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苯酚项目规划设计方案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50" w:history="1">
        <w:r>
          <w:rPr>
            <w:rFonts w:ascii="仿宋" w:eastAsia="仿宋" w:hAnsi="仿宋" w:cs="仿宋" w:hint="eastAsia"/>
            <w:lang w:eastAsia="zh-CN"/>
          </w:rPr>
          <w:t>前言</w:t>
        </w:r>
        <w:r>
          <w:tab/>
        </w:r>
        <w:r>
          <w:fldChar w:fldCharType="begin"/>
        </w:r>
        <w:r>
          <w:instrText xml:space="preserve"> PAGEREF _Toc4350 \h </w:instrText>
        </w:r>
        <w:r>
          <w:fldChar w:fldCharType="separate"/>
        </w:r>
        <w:r>
          <w:t>3</w:t>
        </w:r>
        <w:r>
          <w:fldChar w:fldCharType="end"/>
        </w:r>
      </w:hyperlink>
    </w:p>
    <w:p>
      <w:pPr>
        <w:pStyle w:val="TOC1"/>
        <w:tabs>
          <w:tab w:val="right" w:leader="dot" w:pos="8306"/>
        </w:tabs>
      </w:pPr>
      <w:hyperlink w:anchor="_Toc15483" w:history="1">
        <w:r>
          <w:rPr>
            <w:rFonts w:ascii="仿宋" w:eastAsia="仿宋" w:hAnsi="仿宋" w:cs="仿宋" w:hint="eastAsia"/>
            <w:lang w:eastAsia="zh-CN"/>
          </w:rPr>
          <w:t>一、苯酚项目土建工程</w:t>
        </w:r>
        <w:r>
          <w:tab/>
        </w:r>
        <w:r>
          <w:fldChar w:fldCharType="begin"/>
        </w:r>
        <w:r>
          <w:instrText xml:space="preserve"> PAGEREF _Toc15483 \h </w:instrText>
        </w:r>
        <w:r>
          <w:fldChar w:fldCharType="separate"/>
        </w:r>
        <w:r>
          <w:t>3</w:t>
        </w:r>
        <w:r>
          <w:fldChar w:fldCharType="end"/>
        </w:r>
      </w:hyperlink>
    </w:p>
    <w:p>
      <w:pPr>
        <w:pStyle w:val="TOC2"/>
        <w:tabs>
          <w:tab w:val="right" w:leader="dot" w:pos="8306"/>
        </w:tabs>
      </w:pPr>
      <w:hyperlink w:anchor="_Toc32055" w:history="1">
        <w:r>
          <w:rPr>
            <w:rFonts w:ascii="仿宋" w:eastAsia="仿宋" w:hAnsi="仿宋" w:cs="仿宋" w:hint="eastAsia"/>
            <w:lang w:eastAsia="zh-CN"/>
          </w:rPr>
          <w:t>(一)、建筑工程设计原则</w:t>
        </w:r>
        <w:r>
          <w:tab/>
        </w:r>
        <w:r>
          <w:fldChar w:fldCharType="begin"/>
        </w:r>
        <w:r>
          <w:instrText xml:space="preserve"> PAGEREF _Toc32055 \h </w:instrText>
        </w:r>
        <w:r>
          <w:fldChar w:fldCharType="separate"/>
        </w:r>
        <w:r>
          <w:t>3</w:t>
        </w:r>
        <w:r>
          <w:fldChar w:fldCharType="end"/>
        </w:r>
      </w:hyperlink>
    </w:p>
    <w:p>
      <w:pPr>
        <w:pStyle w:val="TOC2"/>
        <w:tabs>
          <w:tab w:val="right" w:leader="dot" w:pos="8306"/>
        </w:tabs>
      </w:pPr>
      <w:hyperlink w:anchor="_Toc21401" w:history="1">
        <w:r>
          <w:rPr>
            <w:rFonts w:ascii="仿宋" w:eastAsia="仿宋" w:hAnsi="仿宋" w:cs="仿宋" w:hint="eastAsia"/>
            <w:lang w:eastAsia="zh-CN"/>
          </w:rPr>
          <w:t>(二)、土建工程设计年限及安全等级</w:t>
        </w:r>
        <w:r>
          <w:tab/>
        </w:r>
        <w:r>
          <w:fldChar w:fldCharType="begin"/>
        </w:r>
        <w:r>
          <w:instrText xml:space="preserve"> PAGEREF _Toc21401 \h </w:instrText>
        </w:r>
        <w:r>
          <w:fldChar w:fldCharType="separate"/>
        </w:r>
        <w:r>
          <w:t>4</w:t>
        </w:r>
        <w:r>
          <w:fldChar w:fldCharType="end"/>
        </w:r>
      </w:hyperlink>
    </w:p>
    <w:p>
      <w:pPr>
        <w:pStyle w:val="TOC2"/>
        <w:tabs>
          <w:tab w:val="right" w:leader="dot" w:pos="8306"/>
        </w:tabs>
      </w:pPr>
      <w:hyperlink w:anchor="_Toc8221" w:history="1">
        <w:r>
          <w:rPr>
            <w:rFonts w:ascii="仿宋" w:eastAsia="仿宋" w:hAnsi="仿宋" w:cs="仿宋" w:hint="eastAsia"/>
            <w:lang w:eastAsia="zh-CN"/>
          </w:rPr>
          <w:t>(三)、建筑工程设计总体要求</w:t>
        </w:r>
        <w:r>
          <w:tab/>
        </w:r>
        <w:r>
          <w:fldChar w:fldCharType="begin"/>
        </w:r>
        <w:r>
          <w:instrText xml:space="preserve"> PAGEREF _Toc8221 \h </w:instrText>
        </w:r>
        <w:r>
          <w:fldChar w:fldCharType="separate"/>
        </w:r>
        <w:r>
          <w:t>5</w:t>
        </w:r>
        <w:r>
          <w:fldChar w:fldCharType="end"/>
        </w:r>
      </w:hyperlink>
    </w:p>
    <w:p>
      <w:pPr>
        <w:pStyle w:val="TOC2"/>
        <w:tabs>
          <w:tab w:val="right" w:leader="dot" w:pos="8306"/>
        </w:tabs>
      </w:pPr>
      <w:hyperlink w:anchor="_Toc16197" w:history="1">
        <w:r>
          <w:rPr>
            <w:rFonts w:ascii="仿宋" w:eastAsia="仿宋" w:hAnsi="仿宋" w:cs="仿宋" w:hint="eastAsia"/>
            <w:lang w:eastAsia="zh-CN"/>
          </w:rPr>
          <w:t>(四)、土建工程建设指标</w:t>
        </w:r>
        <w:r>
          <w:tab/>
        </w:r>
        <w:r>
          <w:fldChar w:fldCharType="begin"/>
        </w:r>
        <w:r>
          <w:instrText xml:space="preserve"> PAGEREF _Toc16197 \h </w:instrText>
        </w:r>
        <w:r>
          <w:fldChar w:fldCharType="separate"/>
        </w:r>
        <w:r>
          <w:t>6</w:t>
        </w:r>
        <w:r>
          <w:fldChar w:fldCharType="end"/>
        </w:r>
      </w:hyperlink>
    </w:p>
    <w:p>
      <w:pPr>
        <w:pStyle w:val="TOC1"/>
        <w:tabs>
          <w:tab w:val="right" w:leader="dot" w:pos="8306"/>
        </w:tabs>
      </w:pPr>
      <w:hyperlink w:anchor="_Toc14497" w:history="1">
        <w:r>
          <w:rPr>
            <w:rFonts w:ascii="仿宋" w:eastAsia="仿宋" w:hAnsi="仿宋" w:cs="仿宋" w:hint="eastAsia"/>
            <w:lang w:eastAsia="zh-CN"/>
          </w:rPr>
          <w:t>二、苯酚项目危机管理</w:t>
        </w:r>
        <w:r>
          <w:tab/>
        </w:r>
        <w:r>
          <w:fldChar w:fldCharType="begin"/>
        </w:r>
        <w:r>
          <w:instrText xml:space="preserve"> PAGEREF _Toc14497 \h </w:instrText>
        </w:r>
        <w:r>
          <w:fldChar w:fldCharType="separate"/>
        </w:r>
        <w:r>
          <w:t>6</w:t>
        </w:r>
        <w:r>
          <w:fldChar w:fldCharType="end"/>
        </w:r>
      </w:hyperlink>
    </w:p>
    <w:p>
      <w:pPr>
        <w:pStyle w:val="TOC2"/>
        <w:tabs>
          <w:tab w:val="right" w:leader="dot" w:pos="8306"/>
        </w:tabs>
      </w:pPr>
      <w:hyperlink w:anchor="_Toc22854" w:history="1">
        <w:r>
          <w:rPr>
            <w:rFonts w:ascii="仿宋" w:eastAsia="仿宋" w:hAnsi="仿宋" w:cs="仿宋" w:hint="eastAsia"/>
            <w:lang w:eastAsia="zh-CN"/>
          </w:rPr>
          <w:t>(一)、危机预警与识别</w:t>
        </w:r>
        <w:r>
          <w:tab/>
        </w:r>
        <w:r>
          <w:fldChar w:fldCharType="begin"/>
        </w:r>
        <w:r>
          <w:instrText xml:space="preserve"> PAGEREF _Toc22854 \h </w:instrText>
        </w:r>
        <w:r>
          <w:fldChar w:fldCharType="separate"/>
        </w:r>
        <w:r>
          <w:t>6</w:t>
        </w:r>
        <w:r>
          <w:fldChar w:fldCharType="end"/>
        </w:r>
      </w:hyperlink>
    </w:p>
    <w:p>
      <w:pPr>
        <w:pStyle w:val="TOC2"/>
        <w:tabs>
          <w:tab w:val="right" w:leader="dot" w:pos="8306"/>
        </w:tabs>
      </w:pPr>
      <w:hyperlink w:anchor="_Toc23965" w:history="1">
        <w:r>
          <w:rPr>
            <w:rFonts w:ascii="仿宋" w:eastAsia="仿宋" w:hAnsi="仿宋" w:cs="仿宋" w:hint="eastAsia"/>
            <w:lang w:eastAsia="zh-CN"/>
          </w:rPr>
          <w:t>(二)、危机应对与恢复</w:t>
        </w:r>
        <w:r>
          <w:tab/>
        </w:r>
        <w:r>
          <w:fldChar w:fldCharType="begin"/>
        </w:r>
        <w:r>
          <w:instrText xml:space="preserve"> PAGEREF _Toc23965 \h </w:instrText>
        </w:r>
        <w:r>
          <w:fldChar w:fldCharType="separate"/>
        </w:r>
        <w:r>
          <w:t>7</w:t>
        </w:r>
        <w:r>
          <w:fldChar w:fldCharType="end"/>
        </w:r>
      </w:hyperlink>
    </w:p>
    <w:p>
      <w:pPr>
        <w:pStyle w:val="TOC1"/>
        <w:tabs>
          <w:tab w:val="right" w:leader="dot" w:pos="8306"/>
        </w:tabs>
      </w:pPr>
      <w:hyperlink w:anchor="_Toc14450" w:history="1">
        <w:r>
          <w:rPr>
            <w:rFonts w:ascii="仿宋" w:eastAsia="仿宋" w:hAnsi="仿宋" w:cs="仿宋" w:hint="eastAsia"/>
            <w:lang w:eastAsia="zh-CN"/>
          </w:rPr>
          <w:t>三、苯酚项目绩效评估</w:t>
        </w:r>
        <w:r>
          <w:tab/>
        </w:r>
        <w:r>
          <w:fldChar w:fldCharType="begin"/>
        </w:r>
        <w:r>
          <w:instrText xml:space="preserve"> PAGEREF _Toc14450 \h </w:instrText>
        </w:r>
        <w:r>
          <w:fldChar w:fldCharType="separate"/>
        </w:r>
        <w:r>
          <w:t>9</w:t>
        </w:r>
        <w:r>
          <w:fldChar w:fldCharType="end"/>
        </w:r>
      </w:hyperlink>
    </w:p>
    <w:p>
      <w:pPr>
        <w:pStyle w:val="TOC2"/>
        <w:tabs>
          <w:tab w:val="right" w:leader="dot" w:pos="8306"/>
        </w:tabs>
      </w:pPr>
      <w:hyperlink w:anchor="_Toc24658" w:history="1">
        <w:r>
          <w:rPr>
            <w:rFonts w:ascii="仿宋" w:eastAsia="仿宋" w:hAnsi="仿宋" w:cs="仿宋" w:hint="eastAsia"/>
            <w:lang w:eastAsia="zh-CN"/>
          </w:rPr>
          <w:t>(一)、绩效评估指标</w:t>
        </w:r>
        <w:r>
          <w:tab/>
        </w:r>
        <w:r>
          <w:fldChar w:fldCharType="begin"/>
        </w:r>
        <w:r>
          <w:instrText xml:space="preserve"> PAGEREF _Toc24658 \h </w:instrText>
        </w:r>
        <w:r>
          <w:fldChar w:fldCharType="separate"/>
        </w:r>
        <w:r>
          <w:t>9</w:t>
        </w:r>
        <w:r>
          <w:fldChar w:fldCharType="end"/>
        </w:r>
      </w:hyperlink>
    </w:p>
    <w:p>
      <w:pPr>
        <w:pStyle w:val="TOC2"/>
        <w:tabs>
          <w:tab w:val="right" w:leader="dot" w:pos="8306"/>
        </w:tabs>
      </w:pPr>
      <w:hyperlink w:anchor="_Toc12233" w:history="1">
        <w:r>
          <w:rPr>
            <w:rFonts w:ascii="仿宋" w:eastAsia="仿宋" w:hAnsi="仿宋" w:cs="仿宋" w:hint="eastAsia"/>
            <w:lang w:eastAsia="zh-CN"/>
          </w:rPr>
          <w:t>(二)、绩效评估方法</w:t>
        </w:r>
        <w:r>
          <w:tab/>
        </w:r>
        <w:r>
          <w:fldChar w:fldCharType="begin"/>
        </w:r>
        <w:r>
          <w:instrText xml:space="preserve"> PAGEREF _Toc12233 \h </w:instrText>
        </w:r>
        <w:r>
          <w:fldChar w:fldCharType="separate"/>
        </w:r>
        <w:r>
          <w:t>10</w:t>
        </w:r>
        <w:r>
          <w:fldChar w:fldCharType="end"/>
        </w:r>
      </w:hyperlink>
    </w:p>
    <w:p>
      <w:pPr>
        <w:pStyle w:val="TOC2"/>
        <w:tabs>
          <w:tab w:val="right" w:leader="dot" w:pos="8306"/>
        </w:tabs>
      </w:pPr>
      <w:hyperlink w:anchor="_Toc23443" w:history="1">
        <w:r>
          <w:rPr>
            <w:rFonts w:ascii="仿宋" w:eastAsia="仿宋" w:hAnsi="仿宋" w:cs="仿宋" w:hint="eastAsia"/>
            <w:lang w:eastAsia="zh-CN"/>
          </w:rPr>
          <w:t>(三)、绩效评估周期</w:t>
        </w:r>
        <w:r>
          <w:tab/>
        </w:r>
        <w:r>
          <w:fldChar w:fldCharType="begin"/>
        </w:r>
        <w:r>
          <w:instrText xml:space="preserve"> PAGEREF _Toc23443 \h </w:instrText>
        </w:r>
        <w:r>
          <w:fldChar w:fldCharType="separate"/>
        </w:r>
        <w:r>
          <w:t>11</w:t>
        </w:r>
        <w:r>
          <w:fldChar w:fldCharType="end"/>
        </w:r>
      </w:hyperlink>
    </w:p>
    <w:p>
      <w:pPr>
        <w:pStyle w:val="TOC1"/>
        <w:tabs>
          <w:tab w:val="right" w:leader="dot" w:pos="8306"/>
        </w:tabs>
      </w:pPr>
      <w:hyperlink w:anchor="_Toc31571" w:history="1">
        <w:r>
          <w:rPr>
            <w:rFonts w:ascii="仿宋" w:eastAsia="仿宋" w:hAnsi="仿宋" w:cs="仿宋" w:hint="eastAsia"/>
            <w:lang w:eastAsia="zh-CN"/>
          </w:rPr>
          <w:t>四、产品规划分析</w:t>
        </w:r>
        <w:r>
          <w:tab/>
        </w:r>
        <w:r>
          <w:fldChar w:fldCharType="begin"/>
        </w:r>
        <w:r>
          <w:instrText xml:space="preserve"> PAGEREF _Toc31571 \h </w:instrText>
        </w:r>
        <w:r>
          <w:fldChar w:fldCharType="separate"/>
        </w:r>
        <w:r>
          <w:t>12</w:t>
        </w:r>
        <w:r>
          <w:fldChar w:fldCharType="end"/>
        </w:r>
      </w:hyperlink>
    </w:p>
    <w:p>
      <w:pPr>
        <w:pStyle w:val="TOC2"/>
        <w:tabs>
          <w:tab w:val="right" w:leader="dot" w:pos="8306"/>
        </w:tabs>
      </w:pPr>
      <w:hyperlink w:anchor="_Toc7592" w:history="1">
        <w:r>
          <w:rPr>
            <w:rFonts w:ascii="仿宋" w:eastAsia="仿宋" w:hAnsi="仿宋" w:cs="仿宋" w:hint="eastAsia"/>
            <w:lang w:eastAsia="zh-CN"/>
          </w:rPr>
          <w:t>(一)、产品规划</w:t>
        </w:r>
        <w:r>
          <w:tab/>
        </w:r>
        <w:r>
          <w:fldChar w:fldCharType="begin"/>
        </w:r>
        <w:r>
          <w:instrText xml:space="preserve"> PAGEREF _Toc7592 \h </w:instrText>
        </w:r>
        <w:r>
          <w:fldChar w:fldCharType="separate"/>
        </w:r>
        <w:r>
          <w:t>12</w:t>
        </w:r>
        <w:r>
          <w:fldChar w:fldCharType="end"/>
        </w:r>
      </w:hyperlink>
    </w:p>
    <w:p>
      <w:pPr>
        <w:pStyle w:val="TOC2"/>
        <w:tabs>
          <w:tab w:val="right" w:leader="dot" w:pos="8306"/>
        </w:tabs>
      </w:pPr>
      <w:hyperlink w:anchor="_Toc12568" w:history="1">
        <w:r>
          <w:rPr>
            <w:rFonts w:ascii="仿宋" w:eastAsia="仿宋" w:hAnsi="仿宋" w:cs="仿宋" w:hint="eastAsia"/>
            <w:lang w:eastAsia="zh-CN"/>
          </w:rPr>
          <w:t>(二)、建设规模</w:t>
        </w:r>
        <w:r>
          <w:tab/>
        </w:r>
        <w:r>
          <w:fldChar w:fldCharType="begin"/>
        </w:r>
        <w:r>
          <w:instrText xml:space="preserve"> PAGEREF _Toc12568 \h </w:instrText>
        </w:r>
        <w:r>
          <w:fldChar w:fldCharType="separate"/>
        </w:r>
        <w:r>
          <w:t>12</w:t>
        </w:r>
        <w:r>
          <w:fldChar w:fldCharType="end"/>
        </w:r>
      </w:hyperlink>
    </w:p>
    <w:p>
      <w:pPr>
        <w:pStyle w:val="TOC1"/>
        <w:tabs>
          <w:tab w:val="right" w:leader="dot" w:pos="8306"/>
        </w:tabs>
      </w:pPr>
      <w:hyperlink w:anchor="_Toc18927" w:history="1">
        <w:r>
          <w:rPr>
            <w:rFonts w:ascii="仿宋" w:eastAsia="仿宋" w:hAnsi="仿宋" w:cs="仿宋" w:hint="eastAsia"/>
            <w:lang w:eastAsia="zh-CN"/>
          </w:rPr>
          <w:t>五、苯酚项目建设背景及必要性分析</w:t>
        </w:r>
        <w:r>
          <w:tab/>
        </w:r>
        <w:r>
          <w:fldChar w:fldCharType="begin"/>
        </w:r>
        <w:r>
          <w:instrText xml:space="preserve"> PAGEREF _Toc18927 \h </w:instrText>
        </w:r>
        <w:r>
          <w:fldChar w:fldCharType="separate"/>
        </w:r>
        <w:r>
          <w:t>14</w:t>
        </w:r>
        <w:r>
          <w:fldChar w:fldCharType="end"/>
        </w:r>
      </w:hyperlink>
    </w:p>
    <w:p>
      <w:pPr>
        <w:pStyle w:val="TOC2"/>
        <w:tabs>
          <w:tab w:val="right" w:leader="dot" w:pos="8306"/>
        </w:tabs>
      </w:pPr>
      <w:hyperlink w:anchor="_Toc32423" w:history="1">
        <w:r>
          <w:rPr>
            <w:rFonts w:ascii="仿宋" w:eastAsia="仿宋" w:hAnsi="仿宋" w:cs="仿宋" w:hint="eastAsia"/>
            <w:lang w:eastAsia="zh-CN"/>
          </w:rPr>
          <w:t>(一)、苯酚项目背景分析</w:t>
        </w:r>
        <w:r>
          <w:tab/>
        </w:r>
        <w:r>
          <w:fldChar w:fldCharType="begin"/>
        </w:r>
        <w:r>
          <w:instrText xml:space="preserve"> PAGEREF _Toc32423 \h </w:instrText>
        </w:r>
        <w:r>
          <w:fldChar w:fldCharType="separate"/>
        </w:r>
        <w:r>
          <w:t>14</w:t>
        </w:r>
        <w:r>
          <w:fldChar w:fldCharType="end"/>
        </w:r>
      </w:hyperlink>
    </w:p>
    <w:p>
      <w:pPr>
        <w:pStyle w:val="TOC2"/>
        <w:tabs>
          <w:tab w:val="right" w:leader="dot" w:pos="8306"/>
        </w:tabs>
      </w:pPr>
      <w:hyperlink w:anchor="_Toc14520" w:history="1">
        <w:r>
          <w:rPr>
            <w:rFonts w:ascii="仿宋" w:eastAsia="仿宋" w:hAnsi="仿宋" w:cs="仿宋" w:hint="eastAsia"/>
            <w:lang w:eastAsia="zh-CN"/>
          </w:rPr>
          <w:t>(二)、苯酚项目建设必要性分析</w:t>
        </w:r>
        <w:r>
          <w:tab/>
        </w:r>
        <w:r>
          <w:fldChar w:fldCharType="begin"/>
        </w:r>
        <w:r>
          <w:instrText xml:space="preserve"> PAGEREF _Toc14520 \h </w:instrText>
        </w:r>
        <w:r>
          <w:fldChar w:fldCharType="separate"/>
        </w:r>
        <w:r>
          <w:t>15</w:t>
        </w:r>
        <w:r>
          <w:fldChar w:fldCharType="end"/>
        </w:r>
      </w:hyperlink>
    </w:p>
    <w:p>
      <w:pPr>
        <w:pStyle w:val="TOC1"/>
        <w:tabs>
          <w:tab w:val="right" w:leader="dot" w:pos="8306"/>
        </w:tabs>
      </w:pPr>
      <w:hyperlink w:anchor="_Toc16392" w:history="1">
        <w:r>
          <w:rPr>
            <w:rFonts w:ascii="仿宋" w:eastAsia="仿宋" w:hAnsi="仿宋" w:cs="仿宋" w:hint="eastAsia"/>
            <w:lang w:eastAsia="zh-CN"/>
          </w:rPr>
          <w:t>六、苯酚项目可持续发展</w:t>
        </w:r>
        <w:r>
          <w:tab/>
        </w:r>
        <w:r>
          <w:fldChar w:fldCharType="begin"/>
        </w:r>
        <w:r>
          <w:instrText xml:space="preserve"> PAGEREF _Toc16392 \h </w:instrText>
        </w:r>
        <w:r>
          <w:fldChar w:fldCharType="separate"/>
        </w:r>
        <w:r>
          <w:t>17</w:t>
        </w:r>
        <w:r>
          <w:fldChar w:fldCharType="end"/>
        </w:r>
      </w:hyperlink>
    </w:p>
    <w:p>
      <w:pPr>
        <w:pStyle w:val="TOC2"/>
        <w:tabs>
          <w:tab w:val="right" w:leader="dot" w:pos="8306"/>
        </w:tabs>
      </w:pPr>
      <w:hyperlink w:anchor="_Toc3840" w:history="1">
        <w:r>
          <w:rPr>
            <w:rFonts w:ascii="仿宋" w:eastAsia="仿宋" w:hAnsi="仿宋" w:cs="仿宋" w:hint="eastAsia"/>
            <w:lang w:eastAsia="zh-CN"/>
          </w:rPr>
          <w:t>(一)、可持续战略与实践</w:t>
        </w:r>
        <w:r>
          <w:tab/>
        </w:r>
        <w:r>
          <w:fldChar w:fldCharType="begin"/>
        </w:r>
        <w:r>
          <w:instrText xml:space="preserve"> PAGEREF _Toc3840 \h </w:instrText>
        </w:r>
        <w:r>
          <w:fldChar w:fldCharType="separate"/>
        </w:r>
        <w:r>
          <w:t>17</w:t>
        </w:r>
        <w:r>
          <w:fldChar w:fldCharType="end"/>
        </w:r>
      </w:hyperlink>
    </w:p>
    <w:p>
      <w:pPr>
        <w:pStyle w:val="TOC2"/>
        <w:tabs>
          <w:tab w:val="right" w:leader="dot" w:pos="8306"/>
        </w:tabs>
      </w:pPr>
      <w:hyperlink w:anchor="_Toc8974" w:history="1">
        <w:r>
          <w:rPr>
            <w:rFonts w:ascii="仿宋" w:eastAsia="仿宋" w:hAnsi="仿宋" w:cs="仿宋" w:hint="eastAsia"/>
            <w:lang w:eastAsia="zh-CN"/>
          </w:rPr>
          <w:t>(二)、环保与社会责任</w:t>
        </w:r>
        <w:r>
          <w:tab/>
        </w:r>
        <w:r>
          <w:fldChar w:fldCharType="begin"/>
        </w:r>
        <w:r>
          <w:instrText xml:space="preserve"> PAGEREF _Toc8974 \h </w:instrText>
        </w:r>
        <w:r>
          <w:fldChar w:fldCharType="separate"/>
        </w:r>
        <w:r>
          <w:t>17</w:t>
        </w:r>
        <w:r>
          <w:fldChar w:fldCharType="end"/>
        </w:r>
      </w:hyperlink>
    </w:p>
    <w:p>
      <w:pPr>
        <w:pStyle w:val="TOC1"/>
        <w:tabs>
          <w:tab w:val="right" w:leader="dot" w:pos="8306"/>
        </w:tabs>
      </w:pPr>
      <w:hyperlink w:anchor="_Toc5358" w:history="1">
        <w:r>
          <w:rPr>
            <w:rFonts w:ascii="仿宋" w:eastAsia="仿宋" w:hAnsi="仿宋" w:cs="仿宋" w:hint="eastAsia"/>
            <w:lang w:eastAsia="zh-CN"/>
          </w:rPr>
          <w:t>七、苯酚项目创新与研发</w:t>
        </w:r>
        <w:r>
          <w:tab/>
        </w:r>
        <w:r>
          <w:fldChar w:fldCharType="begin"/>
        </w:r>
        <w:r>
          <w:instrText xml:space="preserve"> PAGEREF _Toc5358 \h </w:instrText>
        </w:r>
        <w:r>
          <w:fldChar w:fldCharType="separate"/>
        </w:r>
        <w:r>
          <w:t>18</w:t>
        </w:r>
        <w:r>
          <w:fldChar w:fldCharType="end"/>
        </w:r>
      </w:hyperlink>
    </w:p>
    <w:p>
      <w:pPr>
        <w:pStyle w:val="TOC2"/>
        <w:tabs>
          <w:tab w:val="right" w:leader="dot" w:pos="8306"/>
        </w:tabs>
      </w:pPr>
      <w:hyperlink w:anchor="_Toc25187" w:history="1">
        <w:r>
          <w:rPr>
            <w:rFonts w:ascii="仿宋" w:eastAsia="仿宋" w:hAnsi="仿宋" w:cs="仿宋" w:hint="eastAsia"/>
            <w:lang w:eastAsia="zh-CN"/>
          </w:rPr>
          <w:t>(一)、创新策略与方向</w:t>
        </w:r>
        <w:r>
          <w:tab/>
        </w:r>
        <w:r>
          <w:fldChar w:fldCharType="begin"/>
        </w:r>
        <w:r>
          <w:instrText xml:space="preserve"> PAGEREF _Toc25187 \h </w:instrText>
        </w:r>
        <w:r>
          <w:fldChar w:fldCharType="separate"/>
        </w:r>
        <w:r>
          <w:t>18</w:t>
        </w:r>
        <w:r>
          <w:fldChar w:fldCharType="end"/>
        </w:r>
      </w:hyperlink>
    </w:p>
    <w:p>
      <w:pPr>
        <w:pStyle w:val="TOC2"/>
        <w:tabs>
          <w:tab w:val="right" w:leader="dot" w:pos="8306"/>
        </w:tabs>
      </w:pPr>
      <w:hyperlink w:anchor="_Toc18747" w:history="1">
        <w:r>
          <w:rPr>
            <w:rFonts w:ascii="仿宋" w:eastAsia="仿宋" w:hAnsi="仿宋" w:cs="仿宋" w:hint="eastAsia"/>
            <w:lang w:eastAsia="zh-CN"/>
          </w:rPr>
          <w:t>(二)、研发规划与投入</w:t>
        </w:r>
        <w:r>
          <w:tab/>
        </w:r>
        <w:r>
          <w:fldChar w:fldCharType="begin"/>
        </w:r>
        <w:r>
          <w:instrText xml:space="preserve"> PAGEREF _Toc18747 \h </w:instrText>
        </w:r>
        <w:r>
          <w:fldChar w:fldCharType="separate"/>
        </w:r>
        <w:r>
          <w:t>20</w:t>
        </w:r>
        <w:r>
          <w:fldChar w:fldCharType="end"/>
        </w:r>
      </w:hyperlink>
    </w:p>
    <w:p>
      <w:pPr>
        <w:pStyle w:val="TOC1"/>
        <w:tabs>
          <w:tab w:val="right" w:leader="dot" w:pos="8306"/>
        </w:tabs>
      </w:pPr>
      <w:hyperlink w:anchor="_Toc15809" w:history="1">
        <w:r>
          <w:rPr>
            <w:rFonts w:ascii="仿宋" w:eastAsia="仿宋" w:hAnsi="仿宋" w:cs="仿宋" w:hint="eastAsia"/>
            <w:lang w:eastAsia="zh-CN"/>
          </w:rPr>
          <w:t>八、苯酚项目风险管理</w:t>
        </w:r>
        <w:r>
          <w:tab/>
        </w:r>
        <w:r>
          <w:fldChar w:fldCharType="begin"/>
        </w:r>
        <w:r>
          <w:instrText xml:space="preserve"> PAGEREF _Toc15809 \h </w:instrText>
        </w:r>
        <w:r>
          <w:fldChar w:fldCharType="separate"/>
        </w:r>
        <w:r>
          <w:t>21</w:t>
        </w:r>
        <w:r>
          <w:fldChar w:fldCharType="end"/>
        </w:r>
      </w:hyperlink>
    </w:p>
    <w:p>
      <w:pPr>
        <w:pStyle w:val="TOC2"/>
        <w:tabs>
          <w:tab w:val="right" w:leader="dot" w:pos="8306"/>
        </w:tabs>
      </w:pPr>
      <w:hyperlink w:anchor="_Toc24820" w:history="1">
        <w:r>
          <w:rPr>
            <w:rFonts w:ascii="仿宋" w:eastAsia="仿宋" w:hAnsi="仿宋" w:cs="仿宋" w:hint="eastAsia"/>
            <w:lang w:eastAsia="zh-CN"/>
          </w:rPr>
          <w:t>(一)、风险识别与评估</w:t>
        </w:r>
        <w:r>
          <w:tab/>
        </w:r>
        <w:r>
          <w:fldChar w:fldCharType="begin"/>
        </w:r>
        <w:r>
          <w:instrText xml:space="preserve"> PAGEREF _Toc24820 \h </w:instrText>
        </w:r>
        <w:r>
          <w:fldChar w:fldCharType="separate"/>
        </w:r>
        <w:r>
          <w:t>21</w:t>
        </w:r>
        <w:r>
          <w:fldChar w:fldCharType="end"/>
        </w:r>
      </w:hyperlink>
    </w:p>
    <w:p>
      <w:pPr>
        <w:pStyle w:val="TOC2"/>
        <w:tabs>
          <w:tab w:val="right" w:leader="dot" w:pos="8306"/>
        </w:tabs>
      </w:pPr>
      <w:hyperlink w:anchor="_Toc16698" w:history="1">
        <w:r>
          <w:rPr>
            <w:rFonts w:ascii="仿宋" w:eastAsia="仿宋" w:hAnsi="仿宋" w:cs="仿宋" w:hint="eastAsia"/>
            <w:lang w:eastAsia="zh-CN"/>
          </w:rPr>
          <w:t>(二)、风险应对策略</w:t>
        </w:r>
        <w:r>
          <w:tab/>
        </w:r>
        <w:r>
          <w:fldChar w:fldCharType="begin"/>
        </w:r>
        <w:r>
          <w:instrText xml:space="preserve"> PAGEREF _Toc16698 \h </w:instrText>
        </w:r>
        <w:r>
          <w:fldChar w:fldCharType="separate"/>
        </w:r>
        <w:r>
          <w:t>22</w:t>
        </w:r>
        <w:r>
          <w:fldChar w:fldCharType="end"/>
        </w:r>
      </w:hyperlink>
    </w:p>
    <w:p>
      <w:pPr>
        <w:pStyle w:val="TOC2"/>
        <w:tabs>
          <w:tab w:val="right" w:leader="dot" w:pos="8306"/>
        </w:tabs>
      </w:pPr>
      <w:hyperlink w:anchor="_Toc7736" w:history="1">
        <w:r>
          <w:rPr>
            <w:rFonts w:ascii="仿宋" w:eastAsia="仿宋" w:hAnsi="仿宋" w:cs="仿宋" w:hint="eastAsia"/>
            <w:lang w:eastAsia="zh-CN"/>
          </w:rPr>
          <w:t>(三)、风险监控与控制</w:t>
        </w:r>
        <w:r>
          <w:tab/>
        </w:r>
        <w:r>
          <w:fldChar w:fldCharType="begin"/>
        </w:r>
        <w:r>
          <w:instrText xml:space="preserve"> PAGEREF _Toc7736 \h </w:instrText>
        </w:r>
        <w:r>
          <w:fldChar w:fldCharType="separate"/>
        </w:r>
        <w:r>
          <w:t>24</w:t>
        </w:r>
        <w:r>
          <w:fldChar w:fldCharType="end"/>
        </w:r>
      </w:hyperlink>
    </w:p>
    <w:p>
      <w:pPr>
        <w:pStyle w:val="TOC1"/>
        <w:tabs>
          <w:tab w:val="right" w:leader="dot" w:pos="8306"/>
        </w:tabs>
      </w:pPr>
      <w:hyperlink w:anchor="_Toc15231" w:history="1">
        <w:r>
          <w:rPr>
            <w:rFonts w:ascii="仿宋" w:eastAsia="仿宋" w:hAnsi="仿宋" w:cs="仿宋" w:hint="eastAsia"/>
            <w:lang w:eastAsia="zh-CN"/>
          </w:rPr>
          <w:t>九、苯酚项目投资规划</w:t>
        </w:r>
        <w:r>
          <w:tab/>
        </w:r>
        <w:r>
          <w:fldChar w:fldCharType="begin"/>
        </w:r>
        <w:r>
          <w:instrText xml:space="preserve"> PAGEREF _Toc15231 \h </w:instrText>
        </w:r>
        <w:r>
          <w:fldChar w:fldCharType="separate"/>
        </w:r>
        <w:r>
          <w:t>25</w:t>
        </w:r>
        <w:r>
          <w:fldChar w:fldCharType="end"/>
        </w:r>
      </w:hyperlink>
    </w:p>
    <w:p>
      <w:pPr>
        <w:pStyle w:val="TOC2"/>
        <w:tabs>
          <w:tab w:val="right" w:leader="dot" w:pos="8306"/>
        </w:tabs>
      </w:pPr>
      <w:hyperlink w:anchor="_Toc32213" w:history="1">
        <w:r>
          <w:rPr>
            <w:rFonts w:ascii="仿宋" w:eastAsia="仿宋" w:hAnsi="仿宋" w:cs="仿宋" w:hint="eastAsia"/>
            <w:lang w:eastAsia="zh-CN"/>
          </w:rPr>
          <w:t>(一)、苯酚项目总投资估算</w:t>
        </w:r>
        <w:r>
          <w:tab/>
        </w:r>
        <w:r>
          <w:fldChar w:fldCharType="begin"/>
        </w:r>
        <w:r>
          <w:instrText xml:space="preserve"> PAGEREF _Toc32213 \h </w:instrText>
        </w:r>
        <w:r>
          <w:fldChar w:fldCharType="separate"/>
        </w:r>
        <w:r>
          <w:t>25</w:t>
        </w:r>
        <w:r>
          <w:fldChar w:fldCharType="end"/>
        </w:r>
      </w:hyperlink>
    </w:p>
    <w:p>
      <w:pPr>
        <w:pStyle w:val="TOC2"/>
        <w:tabs>
          <w:tab w:val="right" w:leader="dot" w:pos="8306"/>
        </w:tabs>
      </w:pPr>
      <w:hyperlink w:anchor="_Toc892" w:history="1">
        <w:r>
          <w:rPr>
            <w:rFonts w:ascii="仿宋" w:eastAsia="仿宋" w:hAnsi="仿宋" w:cs="仿宋" w:hint="eastAsia"/>
            <w:lang w:eastAsia="zh-CN"/>
          </w:rPr>
          <w:t>(二)、资金筹措</w:t>
        </w:r>
        <w:r>
          <w:tab/>
        </w:r>
        <w:r>
          <w:fldChar w:fldCharType="begin"/>
        </w:r>
        <w:r>
          <w:instrText xml:space="preserve"> PAGEREF _Toc892 \h </w:instrText>
        </w:r>
        <w:r>
          <w:fldChar w:fldCharType="separate"/>
        </w:r>
        <w:r>
          <w:t>26</w:t>
        </w:r>
        <w:r>
          <w:fldChar w:fldCharType="end"/>
        </w:r>
      </w:hyperlink>
    </w:p>
    <w:p>
      <w:pPr>
        <w:pStyle w:val="TOC1"/>
        <w:tabs>
          <w:tab w:val="right" w:leader="dot" w:pos="8306"/>
        </w:tabs>
      </w:pPr>
      <w:hyperlink w:anchor="_Toc31485" w:history="1">
        <w:r>
          <w:rPr>
            <w:rFonts w:ascii="仿宋" w:eastAsia="仿宋" w:hAnsi="仿宋" w:cs="仿宋" w:hint="eastAsia"/>
            <w:lang w:eastAsia="zh-CN"/>
          </w:rPr>
          <w:t>十、苯酚项目人力资源管理</w:t>
        </w:r>
        <w:r>
          <w:tab/>
        </w:r>
        <w:r>
          <w:fldChar w:fldCharType="begin"/>
        </w:r>
        <w:r>
          <w:instrText xml:space="preserve"> PAGEREF _Toc31485 \h </w:instrText>
        </w:r>
        <w:r>
          <w:fldChar w:fldCharType="separate"/>
        </w:r>
        <w:r>
          <w:t>27</w:t>
        </w:r>
        <w:r>
          <w:fldChar w:fldCharType="end"/>
        </w:r>
      </w:hyperlink>
    </w:p>
    <w:p>
      <w:pPr>
        <w:pStyle w:val="TOC2"/>
        <w:tabs>
          <w:tab w:val="right" w:leader="dot" w:pos="8306"/>
        </w:tabs>
      </w:pPr>
      <w:hyperlink w:anchor="_Toc28619" w:history="1">
        <w:r>
          <w:rPr>
            <w:rFonts w:ascii="仿宋" w:eastAsia="仿宋" w:hAnsi="仿宋" w:cs="仿宋" w:hint="eastAsia"/>
            <w:lang w:eastAsia="zh-CN"/>
          </w:rPr>
          <w:t>(一)、建立健全的预算管理制度</w:t>
        </w:r>
        <w:r>
          <w:tab/>
        </w:r>
        <w:r>
          <w:fldChar w:fldCharType="begin"/>
        </w:r>
        <w:r>
          <w:instrText xml:space="preserve"> PAGEREF _Toc28619 \h </w:instrText>
        </w:r>
        <w:r>
          <w:fldChar w:fldCharType="separate"/>
        </w:r>
        <w:r>
          <w:t>27</w:t>
        </w:r>
        <w:r>
          <w:fldChar w:fldCharType="end"/>
        </w:r>
      </w:hyperlink>
    </w:p>
    <w:p>
      <w:pPr>
        <w:pStyle w:val="TOC2"/>
        <w:tabs>
          <w:tab w:val="right" w:leader="dot" w:pos="8306"/>
        </w:tabs>
      </w:pPr>
      <w:hyperlink w:anchor="_Toc24931" w:history="1">
        <w:r>
          <w:rPr>
            <w:rFonts w:ascii="仿宋" w:eastAsia="仿宋" w:hAnsi="仿宋" w:cs="仿宋" w:hint="eastAsia"/>
            <w:lang w:eastAsia="zh-CN"/>
          </w:rPr>
          <w:t>(二)、加强资金流动监控</w:t>
        </w:r>
        <w:r>
          <w:tab/>
        </w:r>
        <w:r>
          <w:fldChar w:fldCharType="begin"/>
        </w:r>
        <w:r>
          <w:instrText xml:space="preserve"> PAGEREF _Toc24931 \h </w:instrText>
        </w:r>
        <w:r>
          <w:fldChar w:fldCharType="separate"/>
        </w:r>
        <w:r>
          <w:t>29</w:t>
        </w:r>
        <w:r>
          <w:fldChar w:fldCharType="end"/>
        </w:r>
      </w:hyperlink>
    </w:p>
    <w:p>
      <w:pPr>
        <w:pStyle w:val="TOC2"/>
        <w:tabs>
          <w:tab w:val="right" w:leader="dot" w:pos="8306"/>
        </w:tabs>
      </w:pPr>
      <w:hyperlink w:anchor="_Toc14024" w:history="1">
        <w:r>
          <w:rPr>
            <w:rFonts w:ascii="仿宋" w:eastAsia="仿宋" w:hAnsi="仿宋" w:cs="仿宋" w:hint="eastAsia"/>
            <w:lang w:eastAsia="zh-CN"/>
          </w:rPr>
          <w:t>(三)、制定完善的风险控制机制</w:t>
        </w:r>
        <w:r>
          <w:tab/>
        </w:r>
        <w:r>
          <w:fldChar w:fldCharType="begin"/>
        </w:r>
        <w:r>
          <w:instrText xml:space="preserve"> PAGEREF _Toc14024 \h </w:instrText>
        </w:r>
        <w:r>
          <w:fldChar w:fldCharType="separate"/>
        </w:r>
        <w:r>
          <w:t>30</w:t>
        </w:r>
        <w:r>
          <w:fldChar w:fldCharType="end"/>
        </w:r>
      </w:hyperlink>
    </w:p>
    <w:p>
      <w:pPr>
        <w:pStyle w:val="TOC2"/>
        <w:tabs>
          <w:tab w:val="right" w:leader="dot" w:pos="8306"/>
        </w:tabs>
      </w:pPr>
      <w:hyperlink w:anchor="_Toc10623" w:history="1">
        <w:r>
          <w:rPr>
            <w:rFonts w:ascii="仿宋" w:eastAsia="仿宋" w:hAnsi="仿宋" w:cs="仿宋" w:hint="eastAsia"/>
            <w:lang w:eastAsia="zh-CN"/>
          </w:rPr>
          <w:t>(四)、优化成本管理</w:t>
        </w:r>
        <w:r>
          <w:tab/>
        </w:r>
        <w:r>
          <w:fldChar w:fldCharType="begin"/>
        </w:r>
        <w:r>
          <w:instrText xml:space="preserve"> PAGEREF _Toc10623 \h </w:instrText>
        </w:r>
        <w:r>
          <w:fldChar w:fldCharType="separate"/>
        </w:r>
        <w:r>
          <w:t>31</w:t>
        </w:r>
        <w:r>
          <w:fldChar w:fldCharType="end"/>
        </w:r>
      </w:hyperlink>
    </w:p>
    <w:p>
      <w:pPr>
        <w:pStyle w:val="TOC1"/>
        <w:tabs>
          <w:tab w:val="right" w:leader="dot" w:pos="8306"/>
        </w:tabs>
      </w:pPr>
      <w:hyperlink w:anchor="_Toc25684" w:history="1">
        <w:r>
          <w:rPr>
            <w:rFonts w:ascii="仿宋" w:eastAsia="仿宋" w:hAnsi="仿宋" w:cs="仿宋" w:hint="eastAsia"/>
            <w:lang w:eastAsia="zh-CN"/>
          </w:rPr>
          <w:t>十一、苯酚项目社会影响</w:t>
        </w:r>
        <w:r>
          <w:tab/>
        </w:r>
        <w:r>
          <w:fldChar w:fldCharType="begin"/>
        </w:r>
        <w:r>
          <w:instrText xml:space="preserve"> PAGEREF _Toc25684 \h </w:instrText>
        </w:r>
        <w:r>
          <w:fldChar w:fldCharType="separate"/>
        </w:r>
        <w:r>
          <w:t>32</w:t>
        </w:r>
        <w:r>
          <w:fldChar w:fldCharType="end"/>
        </w:r>
      </w:hyperlink>
    </w:p>
    <w:p>
      <w:pPr>
        <w:pStyle w:val="TOC2"/>
        <w:tabs>
          <w:tab w:val="right" w:leader="dot" w:pos="8306"/>
        </w:tabs>
      </w:pPr>
      <w:hyperlink w:anchor="_Toc30678" w:history="1">
        <w:r>
          <w:rPr>
            <w:rFonts w:ascii="仿宋" w:eastAsia="仿宋" w:hAnsi="仿宋" w:cs="仿宋" w:hint="eastAsia"/>
            <w:lang w:eastAsia="zh-CN"/>
          </w:rPr>
          <w:t>(一)、社会责任与义务</w:t>
        </w:r>
        <w:r>
          <w:tab/>
        </w:r>
        <w:r>
          <w:fldChar w:fldCharType="begin"/>
        </w:r>
        <w:r>
          <w:instrText xml:space="preserve"> PAGEREF _Toc30678 \h </w:instrText>
        </w:r>
        <w:r>
          <w:fldChar w:fldCharType="separate"/>
        </w:r>
        <w:r>
          <w:t>32</w:t>
        </w:r>
        <w:r>
          <w:fldChar w:fldCharType="end"/>
        </w:r>
      </w:hyperlink>
    </w:p>
    <w:p>
      <w:pPr>
        <w:pStyle w:val="TOC2"/>
        <w:tabs>
          <w:tab w:val="right" w:leader="dot" w:pos="8306"/>
        </w:tabs>
      </w:pPr>
      <w:hyperlink w:anchor="_Toc14976" w:history="1">
        <w:r>
          <w:rPr>
            <w:rFonts w:ascii="仿宋" w:eastAsia="仿宋" w:hAnsi="仿宋" w:cs="仿宋" w:hint="eastAsia"/>
            <w:lang w:eastAsia="zh-CN"/>
          </w:rPr>
          <w:t>(二)、社会参与与沟通</w:t>
        </w:r>
        <w:r>
          <w:tab/>
        </w:r>
        <w:r>
          <w:fldChar w:fldCharType="begin"/>
        </w:r>
        <w:r>
          <w:instrText xml:space="preserve"> PAGEREF _Toc14976 \h </w:instrText>
        </w:r>
        <w:r>
          <w:fldChar w:fldCharType="separate"/>
        </w:r>
        <w:r>
          <w:t>33</w:t>
        </w:r>
        <w:r>
          <w:fldChar w:fldCharType="end"/>
        </w:r>
      </w:hyperlink>
    </w:p>
    <w:p>
      <w:pPr>
        <w:pStyle w:val="TOC1"/>
        <w:tabs>
          <w:tab w:val="right" w:leader="dot" w:pos="8306"/>
        </w:tabs>
      </w:pPr>
      <w:hyperlink w:anchor="_Toc24422" w:history="1">
        <w:r>
          <w:rPr>
            <w:rFonts w:ascii="仿宋" w:eastAsia="仿宋" w:hAnsi="仿宋" w:cs="仿宋" w:hint="eastAsia"/>
            <w:lang w:eastAsia="zh-CN"/>
          </w:rPr>
          <w:t>十二、苯酚项目经营效益</w:t>
        </w:r>
        <w:r>
          <w:tab/>
        </w:r>
        <w:r>
          <w:fldChar w:fldCharType="begin"/>
        </w:r>
        <w:r>
          <w:instrText xml:space="preserve"> PAGEREF _Toc24422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41" w:history="1">
        <w:r>
          <w:rPr>
            <w:rFonts w:ascii="仿宋" w:eastAsia="仿宋" w:hAnsi="仿宋" w:cs="仿宋" w:hint="eastAsia"/>
            <w:lang w:eastAsia="zh-CN"/>
          </w:rPr>
          <w:t>(一)、经济评价财务测算</w:t>
        </w:r>
        <w:r>
          <w:tab/>
        </w:r>
        <w:r>
          <w:fldChar w:fldCharType="begin"/>
        </w:r>
        <w:r>
          <w:instrText xml:space="preserve"> PAGEREF _Toc15541 \h </w:instrText>
        </w:r>
        <w:r>
          <w:fldChar w:fldCharType="separate"/>
        </w:r>
        <w:r>
          <w:t>34</w:t>
        </w:r>
        <w:r>
          <w:fldChar w:fldCharType="end"/>
        </w:r>
      </w:hyperlink>
    </w:p>
    <w:p>
      <w:pPr>
        <w:pStyle w:val="TOC2"/>
        <w:tabs>
          <w:tab w:val="right" w:leader="dot" w:pos="8306"/>
        </w:tabs>
      </w:pPr>
      <w:hyperlink w:anchor="_Toc18613" w:history="1">
        <w:r>
          <w:rPr>
            <w:rFonts w:ascii="仿宋" w:eastAsia="仿宋" w:hAnsi="仿宋" w:cs="仿宋" w:hint="eastAsia"/>
            <w:lang w:eastAsia="zh-CN"/>
          </w:rPr>
          <w:t>(二)、苯酚项目盈利能力分析</w:t>
        </w:r>
        <w:r>
          <w:tab/>
        </w:r>
        <w:r>
          <w:fldChar w:fldCharType="begin"/>
        </w:r>
        <w:r>
          <w:instrText xml:space="preserve"> PAGEREF _Toc18613 \h </w:instrText>
        </w:r>
        <w:r>
          <w:fldChar w:fldCharType="separate"/>
        </w:r>
        <w:r>
          <w:t>35</w:t>
        </w:r>
        <w:r>
          <w:fldChar w:fldCharType="end"/>
        </w:r>
      </w:hyperlink>
    </w:p>
    <w:p>
      <w:pPr>
        <w:pStyle w:val="TOC1"/>
        <w:tabs>
          <w:tab w:val="right" w:leader="dot" w:pos="8306"/>
        </w:tabs>
      </w:pPr>
      <w:hyperlink w:anchor="_Toc24863" w:history="1">
        <w:r>
          <w:rPr>
            <w:rFonts w:ascii="仿宋" w:eastAsia="仿宋" w:hAnsi="仿宋" w:cs="仿宋" w:hint="eastAsia"/>
            <w:lang w:eastAsia="zh-CN"/>
          </w:rPr>
          <w:t>十三、风险识别与分类</w:t>
        </w:r>
        <w:r>
          <w:tab/>
        </w:r>
        <w:r>
          <w:fldChar w:fldCharType="begin"/>
        </w:r>
        <w:r>
          <w:instrText xml:space="preserve"> PAGEREF _Toc24863 \h </w:instrText>
        </w:r>
        <w:r>
          <w:fldChar w:fldCharType="separate"/>
        </w:r>
        <w:r>
          <w:t>36</w:t>
        </w:r>
        <w:r>
          <w:fldChar w:fldCharType="end"/>
        </w:r>
      </w:hyperlink>
    </w:p>
    <w:p>
      <w:pPr>
        <w:pStyle w:val="TOC2"/>
        <w:tabs>
          <w:tab w:val="right" w:leader="dot" w:pos="8306"/>
        </w:tabs>
      </w:pPr>
      <w:hyperlink w:anchor="_Toc10769" w:history="1">
        <w:r>
          <w:rPr>
            <w:rFonts w:ascii="仿宋" w:eastAsia="仿宋" w:hAnsi="仿宋" w:cs="仿宋" w:hint="eastAsia"/>
            <w:lang w:eastAsia="zh-CN"/>
          </w:rPr>
          <w:t>(一)、风险识别</w:t>
        </w:r>
        <w:r>
          <w:tab/>
        </w:r>
        <w:r>
          <w:fldChar w:fldCharType="begin"/>
        </w:r>
        <w:r>
          <w:instrText xml:space="preserve"> PAGEREF _Toc10769 \h </w:instrText>
        </w:r>
        <w:r>
          <w:fldChar w:fldCharType="separate"/>
        </w:r>
        <w:r>
          <w:t>36</w:t>
        </w:r>
        <w:r>
          <w:fldChar w:fldCharType="end"/>
        </w:r>
      </w:hyperlink>
    </w:p>
    <w:p>
      <w:pPr>
        <w:pStyle w:val="TOC2"/>
        <w:tabs>
          <w:tab w:val="right" w:leader="dot" w:pos="8306"/>
        </w:tabs>
      </w:pPr>
      <w:hyperlink w:anchor="_Toc606" w:history="1">
        <w:r>
          <w:rPr>
            <w:rFonts w:ascii="仿宋" w:eastAsia="仿宋" w:hAnsi="仿宋" w:cs="仿宋" w:hint="eastAsia"/>
            <w:lang w:eastAsia="zh-CN"/>
          </w:rPr>
          <w:t>(二)、风险分类</w:t>
        </w:r>
        <w:r>
          <w:tab/>
        </w:r>
        <w:r>
          <w:fldChar w:fldCharType="begin"/>
        </w:r>
        <w:r>
          <w:instrText xml:space="preserve"> PAGEREF _Toc606 \h </w:instrText>
        </w:r>
        <w:r>
          <w:fldChar w:fldCharType="separate"/>
        </w:r>
        <w:r>
          <w:t>37</w:t>
        </w:r>
        <w:r>
          <w:fldChar w:fldCharType="end"/>
        </w:r>
      </w:hyperlink>
    </w:p>
    <w:p>
      <w:pPr>
        <w:pStyle w:val="TOC1"/>
        <w:tabs>
          <w:tab w:val="right" w:leader="dot" w:pos="8306"/>
        </w:tabs>
      </w:pPr>
      <w:hyperlink w:anchor="_Toc25338" w:history="1">
        <w:r>
          <w:rPr>
            <w:rFonts w:ascii="仿宋" w:eastAsia="仿宋" w:hAnsi="仿宋" w:cs="仿宋" w:hint="eastAsia"/>
            <w:lang w:eastAsia="zh-CN"/>
          </w:rPr>
          <w:t>十四、苯酚项目实施时间节点</w:t>
        </w:r>
        <w:r>
          <w:tab/>
        </w:r>
        <w:r>
          <w:fldChar w:fldCharType="begin"/>
        </w:r>
        <w:r>
          <w:instrText xml:space="preserve"> PAGEREF _Toc25338 \h </w:instrText>
        </w:r>
        <w:r>
          <w:fldChar w:fldCharType="separate"/>
        </w:r>
        <w:r>
          <w:t>39</w:t>
        </w:r>
        <w:r>
          <w:fldChar w:fldCharType="end"/>
        </w:r>
      </w:hyperlink>
    </w:p>
    <w:p>
      <w:pPr>
        <w:pStyle w:val="TOC2"/>
        <w:tabs>
          <w:tab w:val="right" w:leader="dot" w:pos="8306"/>
        </w:tabs>
      </w:pPr>
      <w:hyperlink w:anchor="_Toc15308" w:history="1">
        <w:r>
          <w:rPr>
            <w:rFonts w:ascii="仿宋" w:eastAsia="仿宋" w:hAnsi="仿宋" w:cs="仿宋" w:hint="eastAsia"/>
            <w:lang w:eastAsia="zh-CN"/>
          </w:rPr>
          <w:t>(一)、苯酚项目启动阶段时间节点</w:t>
        </w:r>
        <w:r>
          <w:tab/>
        </w:r>
        <w:r>
          <w:fldChar w:fldCharType="begin"/>
        </w:r>
        <w:r>
          <w:instrText xml:space="preserve"> PAGEREF _Toc15308 \h </w:instrText>
        </w:r>
        <w:r>
          <w:fldChar w:fldCharType="separate"/>
        </w:r>
        <w:r>
          <w:t>39</w:t>
        </w:r>
        <w:r>
          <w:fldChar w:fldCharType="end"/>
        </w:r>
      </w:hyperlink>
    </w:p>
    <w:p>
      <w:pPr>
        <w:pStyle w:val="TOC2"/>
        <w:tabs>
          <w:tab w:val="right" w:leader="dot" w:pos="8306"/>
        </w:tabs>
      </w:pPr>
      <w:hyperlink w:anchor="_Toc23514" w:history="1">
        <w:r>
          <w:rPr>
            <w:rFonts w:ascii="仿宋" w:eastAsia="仿宋" w:hAnsi="仿宋" w:cs="仿宋" w:hint="eastAsia"/>
            <w:lang w:eastAsia="zh-CN"/>
          </w:rPr>
          <w:t>(二)、苯酚项目执行阶段时间节点</w:t>
        </w:r>
        <w:r>
          <w:tab/>
        </w:r>
        <w:r>
          <w:fldChar w:fldCharType="begin"/>
        </w:r>
        <w:r>
          <w:instrText xml:space="preserve"> PAGEREF _Toc23514 \h </w:instrText>
        </w:r>
        <w:r>
          <w:fldChar w:fldCharType="separate"/>
        </w:r>
        <w:r>
          <w:t>40</w:t>
        </w:r>
        <w:r>
          <w:fldChar w:fldCharType="end"/>
        </w:r>
      </w:hyperlink>
    </w:p>
    <w:p>
      <w:pPr>
        <w:pStyle w:val="TOC2"/>
        <w:tabs>
          <w:tab w:val="right" w:leader="dot" w:pos="8306"/>
        </w:tabs>
      </w:pPr>
      <w:hyperlink w:anchor="_Toc27858" w:history="1">
        <w:r>
          <w:rPr>
            <w:rFonts w:ascii="仿宋" w:eastAsia="仿宋" w:hAnsi="仿宋" w:cs="仿宋" w:hint="eastAsia"/>
            <w:lang w:eastAsia="zh-CN"/>
          </w:rPr>
          <w:t>(三)、苯酚项目完成阶段时间节点</w:t>
        </w:r>
        <w:r>
          <w:tab/>
        </w:r>
        <w:r>
          <w:fldChar w:fldCharType="begin"/>
        </w:r>
        <w:r>
          <w:instrText xml:space="preserve"> PAGEREF _Toc27858 \h </w:instrText>
        </w:r>
        <w:r>
          <w:fldChar w:fldCharType="separate"/>
        </w:r>
        <w:r>
          <w:t>41</w:t>
        </w:r>
        <w:r>
          <w:fldChar w:fldCharType="end"/>
        </w:r>
      </w:hyperlink>
    </w:p>
    <w:p>
      <w:pPr>
        <w:pStyle w:val="TOC1"/>
        <w:tabs>
          <w:tab w:val="right" w:leader="dot" w:pos="8306"/>
        </w:tabs>
      </w:pPr>
      <w:hyperlink w:anchor="_Toc21617" w:history="1">
        <w:r>
          <w:rPr>
            <w:rFonts w:ascii="仿宋" w:eastAsia="仿宋" w:hAnsi="仿宋" w:cs="仿宋" w:hint="eastAsia"/>
            <w:lang w:eastAsia="zh-CN"/>
          </w:rPr>
          <w:t>十五、苯酚项目工程方案分析</w:t>
        </w:r>
        <w:r>
          <w:tab/>
        </w:r>
        <w:r>
          <w:fldChar w:fldCharType="begin"/>
        </w:r>
        <w:r>
          <w:instrText xml:space="preserve"> PAGEREF _Toc21617 \h </w:instrText>
        </w:r>
        <w:r>
          <w:fldChar w:fldCharType="separate"/>
        </w:r>
        <w:r>
          <w:t>42</w:t>
        </w:r>
        <w:r>
          <w:fldChar w:fldCharType="end"/>
        </w:r>
      </w:hyperlink>
    </w:p>
    <w:p>
      <w:pPr>
        <w:pStyle w:val="TOC2"/>
        <w:tabs>
          <w:tab w:val="right" w:leader="dot" w:pos="8306"/>
        </w:tabs>
      </w:pPr>
      <w:hyperlink w:anchor="_Toc17455" w:history="1">
        <w:r>
          <w:rPr>
            <w:rFonts w:ascii="仿宋" w:eastAsia="仿宋" w:hAnsi="仿宋" w:cs="仿宋" w:hint="eastAsia"/>
            <w:lang w:eastAsia="zh-CN"/>
          </w:rPr>
          <w:t>(一)、建筑工程设计原则</w:t>
        </w:r>
        <w:r>
          <w:tab/>
        </w:r>
        <w:r>
          <w:fldChar w:fldCharType="begin"/>
        </w:r>
        <w:r>
          <w:instrText xml:space="preserve"> PAGEREF _Toc17455 \h </w:instrText>
        </w:r>
        <w:r>
          <w:fldChar w:fldCharType="separate"/>
        </w:r>
        <w:r>
          <w:t>42</w:t>
        </w:r>
        <w:r>
          <w:fldChar w:fldCharType="end"/>
        </w:r>
      </w:hyperlink>
    </w:p>
    <w:p>
      <w:pPr>
        <w:pStyle w:val="TOC2"/>
        <w:tabs>
          <w:tab w:val="right" w:leader="dot" w:pos="8306"/>
        </w:tabs>
      </w:pPr>
      <w:hyperlink w:anchor="_Toc24219" w:history="1">
        <w:r>
          <w:rPr>
            <w:rFonts w:ascii="仿宋" w:eastAsia="仿宋" w:hAnsi="仿宋" w:cs="仿宋" w:hint="eastAsia"/>
            <w:lang w:eastAsia="zh-CN"/>
          </w:rPr>
          <w:t>(二)、土建工程建设指标</w:t>
        </w:r>
        <w:r>
          <w:tab/>
        </w:r>
        <w:r>
          <w:fldChar w:fldCharType="begin"/>
        </w:r>
        <w:r>
          <w:instrText xml:space="preserve"> PAGEREF _Toc24219 \h </w:instrText>
        </w:r>
        <w:r>
          <w:fldChar w:fldCharType="separate"/>
        </w:r>
        <w:r>
          <w:t>45</w:t>
        </w:r>
        <w:r>
          <w:fldChar w:fldCharType="end"/>
        </w:r>
      </w:hyperlink>
    </w:p>
    <w:p>
      <w:pPr>
        <w:pStyle w:val="TOC1"/>
        <w:tabs>
          <w:tab w:val="right" w:leader="dot" w:pos="8306"/>
        </w:tabs>
      </w:pPr>
      <w:hyperlink w:anchor="_Toc31252" w:history="1">
        <w:r>
          <w:rPr>
            <w:rFonts w:ascii="仿宋" w:eastAsia="仿宋" w:hAnsi="仿宋" w:cs="仿宋" w:hint="eastAsia"/>
            <w:lang w:eastAsia="zh-CN"/>
          </w:rPr>
          <w:t>十六、苯酚项目变更管理</w:t>
        </w:r>
        <w:r>
          <w:tab/>
        </w:r>
        <w:r>
          <w:fldChar w:fldCharType="begin"/>
        </w:r>
        <w:r>
          <w:instrText xml:space="preserve"> PAGEREF _Toc31252 \h </w:instrText>
        </w:r>
        <w:r>
          <w:fldChar w:fldCharType="separate"/>
        </w:r>
        <w:r>
          <w:t>47</w:t>
        </w:r>
        <w:r>
          <w:fldChar w:fldCharType="end"/>
        </w:r>
      </w:hyperlink>
    </w:p>
    <w:p>
      <w:pPr>
        <w:pStyle w:val="TOC2"/>
        <w:tabs>
          <w:tab w:val="right" w:leader="dot" w:pos="8306"/>
        </w:tabs>
      </w:pPr>
      <w:hyperlink w:anchor="_Toc12385" w:history="1">
        <w:r>
          <w:rPr>
            <w:rFonts w:ascii="仿宋" w:eastAsia="仿宋" w:hAnsi="仿宋" w:cs="仿宋" w:hint="eastAsia"/>
            <w:lang w:eastAsia="zh-CN"/>
          </w:rPr>
          <w:t>(一)、变更申请与评估</w:t>
        </w:r>
        <w:r>
          <w:tab/>
        </w:r>
        <w:r>
          <w:fldChar w:fldCharType="begin"/>
        </w:r>
        <w:r>
          <w:instrText xml:space="preserve"> PAGEREF _Toc12385 \h </w:instrText>
        </w:r>
        <w:r>
          <w:fldChar w:fldCharType="separate"/>
        </w:r>
        <w:r>
          <w:t>47</w:t>
        </w:r>
        <w:r>
          <w:fldChar w:fldCharType="end"/>
        </w:r>
      </w:hyperlink>
    </w:p>
    <w:p>
      <w:pPr>
        <w:pStyle w:val="TOC2"/>
        <w:tabs>
          <w:tab w:val="right" w:leader="dot" w:pos="8306"/>
        </w:tabs>
      </w:pPr>
      <w:hyperlink w:anchor="_Toc22659" w:history="1">
        <w:r>
          <w:rPr>
            <w:rFonts w:ascii="仿宋" w:eastAsia="仿宋" w:hAnsi="仿宋" w:cs="仿宋" w:hint="eastAsia"/>
            <w:lang w:eastAsia="zh-CN"/>
          </w:rPr>
          <w:t>(二)、变更实施与控制</w:t>
        </w:r>
        <w:r>
          <w:tab/>
        </w:r>
        <w:r>
          <w:fldChar w:fldCharType="begin"/>
        </w:r>
        <w:r>
          <w:instrText xml:space="preserve"> PAGEREF _Toc22659 \h </w:instrText>
        </w:r>
        <w:r>
          <w:fldChar w:fldCharType="separate"/>
        </w:r>
        <w:r>
          <w:t>47</w:t>
        </w:r>
        <w:r>
          <w:fldChar w:fldCharType="end"/>
        </w:r>
      </w:hyperlink>
    </w:p>
    <w:p>
      <w:pPr>
        <w:pStyle w:val="TOC1"/>
        <w:tabs>
          <w:tab w:val="right" w:leader="dot" w:pos="8306"/>
        </w:tabs>
      </w:pPr>
      <w:hyperlink w:anchor="_Toc3953" w:history="1">
        <w:r>
          <w:rPr>
            <w:rFonts w:ascii="仿宋" w:eastAsia="仿宋" w:hAnsi="仿宋" w:cs="仿宋" w:hint="eastAsia"/>
            <w:lang w:eastAsia="zh-CN"/>
          </w:rPr>
          <w:t>十七、供应链管理</w:t>
        </w:r>
        <w:r>
          <w:tab/>
        </w:r>
        <w:r>
          <w:fldChar w:fldCharType="begin"/>
        </w:r>
        <w:r>
          <w:instrText xml:space="preserve"> PAGEREF _Toc3953 \h </w:instrText>
        </w:r>
        <w:r>
          <w:fldChar w:fldCharType="separate"/>
        </w:r>
        <w:r>
          <w:t>48</w:t>
        </w:r>
        <w:r>
          <w:fldChar w:fldCharType="end"/>
        </w:r>
      </w:hyperlink>
    </w:p>
    <w:p>
      <w:pPr>
        <w:pStyle w:val="TOC2"/>
        <w:tabs>
          <w:tab w:val="right" w:leader="dot" w:pos="8306"/>
        </w:tabs>
      </w:pPr>
      <w:hyperlink w:anchor="_Toc27483" w:history="1">
        <w:r>
          <w:rPr>
            <w:rFonts w:ascii="仿宋" w:eastAsia="仿宋" w:hAnsi="仿宋" w:cs="仿宋" w:hint="eastAsia"/>
            <w:lang w:eastAsia="zh-CN"/>
          </w:rPr>
          <w:t>(一)、供应链战略规划</w:t>
        </w:r>
        <w:r>
          <w:tab/>
        </w:r>
        <w:r>
          <w:fldChar w:fldCharType="begin"/>
        </w:r>
        <w:r>
          <w:instrText xml:space="preserve"> PAGEREF _Toc27483 \h </w:instrText>
        </w:r>
        <w:r>
          <w:fldChar w:fldCharType="separate"/>
        </w:r>
        <w:r>
          <w:t>48</w:t>
        </w:r>
        <w:r>
          <w:fldChar w:fldCharType="end"/>
        </w:r>
      </w:hyperlink>
    </w:p>
    <w:p>
      <w:pPr>
        <w:pStyle w:val="TOC2"/>
        <w:tabs>
          <w:tab w:val="right" w:leader="dot" w:pos="8306"/>
        </w:tabs>
      </w:pPr>
      <w:hyperlink w:anchor="_Toc26990" w:history="1">
        <w:r>
          <w:rPr>
            <w:rFonts w:ascii="仿宋" w:eastAsia="仿宋" w:hAnsi="仿宋" w:cs="仿宋" w:hint="eastAsia"/>
            <w:lang w:eastAsia="zh-CN"/>
          </w:rPr>
          <w:t>(二)、供应商选择与合作</w:t>
        </w:r>
        <w:r>
          <w:tab/>
        </w:r>
        <w:r>
          <w:fldChar w:fldCharType="begin"/>
        </w:r>
        <w:r>
          <w:instrText xml:space="preserve"> PAGEREF _Toc26990 \h </w:instrText>
        </w:r>
        <w:r>
          <w:fldChar w:fldCharType="separate"/>
        </w:r>
        <w:r>
          <w:t>49</w:t>
        </w:r>
        <w:r>
          <w:fldChar w:fldCharType="end"/>
        </w:r>
      </w:hyperlink>
    </w:p>
    <w:p>
      <w:pPr>
        <w:pStyle w:val="TOC2"/>
        <w:tabs>
          <w:tab w:val="right" w:leader="dot" w:pos="8306"/>
        </w:tabs>
      </w:pPr>
      <w:hyperlink w:anchor="_Toc15852" w:history="1">
        <w:r>
          <w:rPr>
            <w:rFonts w:ascii="仿宋" w:eastAsia="仿宋" w:hAnsi="仿宋" w:cs="仿宋" w:hint="eastAsia"/>
            <w:lang w:eastAsia="zh-CN"/>
          </w:rPr>
          <w:t>(三)、物流与库存管理</w:t>
        </w:r>
        <w:r>
          <w:tab/>
        </w:r>
        <w:r>
          <w:fldChar w:fldCharType="begin"/>
        </w:r>
        <w:r>
          <w:instrText xml:space="preserve"> PAGEREF _Toc15852 \h </w:instrText>
        </w:r>
        <w:r>
          <w:fldChar w:fldCharType="separate"/>
        </w:r>
        <w:r>
          <w:t>51</w:t>
        </w:r>
        <w:r>
          <w:fldChar w:fldCharType="end"/>
        </w:r>
      </w:hyperlink>
    </w:p>
    <w:p>
      <w:pPr>
        <w:pStyle w:val="TOC1"/>
        <w:tabs>
          <w:tab w:val="right" w:leader="dot" w:pos="8306"/>
        </w:tabs>
      </w:pPr>
      <w:hyperlink w:anchor="_Toc1983" w:history="1">
        <w:r>
          <w:rPr>
            <w:rFonts w:ascii="仿宋" w:eastAsia="仿宋" w:hAnsi="仿宋" w:cs="仿宋" w:hint="eastAsia"/>
            <w:lang w:eastAsia="zh-CN"/>
          </w:rPr>
          <w:t>十八、质量管理体系</w:t>
        </w:r>
        <w:r>
          <w:tab/>
        </w:r>
        <w:r>
          <w:fldChar w:fldCharType="begin"/>
        </w:r>
        <w:r>
          <w:instrText xml:space="preserve"> PAGEREF _Toc1983 \h </w:instrText>
        </w:r>
        <w:r>
          <w:fldChar w:fldCharType="separate"/>
        </w:r>
        <w:r>
          <w:t>52</w:t>
        </w:r>
        <w:r>
          <w:fldChar w:fldCharType="end"/>
        </w:r>
      </w:hyperlink>
    </w:p>
    <w:p>
      <w:pPr>
        <w:pStyle w:val="TOC2"/>
        <w:tabs>
          <w:tab w:val="right" w:leader="dot" w:pos="8306"/>
        </w:tabs>
      </w:pPr>
      <w:hyperlink w:anchor="_Toc31245" w:history="1">
        <w:r>
          <w:rPr>
            <w:rFonts w:ascii="仿宋" w:eastAsia="仿宋" w:hAnsi="仿宋" w:cs="仿宋" w:hint="eastAsia"/>
            <w:lang w:eastAsia="zh-CN"/>
          </w:rPr>
          <w:t>(一)、质量目标与方针</w:t>
        </w:r>
        <w:r>
          <w:tab/>
        </w:r>
        <w:r>
          <w:fldChar w:fldCharType="begin"/>
        </w:r>
        <w:r>
          <w:instrText xml:space="preserve"> PAGEREF _Toc31245 \h </w:instrText>
        </w:r>
        <w:r>
          <w:fldChar w:fldCharType="separate"/>
        </w:r>
        <w:r>
          <w:t>52</w:t>
        </w:r>
        <w:r>
          <w:fldChar w:fldCharType="end"/>
        </w:r>
      </w:hyperlink>
    </w:p>
    <w:p>
      <w:pPr>
        <w:pStyle w:val="TOC2"/>
        <w:tabs>
          <w:tab w:val="right" w:leader="dot" w:pos="8306"/>
        </w:tabs>
      </w:pPr>
      <w:hyperlink w:anchor="_Toc702" w:history="1">
        <w:r>
          <w:rPr>
            <w:rFonts w:ascii="仿宋" w:eastAsia="仿宋" w:hAnsi="仿宋" w:cs="仿宋" w:hint="eastAsia"/>
            <w:lang w:eastAsia="zh-CN"/>
          </w:rPr>
          <w:t>(二)、质量管理责任</w:t>
        </w:r>
        <w:r>
          <w:tab/>
        </w:r>
        <w:r>
          <w:fldChar w:fldCharType="begin"/>
        </w:r>
        <w:r>
          <w:instrText xml:space="preserve"> PAGEREF _Toc702 \h </w:instrText>
        </w:r>
        <w:r>
          <w:fldChar w:fldCharType="separate"/>
        </w:r>
        <w:r>
          <w:t>53</w:t>
        </w:r>
        <w:r>
          <w:fldChar w:fldCharType="end"/>
        </w:r>
      </w:hyperlink>
    </w:p>
    <w:p>
      <w:pPr>
        <w:pStyle w:val="TOC2"/>
        <w:tabs>
          <w:tab w:val="right" w:leader="dot" w:pos="8306"/>
        </w:tabs>
      </w:pPr>
      <w:hyperlink w:anchor="_Toc7435" w:history="1">
        <w:r>
          <w:rPr>
            <w:rFonts w:ascii="仿宋" w:eastAsia="仿宋" w:hAnsi="仿宋" w:cs="仿宋" w:hint="eastAsia"/>
            <w:lang w:eastAsia="zh-CN"/>
          </w:rPr>
          <w:t>(三)、质量管理体系文件</w:t>
        </w:r>
        <w:r>
          <w:tab/>
        </w:r>
        <w:r>
          <w:fldChar w:fldCharType="begin"/>
        </w:r>
        <w:r>
          <w:instrText xml:space="preserve"> PAGEREF _Toc7435 \h </w:instrText>
        </w:r>
        <w:r>
          <w:fldChar w:fldCharType="separate"/>
        </w:r>
        <w:r>
          <w:t>54</w:t>
        </w:r>
        <w:r>
          <w:fldChar w:fldCharType="end"/>
        </w:r>
      </w:hyperlink>
    </w:p>
    <w:p>
      <w:pPr>
        <w:pStyle w:val="TOC2"/>
        <w:tabs>
          <w:tab w:val="right" w:leader="dot" w:pos="8306"/>
        </w:tabs>
      </w:pPr>
      <w:hyperlink w:anchor="_Toc30582" w:history="1">
        <w:r>
          <w:rPr>
            <w:rFonts w:ascii="仿宋" w:eastAsia="仿宋" w:hAnsi="仿宋" w:cs="仿宋" w:hint="eastAsia"/>
            <w:lang w:eastAsia="zh-CN"/>
          </w:rPr>
          <w:t>(四)、质量培训与教育</w:t>
        </w:r>
        <w:r>
          <w:tab/>
        </w:r>
        <w:r>
          <w:fldChar w:fldCharType="begin"/>
        </w:r>
        <w:r>
          <w:instrText xml:space="preserve"> PAGEREF _Toc30582 \h </w:instrText>
        </w:r>
        <w:r>
          <w:fldChar w:fldCharType="separate"/>
        </w:r>
        <w:r>
          <w:t>56</w:t>
        </w:r>
        <w:r>
          <w:fldChar w:fldCharType="end"/>
        </w:r>
      </w:hyperlink>
    </w:p>
    <w:p>
      <w:pPr>
        <w:pStyle w:val="TOC2"/>
        <w:tabs>
          <w:tab w:val="right" w:leader="dot" w:pos="8306"/>
        </w:tabs>
      </w:pPr>
      <w:hyperlink w:anchor="_Toc22763" w:history="1">
        <w:r>
          <w:rPr>
            <w:rFonts w:ascii="仿宋" w:eastAsia="仿宋" w:hAnsi="仿宋" w:cs="仿宋" w:hint="eastAsia"/>
            <w:lang w:eastAsia="zh-CN"/>
          </w:rPr>
          <w:t>(五)、质量审核与评价</w:t>
        </w:r>
        <w:r>
          <w:tab/>
        </w:r>
        <w:r>
          <w:fldChar w:fldCharType="begin"/>
        </w:r>
        <w:r>
          <w:instrText xml:space="preserve"> PAGEREF _Toc22763 \h </w:instrText>
        </w:r>
        <w:r>
          <w:fldChar w:fldCharType="separate"/>
        </w:r>
        <w:r>
          <w:t>57</w:t>
        </w:r>
        <w:r>
          <w:fldChar w:fldCharType="end"/>
        </w:r>
      </w:hyperlink>
    </w:p>
    <w:p>
      <w:pPr>
        <w:pStyle w:val="TOC2"/>
        <w:tabs>
          <w:tab w:val="right" w:leader="dot" w:pos="8306"/>
        </w:tabs>
      </w:pPr>
      <w:hyperlink w:anchor="_Toc23643" w:history="1">
        <w:r>
          <w:rPr>
            <w:rFonts w:ascii="仿宋" w:eastAsia="仿宋" w:hAnsi="仿宋" w:cs="仿宋" w:hint="eastAsia"/>
            <w:lang w:eastAsia="zh-CN"/>
          </w:rPr>
          <w:t>(六)、不符合与纠正措施</w:t>
        </w:r>
        <w:r>
          <w:tab/>
        </w:r>
        <w:r>
          <w:fldChar w:fldCharType="begin"/>
        </w:r>
        <w:r>
          <w:instrText xml:space="preserve"> PAGEREF _Toc23643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483"/>
      <w:r>
        <w:rPr>
          <w:rFonts w:ascii="仿宋" w:eastAsia="仿宋" w:hAnsi="仿宋" w:cs="仿宋" w:hint="eastAsia"/>
          <w:sz w:val="28"/>
          <w:lang w:eastAsia="zh-CN"/>
        </w:rPr>
        <w:t>一、苯酚项目土建工程</w:t>
      </w:r>
      <w:bookmarkEnd w:id="2"/>
    </w:p>
    <w:p>
      <w:pPr>
        <w:pStyle w:val="Heading2"/>
        <w:rPr>
          <w:rFonts w:ascii="仿宋" w:eastAsia="仿宋" w:hAnsi="仿宋" w:cs="仿宋" w:hint="eastAsia"/>
          <w:lang w:eastAsia="zh-CN"/>
        </w:rPr>
      </w:pPr>
      <w:bookmarkStart w:id="3" w:name="_Toc3205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在苯酚项目的建筑工程设计中，我们将秉承一系列重要的设计原则，以确保苯酚项目建筑在功能、美观、可持续性等方面达到最佳效果。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首要原则是确保建筑的功能性得到最大化的发挥。我们将充分理解苯酚项目的实际需求，合理布局各个功能区域，保证建筑在满足业务需求的同时，提供高效的工作环境。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在建筑设计中，我们将综合考虑建设和运营成本。通过精细的经济效益分析，确保设计方案在高效利用资源的同时，对苯酚项目的长期盈利能力有积极的贡献。</w:t>
      </w:r>
    </w:p>
    <w:p>
      <w:pPr>
        <w:pStyle w:val="Heading2"/>
        <w:ind w:firstLine="560" w:firstLineChars="200"/>
        <w:rPr>
          <w:rFonts w:ascii="仿宋" w:eastAsia="仿宋" w:hAnsi="仿宋" w:cs="仿宋" w:hint="eastAsia"/>
          <w:sz w:val="28"/>
          <w:lang w:eastAsia="zh-CN"/>
        </w:rPr>
      </w:pPr>
      <w:bookmarkStart w:id="4" w:name="_Toc2140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苯酚项目的土建工程设计中，我们将精准设定设计年限，结合苯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苯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22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苯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苯酚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苯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19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本期工程苯酚项目预计总建筑面积XXX平方米，其中：计容建筑面积XXX平方米，计划建筑工程投资XX万元，占苯酚项目总投资的XX%。</w:t>
      </w:r>
    </w:p>
    <w:p>
      <w:pPr>
        <w:pStyle w:val="Heading1"/>
        <w:ind w:firstLine="560" w:firstLineChars="200"/>
        <w:rPr>
          <w:rFonts w:ascii="仿宋" w:eastAsia="仿宋" w:hAnsi="仿宋" w:cs="仿宋" w:hint="eastAsia"/>
          <w:sz w:val="28"/>
          <w:lang w:eastAsia="zh-CN"/>
        </w:rPr>
      </w:pPr>
      <w:bookmarkStart w:id="7" w:name="_Toc14497"/>
      <w:r>
        <w:rPr>
          <w:rFonts w:ascii="仿宋" w:eastAsia="仿宋" w:hAnsi="仿宋" w:cs="仿宋" w:hint="eastAsia"/>
          <w:sz w:val="28"/>
          <w:lang w:eastAsia="zh-CN"/>
        </w:rPr>
        <w:t>二、苯酚项目危机管理</w:t>
      </w:r>
      <w:bookmarkEnd w:id="7"/>
    </w:p>
    <w:p>
      <w:pPr>
        <w:pStyle w:val="Heading2"/>
        <w:rPr>
          <w:rFonts w:ascii="仿宋" w:eastAsia="仿宋" w:hAnsi="仿宋" w:cs="仿宋" w:hint="eastAsia"/>
          <w:lang w:eastAsia="zh-CN"/>
        </w:rPr>
      </w:pPr>
      <w:bookmarkStart w:id="8" w:name="_Toc22854"/>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苯酚项目危机管理中，危机预警与识别是确保苯酚项目稳健运行的核心步骤。通过建立全面的监测机制，苯酚项目团队旨在及时发现和理解潜在的风险和危机因素，以便采取及时的预防和应对措施，确保苯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首先，通过深入的风险评估，苯酚项目团队全面分析了整个苯酚项目和各个阶段可能存在的威胁。这包括准确评估每个潜在风险的发生概率和可能影响的程度，为后续危机预警提供了有力支持。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苯酚项目团队着重于明确定义苯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苯酚项目进展的持续监控，团队能够及时发现潜在问题并作出迅速反应。苯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在这一阶段，团队的专业素养和反应速度将发挥至关重要的作用，以确保潜在危机能够在初期得到有效的处理，最大程度地减轻负面影响。通过危机预警与识别，苯酚项目得以更有序、可控地推进。</w:t>
      </w:r>
    </w:p>
    <w:p>
      <w:pPr>
        <w:pStyle w:val="Heading2"/>
        <w:ind w:firstLine="560" w:firstLineChars="200"/>
        <w:rPr>
          <w:rFonts w:ascii="仿宋" w:eastAsia="仿宋" w:hAnsi="仿宋" w:cs="仿宋" w:hint="eastAsia"/>
          <w:sz w:val="28"/>
          <w:lang w:eastAsia="zh-CN"/>
        </w:rPr>
      </w:pPr>
      <w:bookmarkStart w:id="9" w:name="_Toc23965"/>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在危机发生时，苯酚项目团队立即行动，成立了应急小组。该小组的任务是迅速制定并实施紧急应对措施，以最小化潜在损失。以下是采取的主要措施：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暂停苯酚项目进度：为遏制危机蔓延，苯酚项目暂时停止进行，以便全面评估当前状况。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资源重新分配：重新评估苯酚项目资源的分配，确保最大限度地减小损失。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实时沟通：与关键利益相关者建立实时沟通机制，向他们传递苯酚项目危机的实际状况，保障苯酚项目核心利益。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在紧急应对的同时，苯酚项目团队强调了团队协作和有效沟通的重要性。以下是团队协作的关键举措：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信息共享机制：建立了信息共享平台，确保团队成员能够及时获取苯酚项目危机的实时信息。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领导者沟通：苯酚项目领导者通过定期会议和即时沟通工具，指导团队应对危机，保持团队稳定运行。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随着危机得到初步控制，苯酚项目团队转向制定恢复计划，以确保苯酚项目能够从中迅速恢复。主要恢复计划包括：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修复受损的进度计划：重新评估苯酚项目进度，制定修复计划，确保苯酚项目尽快回归正常进程。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重新调整资源分配：优化资源分配，确保苯酚项目在有限资源下高效运转。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风险管理机制加强：对苯酚项目风险进行全面评估，制定更强化的风险管理策略，以预防未来可能的危机。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4450"/>
      <w:r>
        <w:rPr>
          <w:rFonts w:ascii="仿宋" w:eastAsia="仿宋" w:hAnsi="仿宋" w:cs="仿宋" w:hint="eastAsia"/>
          <w:sz w:val="28"/>
          <w:lang w:eastAsia="zh-CN"/>
        </w:rPr>
        <w:t>三、苯酚项目绩效评估</w:t>
      </w:r>
      <w:bookmarkEnd w:id="10"/>
    </w:p>
    <w:p>
      <w:pPr>
        <w:pStyle w:val="Heading2"/>
        <w:rPr>
          <w:rFonts w:ascii="仿宋" w:eastAsia="仿宋" w:hAnsi="仿宋" w:cs="仿宋" w:hint="eastAsia"/>
          <w:lang w:eastAsia="zh-CN"/>
        </w:rPr>
      </w:pPr>
      <w:bookmarkStart w:id="11" w:name="_Toc24658"/>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在苯酚项目中，我们设计了一套全面的绩效评估指标，以确保苯酚项目的可控和成功交付。这些指标跨足苯酚项目目标、成本、进度和质量等多个维度，为我们提供了全面洞察苯酚项目的健康状况。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酚项目目标达成率是我们关注的首要指标。我们设定了明确的目标，并通过定期监测和评估，迅速发现并应对潜在的目标偏差。这为苯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成本绩效是另一个核心关注点。通过实际成本与预算成本的对比分析，我们深入了解成本差异的原因，及时调整资源分配，保持苯酚项目在经济效益方面的合理水平。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酚项目进度作为关键的绩效指标之一，得到了精心的关注。我们制定了详细的苯酚项目进度计划，并设立了进度符合度指标，确保实际进度与计划进度保持一致。这使我们能够快速发现和解决潜在的进度问题，保持苯酚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苯酚项目绩效的不可或缺的一环。我们引入了一系列的质量标准和客户满意度指标，以确保苯酚项目交付的成果在质量上达到或超越预期水平。通过持续监测这些指标，我们努力提升苯酚项目整体质量水平，为苯酚项目的成功交付提供有力保障。通过这些科学且全面的绩效评估，我们能够更好地引导苯酚项目的持续改进，确保苯酚项目目标的顺利达成。</w:t>
      </w:r>
    </w:p>
    <w:p>
      <w:pPr>
        <w:pStyle w:val="Heading2"/>
        <w:ind w:firstLine="560" w:firstLineChars="200"/>
        <w:rPr>
          <w:rFonts w:ascii="仿宋" w:eastAsia="仿宋" w:hAnsi="仿宋" w:cs="仿宋" w:hint="eastAsia"/>
          <w:sz w:val="28"/>
          <w:lang w:eastAsia="zh-CN"/>
        </w:rPr>
      </w:pPr>
      <w:bookmarkStart w:id="12" w:name="_Toc12233"/>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绩效评估是苯酚项目中的关键环节，为确保苯酚项目达到预期目标，我们采用了多层次、多维度的绩效评估方法。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苯酚项目的战略目标对齐，确保每个决策和行动都与苯酚项目整体目标保持一致。团队会定期召开战略对齐会议，审视当前工作与苯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苯酚项目进度、质量、成本和风险等方面。这些指标通过数据收集和分析，为苯酚项目管理团队提供了客观的评估依据。例如，我们通过苯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绩效评估不仅仅停留在苯酚项目内部，还考虑了苯酚项目对外部环境的影响。我们定期进行干系人满意度调查，以了解各利益相关方对苯酚项目的期望和满意度，并及时做出调整。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这种多层次、多角度的绩效评估方法，使得我们能够全面了解苯酚项目的运行状态，及时做出调整，确保苯酚项目在不断变化的环境中保持稳健前行。</w:t>
      </w:r>
    </w:p>
    <w:p>
      <w:pPr>
        <w:pStyle w:val="Heading2"/>
        <w:ind w:firstLine="560" w:firstLineChars="200"/>
        <w:rPr>
          <w:rFonts w:ascii="仿宋" w:eastAsia="仿宋" w:hAnsi="仿宋" w:cs="仿宋" w:hint="eastAsia"/>
          <w:sz w:val="28"/>
          <w:lang w:eastAsia="zh-CN"/>
        </w:rPr>
      </w:pPr>
      <w:bookmarkStart w:id="13" w:name="_Toc23443"/>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为了确保苯酚项目的有效管理和不断优化，我们采用了精心设计的绩效评估周期。这个周期旨在实现灵活、实时和全面的评估，以适应苯酚项目执行中的各种挑战。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苯酚项目的不同需求，分为短期、中期和长期。短期评估关注每个迭代或工作周期，以及时发现和解决当前任务中的问题。中期评估涵盖几个迭代，深入了解整体苯酚项目的趋势和性能。长期评估则着眼于整个苯酚项目阶段，确保苯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苯酚项目管理工具和协作平台，团队成员能够随时更新和分享苯酚项目数据。这种实时性的反馈机制使我们能够及时察觉潜在问题，快速调整，保持苯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苯酚项目的决策制定密不可分。每个周期的苯酚项目回顾会议成为集体总结经验、识别问题深层次原因并找到创新解决方案的平台。这种定期的反思与调整机制使苯酚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3157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759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苯酚项目的主要产品是XXXX，预计年产值为XXX万元。这一产品在市场中占据着重要的地位，其广泛的应用范围使得该苯酚项目的市场前景非常广阔。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苯酚项目的xxx产品作为重要的原材料之一，将在多个领域发挥关键作用。其在建筑、交通、能源等方面的广泛应用将为整个产业链提供强大的支持，形成产业协同效应。苯酚项目的年产值XXX万XXX万XXX万万元不仅反映了其在市场上的巨大潜力，更预示着它对国民经济的积极贡献。这种关联度高、涉及面广的产业关系，使得该苯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256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苯酚项目总征地面积为XXXX平方米，相当于约XX.XX亩，其中净用地面积为XXXX平方米，红线范围内相当于约XX.XX亩。这一用地规模充分考虑了苯酚项目的建设需求，保障了苯酚项目在合适的空间内得以充分发展。苯酚项目规划的总建筑面积为XXXX平方米，其中主体工程建设占XXXX平方米，计容建筑面积达XXXX平方米。预计建筑工程的投资将达到XXXX万元，为苯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酚项目计划购置的设备共计XXXX台（套），设备购置费用为XXXX万元。这一设备购置计划充分考虑到苯酚项目的生产需求和技术要求，确保了苯酚项目在生产运营中具备先进的技术装备和高效的生产能力。设备的合理配置将为苯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苯酚项目计划总投资为XXXX万元，预计年实现营业收入为XXXX万元。这一产能规模的设定旨在确保苯酚项目能够在投资与回报之间取得平衡，实现长期可持续的发展。苯酚项目的总投资充分考虑到各个方面的需求，包括用地建设、设备购置等多个环节，以确保苯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8927"/>
      <w:r>
        <w:rPr>
          <w:rFonts w:ascii="仿宋" w:eastAsia="仿宋" w:hAnsi="仿宋" w:cs="仿宋" w:hint="eastAsia"/>
          <w:sz w:val="28"/>
          <w:lang w:eastAsia="zh-CN"/>
        </w:rPr>
        <w:t>五、苯酚项目建设背景及必要性分析</w:t>
      </w:r>
      <w:bookmarkEnd w:id="17"/>
    </w:p>
    <w:p>
      <w:pPr>
        <w:pStyle w:val="Heading2"/>
        <w:rPr>
          <w:rFonts w:ascii="仿宋" w:eastAsia="仿宋" w:hAnsi="仿宋" w:cs="仿宋" w:hint="eastAsia"/>
          <w:lang w:eastAsia="zh-CN"/>
        </w:rPr>
      </w:pPr>
      <w:bookmarkStart w:id="18" w:name="_Toc32423"/>
      <w:r>
        <w:rPr>
          <w:rFonts w:ascii="仿宋" w:eastAsia="仿宋" w:hAnsi="仿宋" w:cs="仿宋" w:hint="eastAsia"/>
          <w:lang w:eastAsia="zh-CN"/>
        </w:rPr>
        <w:t>(一)、苯酚项目背景分析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苯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我们的背景分析将深入挖掘当前行业的发展趋势，通过对竞争态势的全面审视，找到苯酚项目在这个潮流中的定位。同时，我们将关注行业内涌现的新兴机遇，以便苯酚项目更好地融入行业发展的潮流中。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苯酚项目提供了强大的发展动力。我们将聚焦于行业内最新的技术发展趋势，包括但不限于人工智能、大数据分析、物联网等领域。通过深度的技术研究，我们将确保苯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苯酚项目发展的源泉。我们将投入更多的精力对市场需求进行深入剖析，超越表面的需求，深入挖掘潜在的市场痛点和机遇。通过对市场需求的细致了解，苯酚项目将更有针对性地设计解决方案，满足市场的多样化需求，从而更好地促进苯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苯酚项目战略至关重要。我们将对竞争态势进行更为深入的分析，包括但不限于市场份额、产品特点、客户满意度等多个维度。通过深度的竞争分析，苯酚项目将能够更准确地把握市场脉搏，制定具有竞争力的苯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苯酚项目的发展具有直接的影响。我们将进行更为全面的法规和政策分析，了解行业发展中的潜在法律风险和合规挑战。通过充分了解和遵守相关法规，苯酚项目将确保在法律框架内合法合规运营，为苯酚项目的稳健发展提供有力支持。</w:t>
      </w:r>
    </w:p>
    <w:p>
      <w:pPr>
        <w:pStyle w:val="Heading2"/>
        <w:ind w:firstLine="560" w:firstLineChars="200"/>
        <w:rPr>
          <w:rFonts w:ascii="仿宋" w:eastAsia="仿宋" w:hAnsi="仿宋" w:cs="仿宋" w:hint="eastAsia"/>
          <w:sz w:val="28"/>
          <w:lang w:eastAsia="zh-CN"/>
        </w:rPr>
      </w:pPr>
      <w:bookmarkStart w:id="19" w:name="_Toc14520"/>
      <w:r>
        <w:rPr>
          <w:rFonts w:ascii="仿宋" w:eastAsia="仿宋" w:hAnsi="仿宋" w:cs="仿宋" w:hint="eastAsia"/>
          <w:sz w:val="28"/>
          <w:lang w:eastAsia="zh-CN"/>
        </w:rPr>
        <w:t>(二)、苯酚项目建设必要性分析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酚项目建设的迫切性源于对行业发展趋势的深刻洞察。我们正处于一个行业变革的时代，科技创新、数字化转型成为企业发展的关键动力。苯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酚项目建设不仅仅是为了跟上潮流，更是为了通过技术创新推动企业的持续发展。通过引入先进的技术和解决方案，苯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苯酚项目的建设成为必然选择，通过提高产品质量、拓展服务领域，从而在竞争中获得更多的机会。苯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苯酚项目建设的必要性体现在对客户需求更精准的满足。通过苯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酚项目建设的背后是对企业持续创新的追求。只有通过不断创新，企业才能在竞争中立于不败之地。苯酚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https://d.book118.com/475330301133011113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7A0487"/>
    <w:rsid w:val="227A04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330301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2024-02-24T19:26:00Z</dcterms:created>
  <dcterms:modified xsi:type="dcterms:W3CDTF">2024-02-24T19:26:44Z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FF36A72869334AB4BED5F365E5BB09D6_11</vt:lpwstr>
  </property>
  <property fmtid="{D5CDD505-2E9C-101B-9397-08002B2CF9AE}" pid="3" name="KSOProductBuildVer">
    <vt:lpwstr>2052-12.1.0.16388</vt:lpwstr>
  </property>
</Properties>
</file>