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反渗透设备项目规划设计方案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69" w:history="1">
        <w:r>
          <w:rPr>
            <w:rFonts w:ascii="仿宋" w:eastAsia="仿宋" w:hAnsi="仿宋" w:cs="仿宋" w:hint="eastAsia"/>
            <w:lang w:eastAsia="zh-CN"/>
          </w:rPr>
          <w:t>概论</w:t>
        </w:r>
        <w:r>
          <w:tab/>
        </w:r>
        <w:r>
          <w:fldChar w:fldCharType="begin"/>
        </w:r>
        <w:r>
          <w:instrText xml:space="preserve"> PAGEREF _Toc12069 \h </w:instrText>
        </w:r>
        <w:r>
          <w:fldChar w:fldCharType="separate"/>
        </w:r>
        <w:r>
          <w:t>3</w:t>
        </w:r>
        <w:r>
          <w:fldChar w:fldCharType="end"/>
        </w:r>
      </w:hyperlink>
    </w:p>
    <w:p>
      <w:pPr>
        <w:pStyle w:val="TOC1"/>
        <w:tabs>
          <w:tab w:val="right" w:leader="dot" w:pos="8306"/>
        </w:tabs>
      </w:pPr>
      <w:hyperlink w:anchor="_Toc8385" w:history="1">
        <w:r>
          <w:rPr>
            <w:rFonts w:ascii="仿宋" w:eastAsia="仿宋" w:hAnsi="仿宋" w:cs="仿宋" w:hint="eastAsia"/>
            <w:lang w:eastAsia="zh-CN"/>
          </w:rPr>
          <w:t>一、反渗透设备项目危机管理</w:t>
        </w:r>
        <w:r>
          <w:tab/>
        </w:r>
        <w:r>
          <w:fldChar w:fldCharType="begin"/>
        </w:r>
        <w:r>
          <w:instrText xml:space="preserve"> PAGEREF _Toc8385 \h </w:instrText>
        </w:r>
        <w:r>
          <w:fldChar w:fldCharType="separate"/>
        </w:r>
        <w:r>
          <w:t>3</w:t>
        </w:r>
        <w:r>
          <w:fldChar w:fldCharType="end"/>
        </w:r>
      </w:hyperlink>
    </w:p>
    <w:p>
      <w:pPr>
        <w:pStyle w:val="TOC2"/>
        <w:tabs>
          <w:tab w:val="right" w:leader="dot" w:pos="8306"/>
        </w:tabs>
      </w:pPr>
      <w:hyperlink w:anchor="_Toc20464" w:history="1">
        <w:r>
          <w:rPr>
            <w:rFonts w:ascii="仿宋" w:eastAsia="仿宋" w:hAnsi="仿宋" w:cs="仿宋" w:hint="eastAsia"/>
            <w:lang w:eastAsia="zh-CN"/>
          </w:rPr>
          <w:t>(一)、危机预警与识别</w:t>
        </w:r>
        <w:r>
          <w:tab/>
        </w:r>
        <w:r>
          <w:fldChar w:fldCharType="begin"/>
        </w:r>
        <w:r>
          <w:instrText xml:space="preserve"> PAGEREF _Toc20464 \h </w:instrText>
        </w:r>
        <w:r>
          <w:fldChar w:fldCharType="separate"/>
        </w:r>
        <w:r>
          <w:t>3</w:t>
        </w:r>
        <w:r>
          <w:fldChar w:fldCharType="end"/>
        </w:r>
      </w:hyperlink>
    </w:p>
    <w:p>
      <w:pPr>
        <w:pStyle w:val="TOC2"/>
        <w:tabs>
          <w:tab w:val="right" w:leader="dot" w:pos="8306"/>
        </w:tabs>
      </w:pPr>
      <w:hyperlink w:anchor="_Toc10635" w:history="1">
        <w:r>
          <w:rPr>
            <w:rFonts w:ascii="仿宋" w:eastAsia="仿宋" w:hAnsi="仿宋" w:cs="仿宋" w:hint="eastAsia"/>
            <w:lang w:eastAsia="zh-CN"/>
          </w:rPr>
          <w:t>(二)、危机应对与恢复</w:t>
        </w:r>
        <w:r>
          <w:tab/>
        </w:r>
        <w:r>
          <w:fldChar w:fldCharType="begin"/>
        </w:r>
        <w:r>
          <w:instrText xml:space="preserve"> PAGEREF _Toc10635 \h </w:instrText>
        </w:r>
        <w:r>
          <w:fldChar w:fldCharType="separate"/>
        </w:r>
        <w:r>
          <w:t>4</w:t>
        </w:r>
        <w:r>
          <w:fldChar w:fldCharType="end"/>
        </w:r>
      </w:hyperlink>
    </w:p>
    <w:p>
      <w:pPr>
        <w:pStyle w:val="TOC1"/>
        <w:tabs>
          <w:tab w:val="right" w:leader="dot" w:pos="8306"/>
        </w:tabs>
      </w:pPr>
      <w:hyperlink w:anchor="_Toc19893" w:history="1">
        <w:r>
          <w:rPr>
            <w:rFonts w:ascii="仿宋" w:eastAsia="仿宋" w:hAnsi="仿宋" w:cs="仿宋" w:hint="eastAsia"/>
            <w:lang w:eastAsia="zh-CN"/>
          </w:rPr>
          <w:t>二、反渗透设备项目建设背景及必要性分析</w:t>
        </w:r>
        <w:r>
          <w:tab/>
        </w:r>
        <w:r>
          <w:fldChar w:fldCharType="begin"/>
        </w:r>
        <w:r>
          <w:instrText xml:space="preserve"> PAGEREF _Toc19893 \h </w:instrText>
        </w:r>
        <w:r>
          <w:fldChar w:fldCharType="separate"/>
        </w:r>
        <w:r>
          <w:t>5</w:t>
        </w:r>
        <w:r>
          <w:fldChar w:fldCharType="end"/>
        </w:r>
      </w:hyperlink>
    </w:p>
    <w:p>
      <w:pPr>
        <w:pStyle w:val="TOC2"/>
        <w:tabs>
          <w:tab w:val="right" w:leader="dot" w:pos="8306"/>
        </w:tabs>
      </w:pPr>
      <w:hyperlink w:anchor="_Toc23286" w:history="1">
        <w:r>
          <w:rPr>
            <w:rFonts w:ascii="仿宋" w:eastAsia="仿宋" w:hAnsi="仿宋" w:cs="仿宋" w:hint="eastAsia"/>
            <w:lang w:eastAsia="zh-CN"/>
          </w:rPr>
          <w:t>(一)、反渗透设备项目背景分析</w:t>
        </w:r>
        <w:r>
          <w:tab/>
        </w:r>
        <w:r>
          <w:fldChar w:fldCharType="begin"/>
        </w:r>
        <w:r>
          <w:instrText xml:space="preserve"> PAGEREF _Toc23286 \h </w:instrText>
        </w:r>
        <w:r>
          <w:fldChar w:fldCharType="separate"/>
        </w:r>
        <w:r>
          <w:t>5</w:t>
        </w:r>
        <w:r>
          <w:fldChar w:fldCharType="end"/>
        </w:r>
      </w:hyperlink>
    </w:p>
    <w:p>
      <w:pPr>
        <w:pStyle w:val="TOC2"/>
        <w:tabs>
          <w:tab w:val="right" w:leader="dot" w:pos="8306"/>
        </w:tabs>
      </w:pPr>
      <w:hyperlink w:anchor="_Toc24553" w:history="1">
        <w:r>
          <w:rPr>
            <w:rFonts w:ascii="仿宋" w:eastAsia="仿宋" w:hAnsi="仿宋" w:cs="仿宋" w:hint="eastAsia"/>
            <w:lang w:eastAsia="zh-CN"/>
          </w:rPr>
          <w:t>(二)、反渗透设备项目建设必要性分析</w:t>
        </w:r>
        <w:r>
          <w:tab/>
        </w:r>
        <w:r>
          <w:fldChar w:fldCharType="begin"/>
        </w:r>
        <w:r>
          <w:instrText xml:space="preserve"> PAGEREF _Toc24553 \h </w:instrText>
        </w:r>
        <w:r>
          <w:fldChar w:fldCharType="separate"/>
        </w:r>
        <w:r>
          <w:t>7</w:t>
        </w:r>
        <w:r>
          <w:fldChar w:fldCharType="end"/>
        </w:r>
      </w:hyperlink>
    </w:p>
    <w:p>
      <w:pPr>
        <w:pStyle w:val="TOC1"/>
        <w:tabs>
          <w:tab w:val="right" w:leader="dot" w:pos="8306"/>
        </w:tabs>
      </w:pPr>
      <w:hyperlink w:anchor="_Toc15644" w:history="1">
        <w:r>
          <w:rPr>
            <w:rFonts w:ascii="仿宋" w:eastAsia="仿宋" w:hAnsi="仿宋" w:cs="仿宋" w:hint="eastAsia"/>
            <w:lang w:eastAsia="zh-CN"/>
          </w:rPr>
          <w:t>三、市场分析、调研</w:t>
        </w:r>
        <w:r>
          <w:tab/>
        </w:r>
        <w:r>
          <w:fldChar w:fldCharType="begin"/>
        </w:r>
        <w:r>
          <w:instrText xml:space="preserve"> PAGEREF _Toc15644 \h </w:instrText>
        </w:r>
        <w:r>
          <w:fldChar w:fldCharType="separate"/>
        </w:r>
        <w:r>
          <w:t>8</w:t>
        </w:r>
        <w:r>
          <w:fldChar w:fldCharType="end"/>
        </w:r>
      </w:hyperlink>
    </w:p>
    <w:p>
      <w:pPr>
        <w:pStyle w:val="TOC2"/>
        <w:tabs>
          <w:tab w:val="right" w:leader="dot" w:pos="8306"/>
        </w:tabs>
      </w:pPr>
      <w:hyperlink w:anchor="_Toc19153" w:history="1">
        <w:r>
          <w:rPr>
            <w:rFonts w:ascii="仿宋" w:eastAsia="仿宋" w:hAnsi="仿宋" w:cs="仿宋" w:hint="eastAsia"/>
            <w:lang w:eastAsia="zh-CN"/>
          </w:rPr>
          <w:t>(一)、反渗透设备行业分析</w:t>
        </w:r>
        <w:r>
          <w:tab/>
        </w:r>
        <w:r>
          <w:fldChar w:fldCharType="begin"/>
        </w:r>
        <w:r>
          <w:instrText xml:space="preserve"> PAGEREF _Toc19153 \h </w:instrText>
        </w:r>
        <w:r>
          <w:fldChar w:fldCharType="separate"/>
        </w:r>
        <w:r>
          <w:t>8</w:t>
        </w:r>
        <w:r>
          <w:fldChar w:fldCharType="end"/>
        </w:r>
      </w:hyperlink>
    </w:p>
    <w:p>
      <w:pPr>
        <w:pStyle w:val="TOC2"/>
        <w:tabs>
          <w:tab w:val="right" w:leader="dot" w:pos="8306"/>
        </w:tabs>
      </w:pPr>
      <w:hyperlink w:anchor="_Toc13690" w:history="1">
        <w:r>
          <w:rPr>
            <w:rFonts w:ascii="仿宋" w:eastAsia="仿宋" w:hAnsi="仿宋" w:cs="仿宋" w:hint="eastAsia"/>
            <w:lang w:eastAsia="zh-CN"/>
          </w:rPr>
          <w:t>(二)、反渗透设备市场分析预测</w:t>
        </w:r>
        <w:r>
          <w:tab/>
        </w:r>
        <w:r>
          <w:fldChar w:fldCharType="begin"/>
        </w:r>
        <w:r>
          <w:instrText xml:space="preserve"> PAGEREF _Toc13690 \h </w:instrText>
        </w:r>
        <w:r>
          <w:fldChar w:fldCharType="separate"/>
        </w:r>
        <w:r>
          <w:t>9</w:t>
        </w:r>
        <w:r>
          <w:fldChar w:fldCharType="end"/>
        </w:r>
      </w:hyperlink>
    </w:p>
    <w:p>
      <w:pPr>
        <w:pStyle w:val="TOC1"/>
        <w:tabs>
          <w:tab w:val="right" w:leader="dot" w:pos="8306"/>
        </w:tabs>
      </w:pPr>
      <w:hyperlink w:anchor="_Toc28436" w:history="1">
        <w:r>
          <w:rPr>
            <w:rFonts w:ascii="仿宋" w:eastAsia="仿宋" w:hAnsi="仿宋" w:cs="仿宋" w:hint="eastAsia"/>
            <w:lang w:eastAsia="zh-CN"/>
          </w:rPr>
          <w:t>四、反渗透设备项目建设单位说明</w:t>
        </w:r>
        <w:r>
          <w:tab/>
        </w:r>
        <w:r>
          <w:fldChar w:fldCharType="begin"/>
        </w:r>
        <w:r>
          <w:instrText xml:space="preserve"> PAGEREF _Toc28436 \h </w:instrText>
        </w:r>
        <w:r>
          <w:fldChar w:fldCharType="separate"/>
        </w:r>
        <w:r>
          <w:t>10</w:t>
        </w:r>
        <w:r>
          <w:fldChar w:fldCharType="end"/>
        </w:r>
      </w:hyperlink>
    </w:p>
    <w:p>
      <w:pPr>
        <w:pStyle w:val="TOC2"/>
        <w:tabs>
          <w:tab w:val="right" w:leader="dot" w:pos="8306"/>
        </w:tabs>
      </w:pPr>
      <w:hyperlink w:anchor="_Toc30386" w:history="1">
        <w:r>
          <w:rPr>
            <w:rFonts w:ascii="仿宋" w:eastAsia="仿宋" w:hAnsi="仿宋" w:cs="仿宋" w:hint="eastAsia"/>
            <w:lang w:eastAsia="zh-CN"/>
          </w:rPr>
          <w:t>(一)、反渗透设备项目承办单位基本情况</w:t>
        </w:r>
        <w:r>
          <w:tab/>
        </w:r>
        <w:r>
          <w:fldChar w:fldCharType="begin"/>
        </w:r>
        <w:r>
          <w:instrText xml:space="preserve"> PAGEREF _Toc30386 \h </w:instrText>
        </w:r>
        <w:r>
          <w:fldChar w:fldCharType="separate"/>
        </w:r>
        <w:r>
          <w:t>10</w:t>
        </w:r>
        <w:r>
          <w:fldChar w:fldCharType="end"/>
        </w:r>
      </w:hyperlink>
    </w:p>
    <w:p>
      <w:pPr>
        <w:pStyle w:val="TOC2"/>
        <w:tabs>
          <w:tab w:val="right" w:leader="dot" w:pos="8306"/>
        </w:tabs>
      </w:pPr>
      <w:hyperlink w:anchor="_Toc7939" w:history="1">
        <w:r>
          <w:rPr>
            <w:rFonts w:ascii="仿宋" w:eastAsia="仿宋" w:hAnsi="仿宋" w:cs="仿宋" w:hint="eastAsia"/>
            <w:lang w:eastAsia="zh-CN"/>
          </w:rPr>
          <w:t>(二)、公司经济效益分析</w:t>
        </w:r>
        <w:r>
          <w:tab/>
        </w:r>
        <w:r>
          <w:fldChar w:fldCharType="begin"/>
        </w:r>
        <w:r>
          <w:instrText xml:space="preserve"> PAGEREF _Toc7939 \h </w:instrText>
        </w:r>
        <w:r>
          <w:fldChar w:fldCharType="separate"/>
        </w:r>
        <w:r>
          <w:t>11</w:t>
        </w:r>
        <w:r>
          <w:fldChar w:fldCharType="end"/>
        </w:r>
      </w:hyperlink>
    </w:p>
    <w:p>
      <w:pPr>
        <w:pStyle w:val="TOC1"/>
        <w:tabs>
          <w:tab w:val="right" w:leader="dot" w:pos="8306"/>
        </w:tabs>
      </w:pPr>
      <w:hyperlink w:anchor="_Toc4928" w:history="1">
        <w:r>
          <w:rPr>
            <w:rFonts w:ascii="仿宋" w:eastAsia="仿宋" w:hAnsi="仿宋" w:cs="仿宋" w:hint="eastAsia"/>
            <w:lang w:eastAsia="zh-CN"/>
          </w:rPr>
          <w:t>五、反渗透设备项目概论</w:t>
        </w:r>
        <w:r>
          <w:tab/>
        </w:r>
        <w:r>
          <w:fldChar w:fldCharType="begin"/>
        </w:r>
        <w:r>
          <w:instrText xml:space="preserve"> PAGEREF _Toc4928 \h </w:instrText>
        </w:r>
        <w:r>
          <w:fldChar w:fldCharType="separate"/>
        </w:r>
        <w:r>
          <w:t>12</w:t>
        </w:r>
        <w:r>
          <w:fldChar w:fldCharType="end"/>
        </w:r>
      </w:hyperlink>
    </w:p>
    <w:p>
      <w:pPr>
        <w:pStyle w:val="TOC2"/>
        <w:tabs>
          <w:tab w:val="right" w:leader="dot" w:pos="8306"/>
        </w:tabs>
      </w:pPr>
      <w:hyperlink w:anchor="_Toc12011" w:history="1">
        <w:r>
          <w:rPr>
            <w:rFonts w:ascii="仿宋" w:eastAsia="仿宋" w:hAnsi="仿宋" w:cs="仿宋" w:hint="eastAsia"/>
            <w:lang w:eastAsia="zh-CN"/>
          </w:rPr>
          <w:t>(一)、反渗透设备项目概况</w:t>
        </w:r>
        <w:r>
          <w:tab/>
        </w:r>
        <w:r>
          <w:fldChar w:fldCharType="begin"/>
        </w:r>
        <w:r>
          <w:instrText xml:space="preserve"> PAGEREF _Toc12011 \h </w:instrText>
        </w:r>
        <w:r>
          <w:fldChar w:fldCharType="separate"/>
        </w:r>
        <w:r>
          <w:t>12</w:t>
        </w:r>
        <w:r>
          <w:fldChar w:fldCharType="end"/>
        </w:r>
      </w:hyperlink>
    </w:p>
    <w:p>
      <w:pPr>
        <w:pStyle w:val="TOC2"/>
        <w:tabs>
          <w:tab w:val="right" w:leader="dot" w:pos="8306"/>
        </w:tabs>
      </w:pPr>
      <w:hyperlink w:anchor="_Toc29428" w:history="1">
        <w:r>
          <w:rPr>
            <w:rFonts w:ascii="仿宋" w:eastAsia="仿宋" w:hAnsi="仿宋" w:cs="仿宋" w:hint="eastAsia"/>
            <w:lang w:eastAsia="zh-CN"/>
          </w:rPr>
          <w:t>(二)、反渗透设备项目目标</w:t>
        </w:r>
        <w:r>
          <w:tab/>
        </w:r>
        <w:r>
          <w:fldChar w:fldCharType="begin"/>
        </w:r>
        <w:r>
          <w:instrText xml:space="preserve"> PAGEREF _Toc29428 \h </w:instrText>
        </w:r>
        <w:r>
          <w:fldChar w:fldCharType="separate"/>
        </w:r>
        <w:r>
          <w:t>14</w:t>
        </w:r>
        <w:r>
          <w:fldChar w:fldCharType="end"/>
        </w:r>
      </w:hyperlink>
    </w:p>
    <w:p>
      <w:pPr>
        <w:pStyle w:val="TOC2"/>
        <w:tabs>
          <w:tab w:val="right" w:leader="dot" w:pos="8306"/>
        </w:tabs>
      </w:pPr>
      <w:hyperlink w:anchor="_Toc8493" w:history="1">
        <w:r>
          <w:rPr>
            <w:rFonts w:ascii="仿宋" w:eastAsia="仿宋" w:hAnsi="仿宋" w:cs="仿宋" w:hint="eastAsia"/>
            <w:lang w:eastAsia="zh-CN"/>
          </w:rPr>
          <w:t>(三)、反渗透设备项目提出的理由</w:t>
        </w:r>
        <w:r>
          <w:tab/>
        </w:r>
        <w:r>
          <w:fldChar w:fldCharType="begin"/>
        </w:r>
        <w:r>
          <w:instrText xml:space="preserve"> PAGEREF _Toc8493 \h </w:instrText>
        </w:r>
        <w:r>
          <w:fldChar w:fldCharType="separate"/>
        </w:r>
        <w:r>
          <w:t>15</w:t>
        </w:r>
        <w:r>
          <w:fldChar w:fldCharType="end"/>
        </w:r>
      </w:hyperlink>
    </w:p>
    <w:p>
      <w:pPr>
        <w:pStyle w:val="TOC2"/>
        <w:tabs>
          <w:tab w:val="right" w:leader="dot" w:pos="8306"/>
        </w:tabs>
      </w:pPr>
      <w:hyperlink w:anchor="_Toc10549" w:history="1">
        <w:r>
          <w:rPr>
            <w:rFonts w:ascii="仿宋" w:eastAsia="仿宋" w:hAnsi="仿宋" w:cs="仿宋" w:hint="eastAsia"/>
            <w:lang w:eastAsia="zh-CN"/>
          </w:rPr>
          <w:t>(四)、反渗透设备项目意义</w:t>
        </w:r>
        <w:r>
          <w:tab/>
        </w:r>
        <w:r>
          <w:fldChar w:fldCharType="begin"/>
        </w:r>
        <w:r>
          <w:instrText xml:space="preserve"> PAGEREF _Toc10549 \h </w:instrText>
        </w:r>
        <w:r>
          <w:fldChar w:fldCharType="separate"/>
        </w:r>
        <w:r>
          <w:t>16</w:t>
        </w:r>
        <w:r>
          <w:fldChar w:fldCharType="end"/>
        </w:r>
      </w:hyperlink>
    </w:p>
    <w:p>
      <w:pPr>
        <w:pStyle w:val="TOC2"/>
        <w:tabs>
          <w:tab w:val="right" w:leader="dot" w:pos="8306"/>
        </w:tabs>
      </w:pPr>
      <w:hyperlink w:anchor="_Toc5111" w:history="1">
        <w:r>
          <w:rPr>
            <w:rFonts w:ascii="仿宋" w:eastAsia="仿宋" w:hAnsi="仿宋" w:cs="仿宋" w:hint="eastAsia"/>
            <w:lang w:eastAsia="zh-CN"/>
          </w:rPr>
          <w:t>(五)、反渗透设备项目背景</w:t>
        </w:r>
        <w:r>
          <w:tab/>
        </w:r>
        <w:r>
          <w:fldChar w:fldCharType="begin"/>
        </w:r>
        <w:r>
          <w:instrText xml:space="preserve"> PAGEREF _Toc5111 \h </w:instrText>
        </w:r>
        <w:r>
          <w:fldChar w:fldCharType="separate"/>
        </w:r>
        <w:r>
          <w:t>17</w:t>
        </w:r>
        <w:r>
          <w:fldChar w:fldCharType="end"/>
        </w:r>
      </w:hyperlink>
    </w:p>
    <w:p>
      <w:pPr>
        <w:pStyle w:val="TOC1"/>
        <w:tabs>
          <w:tab w:val="right" w:leader="dot" w:pos="8306"/>
        </w:tabs>
      </w:pPr>
      <w:hyperlink w:anchor="_Toc23122" w:history="1">
        <w:r>
          <w:rPr>
            <w:rFonts w:ascii="仿宋" w:eastAsia="仿宋" w:hAnsi="仿宋" w:cs="仿宋" w:hint="eastAsia"/>
            <w:lang w:eastAsia="zh-CN"/>
          </w:rPr>
          <w:t>六、反渗透设备项目文档管理</w:t>
        </w:r>
        <w:r>
          <w:tab/>
        </w:r>
        <w:r>
          <w:fldChar w:fldCharType="begin"/>
        </w:r>
        <w:r>
          <w:instrText xml:space="preserve"> PAGEREF _Toc23122 \h </w:instrText>
        </w:r>
        <w:r>
          <w:fldChar w:fldCharType="separate"/>
        </w:r>
        <w:r>
          <w:t>18</w:t>
        </w:r>
        <w:r>
          <w:fldChar w:fldCharType="end"/>
        </w:r>
      </w:hyperlink>
    </w:p>
    <w:p>
      <w:pPr>
        <w:pStyle w:val="TOC2"/>
        <w:tabs>
          <w:tab w:val="right" w:leader="dot" w:pos="8306"/>
        </w:tabs>
      </w:pPr>
      <w:hyperlink w:anchor="_Toc1483" w:history="1">
        <w:r>
          <w:rPr>
            <w:rFonts w:ascii="仿宋" w:eastAsia="仿宋" w:hAnsi="仿宋" w:cs="仿宋" w:hint="eastAsia"/>
            <w:lang w:eastAsia="zh-CN"/>
          </w:rPr>
          <w:t>(一)、文档编制与审查</w:t>
        </w:r>
        <w:r>
          <w:tab/>
        </w:r>
        <w:r>
          <w:fldChar w:fldCharType="begin"/>
        </w:r>
        <w:r>
          <w:instrText xml:space="preserve"> PAGEREF _Toc1483 \h </w:instrText>
        </w:r>
        <w:r>
          <w:fldChar w:fldCharType="separate"/>
        </w:r>
        <w:r>
          <w:t>18</w:t>
        </w:r>
        <w:r>
          <w:fldChar w:fldCharType="end"/>
        </w:r>
      </w:hyperlink>
    </w:p>
    <w:p>
      <w:pPr>
        <w:pStyle w:val="TOC2"/>
        <w:tabs>
          <w:tab w:val="right" w:leader="dot" w:pos="8306"/>
        </w:tabs>
      </w:pPr>
      <w:hyperlink w:anchor="_Toc4211" w:history="1">
        <w:r>
          <w:rPr>
            <w:rFonts w:ascii="仿宋" w:eastAsia="仿宋" w:hAnsi="仿宋" w:cs="仿宋" w:hint="eastAsia"/>
            <w:lang w:eastAsia="zh-CN"/>
          </w:rPr>
          <w:t>(二)、文档发布与分发</w:t>
        </w:r>
        <w:r>
          <w:tab/>
        </w:r>
        <w:r>
          <w:fldChar w:fldCharType="begin"/>
        </w:r>
        <w:r>
          <w:instrText xml:space="preserve"> PAGEREF _Toc4211 \h </w:instrText>
        </w:r>
        <w:r>
          <w:fldChar w:fldCharType="separate"/>
        </w:r>
        <w:r>
          <w:t>20</w:t>
        </w:r>
        <w:r>
          <w:fldChar w:fldCharType="end"/>
        </w:r>
      </w:hyperlink>
    </w:p>
    <w:p>
      <w:pPr>
        <w:pStyle w:val="TOC2"/>
        <w:tabs>
          <w:tab w:val="right" w:leader="dot" w:pos="8306"/>
        </w:tabs>
      </w:pPr>
      <w:hyperlink w:anchor="_Toc28472" w:history="1">
        <w:r>
          <w:rPr>
            <w:rFonts w:ascii="仿宋" w:eastAsia="仿宋" w:hAnsi="仿宋" w:cs="仿宋" w:hint="eastAsia"/>
            <w:lang w:eastAsia="zh-CN"/>
          </w:rPr>
          <w:t>(三)、文档存档与归档</w:t>
        </w:r>
        <w:r>
          <w:tab/>
        </w:r>
        <w:r>
          <w:fldChar w:fldCharType="begin"/>
        </w:r>
        <w:r>
          <w:instrText xml:space="preserve"> PAGEREF _Toc28472 \h </w:instrText>
        </w:r>
        <w:r>
          <w:fldChar w:fldCharType="separate"/>
        </w:r>
        <w:r>
          <w:t>20</w:t>
        </w:r>
        <w:r>
          <w:fldChar w:fldCharType="end"/>
        </w:r>
      </w:hyperlink>
    </w:p>
    <w:p>
      <w:pPr>
        <w:pStyle w:val="TOC1"/>
        <w:tabs>
          <w:tab w:val="right" w:leader="dot" w:pos="8306"/>
        </w:tabs>
      </w:pPr>
      <w:hyperlink w:anchor="_Toc9438" w:history="1">
        <w:r>
          <w:rPr>
            <w:rFonts w:ascii="仿宋" w:eastAsia="仿宋" w:hAnsi="仿宋" w:cs="仿宋" w:hint="eastAsia"/>
            <w:lang w:eastAsia="zh-CN"/>
          </w:rPr>
          <w:t>七、反渗透设备项目财务管理</w:t>
        </w:r>
        <w:r>
          <w:tab/>
        </w:r>
        <w:r>
          <w:fldChar w:fldCharType="begin"/>
        </w:r>
        <w:r>
          <w:instrText xml:space="preserve"> PAGEREF _Toc9438 \h </w:instrText>
        </w:r>
        <w:r>
          <w:fldChar w:fldCharType="separate"/>
        </w:r>
        <w:r>
          <w:t>22</w:t>
        </w:r>
        <w:r>
          <w:fldChar w:fldCharType="end"/>
        </w:r>
      </w:hyperlink>
    </w:p>
    <w:p>
      <w:pPr>
        <w:pStyle w:val="TOC2"/>
        <w:tabs>
          <w:tab w:val="right" w:leader="dot" w:pos="8306"/>
        </w:tabs>
      </w:pPr>
      <w:hyperlink w:anchor="_Toc25464" w:history="1">
        <w:r>
          <w:rPr>
            <w:rFonts w:ascii="仿宋" w:eastAsia="仿宋" w:hAnsi="仿宋" w:cs="仿宋" w:hint="eastAsia"/>
            <w:lang w:eastAsia="zh-CN"/>
          </w:rPr>
          <w:t>(一)、资金需求大</w:t>
        </w:r>
        <w:r>
          <w:tab/>
        </w:r>
        <w:r>
          <w:fldChar w:fldCharType="begin"/>
        </w:r>
        <w:r>
          <w:instrText xml:space="preserve"> PAGEREF _Toc25464 \h </w:instrText>
        </w:r>
        <w:r>
          <w:fldChar w:fldCharType="separate"/>
        </w:r>
        <w:r>
          <w:t>22</w:t>
        </w:r>
        <w:r>
          <w:fldChar w:fldCharType="end"/>
        </w:r>
      </w:hyperlink>
    </w:p>
    <w:p>
      <w:pPr>
        <w:pStyle w:val="TOC2"/>
        <w:tabs>
          <w:tab w:val="right" w:leader="dot" w:pos="8306"/>
        </w:tabs>
      </w:pPr>
      <w:hyperlink w:anchor="_Toc18615" w:history="1">
        <w:r>
          <w:rPr>
            <w:rFonts w:ascii="仿宋" w:eastAsia="仿宋" w:hAnsi="仿宋" w:cs="仿宋" w:hint="eastAsia"/>
            <w:lang w:eastAsia="zh-CN"/>
          </w:rPr>
          <w:t>(二)、研发周期长</w:t>
        </w:r>
        <w:r>
          <w:tab/>
        </w:r>
        <w:r>
          <w:fldChar w:fldCharType="begin"/>
        </w:r>
        <w:r>
          <w:instrText xml:space="preserve"> PAGEREF _Toc18615 \h </w:instrText>
        </w:r>
        <w:r>
          <w:fldChar w:fldCharType="separate"/>
        </w:r>
        <w:r>
          <w:t>23</w:t>
        </w:r>
        <w:r>
          <w:fldChar w:fldCharType="end"/>
        </w:r>
      </w:hyperlink>
    </w:p>
    <w:p>
      <w:pPr>
        <w:pStyle w:val="TOC2"/>
        <w:tabs>
          <w:tab w:val="right" w:leader="dot" w:pos="8306"/>
        </w:tabs>
      </w:pPr>
      <w:hyperlink w:anchor="_Toc14023" w:history="1">
        <w:r>
          <w:rPr>
            <w:rFonts w:ascii="仿宋" w:eastAsia="仿宋" w:hAnsi="仿宋" w:cs="仿宋" w:hint="eastAsia"/>
            <w:lang w:eastAsia="zh-CN"/>
          </w:rPr>
          <w:t>(三)、市场风险大</w:t>
        </w:r>
        <w:r>
          <w:tab/>
        </w:r>
        <w:r>
          <w:fldChar w:fldCharType="begin"/>
        </w:r>
        <w:r>
          <w:instrText xml:space="preserve"> PAGEREF _Toc14023 \h </w:instrText>
        </w:r>
        <w:r>
          <w:fldChar w:fldCharType="separate"/>
        </w:r>
        <w:r>
          <w:t>24</w:t>
        </w:r>
        <w:r>
          <w:fldChar w:fldCharType="end"/>
        </w:r>
      </w:hyperlink>
    </w:p>
    <w:p>
      <w:pPr>
        <w:pStyle w:val="TOC2"/>
        <w:tabs>
          <w:tab w:val="right" w:leader="dot" w:pos="8306"/>
        </w:tabs>
      </w:pPr>
      <w:hyperlink w:anchor="_Toc20574" w:history="1">
        <w:r>
          <w:rPr>
            <w:rFonts w:ascii="仿宋" w:eastAsia="仿宋" w:hAnsi="仿宋" w:cs="仿宋" w:hint="eastAsia"/>
            <w:lang w:eastAsia="zh-CN"/>
          </w:rPr>
          <w:t>(四)、利润率高</w:t>
        </w:r>
        <w:r>
          <w:tab/>
        </w:r>
        <w:r>
          <w:fldChar w:fldCharType="begin"/>
        </w:r>
        <w:r>
          <w:instrText xml:space="preserve"> PAGEREF _Toc20574 \h </w:instrText>
        </w:r>
        <w:r>
          <w:fldChar w:fldCharType="separate"/>
        </w:r>
        <w:r>
          <w:t>27</w:t>
        </w:r>
        <w:r>
          <w:fldChar w:fldCharType="end"/>
        </w:r>
      </w:hyperlink>
    </w:p>
    <w:p>
      <w:pPr>
        <w:pStyle w:val="TOC1"/>
        <w:tabs>
          <w:tab w:val="right" w:leader="dot" w:pos="8306"/>
        </w:tabs>
      </w:pPr>
      <w:hyperlink w:anchor="_Toc24756" w:history="1">
        <w:r>
          <w:rPr>
            <w:rFonts w:ascii="仿宋" w:eastAsia="仿宋" w:hAnsi="仿宋" w:cs="仿宋" w:hint="eastAsia"/>
            <w:lang w:eastAsia="zh-CN"/>
          </w:rPr>
          <w:t>八、反渗透设备项目技术管理</w:t>
        </w:r>
        <w:r>
          <w:tab/>
        </w:r>
        <w:r>
          <w:fldChar w:fldCharType="begin"/>
        </w:r>
        <w:r>
          <w:instrText xml:space="preserve"> PAGEREF _Toc24756 \h </w:instrText>
        </w:r>
        <w:r>
          <w:fldChar w:fldCharType="separate"/>
        </w:r>
        <w:r>
          <w:t>29</w:t>
        </w:r>
        <w:r>
          <w:fldChar w:fldCharType="end"/>
        </w:r>
      </w:hyperlink>
    </w:p>
    <w:p>
      <w:pPr>
        <w:pStyle w:val="TOC2"/>
        <w:tabs>
          <w:tab w:val="right" w:leader="dot" w:pos="8306"/>
        </w:tabs>
      </w:pPr>
      <w:hyperlink w:anchor="_Toc16149" w:history="1">
        <w:r>
          <w:rPr>
            <w:rFonts w:ascii="仿宋" w:eastAsia="仿宋" w:hAnsi="仿宋" w:cs="仿宋" w:hint="eastAsia"/>
            <w:lang w:eastAsia="zh-CN"/>
          </w:rPr>
          <w:t>(一)、技术方案选用方向</w:t>
        </w:r>
        <w:r>
          <w:tab/>
        </w:r>
        <w:r>
          <w:fldChar w:fldCharType="begin"/>
        </w:r>
        <w:r>
          <w:instrText xml:space="preserve"> PAGEREF _Toc16149 \h </w:instrText>
        </w:r>
        <w:r>
          <w:fldChar w:fldCharType="separate"/>
        </w:r>
        <w:r>
          <w:t>29</w:t>
        </w:r>
        <w:r>
          <w:fldChar w:fldCharType="end"/>
        </w:r>
      </w:hyperlink>
    </w:p>
    <w:p>
      <w:pPr>
        <w:pStyle w:val="TOC2"/>
        <w:tabs>
          <w:tab w:val="right" w:leader="dot" w:pos="8306"/>
        </w:tabs>
      </w:pPr>
      <w:hyperlink w:anchor="_Toc16826" w:history="1">
        <w:r>
          <w:rPr>
            <w:rFonts w:ascii="仿宋" w:eastAsia="仿宋" w:hAnsi="仿宋" w:cs="仿宋" w:hint="eastAsia"/>
            <w:lang w:eastAsia="zh-CN"/>
          </w:rPr>
          <w:t>(二)、工艺技术方案选用原则</w:t>
        </w:r>
        <w:r>
          <w:tab/>
        </w:r>
        <w:r>
          <w:fldChar w:fldCharType="begin"/>
        </w:r>
        <w:r>
          <w:instrText xml:space="preserve"> PAGEREF _Toc16826 \h </w:instrText>
        </w:r>
        <w:r>
          <w:fldChar w:fldCharType="separate"/>
        </w:r>
        <w:r>
          <w:t>30</w:t>
        </w:r>
        <w:r>
          <w:fldChar w:fldCharType="end"/>
        </w:r>
      </w:hyperlink>
    </w:p>
    <w:p>
      <w:pPr>
        <w:pStyle w:val="TOC2"/>
        <w:tabs>
          <w:tab w:val="right" w:leader="dot" w:pos="8306"/>
        </w:tabs>
      </w:pPr>
      <w:hyperlink w:anchor="_Toc15519" w:history="1">
        <w:r>
          <w:rPr>
            <w:rFonts w:ascii="仿宋" w:eastAsia="仿宋" w:hAnsi="仿宋" w:cs="仿宋" w:hint="eastAsia"/>
            <w:lang w:eastAsia="zh-CN"/>
          </w:rPr>
          <w:t>(三)、工艺技术方案要求</w:t>
        </w:r>
        <w:r>
          <w:tab/>
        </w:r>
        <w:r>
          <w:fldChar w:fldCharType="begin"/>
        </w:r>
        <w:r>
          <w:instrText xml:space="preserve"> PAGEREF _Toc15519 \h </w:instrText>
        </w:r>
        <w:r>
          <w:fldChar w:fldCharType="separate"/>
        </w:r>
        <w:r>
          <w:t>33</w:t>
        </w:r>
        <w:r>
          <w:fldChar w:fldCharType="end"/>
        </w:r>
      </w:hyperlink>
    </w:p>
    <w:p>
      <w:pPr>
        <w:pStyle w:val="TOC1"/>
        <w:tabs>
          <w:tab w:val="right" w:leader="dot" w:pos="8306"/>
        </w:tabs>
      </w:pPr>
      <w:hyperlink w:anchor="_Toc28388" w:history="1">
        <w:r>
          <w:rPr>
            <w:rFonts w:ascii="仿宋" w:eastAsia="仿宋" w:hAnsi="仿宋" w:cs="仿宋" w:hint="eastAsia"/>
            <w:lang w:eastAsia="zh-CN"/>
          </w:rPr>
          <w:t>九、反渗透设备项目社会影响</w:t>
        </w:r>
        <w:r>
          <w:tab/>
        </w:r>
        <w:r>
          <w:fldChar w:fldCharType="begin"/>
        </w:r>
        <w:r>
          <w:instrText xml:space="preserve"> PAGEREF _Toc28388 \h </w:instrText>
        </w:r>
        <w:r>
          <w:fldChar w:fldCharType="separate"/>
        </w:r>
        <w:r>
          <w:t>35</w:t>
        </w:r>
        <w:r>
          <w:fldChar w:fldCharType="end"/>
        </w:r>
      </w:hyperlink>
    </w:p>
    <w:p>
      <w:pPr>
        <w:pStyle w:val="TOC2"/>
        <w:tabs>
          <w:tab w:val="right" w:leader="dot" w:pos="8306"/>
        </w:tabs>
      </w:pPr>
      <w:hyperlink w:anchor="_Toc11498" w:history="1">
        <w:r>
          <w:rPr>
            <w:rFonts w:ascii="仿宋" w:eastAsia="仿宋" w:hAnsi="仿宋" w:cs="仿宋" w:hint="eastAsia"/>
            <w:lang w:eastAsia="zh-CN"/>
          </w:rPr>
          <w:t>(一)、社会责任与义务</w:t>
        </w:r>
        <w:r>
          <w:tab/>
        </w:r>
        <w:r>
          <w:fldChar w:fldCharType="begin"/>
        </w:r>
        <w:r>
          <w:instrText xml:space="preserve"> PAGEREF _Toc11498 \h </w:instrText>
        </w:r>
        <w:r>
          <w:fldChar w:fldCharType="separate"/>
        </w:r>
        <w:r>
          <w:t>35</w:t>
        </w:r>
        <w:r>
          <w:fldChar w:fldCharType="end"/>
        </w:r>
      </w:hyperlink>
    </w:p>
    <w:p>
      <w:pPr>
        <w:pStyle w:val="TOC2"/>
        <w:tabs>
          <w:tab w:val="right" w:leader="dot" w:pos="8306"/>
        </w:tabs>
      </w:pPr>
      <w:hyperlink w:anchor="_Toc31560" w:history="1">
        <w:r>
          <w:rPr>
            <w:rFonts w:ascii="仿宋" w:eastAsia="仿宋" w:hAnsi="仿宋" w:cs="仿宋" w:hint="eastAsia"/>
            <w:lang w:eastAsia="zh-CN"/>
          </w:rPr>
          <w:t>(二)、社会参与与沟通</w:t>
        </w:r>
        <w:r>
          <w:tab/>
        </w:r>
        <w:r>
          <w:fldChar w:fldCharType="begin"/>
        </w:r>
        <w:r>
          <w:instrText xml:space="preserve"> PAGEREF _Toc31560 \h </w:instrText>
        </w:r>
        <w:r>
          <w:fldChar w:fldCharType="separate"/>
        </w:r>
        <w:r>
          <w:t>36</w:t>
        </w:r>
        <w:r>
          <w:fldChar w:fldCharType="end"/>
        </w:r>
      </w:hyperlink>
    </w:p>
    <w:p>
      <w:pPr>
        <w:pStyle w:val="TOC1"/>
        <w:tabs>
          <w:tab w:val="right" w:leader="dot" w:pos="8306"/>
        </w:tabs>
      </w:pPr>
      <w:hyperlink w:anchor="_Toc8716" w:history="1">
        <w:r>
          <w:rPr>
            <w:rFonts w:ascii="仿宋" w:eastAsia="仿宋" w:hAnsi="仿宋" w:cs="仿宋" w:hint="eastAsia"/>
            <w:lang w:eastAsia="zh-CN"/>
          </w:rPr>
          <w:t>十、反渗透设备项目风险管理</w:t>
        </w:r>
        <w:r>
          <w:tab/>
        </w:r>
        <w:r>
          <w:fldChar w:fldCharType="begin"/>
        </w:r>
        <w:r>
          <w:instrText xml:space="preserve"> PAGEREF _Toc8716 \h </w:instrText>
        </w:r>
        <w:r>
          <w:fldChar w:fldCharType="separate"/>
        </w:r>
        <w:r>
          <w:t>36</w:t>
        </w:r>
        <w:r>
          <w:fldChar w:fldCharType="end"/>
        </w:r>
      </w:hyperlink>
    </w:p>
    <w:p>
      <w:pPr>
        <w:pStyle w:val="TOC2"/>
        <w:tabs>
          <w:tab w:val="right" w:leader="dot" w:pos="8306"/>
        </w:tabs>
      </w:pPr>
      <w:hyperlink w:anchor="_Toc13978" w:history="1">
        <w:r>
          <w:rPr>
            <w:rFonts w:ascii="仿宋" w:eastAsia="仿宋" w:hAnsi="仿宋" w:cs="仿宋" w:hint="eastAsia"/>
            <w:lang w:eastAsia="zh-CN"/>
          </w:rPr>
          <w:t>(一)、风险识别与评估</w:t>
        </w:r>
        <w:r>
          <w:tab/>
        </w:r>
        <w:r>
          <w:fldChar w:fldCharType="begin"/>
        </w:r>
        <w:r>
          <w:instrText xml:space="preserve"> PAGEREF _Toc13978 \h </w:instrText>
        </w:r>
        <w:r>
          <w:fldChar w:fldCharType="separate"/>
        </w:r>
        <w:r>
          <w:t>36</w:t>
        </w:r>
        <w:r>
          <w:fldChar w:fldCharType="end"/>
        </w:r>
      </w:hyperlink>
    </w:p>
    <w:p>
      <w:pPr>
        <w:pStyle w:val="TOC2"/>
        <w:tabs>
          <w:tab w:val="right" w:leader="dot" w:pos="8306"/>
        </w:tabs>
      </w:pPr>
      <w:hyperlink w:anchor="_Toc25363" w:history="1">
        <w:r>
          <w:rPr>
            <w:rFonts w:ascii="仿宋" w:eastAsia="仿宋" w:hAnsi="仿宋" w:cs="仿宋" w:hint="eastAsia"/>
            <w:lang w:eastAsia="zh-CN"/>
          </w:rPr>
          <w:t>(二)、风险应对策略</w:t>
        </w:r>
        <w:r>
          <w:tab/>
        </w:r>
        <w:r>
          <w:fldChar w:fldCharType="begin"/>
        </w:r>
        <w:r>
          <w:instrText xml:space="preserve"> PAGEREF _Toc25363 \h </w:instrText>
        </w:r>
        <w:r>
          <w:fldChar w:fldCharType="separate"/>
        </w:r>
        <w:r>
          <w:t>38</w:t>
        </w:r>
        <w:r>
          <w:fldChar w:fldCharType="end"/>
        </w:r>
      </w:hyperlink>
    </w:p>
    <w:p>
      <w:pPr>
        <w:pStyle w:val="TOC2"/>
        <w:tabs>
          <w:tab w:val="right" w:leader="dot" w:pos="8306"/>
        </w:tabs>
      </w:pPr>
      <w:hyperlink w:anchor="_Toc20782" w:history="1">
        <w:r>
          <w:rPr>
            <w:rFonts w:ascii="仿宋" w:eastAsia="仿宋" w:hAnsi="仿宋" w:cs="仿宋" w:hint="eastAsia"/>
            <w:lang w:eastAsia="zh-CN"/>
          </w:rPr>
          <w:t>(三)、风险监控与控制</w:t>
        </w:r>
        <w:r>
          <w:tab/>
        </w:r>
        <w:r>
          <w:fldChar w:fldCharType="begin"/>
        </w:r>
        <w:r>
          <w:instrText xml:space="preserve"> PAGEREF _Toc20782 \h </w:instrText>
        </w:r>
        <w:r>
          <w:fldChar w:fldCharType="separate"/>
        </w:r>
        <w:r>
          <w:t>39</w:t>
        </w:r>
        <w:r>
          <w:fldChar w:fldCharType="end"/>
        </w:r>
      </w:hyperlink>
    </w:p>
    <w:p>
      <w:pPr>
        <w:pStyle w:val="TOC1"/>
        <w:tabs>
          <w:tab w:val="right" w:leader="dot" w:pos="8306"/>
        </w:tabs>
      </w:pPr>
      <w:hyperlink w:anchor="_Toc22142" w:history="1">
        <w:r>
          <w:rPr>
            <w:rFonts w:ascii="仿宋" w:eastAsia="仿宋" w:hAnsi="仿宋" w:cs="仿宋" w:hint="eastAsia"/>
            <w:lang w:eastAsia="zh-CN"/>
          </w:rPr>
          <w:t>十一、反渗透设备项目环境影响分析</w:t>
        </w:r>
        <w:r>
          <w:tab/>
        </w:r>
        <w:r>
          <w:fldChar w:fldCharType="begin"/>
        </w:r>
        <w:r>
          <w:instrText xml:space="preserve"> PAGEREF _Toc22142 \h </w:instrText>
        </w:r>
        <w:r>
          <w:fldChar w:fldCharType="separate"/>
        </w:r>
        <w:r>
          <w:t>40</w:t>
        </w:r>
        <w:r>
          <w:fldChar w:fldCharType="end"/>
        </w:r>
      </w:hyperlink>
    </w:p>
    <w:p>
      <w:pPr>
        <w:pStyle w:val="TOC2"/>
        <w:tabs>
          <w:tab w:val="right" w:leader="dot" w:pos="8306"/>
        </w:tabs>
      </w:pPr>
      <w:hyperlink w:anchor="_Toc6423" w:history="1">
        <w:r>
          <w:rPr>
            <w:rFonts w:ascii="仿宋" w:eastAsia="仿宋" w:hAnsi="仿宋" w:cs="仿宋" w:hint="eastAsia"/>
            <w:lang w:eastAsia="zh-CN"/>
          </w:rPr>
          <w:t>(一)、建设区域环境质量现状</w:t>
        </w:r>
        <w:r>
          <w:tab/>
        </w:r>
        <w:r>
          <w:fldChar w:fldCharType="begin"/>
        </w:r>
        <w:r>
          <w:instrText xml:space="preserve"> PAGEREF _Toc6423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52" w:history="1">
        <w:r>
          <w:rPr>
            <w:rFonts w:ascii="仿宋" w:eastAsia="仿宋" w:hAnsi="仿宋" w:cs="仿宋" w:hint="eastAsia"/>
            <w:lang w:eastAsia="zh-CN"/>
          </w:rPr>
          <w:t>(二)、建设期环境保护</w:t>
        </w:r>
        <w:r>
          <w:tab/>
        </w:r>
        <w:r>
          <w:fldChar w:fldCharType="begin"/>
        </w:r>
        <w:r>
          <w:instrText xml:space="preserve"> PAGEREF _Toc21852 \h </w:instrText>
        </w:r>
        <w:r>
          <w:fldChar w:fldCharType="separate"/>
        </w:r>
        <w:r>
          <w:t>42</w:t>
        </w:r>
        <w:r>
          <w:fldChar w:fldCharType="end"/>
        </w:r>
      </w:hyperlink>
    </w:p>
    <w:p>
      <w:pPr>
        <w:pStyle w:val="TOC2"/>
        <w:tabs>
          <w:tab w:val="right" w:leader="dot" w:pos="8306"/>
        </w:tabs>
      </w:pPr>
      <w:hyperlink w:anchor="_Toc24912" w:history="1">
        <w:r>
          <w:rPr>
            <w:rFonts w:ascii="仿宋" w:eastAsia="仿宋" w:hAnsi="仿宋" w:cs="仿宋" w:hint="eastAsia"/>
            <w:lang w:eastAsia="zh-CN"/>
          </w:rPr>
          <w:t>(三)、运营期环境保护</w:t>
        </w:r>
        <w:r>
          <w:tab/>
        </w:r>
        <w:r>
          <w:fldChar w:fldCharType="begin"/>
        </w:r>
        <w:r>
          <w:instrText xml:space="preserve"> PAGEREF _Toc24912 \h </w:instrText>
        </w:r>
        <w:r>
          <w:fldChar w:fldCharType="separate"/>
        </w:r>
        <w:r>
          <w:t>43</w:t>
        </w:r>
        <w:r>
          <w:fldChar w:fldCharType="end"/>
        </w:r>
      </w:hyperlink>
    </w:p>
    <w:p>
      <w:pPr>
        <w:pStyle w:val="TOC2"/>
        <w:tabs>
          <w:tab w:val="right" w:leader="dot" w:pos="8306"/>
        </w:tabs>
      </w:pPr>
      <w:hyperlink w:anchor="_Toc21590" w:history="1">
        <w:r>
          <w:rPr>
            <w:rFonts w:ascii="仿宋" w:eastAsia="仿宋" w:hAnsi="仿宋" w:cs="仿宋" w:hint="eastAsia"/>
            <w:lang w:eastAsia="zh-CN"/>
          </w:rPr>
          <w:t>(四)、反渗透设备项目建设对区域经济的影响</w:t>
        </w:r>
        <w:r>
          <w:tab/>
        </w:r>
        <w:r>
          <w:fldChar w:fldCharType="begin"/>
        </w:r>
        <w:r>
          <w:instrText xml:space="preserve"> PAGEREF _Toc21590 \h </w:instrText>
        </w:r>
        <w:r>
          <w:fldChar w:fldCharType="separate"/>
        </w:r>
        <w:r>
          <w:t>45</w:t>
        </w:r>
        <w:r>
          <w:fldChar w:fldCharType="end"/>
        </w:r>
      </w:hyperlink>
    </w:p>
    <w:p>
      <w:pPr>
        <w:pStyle w:val="TOC2"/>
        <w:tabs>
          <w:tab w:val="right" w:leader="dot" w:pos="8306"/>
        </w:tabs>
      </w:pPr>
      <w:hyperlink w:anchor="_Toc27406" w:history="1">
        <w:r>
          <w:rPr>
            <w:rFonts w:ascii="仿宋" w:eastAsia="仿宋" w:hAnsi="仿宋" w:cs="仿宋" w:hint="eastAsia"/>
            <w:lang w:eastAsia="zh-CN"/>
          </w:rPr>
          <w:t>(五)、废弃物处理</w:t>
        </w:r>
        <w:r>
          <w:tab/>
        </w:r>
        <w:r>
          <w:fldChar w:fldCharType="begin"/>
        </w:r>
        <w:r>
          <w:instrText xml:space="preserve"> PAGEREF _Toc27406 \h </w:instrText>
        </w:r>
        <w:r>
          <w:fldChar w:fldCharType="separate"/>
        </w:r>
        <w:r>
          <w:t>46</w:t>
        </w:r>
        <w:r>
          <w:fldChar w:fldCharType="end"/>
        </w:r>
      </w:hyperlink>
    </w:p>
    <w:p>
      <w:pPr>
        <w:pStyle w:val="TOC2"/>
        <w:tabs>
          <w:tab w:val="right" w:leader="dot" w:pos="8306"/>
        </w:tabs>
      </w:pPr>
      <w:hyperlink w:anchor="_Toc31291" w:history="1">
        <w:r>
          <w:rPr>
            <w:rFonts w:ascii="仿宋" w:eastAsia="仿宋" w:hAnsi="仿宋" w:cs="仿宋" w:hint="eastAsia"/>
            <w:lang w:eastAsia="zh-CN"/>
          </w:rPr>
          <w:t>(六)、特殊环境影响分析</w:t>
        </w:r>
        <w:r>
          <w:tab/>
        </w:r>
        <w:r>
          <w:fldChar w:fldCharType="begin"/>
        </w:r>
        <w:r>
          <w:instrText xml:space="preserve"> PAGEREF _Toc31291 \h </w:instrText>
        </w:r>
        <w:r>
          <w:fldChar w:fldCharType="separate"/>
        </w:r>
        <w:r>
          <w:t>48</w:t>
        </w:r>
        <w:r>
          <w:fldChar w:fldCharType="end"/>
        </w:r>
      </w:hyperlink>
    </w:p>
    <w:p>
      <w:pPr>
        <w:pStyle w:val="TOC2"/>
        <w:tabs>
          <w:tab w:val="right" w:leader="dot" w:pos="8306"/>
        </w:tabs>
      </w:pPr>
      <w:hyperlink w:anchor="_Toc10916" w:history="1">
        <w:r>
          <w:rPr>
            <w:rFonts w:ascii="仿宋" w:eastAsia="仿宋" w:hAnsi="仿宋" w:cs="仿宋" w:hint="eastAsia"/>
            <w:lang w:eastAsia="zh-CN"/>
          </w:rPr>
          <w:t>(七)、清洁生产</w:t>
        </w:r>
        <w:r>
          <w:tab/>
        </w:r>
        <w:r>
          <w:fldChar w:fldCharType="begin"/>
        </w:r>
        <w:r>
          <w:instrText xml:space="preserve"> PAGEREF _Toc10916 \h </w:instrText>
        </w:r>
        <w:r>
          <w:fldChar w:fldCharType="separate"/>
        </w:r>
        <w:r>
          <w:t>49</w:t>
        </w:r>
        <w:r>
          <w:fldChar w:fldCharType="end"/>
        </w:r>
      </w:hyperlink>
    </w:p>
    <w:p>
      <w:pPr>
        <w:pStyle w:val="TOC2"/>
        <w:tabs>
          <w:tab w:val="right" w:leader="dot" w:pos="8306"/>
        </w:tabs>
      </w:pPr>
      <w:hyperlink w:anchor="_Toc14282" w:history="1">
        <w:r>
          <w:rPr>
            <w:rFonts w:ascii="仿宋" w:eastAsia="仿宋" w:hAnsi="仿宋" w:cs="仿宋" w:hint="eastAsia"/>
            <w:lang w:eastAsia="zh-CN"/>
          </w:rPr>
          <w:t>(八)、环境保护综合评价</w:t>
        </w:r>
        <w:r>
          <w:tab/>
        </w:r>
        <w:r>
          <w:fldChar w:fldCharType="begin"/>
        </w:r>
        <w:r>
          <w:instrText xml:space="preserve"> PAGEREF _Toc14282 \h </w:instrText>
        </w:r>
        <w:r>
          <w:fldChar w:fldCharType="separate"/>
        </w:r>
        <w:r>
          <w:t>50</w:t>
        </w:r>
        <w:r>
          <w:fldChar w:fldCharType="end"/>
        </w:r>
      </w:hyperlink>
    </w:p>
    <w:p>
      <w:pPr>
        <w:pStyle w:val="TOC1"/>
        <w:tabs>
          <w:tab w:val="right" w:leader="dot" w:pos="8306"/>
        </w:tabs>
      </w:pPr>
      <w:hyperlink w:anchor="_Toc19627" w:history="1">
        <w:r>
          <w:rPr>
            <w:rFonts w:ascii="仿宋" w:eastAsia="仿宋" w:hAnsi="仿宋" w:cs="仿宋" w:hint="eastAsia"/>
            <w:lang w:eastAsia="zh-CN"/>
          </w:rPr>
          <w:t>十二、生产安全保护</w:t>
        </w:r>
        <w:r>
          <w:tab/>
        </w:r>
        <w:r>
          <w:fldChar w:fldCharType="begin"/>
        </w:r>
        <w:r>
          <w:instrText xml:space="preserve"> PAGEREF _Toc19627 \h </w:instrText>
        </w:r>
        <w:r>
          <w:fldChar w:fldCharType="separate"/>
        </w:r>
        <w:r>
          <w:t>51</w:t>
        </w:r>
        <w:r>
          <w:fldChar w:fldCharType="end"/>
        </w:r>
      </w:hyperlink>
    </w:p>
    <w:p>
      <w:pPr>
        <w:pStyle w:val="TOC2"/>
        <w:tabs>
          <w:tab w:val="right" w:leader="dot" w:pos="8306"/>
        </w:tabs>
      </w:pPr>
      <w:hyperlink w:anchor="_Toc21183" w:history="1">
        <w:r>
          <w:rPr>
            <w:rFonts w:ascii="仿宋" w:eastAsia="仿宋" w:hAnsi="仿宋" w:cs="仿宋" w:hint="eastAsia"/>
            <w:lang w:eastAsia="zh-CN"/>
          </w:rPr>
          <w:t>(一)、消防安全</w:t>
        </w:r>
        <w:r>
          <w:tab/>
        </w:r>
        <w:r>
          <w:fldChar w:fldCharType="begin"/>
        </w:r>
        <w:r>
          <w:instrText xml:space="preserve"> PAGEREF _Toc21183 \h </w:instrText>
        </w:r>
        <w:r>
          <w:fldChar w:fldCharType="separate"/>
        </w:r>
        <w:r>
          <w:t>51</w:t>
        </w:r>
        <w:r>
          <w:fldChar w:fldCharType="end"/>
        </w:r>
      </w:hyperlink>
    </w:p>
    <w:p>
      <w:pPr>
        <w:pStyle w:val="TOC2"/>
        <w:tabs>
          <w:tab w:val="right" w:leader="dot" w:pos="8306"/>
        </w:tabs>
      </w:pPr>
      <w:hyperlink w:anchor="_Toc17740" w:history="1">
        <w:r>
          <w:rPr>
            <w:rFonts w:ascii="仿宋" w:eastAsia="仿宋" w:hAnsi="仿宋" w:cs="仿宋" w:hint="eastAsia"/>
            <w:lang w:eastAsia="zh-CN"/>
          </w:rPr>
          <w:t>(二)、防火防爆总图布置措施</w:t>
        </w:r>
        <w:r>
          <w:tab/>
        </w:r>
        <w:r>
          <w:fldChar w:fldCharType="begin"/>
        </w:r>
        <w:r>
          <w:instrText xml:space="preserve"> PAGEREF _Toc17740 \h </w:instrText>
        </w:r>
        <w:r>
          <w:fldChar w:fldCharType="separate"/>
        </w:r>
        <w:r>
          <w:t>53</w:t>
        </w:r>
        <w:r>
          <w:fldChar w:fldCharType="end"/>
        </w:r>
      </w:hyperlink>
    </w:p>
    <w:p>
      <w:pPr>
        <w:pStyle w:val="TOC2"/>
        <w:tabs>
          <w:tab w:val="right" w:leader="dot" w:pos="8306"/>
        </w:tabs>
      </w:pPr>
      <w:hyperlink w:anchor="_Toc9852" w:history="1">
        <w:r>
          <w:rPr>
            <w:rFonts w:ascii="仿宋" w:eastAsia="仿宋" w:hAnsi="仿宋" w:cs="仿宋" w:hint="eastAsia"/>
            <w:lang w:eastAsia="zh-CN"/>
          </w:rPr>
          <w:t>(三)、自然灾害防范措施</w:t>
        </w:r>
        <w:r>
          <w:tab/>
        </w:r>
        <w:r>
          <w:fldChar w:fldCharType="begin"/>
        </w:r>
        <w:r>
          <w:instrText xml:space="preserve"> PAGEREF _Toc9852 \h </w:instrText>
        </w:r>
        <w:r>
          <w:fldChar w:fldCharType="separate"/>
        </w:r>
        <w:r>
          <w:t>53</w:t>
        </w:r>
        <w:r>
          <w:fldChar w:fldCharType="end"/>
        </w:r>
      </w:hyperlink>
    </w:p>
    <w:p>
      <w:pPr>
        <w:pStyle w:val="TOC2"/>
        <w:tabs>
          <w:tab w:val="right" w:leader="dot" w:pos="8306"/>
        </w:tabs>
      </w:pPr>
      <w:hyperlink w:anchor="_Toc17108" w:history="1">
        <w:r>
          <w:rPr>
            <w:rFonts w:ascii="仿宋" w:eastAsia="仿宋" w:hAnsi="仿宋" w:cs="仿宋" w:hint="eastAsia"/>
            <w:lang w:eastAsia="zh-CN"/>
          </w:rPr>
          <w:t>(四)、安全色及安全标志使用要求</w:t>
        </w:r>
        <w:r>
          <w:tab/>
        </w:r>
        <w:r>
          <w:fldChar w:fldCharType="begin"/>
        </w:r>
        <w:r>
          <w:instrText xml:space="preserve"> PAGEREF _Toc17108 \h </w:instrText>
        </w:r>
        <w:r>
          <w:fldChar w:fldCharType="separate"/>
        </w:r>
        <w:r>
          <w:t>54</w:t>
        </w:r>
        <w:r>
          <w:fldChar w:fldCharType="end"/>
        </w:r>
      </w:hyperlink>
    </w:p>
    <w:p>
      <w:pPr>
        <w:pStyle w:val="TOC2"/>
        <w:tabs>
          <w:tab w:val="right" w:leader="dot" w:pos="8306"/>
        </w:tabs>
      </w:pPr>
      <w:hyperlink w:anchor="_Toc11971" w:history="1">
        <w:r>
          <w:rPr>
            <w:rFonts w:ascii="仿宋" w:eastAsia="仿宋" w:hAnsi="仿宋" w:cs="仿宋" w:hint="eastAsia"/>
            <w:lang w:eastAsia="zh-CN"/>
          </w:rPr>
          <w:t>(五)、防尘防毒措施</w:t>
        </w:r>
        <w:r>
          <w:tab/>
        </w:r>
        <w:r>
          <w:fldChar w:fldCharType="begin"/>
        </w:r>
        <w:r>
          <w:instrText xml:space="preserve"> PAGEREF _Toc11971 \h </w:instrText>
        </w:r>
        <w:r>
          <w:fldChar w:fldCharType="separate"/>
        </w:r>
        <w:r>
          <w:t>55</w:t>
        </w:r>
        <w:r>
          <w:fldChar w:fldCharType="end"/>
        </w:r>
      </w:hyperlink>
    </w:p>
    <w:p>
      <w:pPr>
        <w:pStyle w:val="TOC2"/>
        <w:tabs>
          <w:tab w:val="right" w:leader="dot" w:pos="8306"/>
        </w:tabs>
      </w:pPr>
      <w:hyperlink w:anchor="_Toc26114" w:history="1">
        <w:r>
          <w:rPr>
            <w:rFonts w:ascii="仿宋" w:eastAsia="仿宋" w:hAnsi="仿宋" w:cs="仿宋" w:hint="eastAsia"/>
            <w:lang w:eastAsia="zh-CN"/>
          </w:rPr>
          <w:t>(六)、防静电、触电防护及防雷措施</w:t>
        </w:r>
        <w:r>
          <w:tab/>
        </w:r>
        <w:r>
          <w:fldChar w:fldCharType="begin"/>
        </w:r>
        <w:r>
          <w:instrText xml:space="preserve"> PAGEREF _Toc26114 \h </w:instrText>
        </w:r>
        <w:r>
          <w:fldChar w:fldCharType="separate"/>
        </w:r>
        <w:r>
          <w:t>56</w:t>
        </w:r>
        <w:r>
          <w:fldChar w:fldCharType="end"/>
        </w:r>
      </w:hyperlink>
    </w:p>
    <w:p>
      <w:pPr>
        <w:pStyle w:val="TOC2"/>
        <w:tabs>
          <w:tab w:val="right" w:leader="dot" w:pos="8306"/>
        </w:tabs>
      </w:pPr>
      <w:hyperlink w:anchor="_Toc21841" w:history="1">
        <w:r>
          <w:rPr>
            <w:rFonts w:ascii="仿宋" w:eastAsia="仿宋" w:hAnsi="仿宋" w:cs="仿宋" w:hint="eastAsia"/>
            <w:lang w:eastAsia="zh-CN"/>
          </w:rPr>
          <w:t>(七)、机械设备安全保障措施</w:t>
        </w:r>
        <w:r>
          <w:tab/>
        </w:r>
        <w:r>
          <w:fldChar w:fldCharType="begin"/>
        </w:r>
        <w:r>
          <w:instrText xml:space="preserve"> PAGEREF _Toc21841 \h </w:instrText>
        </w:r>
        <w:r>
          <w:fldChar w:fldCharType="separate"/>
        </w:r>
        <w:r>
          <w:t>58</w:t>
        </w:r>
        <w:r>
          <w:fldChar w:fldCharType="end"/>
        </w:r>
      </w:hyperlink>
    </w:p>
    <w:p>
      <w:pPr>
        <w:pStyle w:val="TOC1"/>
        <w:tabs>
          <w:tab w:val="right" w:leader="dot" w:pos="8306"/>
        </w:tabs>
      </w:pPr>
      <w:hyperlink w:anchor="_Toc30127" w:history="1">
        <w:r>
          <w:rPr>
            <w:rFonts w:ascii="仿宋" w:eastAsia="仿宋" w:hAnsi="仿宋" w:cs="仿宋" w:hint="eastAsia"/>
            <w:lang w:eastAsia="zh-CN"/>
          </w:rPr>
          <w:t>十三、风险识别与分类</w:t>
        </w:r>
        <w:r>
          <w:tab/>
        </w:r>
        <w:r>
          <w:fldChar w:fldCharType="begin"/>
        </w:r>
        <w:r>
          <w:instrText xml:space="preserve"> PAGEREF _Toc30127 \h </w:instrText>
        </w:r>
        <w:r>
          <w:fldChar w:fldCharType="separate"/>
        </w:r>
        <w:r>
          <w:t>59</w:t>
        </w:r>
        <w:r>
          <w:fldChar w:fldCharType="end"/>
        </w:r>
      </w:hyperlink>
    </w:p>
    <w:p>
      <w:pPr>
        <w:pStyle w:val="TOC2"/>
        <w:tabs>
          <w:tab w:val="right" w:leader="dot" w:pos="8306"/>
        </w:tabs>
      </w:pPr>
      <w:hyperlink w:anchor="_Toc359" w:history="1">
        <w:r>
          <w:rPr>
            <w:rFonts w:ascii="仿宋" w:eastAsia="仿宋" w:hAnsi="仿宋" w:cs="仿宋" w:hint="eastAsia"/>
            <w:lang w:eastAsia="zh-CN"/>
          </w:rPr>
          <w:t>(一)、风险识别</w:t>
        </w:r>
        <w:r>
          <w:tab/>
        </w:r>
        <w:r>
          <w:fldChar w:fldCharType="begin"/>
        </w:r>
        <w:r>
          <w:instrText xml:space="preserve"> PAGEREF _Toc359 \h </w:instrText>
        </w:r>
        <w:r>
          <w:fldChar w:fldCharType="separate"/>
        </w:r>
        <w:r>
          <w:t>59</w:t>
        </w:r>
        <w:r>
          <w:fldChar w:fldCharType="end"/>
        </w:r>
      </w:hyperlink>
    </w:p>
    <w:p>
      <w:pPr>
        <w:pStyle w:val="TOC2"/>
        <w:tabs>
          <w:tab w:val="right" w:leader="dot" w:pos="8306"/>
        </w:tabs>
      </w:pPr>
      <w:hyperlink w:anchor="_Toc12473" w:history="1">
        <w:r>
          <w:rPr>
            <w:rFonts w:ascii="仿宋" w:eastAsia="仿宋" w:hAnsi="仿宋" w:cs="仿宋" w:hint="eastAsia"/>
            <w:lang w:eastAsia="zh-CN"/>
          </w:rPr>
          <w:t>(二)、风险分类</w:t>
        </w:r>
        <w:r>
          <w:tab/>
        </w:r>
        <w:r>
          <w:fldChar w:fldCharType="begin"/>
        </w:r>
        <w:r>
          <w:instrText xml:space="preserve"> PAGEREF _Toc12473 \h </w:instrText>
        </w:r>
        <w:r>
          <w:fldChar w:fldCharType="separate"/>
        </w:r>
        <w:r>
          <w:t>60</w:t>
        </w:r>
        <w:r>
          <w:fldChar w:fldCharType="end"/>
        </w:r>
      </w:hyperlink>
    </w:p>
    <w:p>
      <w:pPr>
        <w:pStyle w:val="TOC1"/>
        <w:tabs>
          <w:tab w:val="right" w:leader="dot" w:pos="8306"/>
        </w:tabs>
      </w:pPr>
      <w:hyperlink w:anchor="_Toc8320" w:history="1">
        <w:r>
          <w:rPr>
            <w:rFonts w:ascii="仿宋" w:eastAsia="仿宋" w:hAnsi="仿宋" w:cs="仿宋" w:hint="eastAsia"/>
            <w:lang w:eastAsia="zh-CN"/>
          </w:rPr>
          <w:t>十四、反渗透设备项目实施保障措施</w:t>
        </w:r>
        <w:r>
          <w:tab/>
        </w:r>
        <w:r>
          <w:fldChar w:fldCharType="begin"/>
        </w:r>
        <w:r>
          <w:instrText xml:space="preserve"> PAGEREF _Toc8320 \h </w:instrText>
        </w:r>
        <w:r>
          <w:fldChar w:fldCharType="separate"/>
        </w:r>
        <w:r>
          <w:t>62</w:t>
        </w:r>
        <w:r>
          <w:fldChar w:fldCharType="end"/>
        </w:r>
      </w:hyperlink>
    </w:p>
    <w:p>
      <w:pPr>
        <w:pStyle w:val="TOC2"/>
        <w:tabs>
          <w:tab w:val="right" w:leader="dot" w:pos="8306"/>
        </w:tabs>
      </w:pPr>
      <w:hyperlink w:anchor="_Toc14436" w:history="1">
        <w:r>
          <w:rPr>
            <w:rFonts w:ascii="仿宋" w:eastAsia="仿宋" w:hAnsi="仿宋" w:cs="仿宋" w:hint="eastAsia"/>
            <w:lang w:eastAsia="zh-CN"/>
          </w:rPr>
          <w:t>(一)、反渗透设备项目实施保障机制</w:t>
        </w:r>
        <w:r>
          <w:tab/>
        </w:r>
        <w:r>
          <w:fldChar w:fldCharType="begin"/>
        </w:r>
        <w:r>
          <w:instrText xml:space="preserve"> PAGEREF _Toc14436 \h </w:instrText>
        </w:r>
        <w:r>
          <w:fldChar w:fldCharType="separate"/>
        </w:r>
        <w:r>
          <w:t>62</w:t>
        </w:r>
        <w:r>
          <w:fldChar w:fldCharType="end"/>
        </w:r>
      </w:hyperlink>
    </w:p>
    <w:p>
      <w:pPr>
        <w:pStyle w:val="TOC2"/>
        <w:tabs>
          <w:tab w:val="right" w:leader="dot" w:pos="8306"/>
        </w:tabs>
      </w:pPr>
      <w:hyperlink w:anchor="_Toc22977" w:history="1">
        <w:r>
          <w:rPr>
            <w:rFonts w:ascii="仿宋" w:eastAsia="仿宋" w:hAnsi="仿宋" w:cs="仿宋" w:hint="eastAsia"/>
            <w:lang w:eastAsia="zh-CN"/>
          </w:rPr>
          <w:t>(二)、反渗透设备项目法律合规要求</w:t>
        </w:r>
        <w:r>
          <w:tab/>
        </w:r>
        <w:r>
          <w:fldChar w:fldCharType="begin"/>
        </w:r>
        <w:r>
          <w:instrText xml:space="preserve"> PAGEREF _Toc22977 \h </w:instrText>
        </w:r>
        <w:r>
          <w:fldChar w:fldCharType="separate"/>
        </w:r>
        <w:r>
          <w:t>66</w:t>
        </w:r>
        <w:r>
          <w:fldChar w:fldCharType="end"/>
        </w:r>
      </w:hyperlink>
    </w:p>
    <w:p>
      <w:pPr>
        <w:pStyle w:val="TOC2"/>
        <w:tabs>
          <w:tab w:val="right" w:leader="dot" w:pos="8306"/>
        </w:tabs>
      </w:pPr>
      <w:hyperlink w:anchor="_Toc7809" w:history="1">
        <w:r>
          <w:rPr>
            <w:rFonts w:ascii="仿宋" w:eastAsia="仿宋" w:hAnsi="仿宋" w:cs="仿宋" w:hint="eastAsia"/>
            <w:lang w:eastAsia="zh-CN"/>
          </w:rPr>
          <w:t>(三)、反渗透设备项目合同管理与法律事务</w:t>
        </w:r>
        <w:r>
          <w:tab/>
        </w:r>
        <w:r>
          <w:fldChar w:fldCharType="begin"/>
        </w:r>
        <w:r>
          <w:instrText xml:space="preserve"> PAGEREF _Toc7809 \h </w:instrText>
        </w:r>
        <w:r>
          <w:fldChar w:fldCharType="separate"/>
        </w:r>
        <w:r>
          <w:t>70</w:t>
        </w:r>
        <w:r>
          <w:fldChar w:fldCharType="end"/>
        </w:r>
      </w:hyperlink>
    </w:p>
    <w:p>
      <w:pPr>
        <w:pStyle w:val="TOC2"/>
        <w:tabs>
          <w:tab w:val="right" w:leader="dot" w:pos="8306"/>
        </w:tabs>
      </w:pPr>
      <w:hyperlink w:anchor="_Toc27113" w:history="1">
        <w:r>
          <w:rPr>
            <w:rFonts w:ascii="仿宋" w:eastAsia="仿宋" w:hAnsi="仿宋" w:cs="仿宋" w:hint="eastAsia"/>
            <w:lang w:eastAsia="zh-CN"/>
          </w:rPr>
          <w:t>(四)、反渗透设备项目知识产权保护策略</w:t>
        </w:r>
        <w:r>
          <w:tab/>
        </w:r>
        <w:r>
          <w:fldChar w:fldCharType="begin"/>
        </w:r>
        <w:r>
          <w:instrText xml:space="preserve"> PAGEREF _Toc27113 \h </w:instrText>
        </w:r>
        <w:r>
          <w:fldChar w:fldCharType="separate"/>
        </w:r>
        <w:r>
          <w:t>76</w:t>
        </w:r>
        <w:r>
          <w:fldChar w:fldCharType="end"/>
        </w:r>
      </w:hyperlink>
    </w:p>
    <w:p>
      <w:pPr>
        <w:pStyle w:val="TOC1"/>
        <w:tabs>
          <w:tab w:val="right" w:leader="dot" w:pos="8306"/>
        </w:tabs>
      </w:pPr>
      <w:hyperlink w:anchor="_Toc15908" w:history="1">
        <w:r>
          <w:rPr>
            <w:rFonts w:ascii="仿宋" w:eastAsia="仿宋" w:hAnsi="仿宋" w:cs="仿宋" w:hint="eastAsia"/>
            <w:lang w:eastAsia="zh-CN"/>
          </w:rPr>
          <w:t>十五、反渗透设备项目实施时间节点</w:t>
        </w:r>
        <w:r>
          <w:tab/>
        </w:r>
        <w:r>
          <w:fldChar w:fldCharType="begin"/>
        </w:r>
        <w:r>
          <w:instrText xml:space="preserve"> PAGEREF _Toc15908 \h </w:instrText>
        </w:r>
        <w:r>
          <w:fldChar w:fldCharType="separate"/>
        </w:r>
        <w:r>
          <w:t>79</w:t>
        </w:r>
        <w:r>
          <w:fldChar w:fldCharType="end"/>
        </w:r>
      </w:hyperlink>
    </w:p>
    <w:p>
      <w:pPr>
        <w:pStyle w:val="TOC2"/>
        <w:tabs>
          <w:tab w:val="right" w:leader="dot" w:pos="8306"/>
        </w:tabs>
      </w:pPr>
      <w:hyperlink w:anchor="_Toc21455" w:history="1">
        <w:r>
          <w:rPr>
            <w:rFonts w:ascii="仿宋" w:eastAsia="仿宋" w:hAnsi="仿宋" w:cs="仿宋" w:hint="eastAsia"/>
            <w:lang w:eastAsia="zh-CN"/>
          </w:rPr>
          <w:t>(一)、反渗透设备项目启动阶段时间节点</w:t>
        </w:r>
        <w:r>
          <w:tab/>
        </w:r>
        <w:r>
          <w:fldChar w:fldCharType="begin"/>
        </w:r>
        <w:r>
          <w:instrText xml:space="preserve"> PAGEREF _Toc21455 \h </w:instrText>
        </w:r>
        <w:r>
          <w:fldChar w:fldCharType="separate"/>
        </w:r>
        <w:r>
          <w:t>79</w:t>
        </w:r>
        <w:r>
          <w:fldChar w:fldCharType="end"/>
        </w:r>
      </w:hyperlink>
    </w:p>
    <w:p>
      <w:pPr>
        <w:pStyle w:val="TOC2"/>
        <w:tabs>
          <w:tab w:val="right" w:leader="dot" w:pos="8306"/>
        </w:tabs>
      </w:pPr>
      <w:hyperlink w:anchor="_Toc31404" w:history="1">
        <w:r>
          <w:rPr>
            <w:rFonts w:ascii="仿宋" w:eastAsia="仿宋" w:hAnsi="仿宋" w:cs="仿宋" w:hint="eastAsia"/>
            <w:lang w:eastAsia="zh-CN"/>
          </w:rPr>
          <w:t>(二)、反渗透设备项目执行阶段时间节点</w:t>
        </w:r>
        <w:r>
          <w:tab/>
        </w:r>
        <w:r>
          <w:fldChar w:fldCharType="begin"/>
        </w:r>
        <w:r>
          <w:instrText xml:space="preserve"> PAGEREF _Toc31404 \h </w:instrText>
        </w:r>
        <w:r>
          <w:fldChar w:fldCharType="separate"/>
        </w:r>
        <w:r>
          <w:t>80</w:t>
        </w:r>
        <w:r>
          <w:fldChar w:fldCharType="end"/>
        </w:r>
      </w:hyperlink>
    </w:p>
    <w:p>
      <w:pPr>
        <w:pStyle w:val="TOC2"/>
        <w:tabs>
          <w:tab w:val="right" w:leader="dot" w:pos="8306"/>
        </w:tabs>
      </w:pPr>
      <w:hyperlink w:anchor="_Toc12713" w:history="1">
        <w:r>
          <w:rPr>
            <w:rFonts w:ascii="仿宋" w:eastAsia="仿宋" w:hAnsi="仿宋" w:cs="仿宋" w:hint="eastAsia"/>
            <w:lang w:eastAsia="zh-CN"/>
          </w:rPr>
          <w:t>(三)、反渗透设备项目完成阶段时间节点</w:t>
        </w:r>
        <w:r>
          <w:tab/>
        </w:r>
        <w:r>
          <w:fldChar w:fldCharType="begin"/>
        </w:r>
        <w:r>
          <w:instrText xml:space="preserve"> PAGEREF _Toc12713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85"/>
      <w:r>
        <w:rPr>
          <w:rFonts w:ascii="仿宋" w:eastAsia="仿宋" w:hAnsi="仿宋" w:cs="仿宋" w:hint="eastAsia"/>
          <w:sz w:val="28"/>
          <w:lang w:eastAsia="zh-CN"/>
        </w:rPr>
        <w:t>一、反渗透设备项目危机管理</w:t>
      </w:r>
      <w:bookmarkEnd w:id="2"/>
    </w:p>
    <w:p>
      <w:pPr>
        <w:pStyle w:val="Heading2"/>
        <w:rPr>
          <w:rFonts w:ascii="仿宋" w:eastAsia="仿宋" w:hAnsi="仿宋" w:cs="仿宋" w:hint="eastAsia"/>
          <w:lang w:eastAsia="zh-CN"/>
        </w:rPr>
      </w:pPr>
      <w:bookmarkStart w:id="3" w:name="_Toc2046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反渗透设备项目危机管理中，危机预警与识别是确保反渗透设备项目稳健运行的核心步骤。通过建立全面的监测机制，反渗透设备项目团队旨在及时发现和理解潜在的风险和危机因素，以便采取及时的预防和应对措施，确保反渗透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首先，通过深入的风险评估，反渗透设备项目团队全面分析了整个反渗透设备项目和各个阶段可能存在的威胁。这包括准确评估每个潜在风险的发生概率和可能影响的程度，为后续危机预警提供了有力支持。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反渗透设备项目团队着重于明确定义反渗透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反渗透设备项目进展的持续监控，团队能够及时发现潜在问题并作出迅速反应。反渗透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在这一阶段，团队的专业素养和反应速度将发挥至关重要的作用，以确保潜在危机能够在初期得到有效的处理，最大程度地减轻负面影响。通过危机预警与识别，反渗透设备项目得以更有序、可控地推进。</w:t>
      </w:r>
    </w:p>
    <w:p>
      <w:pPr>
        <w:pStyle w:val="Heading2"/>
        <w:ind w:firstLine="560" w:firstLineChars="200"/>
        <w:rPr>
          <w:rFonts w:ascii="仿宋" w:eastAsia="仿宋" w:hAnsi="仿宋" w:cs="仿宋" w:hint="eastAsia"/>
          <w:sz w:val="28"/>
          <w:lang w:eastAsia="zh-CN"/>
        </w:rPr>
      </w:pPr>
      <w:bookmarkStart w:id="4" w:name="_Toc106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在危机发生时，反渗透设备项目团队立即行动，成立了应急小组。该小组的任务是迅速制定并实施紧急应对措施，以最小化潜在损失。以下是采取的主要措施：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暂停反渗透设备项目进度：为遏制危机蔓延，反渗透设备项目暂时停止进行，以便全面评估当前状况。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资源重新分配：重新评估反渗透设备项目资源的分配，确保最大限度地减小损失。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实时沟通：与关键利益相关者建立实时沟通机制，向他们传递反渗透设备项目危机的实际状况，保障反渗透设备项目核心利益。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在紧急应对的同时，反渗透设备项目团队强调了团队协作和有效沟通的重要性。以下是团队协作的关键举措：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信息共享机制：建立了信息共享平台，确保团队成员能够及时获取反渗透设备项目危机的实时信息。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领导者沟通：反渗透设备项目领导者通过定期会议和即时沟通工具，指导团队应对危机，保持团队稳定运行。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随着危机得到初步控制，反渗透设备项目团队转向制定恢复计划，以确保反渗透设备项目能够从中迅速恢复。主要恢复计划包括：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修复受损的进度计划：重新评估反渗透设备项目进度，制定修复计划，确保反渗透设备项目尽快回归正常进程。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重新调整资源分配：优化资源分配，确保反渗透设备项目在有限资源下高效运转。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风险管理机制加强：对反渗透设备项目风险进行全面评估，制定更强化的风险管理策略，以预防未来可能的危机。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893"/>
      <w:r>
        <w:rPr>
          <w:rFonts w:ascii="仿宋" w:eastAsia="仿宋" w:hAnsi="仿宋" w:cs="仿宋" w:hint="eastAsia"/>
          <w:sz w:val="28"/>
          <w:lang w:eastAsia="zh-CN"/>
        </w:rPr>
        <w:t>二、反渗透设备项目建设背景及必要性分析</w:t>
      </w:r>
      <w:bookmarkEnd w:id="5"/>
    </w:p>
    <w:p>
      <w:pPr>
        <w:pStyle w:val="Heading2"/>
        <w:rPr>
          <w:rFonts w:ascii="仿宋" w:eastAsia="仿宋" w:hAnsi="仿宋" w:cs="仿宋" w:hint="eastAsia"/>
          <w:lang w:eastAsia="zh-CN"/>
        </w:rPr>
      </w:pPr>
      <w:bookmarkStart w:id="6" w:name="_Toc23286"/>
      <w:r>
        <w:rPr>
          <w:rFonts w:ascii="仿宋" w:eastAsia="仿宋" w:hAnsi="仿宋" w:cs="仿宋" w:hint="eastAsia"/>
          <w:lang w:eastAsia="zh-CN"/>
        </w:rPr>
        <w:t>(一)、反渗透设备项目背景分析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反渗透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反渗透设备项目在这个潮流中的定位。同时，我们将关注行业内涌现的新兴机遇，以便反渗透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反渗透设备项目提供了强大的发展动力。我们将聚焦于行业内最新的技术发展趋势，包括但不限于人工智能、大数据分析、物联网等领域。通过深度的技术研究，我们将确保反渗透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反渗透设备项目发展的源泉。我们将投入更多的精力对市场需求进行深入剖析，超越表面的需求，深入挖掘潜在的市场痛点和机遇。通过对市场需求的细致了解，反渗透设备项目将更有针对性地设计解决方案，满足市场的多样化需求，从而更好地促进反渗透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反渗透设备项目战略至关重要。我们将对竞争态势进行更为深入的分析，包括但不限于市场份额、产品特点、客户满意度等多个维度。通过深度的竞争分析，反渗透设备项目将能够更准确地把握市场脉搏，制定具有竞争力的反渗透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反渗透设备项目的发展具有直接的影响。我们将进行更为全面的法规和政策分析，了解行业发展中的潜在法律风险和合规挑战。通过充分了解和遵守相关法规，反渗透设备项目将确保在法律框架内合法合规运营，为反渗透设备项目的稳健发展提供有力支持。</w:t>
      </w:r>
    </w:p>
    <w:p>
      <w:pPr>
        <w:pStyle w:val="Heading2"/>
        <w:ind w:firstLine="560" w:firstLineChars="200"/>
        <w:rPr>
          <w:rFonts w:ascii="仿宋" w:eastAsia="仿宋" w:hAnsi="仿宋" w:cs="仿宋" w:hint="eastAsia"/>
          <w:sz w:val="28"/>
          <w:lang w:eastAsia="zh-CN"/>
        </w:rPr>
      </w:pPr>
      <w:bookmarkStart w:id="7" w:name="_Toc24553"/>
      <w:r>
        <w:rPr>
          <w:rFonts w:ascii="仿宋" w:eastAsia="仿宋" w:hAnsi="仿宋" w:cs="仿宋" w:hint="eastAsia"/>
          <w:sz w:val="28"/>
          <w:lang w:eastAsia="zh-CN"/>
        </w:rPr>
        <w:t>(二)、反渗透设备项目建设必要性分析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建设的迫切性源于对行业发展趋势的深刻洞察。我们正处于一个行业变革的时代，科技创新、数字化转型成为企业发展的关键动力。反渗透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反渗透设备项目建设不仅仅是为了跟上潮流，更是为了通过技术创新推动企业的持续发展。通过引入先进的技术和解决方案，反渗透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反渗透设备项目的建设成为必然选择，通过提高产品质量、拓展服务领域，从而在竞争中获得更多的机会。反渗透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反渗透设备项目建设的必要性体现在对客户需求更精准的满足。通过反渗透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建设的背后是对企业持续创新的追求。只有通过不断创新，企业才能在竞争中立于不败之地。反渗透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64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9153"/>
      <w:r>
        <w:rPr>
          <w:rFonts w:ascii="仿宋" w:eastAsia="仿宋" w:hAnsi="仿宋" w:cs="仿宋" w:hint="eastAsia"/>
          <w:lang w:eastAsia="zh-CN"/>
        </w:rPr>
        <w:t>(一)、反渗透设备行业分析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行业一直以来都是市场的关注焦点。行业内的发展趋势、竞争态势以及潜在机会都对反渗透设备项目的推进产生深远的影响。通过深入研究行业的整体概貌，我们将更好地理解行业的核心特征，为反渗透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反渗透设备行业，技术一直是推动创新和发展的关键因素。我们将对当前技术趋势进行详尽分析，包括但不限于人工智能、大数据应用、先进制造技术等。这有助于反渗透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反渗透设备项目成功的基础。我们将对主要竞争对手进行深入研究，包括其市场份额、产品特点、市场定位等。通过全面了解竞争对手的优势和劣势，反渗透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3690"/>
      <w:r>
        <w:rPr>
          <w:rFonts w:ascii="仿宋" w:eastAsia="仿宋" w:hAnsi="仿宋" w:cs="仿宋" w:hint="eastAsia"/>
          <w:sz w:val="28"/>
          <w:lang w:eastAsia="zh-CN"/>
        </w:rPr>
        <w:t>(二)、反渗透设备市场分析预测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反渗透设备市场未来的增长趋势。这包括市场的整体规模、各细分领域的发展趋势等。反渗透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反渗透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反渗透设备项目实施过程中需要充分考虑的因素。我们将对市场风险进行全面评估，包括但不限于政策法规风险、市场竞争风险、技术变革风险等。通过对潜在风险的深入分析，反渗透设备项目可以制定相应的风险缓解策略，降低不确定性对反渗透设备项目的影响。</w:t>
      </w:r>
    </w:p>
    <w:p>
      <w:pPr>
        <w:pStyle w:val="Heading1"/>
        <w:ind w:firstLine="560" w:firstLineChars="200"/>
        <w:rPr>
          <w:rFonts w:ascii="仿宋" w:eastAsia="仿宋" w:hAnsi="仿宋" w:cs="仿宋" w:hint="eastAsia"/>
          <w:sz w:val="28"/>
          <w:lang w:eastAsia="zh-CN"/>
        </w:rPr>
      </w:pPr>
      <w:bookmarkStart w:id="11" w:name="_Toc28436"/>
      <w:r>
        <w:rPr>
          <w:rFonts w:ascii="仿宋" w:eastAsia="仿宋" w:hAnsi="仿宋" w:cs="仿宋" w:hint="eastAsia"/>
          <w:sz w:val="28"/>
          <w:lang w:eastAsia="zh-CN"/>
        </w:rPr>
        <w:t>四、反渗透设备项目建设单位说明</w:t>
      </w:r>
      <w:bookmarkEnd w:id="11"/>
    </w:p>
    <w:p>
      <w:pPr>
        <w:pStyle w:val="Heading2"/>
        <w:rPr>
          <w:rFonts w:ascii="仿宋" w:eastAsia="仿宋" w:hAnsi="仿宋" w:cs="仿宋" w:hint="eastAsia"/>
          <w:lang w:eastAsia="zh-CN"/>
        </w:rPr>
      </w:pPr>
      <w:bookmarkStart w:id="12" w:name="_Toc30386"/>
      <w:r>
        <w:rPr>
          <w:rFonts w:ascii="仿宋" w:eastAsia="仿宋" w:hAnsi="仿宋" w:cs="仿宋" w:hint="eastAsia"/>
          <w:lang w:eastAsia="zh-CN"/>
        </w:rPr>
        <w:t>(一)、反渗透设备项目承办单位基本情况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793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反渗透设备项目承办单位的XXXX，我们着眼于实现可持续的经济效益。通过技术创新和解决方案的提供，公司预计在反渗透设备项目执行期间将获得可观的收入增长。这一收入来源主要包括反渗透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同时，我们注重成本控制和效率提升，以确保反渗透设备项目的可持续盈利。透过精细的管理和资源优化，公司期望实现反渗透设备项目利润最大化。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反渗透设备项目实施进行全面的投资评估，包括反渗透设备项目启动阶段的资金投入和后续运营成本。通过对反渗透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反渗透设备项目实施过程中具备足够的资金流动性，公司将进行详尽的现金流分析。这包括资金需求的合理预测、反渗透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928"/>
      <w:r>
        <w:rPr>
          <w:rFonts w:ascii="仿宋" w:eastAsia="仿宋" w:hAnsi="仿宋" w:cs="仿宋" w:hint="eastAsia"/>
          <w:sz w:val="28"/>
          <w:lang w:eastAsia="zh-CN"/>
        </w:rPr>
        <w:t>五、反渗透设备项目概论</w:t>
      </w:r>
      <w:bookmarkEnd w:id="14"/>
    </w:p>
    <w:p>
      <w:pPr>
        <w:pStyle w:val="Heading2"/>
        <w:rPr>
          <w:rFonts w:ascii="仿宋" w:eastAsia="仿宋" w:hAnsi="仿宋" w:cs="仿宋" w:hint="eastAsia"/>
          <w:lang w:eastAsia="zh-CN"/>
        </w:rPr>
      </w:pPr>
      <w:bookmarkStart w:id="15" w:name="_Toc12011"/>
      <w:r>
        <w:rPr>
          <w:rFonts w:ascii="仿宋" w:eastAsia="仿宋" w:hAnsi="仿宋" w:cs="仿宋" w:hint="eastAsia"/>
          <w:lang w:eastAsia="zh-CN"/>
        </w:rPr>
        <w:t>(一)、反渗透设备项目概况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的起源追溯至对市场的深入洞察。市场的不断演变与变革为反渗透设备项目提供了难得的机遇。当前市场存在的需求缺口和变革的大环境共同构成了反渗透设备项目的背景。这个反渗透设备项目旨在充分利用市场机遇，填补行业中尚未满足的需求，为客户提供全新的解决方案。市场的变革和需求的增长使得这个反渗透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反渗透设备项目名称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正式命名为反渗透设备。这个名称不仅仅是一个标识，更代表了反渗透设备项目的核心理念和愿景。它蕴含着反渗透设备项目所要解决问题的关键字，具有强烈的表达和辨识度，为反渗透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反渗透设备项目目标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的核心目标是提供一种全新、高效的解决方案，满足客户日益增长的需求。反渗透设备项目追求的不仅仅是满足市场需求，更是在市场中获得卓越的竞争优势。通过不断提升产品或服务的质量和创新水平，反渗透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反渗透设备项目范围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全面涵盖了产品研发、制造、市场推广和售后服务，确保从产品设计到最终用户体验的全方位关注。这一全面的反渗透设备项目范围是为了确保反渗透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反渗透设备项目时间表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反渗透设备项目计划在未来18个月内完成，包括研发、测试、市场试点和正式推出等不同阶段。这个时间表的合理设计是为了确保反渗透设备项目各个阶段的顺利推进，以便按时交付高质量的成果。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反渗透设备项目预算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反渗透设备项目总预算估算为XX百万美元，主要分配在研发、市场推广、人员培训和运营等方面。这一充足的预算为反渗透设备项目提供了充足的资源，确保反渗透设备项目在各个方面都能取得优异的表现。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反渗透设备项目风险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可能面临的风险包括市场接受度低、技术难题、竞争激烈等。反渗透设备项目团队已经制定了相应的风险应对计划，通过前瞻性的风险管理，确保反渗透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反渗透设备项目团队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反渗透设备项目汇聚了一支经验丰富、多领域专业素养的核心团队，确保反渗透设备项目在各个方面都能拥有高水平的执行力。团队的协同作战是反渗透设备项目成功的关键因素之一。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反渗透设备项目背景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反渗透设备项目的背景根植于市场对更高效、创新产品的渴望，同时也受到科技发展对行业格局的深刻改变的影响。这为反渗透设备项目提供了广阔的发展空间和市场需求。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反渗透设备项目现状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截至目前，反渗透设备项目已完成市场调研和技术验证，取得了初步的成功。这为反渗透设备项目在未来的发展奠定了坚实的基础，为更远大的目标打下了坚实的基石。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9428"/>
      <w:r>
        <w:rPr>
          <w:rFonts w:ascii="仿宋" w:eastAsia="仿宋" w:hAnsi="仿宋" w:cs="仿宋" w:hint="eastAsia"/>
          <w:sz w:val="28"/>
          <w:lang w:eastAsia="zh-CN"/>
        </w:rPr>
        <w:t>(二)、反渗透设备项目目标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keyword》反渗透设备项目首要业务目标是在市场中占据有利地位，实现产品/服务的成功推广和销售。通过不断提升产品质量、创新性，反渗透设备项目追求成为行业中的领导者，赢得更多客户的青睐。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在科技迅速发展的时代，反渗透设备项目着眼于技术创新。通过持续的研发和技术升级，反渗透设备项目旨在推出更具创新性的产品或服务，以满足市场对新鲜、先进解决方案的需求。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为了建立可持续的客户关系，反渗透设备项目设定了客户满意度目标。通过提供卓越的产品质量和优质的客户服务，反渗透设备项目追求赢得客户的信任和忠诚度，确保他们的满意度达到行业领先水平。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反渗透设备项目注重社会责任和可持续发展。通过实施环保、社会责任反渗透设备项目，反渗透设备项目致力于在经济发展的同时保护环境，促进社会公平，实现可持续经营。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反渗透设备项目的团队是实现目标的核心驱动力。因此，反渗透设备项目设定了团队发展目标，包括提升团队成员的专业技能、培养领导力，以及搭建协同高效的团队工作氛围。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8493"/>
      <w:r>
        <w:rPr>
          <w:rFonts w:ascii="仿宋" w:eastAsia="仿宋" w:hAnsi="仿宋" w:cs="仿宋" w:hint="eastAsia"/>
          <w:sz w:val="28"/>
          <w:lang w:eastAsia="zh-CN"/>
        </w:rPr>
        <w:t>(三)、反渗透设备项目提出的理由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反渗透设备项目提出的理由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的提出源于对市场机遇的深刻洞察。当前市场中存在的需求缺口和行业发展趋势表明，有巨大的商业机会等待被开发。通过准确捕捉市场机遇，反渗透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的理念基于对技术创新的信仰。通过持续的研发和技术投入，反渗透设备项目有望推出更具创新性的产品或服务。在科技飞速发展的当下，反渗透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的提出是为了增强企业的行业竞争力。通过提升产品或服务的质量和独特性，反渗透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响应了消费者需求的变化。随着社会和科技的不断发展，消费者对产品和服务的需求也在发生变化。通过深入了解并及时回应消费者的新需求，反渗透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反渗透设备项目的提出是企业战略发展规划的一部分。在面对日益激烈的市场竞争和不断变化的商业环境中，反渗透设备项目作为企业战略的一环，旨在为企业开辟新的增长领域，巩固企业在行业中的地位。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的提出不仅仅是基于商业考量，还注重社会责任。通过推出环保、社会责任等方面的反渗透设备项目，反渗透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反渗透设备项目的提出反映了对利益相关者期望的关注。包括客户、员工、投资者等利益相关者在企业发展中都有着各自的期望，反渗透设备项目力求在满足这些期望的同时，取得更大的共赢。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0549"/>
      <w:r>
        <w:rPr>
          <w:rFonts w:ascii="仿宋" w:eastAsia="仿宋" w:hAnsi="仿宋" w:cs="仿宋" w:hint="eastAsia"/>
          <w:sz w:val="28"/>
          <w:lang w:eastAsia="zh-CN"/>
        </w:rPr>
        <w:t>(四)、反渗透设备项目意义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https://d.book118.com/475331110304011034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反渗透设备项目规划设计方案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7008D8"/>
    <w:rsid w:val="2F7008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33111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2024-01-03T02:39:00Z</dcterms:created>
  <dcterms:modified xsi:type="dcterms:W3CDTF">2024-01-03T02:39:28Z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EA3AA8BE78F3428FB319C860E9EAA7BC_11</vt:lpwstr>
  </property>
  <property fmtid="{D5CDD505-2E9C-101B-9397-08002B2CF9AE}" pid="3" name="KSOProductBuildVer">
    <vt:lpwstr>2052-12.1.0.16120</vt:lpwstr>
  </property>
</Properties>
</file>