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橡胶注射机项目可行性建设方案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48" w:history="1">
        <w:r>
          <w:rPr>
            <w:rFonts w:ascii="仿宋" w:eastAsia="仿宋" w:hAnsi="仿宋" w:cs="仿宋" w:hint="eastAsia"/>
            <w:lang w:eastAsia="zh-CN"/>
          </w:rPr>
          <w:t>前言</w:t>
        </w:r>
        <w:r>
          <w:tab/>
        </w:r>
        <w:r>
          <w:fldChar w:fldCharType="begin"/>
        </w:r>
        <w:r>
          <w:instrText xml:space="preserve"> PAGEREF _Toc19048 \h </w:instrText>
        </w:r>
        <w:r>
          <w:fldChar w:fldCharType="separate"/>
        </w:r>
        <w:r>
          <w:t>3</w:t>
        </w:r>
        <w:r>
          <w:fldChar w:fldCharType="end"/>
        </w:r>
      </w:hyperlink>
    </w:p>
    <w:p>
      <w:pPr>
        <w:pStyle w:val="TOC1"/>
        <w:tabs>
          <w:tab w:val="right" w:leader="dot" w:pos="8306"/>
        </w:tabs>
      </w:pPr>
      <w:hyperlink w:anchor="_Toc20848" w:history="1">
        <w:r>
          <w:rPr>
            <w:rFonts w:ascii="仿宋" w:eastAsia="仿宋" w:hAnsi="仿宋" w:cs="仿宋" w:hint="eastAsia"/>
            <w:lang w:eastAsia="zh-CN"/>
          </w:rPr>
          <w:t>一、经济影响分析</w:t>
        </w:r>
        <w:r>
          <w:tab/>
        </w:r>
        <w:r>
          <w:fldChar w:fldCharType="begin"/>
        </w:r>
        <w:r>
          <w:instrText xml:space="preserve"> PAGEREF _Toc20848 \h </w:instrText>
        </w:r>
        <w:r>
          <w:fldChar w:fldCharType="separate"/>
        </w:r>
        <w:r>
          <w:t>3</w:t>
        </w:r>
        <w:r>
          <w:fldChar w:fldCharType="end"/>
        </w:r>
      </w:hyperlink>
    </w:p>
    <w:p>
      <w:pPr>
        <w:pStyle w:val="TOC2"/>
        <w:tabs>
          <w:tab w:val="right" w:leader="dot" w:pos="8306"/>
        </w:tabs>
      </w:pPr>
      <w:hyperlink w:anchor="_Toc13733" w:history="1">
        <w:r>
          <w:rPr>
            <w:rFonts w:ascii="仿宋" w:eastAsia="仿宋" w:hAnsi="仿宋" w:cs="仿宋" w:hint="eastAsia"/>
            <w:lang w:eastAsia="zh-CN"/>
          </w:rPr>
          <w:t>(一)、经济费用效益或费用效果分析</w:t>
        </w:r>
        <w:r>
          <w:tab/>
        </w:r>
        <w:r>
          <w:fldChar w:fldCharType="begin"/>
        </w:r>
        <w:r>
          <w:instrText xml:space="preserve"> PAGEREF _Toc13733 \h </w:instrText>
        </w:r>
        <w:r>
          <w:fldChar w:fldCharType="separate"/>
        </w:r>
        <w:r>
          <w:t>3</w:t>
        </w:r>
        <w:r>
          <w:fldChar w:fldCharType="end"/>
        </w:r>
      </w:hyperlink>
    </w:p>
    <w:p>
      <w:pPr>
        <w:pStyle w:val="TOC2"/>
        <w:tabs>
          <w:tab w:val="right" w:leader="dot" w:pos="8306"/>
        </w:tabs>
      </w:pPr>
      <w:hyperlink w:anchor="_Toc5068" w:history="1">
        <w:r>
          <w:rPr>
            <w:rFonts w:ascii="仿宋" w:eastAsia="仿宋" w:hAnsi="仿宋" w:cs="仿宋" w:hint="eastAsia"/>
            <w:lang w:eastAsia="zh-CN"/>
          </w:rPr>
          <w:t>(二)、行业影响分析</w:t>
        </w:r>
        <w:r>
          <w:tab/>
        </w:r>
        <w:r>
          <w:fldChar w:fldCharType="begin"/>
        </w:r>
        <w:r>
          <w:instrText xml:space="preserve"> PAGEREF _Toc5068 \h </w:instrText>
        </w:r>
        <w:r>
          <w:fldChar w:fldCharType="separate"/>
        </w:r>
        <w:r>
          <w:t>5</w:t>
        </w:r>
        <w:r>
          <w:fldChar w:fldCharType="end"/>
        </w:r>
      </w:hyperlink>
    </w:p>
    <w:p>
      <w:pPr>
        <w:pStyle w:val="TOC2"/>
        <w:tabs>
          <w:tab w:val="right" w:leader="dot" w:pos="8306"/>
        </w:tabs>
      </w:pPr>
      <w:hyperlink w:anchor="_Toc13557" w:history="1">
        <w:r>
          <w:rPr>
            <w:rFonts w:ascii="仿宋" w:eastAsia="仿宋" w:hAnsi="仿宋" w:cs="仿宋" w:hint="eastAsia"/>
            <w:lang w:eastAsia="zh-CN"/>
          </w:rPr>
          <w:t>(三)、区域经济影响分析</w:t>
        </w:r>
        <w:r>
          <w:tab/>
        </w:r>
        <w:r>
          <w:fldChar w:fldCharType="begin"/>
        </w:r>
        <w:r>
          <w:instrText xml:space="preserve"> PAGEREF _Toc13557 \h </w:instrText>
        </w:r>
        <w:r>
          <w:fldChar w:fldCharType="separate"/>
        </w:r>
        <w:r>
          <w:t>7</w:t>
        </w:r>
        <w:r>
          <w:fldChar w:fldCharType="end"/>
        </w:r>
      </w:hyperlink>
    </w:p>
    <w:p>
      <w:pPr>
        <w:pStyle w:val="TOC2"/>
        <w:tabs>
          <w:tab w:val="right" w:leader="dot" w:pos="8306"/>
        </w:tabs>
      </w:pPr>
      <w:hyperlink w:anchor="_Toc19154" w:history="1">
        <w:r>
          <w:rPr>
            <w:rFonts w:ascii="仿宋" w:eastAsia="仿宋" w:hAnsi="仿宋" w:cs="仿宋" w:hint="eastAsia"/>
            <w:lang w:eastAsia="zh-CN"/>
          </w:rPr>
          <w:t>(四)、宏观经济影响分析</w:t>
        </w:r>
        <w:r>
          <w:tab/>
        </w:r>
        <w:r>
          <w:fldChar w:fldCharType="begin"/>
        </w:r>
        <w:r>
          <w:instrText xml:space="preserve"> PAGEREF _Toc19154 \h </w:instrText>
        </w:r>
        <w:r>
          <w:fldChar w:fldCharType="separate"/>
        </w:r>
        <w:r>
          <w:t>8</w:t>
        </w:r>
        <w:r>
          <w:fldChar w:fldCharType="end"/>
        </w:r>
      </w:hyperlink>
    </w:p>
    <w:p>
      <w:pPr>
        <w:pStyle w:val="TOC1"/>
        <w:tabs>
          <w:tab w:val="right" w:leader="dot" w:pos="8306"/>
        </w:tabs>
      </w:pPr>
      <w:hyperlink w:anchor="_Toc22689" w:history="1">
        <w:r>
          <w:rPr>
            <w:rFonts w:ascii="仿宋" w:eastAsia="仿宋" w:hAnsi="仿宋" w:cs="仿宋" w:hint="eastAsia"/>
            <w:lang w:eastAsia="zh-CN"/>
          </w:rPr>
          <w:t>二、项目监理与质量保证</w:t>
        </w:r>
        <w:r>
          <w:tab/>
        </w:r>
        <w:r>
          <w:fldChar w:fldCharType="begin"/>
        </w:r>
        <w:r>
          <w:instrText xml:space="preserve"> PAGEREF _Toc22689 \h </w:instrText>
        </w:r>
        <w:r>
          <w:fldChar w:fldCharType="separate"/>
        </w:r>
        <w:r>
          <w:t>9</w:t>
        </w:r>
        <w:r>
          <w:fldChar w:fldCharType="end"/>
        </w:r>
      </w:hyperlink>
    </w:p>
    <w:p>
      <w:pPr>
        <w:pStyle w:val="TOC2"/>
        <w:tabs>
          <w:tab w:val="right" w:leader="dot" w:pos="8306"/>
        </w:tabs>
      </w:pPr>
      <w:hyperlink w:anchor="_Toc20141" w:history="1">
        <w:r>
          <w:rPr>
            <w:rFonts w:ascii="仿宋" w:eastAsia="仿宋" w:hAnsi="仿宋" w:cs="仿宋" w:hint="eastAsia"/>
            <w:lang w:eastAsia="zh-CN"/>
          </w:rPr>
          <w:t>(一)、监理体系构建</w:t>
        </w:r>
        <w:r>
          <w:tab/>
        </w:r>
        <w:r>
          <w:fldChar w:fldCharType="begin"/>
        </w:r>
        <w:r>
          <w:instrText xml:space="preserve"> PAGEREF _Toc20141 \h </w:instrText>
        </w:r>
        <w:r>
          <w:fldChar w:fldCharType="separate"/>
        </w:r>
        <w:r>
          <w:t>9</w:t>
        </w:r>
        <w:r>
          <w:fldChar w:fldCharType="end"/>
        </w:r>
      </w:hyperlink>
    </w:p>
    <w:p>
      <w:pPr>
        <w:pStyle w:val="TOC2"/>
        <w:tabs>
          <w:tab w:val="right" w:leader="dot" w:pos="8306"/>
        </w:tabs>
      </w:pPr>
      <w:hyperlink w:anchor="_Toc9488" w:history="1">
        <w:r>
          <w:rPr>
            <w:rFonts w:ascii="仿宋" w:eastAsia="仿宋" w:hAnsi="仿宋" w:cs="仿宋" w:hint="eastAsia"/>
            <w:lang w:eastAsia="zh-CN"/>
          </w:rPr>
          <w:t>(二)、质量保证体系实施</w:t>
        </w:r>
        <w:r>
          <w:tab/>
        </w:r>
        <w:r>
          <w:fldChar w:fldCharType="begin"/>
        </w:r>
        <w:r>
          <w:instrText xml:space="preserve"> PAGEREF _Toc9488 \h </w:instrText>
        </w:r>
        <w:r>
          <w:fldChar w:fldCharType="separate"/>
        </w:r>
        <w:r>
          <w:t>10</w:t>
        </w:r>
        <w:r>
          <w:fldChar w:fldCharType="end"/>
        </w:r>
      </w:hyperlink>
    </w:p>
    <w:p>
      <w:pPr>
        <w:pStyle w:val="TOC2"/>
        <w:tabs>
          <w:tab w:val="right" w:leader="dot" w:pos="8306"/>
        </w:tabs>
      </w:pPr>
      <w:hyperlink w:anchor="_Toc29576" w:history="1">
        <w:r>
          <w:rPr>
            <w:rFonts w:ascii="仿宋" w:eastAsia="仿宋" w:hAnsi="仿宋" w:cs="仿宋" w:hint="eastAsia"/>
            <w:lang w:eastAsia="zh-CN"/>
          </w:rPr>
          <w:t>(三)、监理与质量控制流程</w:t>
        </w:r>
        <w:r>
          <w:tab/>
        </w:r>
        <w:r>
          <w:fldChar w:fldCharType="begin"/>
        </w:r>
        <w:r>
          <w:instrText xml:space="preserve"> PAGEREF _Toc29576 \h </w:instrText>
        </w:r>
        <w:r>
          <w:fldChar w:fldCharType="separate"/>
        </w:r>
        <w:r>
          <w:t>11</w:t>
        </w:r>
        <w:r>
          <w:fldChar w:fldCharType="end"/>
        </w:r>
      </w:hyperlink>
    </w:p>
    <w:p>
      <w:pPr>
        <w:pStyle w:val="TOC1"/>
        <w:tabs>
          <w:tab w:val="right" w:leader="dot" w:pos="8306"/>
        </w:tabs>
      </w:pPr>
      <w:hyperlink w:anchor="_Toc25004" w:history="1">
        <w:r>
          <w:rPr>
            <w:rFonts w:ascii="仿宋" w:eastAsia="仿宋" w:hAnsi="仿宋" w:cs="仿宋" w:hint="eastAsia"/>
            <w:lang w:eastAsia="zh-CN"/>
          </w:rPr>
          <w:t>三、财务管理与成本控制</w:t>
        </w:r>
        <w:r>
          <w:tab/>
        </w:r>
        <w:r>
          <w:fldChar w:fldCharType="begin"/>
        </w:r>
        <w:r>
          <w:instrText xml:space="preserve"> PAGEREF _Toc25004 \h </w:instrText>
        </w:r>
        <w:r>
          <w:fldChar w:fldCharType="separate"/>
        </w:r>
        <w:r>
          <w:t>11</w:t>
        </w:r>
        <w:r>
          <w:fldChar w:fldCharType="end"/>
        </w:r>
      </w:hyperlink>
    </w:p>
    <w:p>
      <w:pPr>
        <w:pStyle w:val="TOC2"/>
        <w:tabs>
          <w:tab w:val="right" w:leader="dot" w:pos="8306"/>
        </w:tabs>
      </w:pPr>
      <w:hyperlink w:anchor="_Toc24391" w:history="1">
        <w:r>
          <w:rPr>
            <w:rFonts w:ascii="仿宋" w:eastAsia="仿宋" w:hAnsi="仿宋" w:cs="仿宋" w:hint="eastAsia"/>
            <w:lang w:eastAsia="zh-CN"/>
          </w:rPr>
          <w:t>(一)、财务管理体系建设</w:t>
        </w:r>
        <w:r>
          <w:tab/>
        </w:r>
        <w:r>
          <w:fldChar w:fldCharType="begin"/>
        </w:r>
        <w:r>
          <w:instrText xml:space="preserve"> PAGEREF _Toc24391 \h </w:instrText>
        </w:r>
        <w:r>
          <w:fldChar w:fldCharType="separate"/>
        </w:r>
        <w:r>
          <w:t>11</w:t>
        </w:r>
        <w:r>
          <w:fldChar w:fldCharType="end"/>
        </w:r>
      </w:hyperlink>
    </w:p>
    <w:p>
      <w:pPr>
        <w:pStyle w:val="TOC2"/>
        <w:tabs>
          <w:tab w:val="right" w:leader="dot" w:pos="8306"/>
        </w:tabs>
      </w:pPr>
      <w:hyperlink w:anchor="_Toc20561" w:history="1">
        <w:r>
          <w:rPr>
            <w:rFonts w:ascii="仿宋" w:eastAsia="仿宋" w:hAnsi="仿宋" w:cs="仿宋" w:hint="eastAsia"/>
            <w:lang w:eastAsia="zh-CN"/>
          </w:rPr>
          <w:t>(二)、成本控制措施</w:t>
        </w:r>
        <w:r>
          <w:tab/>
        </w:r>
        <w:r>
          <w:fldChar w:fldCharType="begin"/>
        </w:r>
        <w:r>
          <w:instrText xml:space="preserve"> PAGEREF _Toc20561 \h </w:instrText>
        </w:r>
        <w:r>
          <w:fldChar w:fldCharType="separate"/>
        </w:r>
        <w:r>
          <w:t>12</w:t>
        </w:r>
        <w:r>
          <w:fldChar w:fldCharType="end"/>
        </w:r>
      </w:hyperlink>
    </w:p>
    <w:p>
      <w:pPr>
        <w:pStyle w:val="TOC1"/>
        <w:tabs>
          <w:tab w:val="right" w:leader="dot" w:pos="8306"/>
        </w:tabs>
      </w:pPr>
      <w:hyperlink w:anchor="_Toc14807" w:history="1">
        <w:r>
          <w:rPr>
            <w:rFonts w:ascii="仿宋" w:eastAsia="仿宋" w:hAnsi="仿宋" w:cs="仿宋" w:hint="eastAsia"/>
            <w:lang w:eastAsia="zh-CN"/>
          </w:rPr>
          <w:t>四、资源开发及综合利用分析</w:t>
        </w:r>
        <w:r>
          <w:tab/>
        </w:r>
        <w:r>
          <w:fldChar w:fldCharType="begin"/>
        </w:r>
        <w:r>
          <w:instrText xml:space="preserve"> PAGEREF _Toc14807 \h </w:instrText>
        </w:r>
        <w:r>
          <w:fldChar w:fldCharType="separate"/>
        </w:r>
        <w:r>
          <w:t>14</w:t>
        </w:r>
        <w:r>
          <w:fldChar w:fldCharType="end"/>
        </w:r>
      </w:hyperlink>
    </w:p>
    <w:p>
      <w:pPr>
        <w:pStyle w:val="TOC2"/>
        <w:tabs>
          <w:tab w:val="right" w:leader="dot" w:pos="8306"/>
        </w:tabs>
      </w:pPr>
      <w:hyperlink w:anchor="_Toc6339" w:history="1">
        <w:r>
          <w:rPr>
            <w:rFonts w:ascii="仿宋" w:eastAsia="仿宋" w:hAnsi="仿宋" w:cs="仿宋" w:hint="eastAsia"/>
            <w:lang w:eastAsia="zh-CN"/>
          </w:rPr>
          <w:t>(一)、资源开发方案</w:t>
        </w:r>
        <w:r>
          <w:tab/>
        </w:r>
        <w:r>
          <w:fldChar w:fldCharType="begin"/>
        </w:r>
        <w:r>
          <w:instrText xml:space="preserve"> PAGEREF _Toc6339 \h </w:instrText>
        </w:r>
        <w:r>
          <w:fldChar w:fldCharType="separate"/>
        </w:r>
        <w:r>
          <w:t>14</w:t>
        </w:r>
        <w:r>
          <w:fldChar w:fldCharType="end"/>
        </w:r>
      </w:hyperlink>
    </w:p>
    <w:p>
      <w:pPr>
        <w:pStyle w:val="TOC2"/>
        <w:tabs>
          <w:tab w:val="right" w:leader="dot" w:pos="8306"/>
        </w:tabs>
      </w:pPr>
      <w:hyperlink w:anchor="_Toc30003" w:history="1">
        <w:r>
          <w:rPr>
            <w:rFonts w:ascii="仿宋" w:eastAsia="仿宋" w:hAnsi="仿宋" w:cs="仿宋" w:hint="eastAsia"/>
            <w:lang w:eastAsia="zh-CN"/>
          </w:rPr>
          <w:t>(二)、资源利用方案</w:t>
        </w:r>
        <w:r>
          <w:tab/>
        </w:r>
        <w:r>
          <w:fldChar w:fldCharType="begin"/>
        </w:r>
        <w:r>
          <w:instrText xml:space="preserve"> PAGEREF _Toc30003 \h </w:instrText>
        </w:r>
        <w:r>
          <w:fldChar w:fldCharType="separate"/>
        </w:r>
        <w:r>
          <w:t>15</w:t>
        </w:r>
        <w:r>
          <w:fldChar w:fldCharType="end"/>
        </w:r>
      </w:hyperlink>
    </w:p>
    <w:p>
      <w:pPr>
        <w:pStyle w:val="TOC2"/>
        <w:tabs>
          <w:tab w:val="right" w:leader="dot" w:pos="8306"/>
        </w:tabs>
      </w:pPr>
      <w:hyperlink w:anchor="_Toc20794" w:history="1">
        <w:r>
          <w:rPr>
            <w:rFonts w:ascii="仿宋" w:eastAsia="仿宋" w:hAnsi="仿宋" w:cs="仿宋" w:hint="eastAsia"/>
            <w:lang w:eastAsia="zh-CN"/>
          </w:rPr>
          <w:t>(三)、资源节约措施</w:t>
        </w:r>
        <w:r>
          <w:tab/>
        </w:r>
        <w:r>
          <w:fldChar w:fldCharType="begin"/>
        </w:r>
        <w:r>
          <w:instrText xml:space="preserve"> PAGEREF _Toc20794 \h </w:instrText>
        </w:r>
        <w:r>
          <w:fldChar w:fldCharType="separate"/>
        </w:r>
        <w:r>
          <w:t>16</w:t>
        </w:r>
        <w:r>
          <w:fldChar w:fldCharType="end"/>
        </w:r>
      </w:hyperlink>
    </w:p>
    <w:p>
      <w:pPr>
        <w:pStyle w:val="TOC1"/>
        <w:tabs>
          <w:tab w:val="right" w:leader="dot" w:pos="8306"/>
        </w:tabs>
      </w:pPr>
      <w:hyperlink w:anchor="_Toc4684" w:history="1">
        <w:r>
          <w:rPr>
            <w:rFonts w:ascii="仿宋" w:eastAsia="仿宋" w:hAnsi="仿宋" w:cs="仿宋" w:hint="eastAsia"/>
            <w:lang w:eastAsia="zh-CN"/>
          </w:rPr>
          <w:t>五、项目选址研究</w:t>
        </w:r>
        <w:r>
          <w:tab/>
        </w:r>
        <w:r>
          <w:fldChar w:fldCharType="begin"/>
        </w:r>
        <w:r>
          <w:instrText xml:space="preserve"> PAGEREF _Toc4684 \h </w:instrText>
        </w:r>
        <w:r>
          <w:fldChar w:fldCharType="separate"/>
        </w:r>
        <w:r>
          <w:t>17</w:t>
        </w:r>
        <w:r>
          <w:fldChar w:fldCharType="end"/>
        </w:r>
      </w:hyperlink>
    </w:p>
    <w:p>
      <w:pPr>
        <w:pStyle w:val="TOC2"/>
        <w:tabs>
          <w:tab w:val="right" w:leader="dot" w:pos="8306"/>
        </w:tabs>
      </w:pPr>
      <w:hyperlink w:anchor="_Toc5140" w:history="1">
        <w:r>
          <w:rPr>
            <w:rFonts w:ascii="仿宋" w:eastAsia="仿宋" w:hAnsi="仿宋" w:cs="仿宋" w:hint="eastAsia"/>
            <w:lang w:eastAsia="zh-CN"/>
          </w:rPr>
          <w:t>(一)、项目选址原则</w:t>
        </w:r>
        <w:r>
          <w:tab/>
        </w:r>
        <w:r>
          <w:fldChar w:fldCharType="begin"/>
        </w:r>
        <w:r>
          <w:instrText xml:space="preserve"> PAGEREF _Toc5140 \h </w:instrText>
        </w:r>
        <w:r>
          <w:fldChar w:fldCharType="separate"/>
        </w:r>
        <w:r>
          <w:t>17</w:t>
        </w:r>
        <w:r>
          <w:fldChar w:fldCharType="end"/>
        </w:r>
      </w:hyperlink>
    </w:p>
    <w:p>
      <w:pPr>
        <w:pStyle w:val="TOC2"/>
        <w:tabs>
          <w:tab w:val="right" w:leader="dot" w:pos="8306"/>
        </w:tabs>
      </w:pPr>
      <w:hyperlink w:anchor="_Toc12915" w:history="1">
        <w:r>
          <w:rPr>
            <w:rFonts w:ascii="仿宋" w:eastAsia="仿宋" w:hAnsi="仿宋" w:cs="仿宋" w:hint="eastAsia"/>
            <w:lang w:eastAsia="zh-CN"/>
          </w:rPr>
          <w:t>(二)、项目选址</w:t>
        </w:r>
        <w:r>
          <w:tab/>
        </w:r>
        <w:r>
          <w:fldChar w:fldCharType="begin"/>
        </w:r>
        <w:r>
          <w:instrText xml:space="preserve"> PAGEREF _Toc12915 \h </w:instrText>
        </w:r>
        <w:r>
          <w:fldChar w:fldCharType="separate"/>
        </w:r>
        <w:r>
          <w:t>20</w:t>
        </w:r>
        <w:r>
          <w:fldChar w:fldCharType="end"/>
        </w:r>
      </w:hyperlink>
    </w:p>
    <w:p>
      <w:pPr>
        <w:pStyle w:val="TOC2"/>
        <w:tabs>
          <w:tab w:val="right" w:leader="dot" w:pos="8306"/>
        </w:tabs>
      </w:pPr>
      <w:hyperlink w:anchor="_Toc21531" w:history="1">
        <w:r>
          <w:rPr>
            <w:rFonts w:ascii="仿宋" w:eastAsia="仿宋" w:hAnsi="仿宋" w:cs="仿宋" w:hint="eastAsia"/>
            <w:lang w:eastAsia="zh-CN"/>
          </w:rPr>
          <w:t>(三)、建设条件分析</w:t>
        </w:r>
        <w:r>
          <w:tab/>
        </w:r>
        <w:r>
          <w:fldChar w:fldCharType="begin"/>
        </w:r>
        <w:r>
          <w:instrText xml:space="preserve"> PAGEREF _Toc21531 \h </w:instrText>
        </w:r>
        <w:r>
          <w:fldChar w:fldCharType="separate"/>
        </w:r>
        <w:r>
          <w:t>23</w:t>
        </w:r>
        <w:r>
          <w:fldChar w:fldCharType="end"/>
        </w:r>
      </w:hyperlink>
    </w:p>
    <w:p>
      <w:pPr>
        <w:pStyle w:val="TOC2"/>
        <w:tabs>
          <w:tab w:val="right" w:leader="dot" w:pos="8306"/>
        </w:tabs>
      </w:pPr>
      <w:hyperlink w:anchor="_Toc263" w:history="1">
        <w:r>
          <w:rPr>
            <w:rFonts w:ascii="仿宋" w:eastAsia="仿宋" w:hAnsi="仿宋" w:cs="仿宋" w:hint="eastAsia"/>
            <w:lang w:eastAsia="zh-CN"/>
          </w:rPr>
          <w:t>(四)、用地控制指标</w:t>
        </w:r>
        <w:r>
          <w:tab/>
        </w:r>
        <w:r>
          <w:fldChar w:fldCharType="begin"/>
        </w:r>
        <w:r>
          <w:instrText xml:space="preserve"> PAGEREF _Toc263 \h </w:instrText>
        </w:r>
        <w:r>
          <w:fldChar w:fldCharType="separate"/>
        </w:r>
        <w:r>
          <w:t>24</w:t>
        </w:r>
        <w:r>
          <w:fldChar w:fldCharType="end"/>
        </w:r>
      </w:hyperlink>
    </w:p>
    <w:p>
      <w:pPr>
        <w:pStyle w:val="TOC2"/>
        <w:tabs>
          <w:tab w:val="right" w:leader="dot" w:pos="8306"/>
        </w:tabs>
      </w:pPr>
      <w:hyperlink w:anchor="_Toc27656" w:history="1">
        <w:r>
          <w:rPr>
            <w:rFonts w:ascii="仿宋" w:eastAsia="仿宋" w:hAnsi="仿宋" w:cs="仿宋" w:hint="eastAsia"/>
            <w:lang w:eastAsia="zh-CN"/>
          </w:rPr>
          <w:t>(五)、地总体要求</w:t>
        </w:r>
        <w:r>
          <w:tab/>
        </w:r>
        <w:r>
          <w:fldChar w:fldCharType="begin"/>
        </w:r>
        <w:r>
          <w:instrText xml:space="preserve"> PAGEREF _Toc27656 \h </w:instrText>
        </w:r>
        <w:r>
          <w:fldChar w:fldCharType="separate"/>
        </w:r>
        <w:r>
          <w:t>25</w:t>
        </w:r>
        <w:r>
          <w:fldChar w:fldCharType="end"/>
        </w:r>
      </w:hyperlink>
    </w:p>
    <w:p>
      <w:pPr>
        <w:pStyle w:val="TOC2"/>
        <w:tabs>
          <w:tab w:val="right" w:leader="dot" w:pos="8306"/>
        </w:tabs>
      </w:pPr>
      <w:hyperlink w:anchor="_Toc8033" w:history="1">
        <w:r>
          <w:rPr>
            <w:rFonts w:ascii="仿宋" w:eastAsia="仿宋" w:hAnsi="仿宋" w:cs="仿宋" w:hint="eastAsia"/>
            <w:lang w:eastAsia="zh-CN"/>
          </w:rPr>
          <w:t>(六)、节约用地措施</w:t>
        </w:r>
        <w:r>
          <w:tab/>
        </w:r>
        <w:r>
          <w:fldChar w:fldCharType="begin"/>
        </w:r>
        <w:r>
          <w:instrText xml:space="preserve"> PAGEREF _Toc8033 \h </w:instrText>
        </w:r>
        <w:r>
          <w:fldChar w:fldCharType="separate"/>
        </w:r>
        <w:r>
          <w:t>26</w:t>
        </w:r>
        <w:r>
          <w:fldChar w:fldCharType="end"/>
        </w:r>
      </w:hyperlink>
    </w:p>
    <w:p>
      <w:pPr>
        <w:pStyle w:val="TOC2"/>
        <w:tabs>
          <w:tab w:val="right" w:leader="dot" w:pos="8306"/>
        </w:tabs>
      </w:pPr>
      <w:hyperlink w:anchor="_Toc2867" w:history="1">
        <w:r>
          <w:rPr>
            <w:rFonts w:ascii="仿宋" w:eastAsia="仿宋" w:hAnsi="仿宋" w:cs="仿宋" w:hint="eastAsia"/>
            <w:lang w:eastAsia="zh-CN"/>
          </w:rPr>
          <w:t>(七)、选址综合评价</w:t>
        </w:r>
        <w:r>
          <w:tab/>
        </w:r>
        <w:r>
          <w:fldChar w:fldCharType="begin"/>
        </w:r>
        <w:r>
          <w:instrText xml:space="preserve"> PAGEREF _Toc2867 \h </w:instrText>
        </w:r>
        <w:r>
          <w:fldChar w:fldCharType="separate"/>
        </w:r>
        <w:r>
          <w:t>28</w:t>
        </w:r>
        <w:r>
          <w:fldChar w:fldCharType="end"/>
        </w:r>
      </w:hyperlink>
    </w:p>
    <w:p>
      <w:pPr>
        <w:pStyle w:val="TOC1"/>
        <w:tabs>
          <w:tab w:val="right" w:leader="dot" w:pos="8306"/>
        </w:tabs>
      </w:pPr>
      <w:hyperlink w:anchor="_Toc19802" w:history="1">
        <w:r>
          <w:rPr>
            <w:rFonts w:ascii="仿宋" w:eastAsia="仿宋" w:hAnsi="仿宋" w:cs="仿宋" w:hint="eastAsia"/>
            <w:lang w:eastAsia="zh-CN"/>
          </w:rPr>
          <w:t>六、橡胶注射机项目概论</w:t>
        </w:r>
        <w:r>
          <w:tab/>
        </w:r>
        <w:r>
          <w:fldChar w:fldCharType="begin"/>
        </w:r>
        <w:r>
          <w:instrText xml:space="preserve"> PAGEREF _Toc19802 \h </w:instrText>
        </w:r>
        <w:r>
          <w:fldChar w:fldCharType="separate"/>
        </w:r>
        <w:r>
          <w:t>29</w:t>
        </w:r>
        <w:r>
          <w:fldChar w:fldCharType="end"/>
        </w:r>
      </w:hyperlink>
    </w:p>
    <w:p>
      <w:pPr>
        <w:pStyle w:val="TOC2"/>
        <w:tabs>
          <w:tab w:val="right" w:leader="dot" w:pos="8306"/>
        </w:tabs>
      </w:pPr>
      <w:hyperlink w:anchor="_Toc28801" w:history="1">
        <w:r>
          <w:rPr>
            <w:rFonts w:ascii="仿宋" w:eastAsia="仿宋" w:hAnsi="仿宋" w:cs="仿宋" w:hint="eastAsia"/>
            <w:lang w:eastAsia="zh-CN"/>
          </w:rPr>
          <w:t>(一)、项目申报单位概况</w:t>
        </w:r>
        <w:r>
          <w:tab/>
        </w:r>
        <w:r>
          <w:fldChar w:fldCharType="begin"/>
        </w:r>
        <w:r>
          <w:instrText xml:space="preserve"> PAGEREF _Toc28801 \h </w:instrText>
        </w:r>
        <w:r>
          <w:fldChar w:fldCharType="separate"/>
        </w:r>
        <w:r>
          <w:t>29</w:t>
        </w:r>
        <w:r>
          <w:fldChar w:fldCharType="end"/>
        </w:r>
      </w:hyperlink>
    </w:p>
    <w:p>
      <w:pPr>
        <w:pStyle w:val="TOC2"/>
        <w:tabs>
          <w:tab w:val="right" w:leader="dot" w:pos="8306"/>
        </w:tabs>
      </w:pPr>
      <w:hyperlink w:anchor="_Toc6886" w:history="1">
        <w:r>
          <w:rPr>
            <w:rFonts w:ascii="仿宋" w:eastAsia="仿宋" w:hAnsi="仿宋" w:cs="仿宋" w:hint="eastAsia"/>
            <w:lang w:eastAsia="zh-CN"/>
          </w:rPr>
          <w:t>(二)、项目概况</w:t>
        </w:r>
        <w:r>
          <w:tab/>
        </w:r>
        <w:r>
          <w:fldChar w:fldCharType="begin"/>
        </w:r>
        <w:r>
          <w:instrText xml:space="preserve"> PAGEREF _Toc6886 \h </w:instrText>
        </w:r>
        <w:r>
          <w:fldChar w:fldCharType="separate"/>
        </w:r>
        <w:r>
          <w:t>30</w:t>
        </w:r>
        <w:r>
          <w:fldChar w:fldCharType="end"/>
        </w:r>
      </w:hyperlink>
    </w:p>
    <w:p>
      <w:pPr>
        <w:pStyle w:val="TOC1"/>
        <w:tabs>
          <w:tab w:val="right" w:leader="dot" w:pos="8306"/>
        </w:tabs>
      </w:pPr>
      <w:hyperlink w:anchor="_Toc11800" w:history="1">
        <w:r>
          <w:rPr>
            <w:rFonts w:ascii="仿宋" w:eastAsia="仿宋" w:hAnsi="仿宋" w:cs="仿宋" w:hint="eastAsia"/>
            <w:lang w:eastAsia="zh-CN"/>
          </w:rPr>
          <w:t>七、安全与应急管理</w:t>
        </w:r>
        <w:r>
          <w:tab/>
        </w:r>
        <w:r>
          <w:fldChar w:fldCharType="begin"/>
        </w:r>
        <w:r>
          <w:instrText xml:space="preserve"> PAGEREF _Toc11800 \h </w:instrText>
        </w:r>
        <w:r>
          <w:fldChar w:fldCharType="separate"/>
        </w:r>
        <w:r>
          <w:t>33</w:t>
        </w:r>
        <w:r>
          <w:fldChar w:fldCharType="end"/>
        </w:r>
      </w:hyperlink>
    </w:p>
    <w:p>
      <w:pPr>
        <w:pStyle w:val="TOC2"/>
        <w:tabs>
          <w:tab w:val="right" w:leader="dot" w:pos="8306"/>
        </w:tabs>
      </w:pPr>
      <w:hyperlink w:anchor="_Toc5011" w:history="1">
        <w:r>
          <w:rPr>
            <w:rFonts w:ascii="仿宋" w:eastAsia="仿宋" w:hAnsi="仿宋" w:cs="仿宋" w:hint="eastAsia"/>
            <w:lang w:eastAsia="zh-CN"/>
          </w:rPr>
          <w:t>(一)、安全生产管理</w:t>
        </w:r>
        <w:r>
          <w:tab/>
        </w:r>
        <w:r>
          <w:fldChar w:fldCharType="begin"/>
        </w:r>
        <w:r>
          <w:instrText xml:space="preserve"> PAGEREF _Toc5011 \h </w:instrText>
        </w:r>
        <w:r>
          <w:fldChar w:fldCharType="separate"/>
        </w:r>
        <w:r>
          <w:t>33</w:t>
        </w:r>
        <w:r>
          <w:fldChar w:fldCharType="end"/>
        </w:r>
      </w:hyperlink>
    </w:p>
    <w:p>
      <w:pPr>
        <w:pStyle w:val="TOC2"/>
        <w:tabs>
          <w:tab w:val="right" w:leader="dot" w:pos="8306"/>
        </w:tabs>
      </w:pPr>
      <w:hyperlink w:anchor="_Toc17249" w:history="1">
        <w:r>
          <w:rPr>
            <w:rFonts w:ascii="仿宋" w:eastAsia="仿宋" w:hAnsi="仿宋" w:cs="仿宋" w:hint="eastAsia"/>
            <w:lang w:eastAsia="zh-CN"/>
          </w:rPr>
          <w:t>(二)、应急预案与响应</w:t>
        </w:r>
        <w:r>
          <w:tab/>
        </w:r>
        <w:r>
          <w:fldChar w:fldCharType="begin"/>
        </w:r>
        <w:r>
          <w:instrText xml:space="preserve"> PAGEREF _Toc17249 \h </w:instrText>
        </w:r>
        <w:r>
          <w:fldChar w:fldCharType="separate"/>
        </w:r>
        <w:r>
          <w:t>34</w:t>
        </w:r>
        <w:r>
          <w:fldChar w:fldCharType="end"/>
        </w:r>
      </w:hyperlink>
    </w:p>
    <w:p>
      <w:pPr>
        <w:pStyle w:val="TOC1"/>
        <w:tabs>
          <w:tab w:val="right" w:leader="dot" w:pos="8306"/>
        </w:tabs>
      </w:pPr>
      <w:hyperlink w:anchor="_Toc6892" w:history="1">
        <w:r>
          <w:rPr>
            <w:rFonts w:ascii="仿宋" w:eastAsia="仿宋" w:hAnsi="仿宋" w:cs="仿宋" w:hint="eastAsia"/>
            <w:lang w:eastAsia="zh-CN"/>
          </w:rPr>
          <w:t>八、项目质量与标准</w:t>
        </w:r>
        <w:r>
          <w:tab/>
        </w:r>
        <w:r>
          <w:fldChar w:fldCharType="begin"/>
        </w:r>
        <w:r>
          <w:instrText xml:space="preserve"> PAGEREF _Toc6892 \h </w:instrText>
        </w:r>
        <w:r>
          <w:fldChar w:fldCharType="separate"/>
        </w:r>
        <w:r>
          <w:t>36</w:t>
        </w:r>
        <w:r>
          <w:fldChar w:fldCharType="end"/>
        </w:r>
      </w:hyperlink>
    </w:p>
    <w:p>
      <w:pPr>
        <w:pStyle w:val="TOC2"/>
        <w:tabs>
          <w:tab w:val="right" w:leader="dot" w:pos="8306"/>
        </w:tabs>
      </w:pPr>
      <w:hyperlink w:anchor="_Toc2137" w:history="1">
        <w:r>
          <w:rPr>
            <w:rFonts w:ascii="仿宋" w:eastAsia="仿宋" w:hAnsi="仿宋" w:cs="仿宋" w:hint="eastAsia"/>
            <w:lang w:eastAsia="zh-CN"/>
          </w:rPr>
          <w:t>(一)、质量保障体系</w:t>
        </w:r>
        <w:r>
          <w:tab/>
        </w:r>
        <w:r>
          <w:fldChar w:fldCharType="begin"/>
        </w:r>
        <w:r>
          <w:instrText xml:space="preserve"> PAGEREF _Toc2137 \h </w:instrText>
        </w:r>
        <w:r>
          <w:fldChar w:fldCharType="separate"/>
        </w:r>
        <w:r>
          <w:t>36</w:t>
        </w:r>
        <w:r>
          <w:fldChar w:fldCharType="end"/>
        </w:r>
      </w:hyperlink>
    </w:p>
    <w:p>
      <w:pPr>
        <w:pStyle w:val="TOC2"/>
        <w:tabs>
          <w:tab w:val="right" w:leader="dot" w:pos="8306"/>
        </w:tabs>
      </w:pPr>
      <w:hyperlink w:anchor="_Toc10517" w:history="1">
        <w:r>
          <w:rPr>
            <w:rFonts w:ascii="仿宋" w:eastAsia="仿宋" w:hAnsi="仿宋" w:cs="仿宋" w:hint="eastAsia"/>
            <w:lang w:eastAsia="zh-CN"/>
          </w:rPr>
          <w:t>(二)、标准化作业流程</w:t>
        </w:r>
        <w:r>
          <w:tab/>
        </w:r>
        <w:r>
          <w:fldChar w:fldCharType="begin"/>
        </w:r>
        <w:r>
          <w:instrText xml:space="preserve"> PAGEREF _Toc10517 \h </w:instrText>
        </w:r>
        <w:r>
          <w:fldChar w:fldCharType="separate"/>
        </w:r>
        <w:r>
          <w:t>38</w:t>
        </w:r>
        <w:r>
          <w:fldChar w:fldCharType="end"/>
        </w:r>
      </w:hyperlink>
    </w:p>
    <w:p>
      <w:pPr>
        <w:pStyle w:val="TOC2"/>
        <w:tabs>
          <w:tab w:val="right" w:leader="dot" w:pos="8306"/>
        </w:tabs>
      </w:pPr>
      <w:hyperlink w:anchor="_Toc31819" w:history="1">
        <w:r>
          <w:rPr>
            <w:rFonts w:ascii="仿宋" w:eastAsia="仿宋" w:hAnsi="仿宋" w:cs="仿宋" w:hint="eastAsia"/>
            <w:lang w:eastAsia="zh-CN"/>
          </w:rPr>
          <w:t>(三)、质量监控与评估</w:t>
        </w:r>
        <w:r>
          <w:tab/>
        </w:r>
        <w:r>
          <w:fldChar w:fldCharType="begin"/>
        </w:r>
        <w:r>
          <w:instrText xml:space="preserve"> PAGEREF _Toc31819 \h </w:instrText>
        </w:r>
        <w:r>
          <w:fldChar w:fldCharType="separate"/>
        </w:r>
        <w:r>
          <w:t>39</w:t>
        </w:r>
        <w:r>
          <w:fldChar w:fldCharType="end"/>
        </w:r>
      </w:hyperlink>
    </w:p>
    <w:p>
      <w:pPr>
        <w:pStyle w:val="TOC2"/>
        <w:tabs>
          <w:tab w:val="right" w:leader="dot" w:pos="8306"/>
        </w:tabs>
      </w:pPr>
      <w:hyperlink w:anchor="_Toc20758" w:history="1">
        <w:r>
          <w:rPr>
            <w:rFonts w:ascii="仿宋" w:eastAsia="仿宋" w:hAnsi="仿宋" w:cs="仿宋" w:hint="eastAsia"/>
            <w:lang w:eastAsia="zh-CN"/>
          </w:rPr>
          <w:t>(四)、质量改进计划</w:t>
        </w:r>
        <w:r>
          <w:tab/>
        </w:r>
        <w:r>
          <w:fldChar w:fldCharType="begin"/>
        </w:r>
        <w:r>
          <w:instrText xml:space="preserve"> PAGEREF _Toc20758 \h </w:instrText>
        </w:r>
        <w:r>
          <w:fldChar w:fldCharType="separate"/>
        </w:r>
        <w:r>
          <w:t>40</w:t>
        </w:r>
        <w:r>
          <w:fldChar w:fldCharType="end"/>
        </w:r>
      </w:hyperlink>
    </w:p>
    <w:p>
      <w:pPr>
        <w:pStyle w:val="TOC1"/>
        <w:tabs>
          <w:tab w:val="right" w:leader="dot" w:pos="8306"/>
        </w:tabs>
      </w:pPr>
      <w:hyperlink w:anchor="_Toc23393" w:history="1">
        <w:r>
          <w:rPr>
            <w:rFonts w:ascii="仿宋" w:eastAsia="仿宋" w:hAnsi="仿宋" w:cs="仿宋" w:hint="eastAsia"/>
            <w:lang w:eastAsia="zh-CN"/>
          </w:rPr>
          <w:t>九、项目变更管理</w:t>
        </w:r>
        <w:r>
          <w:tab/>
        </w:r>
        <w:r>
          <w:fldChar w:fldCharType="begin"/>
        </w:r>
        <w:r>
          <w:instrText xml:space="preserve"> PAGEREF _Toc23393 \h </w:instrText>
        </w:r>
        <w:r>
          <w:fldChar w:fldCharType="separate"/>
        </w:r>
        <w:r>
          <w:t>41</w:t>
        </w:r>
        <w:r>
          <w:fldChar w:fldCharType="end"/>
        </w:r>
      </w:hyperlink>
    </w:p>
    <w:p>
      <w:pPr>
        <w:pStyle w:val="TOC2"/>
        <w:tabs>
          <w:tab w:val="right" w:leader="dot" w:pos="8306"/>
        </w:tabs>
      </w:pPr>
      <w:hyperlink w:anchor="_Toc1710" w:history="1">
        <w:r>
          <w:rPr>
            <w:rFonts w:ascii="仿宋" w:eastAsia="仿宋" w:hAnsi="仿宋" w:cs="仿宋" w:hint="eastAsia"/>
            <w:lang w:eastAsia="zh-CN"/>
          </w:rPr>
          <w:t>(一)、变更控制流程</w:t>
        </w:r>
        <w:r>
          <w:tab/>
        </w:r>
        <w:r>
          <w:fldChar w:fldCharType="begin"/>
        </w:r>
        <w:r>
          <w:instrText xml:space="preserve"> PAGEREF _Toc1710 \h </w:instrText>
        </w:r>
        <w:r>
          <w:fldChar w:fldCharType="separate"/>
        </w:r>
        <w:r>
          <w:t>41</w:t>
        </w:r>
        <w:r>
          <w:fldChar w:fldCharType="end"/>
        </w:r>
      </w:hyperlink>
    </w:p>
    <w:p>
      <w:pPr>
        <w:pStyle w:val="TOC2"/>
        <w:tabs>
          <w:tab w:val="right" w:leader="dot" w:pos="8306"/>
        </w:tabs>
      </w:pPr>
      <w:hyperlink w:anchor="_Toc14765" w:history="1">
        <w:r>
          <w:rPr>
            <w:rFonts w:ascii="仿宋" w:eastAsia="仿宋" w:hAnsi="仿宋" w:cs="仿宋" w:hint="eastAsia"/>
            <w:lang w:eastAsia="zh-CN"/>
          </w:rPr>
          <w:t>(二)、影响评估与处理</w:t>
        </w:r>
        <w:r>
          <w:tab/>
        </w:r>
        <w:r>
          <w:fldChar w:fldCharType="begin"/>
        </w:r>
        <w:r>
          <w:instrText xml:space="preserve"> PAGEREF _Toc14765 \h </w:instrText>
        </w:r>
        <w:r>
          <w:fldChar w:fldCharType="separate"/>
        </w:r>
        <w:r>
          <w:t>42</w:t>
        </w:r>
        <w:r>
          <w:fldChar w:fldCharType="end"/>
        </w:r>
      </w:hyperlink>
    </w:p>
    <w:p>
      <w:pPr>
        <w:pStyle w:val="TOC2"/>
        <w:tabs>
          <w:tab w:val="right" w:leader="dot" w:pos="8306"/>
        </w:tabs>
      </w:pPr>
      <w:hyperlink w:anchor="_Toc1966" w:history="1">
        <w:r>
          <w:rPr>
            <w:rFonts w:ascii="仿宋" w:eastAsia="仿宋" w:hAnsi="仿宋" w:cs="仿宋" w:hint="eastAsia"/>
            <w:lang w:eastAsia="zh-CN"/>
          </w:rPr>
          <w:t>(三)、变更记录与追踪</w:t>
        </w:r>
        <w:r>
          <w:tab/>
        </w:r>
        <w:r>
          <w:fldChar w:fldCharType="begin"/>
        </w:r>
        <w:r>
          <w:instrText xml:space="preserve"> PAGEREF _Toc1966 \h </w:instrText>
        </w:r>
        <w:r>
          <w:fldChar w:fldCharType="separate"/>
        </w:r>
        <w:r>
          <w:t>44</w:t>
        </w:r>
        <w:r>
          <w:fldChar w:fldCharType="end"/>
        </w:r>
      </w:hyperlink>
    </w:p>
    <w:p>
      <w:pPr>
        <w:pStyle w:val="TOC2"/>
        <w:tabs>
          <w:tab w:val="right" w:leader="dot" w:pos="8306"/>
        </w:tabs>
      </w:pPr>
      <w:hyperlink w:anchor="_Toc6046" w:history="1">
        <w:r>
          <w:rPr>
            <w:rFonts w:ascii="仿宋" w:eastAsia="仿宋" w:hAnsi="仿宋" w:cs="仿宋" w:hint="eastAsia"/>
            <w:lang w:eastAsia="zh-CN"/>
          </w:rPr>
          <w:t>(四)、变更管理策略</w:t>
        </w:r>
        <w:r>
          <w:tab/>
        </w:r>
        <w:r>
          <w:fldChar w:fldCharType="begin"/>
        </w:r>
        <w:r>
          <w:instrText xml:space="preserve"> PAGEREF _Toc6046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6" w:history="1">
        <w:r>
          <w:rPr>
            <w:rFonts w:ascii="仿宋" w:eastAsia="仿宋" w:hAnsi="仿宋" w:cs="仿宋" w:hint="eastAsia"/>
            <w:lang w:eastAsia="zh-CN"/>
          </w:rPr>
          <w:t>十、环境保护与绿色发展</w:t>
        </w:r>
        <w:r>
          <w:tab/>
        </w:r>
        <w:r>
          <w:fldChar w:fldCharType="begin"/>
        </w:r>
        <w:r>
          <w:instrText xml:space="preserve"> PAGEREF _Toc11556 \h </w:instrText>
        </w:r>
        <w:r>
          <w:fldChar w:fldCharType="separate"/>
        </w:r>
        <w:r>
          <w:t>47</w:t>
        </w:r>
        <w:r>
          <w:fldChar w:fldCharType="end"/>
        </w:r>
      </w:hyperlink>
    </w:p>
    <w:p>
      <w:pPr>
        <w:pStyle w:val="TOC2"/>
        <w:tabs>
          <w:tab w:val="right" w:leader="dot" w:pos="8306"/>
        </w:tabs>
      </w:pPr>
      <w:hyperlink w:anchor="_Toc17150" w:history="1">
        <w:r>
          <w:rPr>
            <w:rFonts w:ascii="仿宋" w:eastAsia="仿宋" w:hAnsi="仿宋" w:cs="仿宋" w:hint="eastAsia"/>
            <w:lang w:eastAsia="zh-CN"/>
          </w:rPr>
          <w:t>(一)、环境保护措施</w:t>
        </w:r>
        <w:r>
          <w:tab/>
        </w:r>
        <w:r>
          <w:fldChar w:fldCharType="begin"/>
        </w:r>
        <w:r>
          <w:instrText xml:space="preserve"> PAGEREF _Toc17150 \h </w:instrText>
        </w:r>
        <w:r>
          <w:fldChar w:fldCharType="separate"/>
        </w:r>
        <w:r>
          <w:t>47</w:t>
        </w:r>
        <w:r>
          <w:fldChar w:fldCharType="end"/>
        </w:r>
      </w:hyperlink>
    </w:p>
    <w:p>
      <w:pPr>
        <w:pStyle w:val="TOC2"/>
        <w:tabs>
          <w:tab w:val="right" w:leader="dot" w:pos="8306"/>
        </w:tabs>
      </w:pPr>
      <w:hyperlink w:anchor="_Toc19167" w:history="1">
        <w:r>
          <w:rPr>
            <w:rFonts w:ascii="仿宋" w:eastAsia="仿宋" w:hAnsi="仿宋" w:cs="仿宋" w:hint="eastAsia"/>
            <w:lang w:eastAsia="zh-CN"/>
          </w:rPr>
          <w:t>(二)、绿色发展与可持续发展策略</w:t>
        </w:r>
        <w:r>
          <w:tab/>
        </w:r>
        <w:r>
          <w:fldChar w:fldCharType="begin"/>
        </w:r>
        <w:r>
          <w:instrText xml:space="preserve"> PAGEREF _Toc19167 \h </w:instrText>
        </w:r>
        <w:r>
          <w:fldChar w:fldCharType="separate"/>
        </w:r>
        <w:r>
          <w:t>49</w:t>
        </w:r>
        <w:r>
          <w:fldChar w:fldCharType="end"/>
        </w:r>
      </w:hyperlink>
    </w:p>
    <w:p>
      <w:pPr>
        <w:pStyle w:val="TOC1"/>
        <w:tabs>
          <w:tab w:val="right" w:leader="dot" w:pos="8306"/>
        </w:tabs>
      </w:pPr>
      <w:hyperlink w:anchor="_Toc12515" w:history="1">
        <w:r>
          <w:rPr>
            <w:rFonts w:ascii="仿宋" w:eastAsia="仿宋" w:hAnsi="仿宋" w:cs="仿宋" w:hint="eastAsia"/>
            <w:lang w:eastAsia="zh-CN"/>
          </w:rPr>
          <w:t>十一、技术创新与产业升级</w:t>
        </w:r>
        <w:r>
          <w:tab/>
        </w:r>
        <w:r>
          <w:fldChar w:fldCharType="begin"/>
        </w:r>
        <w:r>
          <w:instrText xml:space="preserve"> PAGEREF _Toc12515 \h </w:instrText>
        </w:r>
        <w:r>
          <w:fldChar w:fldCharType="separate"/>
        </w:r>
        <w:r>
          <w:t>50</w:t>
        </w:r>
        <w:r>
          <w:fldChar w:fldCharType="end"/>
        </w:r>
      </w:hyperlink>
    </w:p>
    <w:p>
      <w:pPr>
        <w:pStyle w:val="TOC2"/>
        <w:tabs>
          <w:tab w:val="right" w:leader="dot" w:pos="8306"/>
        </w:tabs>
      </w:pPr>
      <w:hyperlink w:anchor="_Toc14353" w:history="1">
        <w:r>
          <w:rPr>
            <w:rFonts w:ascii="仿宋" w:eastAsia="仿宋" w:hAnsi="仿宋" w:cs="仿宋" w:hint="eastAsia"/>
            <w:lang w:eastAsia="zh-CN"/>
          </w:rPr>
          <w:t>(一)、技术创新方向与目标</w:t>
        </w:r>
        <w:r>
          <w:tab/>
        </w:r>
        <w:r>
          <w:fldChar w:fldCharType="begin"/>
        </w:r>
        <w:r>
          <w:instrText xml:space="preserve"> PAGEREF _Toc14353 \h </w:instrText>
        </w:r>
        <w:r>
          <w:fldChar w:fldCharType="separate"/>
        </w:r>
        <w:r>
          <w:t>50</w:t>
        </w:r>
        <w:r>
          <w:fldChar w:fldCharType="end"/>
        </w:r>
      </w:hyperlink>
    </w:p>
    <w:p>
      <w:pPr>
        <w:pStyle w:val="TOC2"/>
        <w:tabs>
          <w:tab w:val="right" w:leader="dot" w:pos="8306"/>
        </w:tabs>
      </w:pPr>
      <w:hyperlink w:anchor="_Toc8260" w:history="1">
        <w:r>
          <w:rPr>
            <w:rFonts w:ascii="仿宋" w:eastAsia="仿宋" w:hAnsi="仿宋" w:cs="仿宋" w:hint="eastAsia"/>
            <w:lang w:eastAsia="zh-CN"/>
          </w:rPr>
          <w:t>(二)、产业升级路径与措施</w:t>
        </w:r>
        <w:r>
          <w:tab/>
        </w:r>
        <w:r>
          <w:fldChar w:fldCharType="begin"/>
        </w:r>
        <w:r>
          <w:instrText xml:space="preserve"> PAGEREF _Toc8260 \h </w:instrText>
        </w:r>
        <w:r>
          <w:fldChar w:fldCharType="separate"/>
        </w:r>
        <w:r>
          <w:t>51</w:t>
        </w:r>
        <w:r>
          <w:fldChar w:fldCharType="end"/>
        </w:r>
      </w:hyperlink>
    </w:p>
    <w:p>
      <w:pPr>
        <w:pStyle w:val="TOC1"/>
        <w:tabs>
          <w:tab w:val="right" w:leader="dot" w:pos="8306"/>
        </w:tabs>
      </w:pPr>
      <w:hyperlink w:anchor="_Toc12836" w:history="1">
        <w:r>
          <w:rPr>
            <w:rFonts w:ascii="仿宋" w:eastAsia="仿宋" w:hAnsi="仿宋" w:cs="仿宋" w:hint="eastAsia"/>
            <w:lang w:eastAsia="zh-CN"/>
          </w:rPr>
          <w:t>十二、项目实施与管理方案</w:t>
        </w:r>
        <w:r>
          <w:tab/>
        </w:r>
        <w:r>
          <w:fldChar w:fldCharType="begin"/>
        </w:r>
        <w:r>
          <w:instrText xml:space="preserve"> PAGEREF _Toc12836 \h </w:instrText>
        </w:r>
        <w:r>
          <w:fldChar w:fldCharType="separate"/>
        </w:r>
        <w:r>
          <w:t>53</w:t>
        </w:r>
        <w:r>
          <w:fldChar w:fldCharType="end"/>
        </w:r>
      </w:hyperlink>
    </w:p>
    <w:p>
      <w:pPr>
        <w:pStyle w:val="TOC2"/>
        <w:tabs>
          <w:tab w:val="right" w:leader="dot" w:pos="8306"/>
        </w:tabs>
      </w:pPr>
      <w:hyperlink w:anchor="_Toc4619" w:history="1">
        <w:r>
          <w:rPr>
            <w:rFonts w:ascii="仿宋" w:eastAsia="仿宋" w:hAnsi="仿宋" w:cs="仿宋" w:hint="eastAsia"/>
            <w:lang w:eastAsia="zh-CN"/>
          </w:rPr>
          <w:t>(一)、项目实施计划</w:t>
        </w:r>
        <w:r>
          <w:tab/>
        </w:r>
        <w:r>
          <w:fldChar w:fldCharType="begin"/>
        </w:r>
        <w:r>
          <w:instrText xml:space="preserve"> PAGEREF _Toc4619 \h </w:instrText>
        </w:r>
        <w:r>
          <w:fldChar w:fldCharType="separate"/>
        </w:r>
        <w:r>
          <w:t>53</w:t>
        </w:r>
        <w:r>
          <w:fldChar w:fldCharType="end"/>
        </w:r>
      </w:hyperlink>
    </w:p>
    <w:p>
      <w:pPr>
        <w:pStyle w:val="TOC2"/>
        <w:tabs>
          <w:tab w:val="right" w:leader="dot" w:pos="8306"/>
        </w:tabs>
      </w:pPr>
      <w:hyperlink w:anchor="_Toc4849" w:history="1">
        <w:r>
          <w:rPr>
            <w:rFonts w:ascii="仿宋" w:eastAsia="仿宋" w:hAnsi="仿宋" w:cs="仿宋" w:hint="eastAsia"/>
            <w:lang w:eastAsia="zh-CN"/>
          </w:rPr>
          <w:t>(二)、项目组织机构与职责</w:t>
        </w:r>
        <w:r>
          <w:tab/>
        </w:r>
        <w:r>
          <w:fldChar w:fldCharType="begin"/>
        </w:r>
        <w:r>
          <w:instrText xml:space="preserve"> PAGEREF _Toc4849 \h </w:instrText>
        </w:r>
        <w:r>
          <w:fldChar w:fldCharType="separate"/>
        </w:r>
        <w:r>
          <w:t>54</w:t>
        </w:r>
        <w:r>
          <w:fldChar w:fldCharType="end"/>
        </w:r>
      </w:hyperlink>
    </w:p>
    <w:p>
      <w:pPr>
        <w:pStyle w:val="TOC2"/>
        <w:tabs>
          <w:tab w:val="right" w:leader="dot" w:pos="8306"/>
        </w:tabs>
      </w:pPr>
      <w:hyperlink w:anchor="_Toc19162" w:history="1">
        <w:r>
          <w:rPr>
            <w:rFonts w:ascii="仿宋" w:eastAsia="仿宋" w:hAnsi="仿宋" w:cs="仿宋" w:hint="eastAsia"/>
            <w:lang w:eastAsia="zh-CN"/>
          </w:rPr>
          <w:t>(三)、项目管理与监控体系</w:t>
        </w:r>
        <w:r>
          <w:tab/>
        </w:r>
        <w:r>
          <w:fldChar w:fldCharType="begin"/>
        </w:r>
        <w:r>
          <w:instrText xml:space="preserve"> PAGEREF _Toc19162 \h </w:instrText>
        </w:r>
        <w:r>
          <w:fldChar w:fldCharType="separate"/>
        </w:r>
        <w:r>
          <w:t>57</w:t>
        </w:r>
        <w:r>
          <w:fldChar w:fldCharType="end"/>
        </w:r>
      </w:hyperlink>
    </w:p>
    <w:p>
      <w:pPr>
        <w:pStyle w:val="TOC1"/>
        <w:tabs>
          <w:tab w:val="right" w:leader="dot" w:pos="8306"/>
        </w:tabs>
      </w:pPr>
      <w:hyperlink w:anchor="_Toc24064" w:history="1">
        <w:r>
          <w:rPr>
            <w:rFonts w:ascii="仿宋" w:eastAsia="仿宋" w:hAnsi="仿宋" w:cs="仿宋" w:hint="eastAsia"/>
            <w:lang w:eastAsia="zh-CN"/>
          </w:rPr>
          <w:t>十三、设施与设备管理</w:t>
        </w:r>
        <w:r>
          <w:tab/>
        </w:r>
        <w:r>
          <w:fldChar w:fldCharType="begin"/>
        </w:r>
        <w:r>
          <w:instrText xml:space="preserve"> PAGEREF _Toc24064 \h </w:instrText>
        </w:r>
        <w:r>
          <w:fldChar w:fldCharType="separate"/>
        </w:r>
        <w:r>
          <w:t>58</w:t>
        </w:r>
        <w:r>
          <w:fldChar w:fldCharType="end"/>
        </w:r>
      </w:hyperlink>
    </w:p>
    <w:p>
      <w:pPr>
        <w:pStyle w:val="TOC2"/>
        <w:tabs>
          <w:tab w:val="right" w:leader="dot" w:pos="8306"/>
        </w:tabs>
      </w:pPr>
      <w:hyperlink w:anchor="_Toc29664" w:history="1">
        <w:r>
          <w:rPr>
            <w:rFonts w:ascii="仿宋" w:eastAsia="仿宋" w:hAnsi="仿宋" w:cs="仿宋" w:hint="eastAsia"/>
            <w:lang w:eastAsia="zh-CN"/>
          </w:rPr>
          <w:t>(一)、设施规划与配置</w:t>
        </w:r>
        <w:r>
          <w:tab/>
        </w:r>
        <w:r>
          <w:fldChar w:fldCharType="begin"/>
        </w:r>
        <w:r>
          <w:instrText xml:space="preserve"> PAGEREF _Toc29664 \h </w:instrText>
        </w:r>
        <w:r>
          <w:fldChar w:fldCharType="separate"/>
        </w:r>
        <w:r>
          <w:t>58</w:t>
        </w:r>
        <w:r>
          <w:fldChar w:fldCharType="end"/>
        </w:r>
      </w:hyperlink>
    </w:p>
    <w:p>
      <w:pPr>
        <w:pStyle w:val="TOC2"/>
        <w:tabs>
          <w:tab w:val="right" w:leader="dot" w:pos="8306"/>
        </w:tabs>
      </w:pPr>
      <w:hyperlink w:anchor="_Toc1146" w:history="1">
        <w:r>
          <w:rPr>
            <w:rFonts w:ascii="仿宋" w:eastAsia="仿宋" w:hAnsi="仿宋" w:cs="仿宋" w:hint="eastAsia"/>
            <w:lang w:eastAsia="zh-CN"/>
          </w:rPr>
          <w:t>(二)、设备采购与维护管理</w:t>
        </w:r>
        <w:r>
          <w:tab/>
        </w:r>
        <w:r>
          <w:fldChar w:fldCharType="begin"/>
        </w:r>
        <w:r>
          <w:instrText xml:space="preserve"> PAGEREF _Toc1146 \h </w:instrText>
        </w:r>
        <w:r>
          <w:fldChar w:fldCharType="separate"/>
        </w:r>
        <w:r>
          <w:t>59</w:t>
        </w:r>
        <w:r>
          <w:fldChar w:fldCharType="end"/>
        </w:r>
      </w:hyperlink>
    </w:p>
    <w:p>
      <w:pPr>
        <w:pStyle w:val="TOC2"/>
        <w:tabs>
          <w:tab w:val="right" w:leader="dot" w:pos="8306"/>
        </w:tabs>
      </w:pPr>
      <w:hyperlink w:anchor="_Toc23408" w:history="1">
        <w:r>
          <w:rPr>
            <w:rFonts w:ascii="仿宋" w:eastAsia="仿宋" w:hAnsi="仿宋" w:cs="仿宋" w:hint="eastAsia"/>
            <w:lang w:eastAsia="zh-CN"/>
          </w:rPr>
          <w:t>(三)、设施设备升级策略</w:t>
        </w:r>
        <w:r>
          <w:tab/>
        </w:r>
        <w:r>
          <w:fldChar w:fldCharType="begin"/>
        </w:r>
        <w:r>
          <w:instrText xml:space="preserve"> PAGEREF _Toc23408 \h </w:instrText>
        </w:r>
        <w:r>
          <w:fldChar w:fldCharType="separate"/>
        </w:r>
        <w:r>
          <w:t>60</w:t>
        </w:r>
        <w:r>
          <w:fldChar w:fldCharType="end"/>
        </w:r>
      </w:hyperlink>
    </w:p>
    <w:p>
      <w:pPr>
        <w:pStyle w:val="TOC1"/>
        <w:tabs>
          <w:tab w:val="right" w:leader="dot" w:pos="8306"/>
        </w:tabs>
      </w:pPr>
      <w:hyperlink w:anchor="_Toc32240" w:history="1">
        <w:r>
          <w:rPr>
            <w:rFonts w:ascii="仿宋" w:eastAsia="仿宋" w:hAnsi="仿宋" w:cs="仿宋" w:hint="eastAsia"/>
            <w:lang w:eastAsia="zh-CN"/>
          </w:rPr>
          <w:t>十四、创新驱动与持续发展</w:t>
        </w:r>
        <w:r>
          <w:tab/>
        </w:r>
        <w:r>
          <w:fldChar w:fldCharType="begin"/>
        </w:r>
        <w:r>
          <w:instrText xml:space="preserve"> PAGEREF _Toc32240 \h </w:instrText>
        </w:r>
        <w:r>
          <w:fldChar w:fldCharType="separate"/>
        </w:r>
        <w:r>
          <w:t>61</w:t>
        </w:r>
        <w:r>
          <w:fldChar w:fldCharType="end"/>
        </w:r>
      </w:hyperlink>
    </w:p>
    <w:p>
      <w:pPr>
        <w:pStyle w:val="TOC2"/>
        <w:tabs>
          <w:tab w:val="right" w:leader="dot" w:pos="8306"/>
        </w:tabs>
      </w:pPr>
      <w:hyperlink w:anchor="_Toc6971" w:history="1">
        <w:r>
          <w:rPr>
            <w:rFonts w:ascii="仿宋" w:eastAsia="仿宋" w:hAnsi="仿宋" w:cs="仿宋" w:hint="eastAsia"/>
            <w:lang w:eastAsia="zh-CN"/>
          </w:rPr>
          <w:t>(一)、创新驱动战略实施</w:t>
        </w:r>
        <w:r>
          <w:tab/>
        </w:r>
        <w:r>
          <w:fldChar w:fldCharType="begin"/>
        </w:r>
        <w:r>
          <w:instrText xml:space="preserve"> PAGEREF _Toc6971 \h </w:instrText>
        </w:r>
        <w:r>
          <w:fldChar w:fldCharType="separate"/>
        </w:r>
        <w:r>
          <w:t>61</w:t>
        </w:r>
        <w:r>
          <w:fldChar w:fldCharType="end"/>
        </w:r>
      </w:hyperlink>
    </w:p>
    <w:p>
      <w:pPr>
        <w:pStyle w:val="TOC2"/>
        <w:tabs>
          <w:tab w:val="right" w:leader="dot" w:pos="8306"/>
        </w:tabs>
      </w:pPr>
      <w:hyperlink w:anchor="_Toc1068" w:history="1">
        <w:r>
          <w:rPr>
            <w:rFonts w:ascii="仿宋" w:eastAsia="仿宋" w:hAnsi="仿宋" w:cs="仿宋" w:hint="eastAsia"/>
            <w:lang w:eastAsia="zh-CN"/>
          </w:rPr>
          <w:t>(二)、持续发展路径探索</w:t>
        </w:r>
        <w:r>
          <w:tab/>
        </w:r>
        <w:r>
          <w:fldChar w:fldCharType="begin"/>
        </w:r>
        <w:r>
          <w:instrText xml:space="preserve"> PAGEREF _Toc1068 \h </w:instrText>
        </w:r>
        <w:r>
          <w:fldChar w:fldCharType="separate"/>
        </w:r>
        <w:r>
          <w:t>62</w:t>
        </w:r>
        <w:r>
          <w:fldChar w:fldCharType="end"/>
        </w:r>
      </w:hyperlink>
    </w:p>
    <w:p>
      <w:pPr>
        <w:pStyle w:val="TOC1"/>
        <w:tabs>
          <w:tab w:val="right" w:leader="dot" w:pos="8306"/>
        </w:tabs>
      </w:pPr>
      <w:hyperlink w:anchor="_Toc22867" w:history="1">
        <w:r>
          <w:rPr>
            <w:rFonts w:ascii="仿宋" w:eastAsia="仿宋" w:hAnsi="仿宋" w:cs="仿宋" w:hint="eastAsia"/>
            <w:lang w:eastAsia="zh-CN"/>
          </w:rPr>
          <w:t>十五、项目施工方案</w:t>
        </w:r>
        <w:r>
          <w:tab/>
        </w:r>
        <w:r>
          <w:fldChar w:fldCharType="begin"/>
        </w:r>
        <w:r>
          <w:instrText xml:space="preserve"> PAGEREF _Toc22867 \h </w:instrText>
        </w:r>
        <w:r>
          <w:fldChar w:fldCharType="separate"/>
        </w:r>
        <w:r>
          <w:t>66</w:t>
        </w:r>
        <w:r>
          <w:fldChar w:fldCharType="end"/>
        </w:r>
      </w:hyperlink>
    </w:p>
    <w:p>
      <w:pPr>
        <w:pStyle w:val="TOC2"/>
        <w:tabs>
          <w:tab w:val="right" w:leader="dot" w:pos="8306"/>
        </w:tabs>
      </w:pPr>
      <w:hyperlink w:anchor="_Toc29342" w:history="1">
        <w:r>
          <w:rPr>
            <w:rFonts w:ascii="仿宋" w:eastAsia="仿宋" w:hAnsi="仿宋" w:cs="仿宋" w:hint="eastAsia"/>
            <w:lang w:eastAsia="zh-CN"/>
          </w:rPr>
          <w:t>(一)、施工组织设计</w:t>
        </w:r>
        <w:r>
          <w:tab/>
        </w:r>
        <w:r>
          <w:fldChar w:fldCharType="begin"/>
        </w:r>
        <w:r>
          <w:instrText xml:space="preserve"> PAGEREF _Toc29342 \h </w:instrText>
        </w:r>
        <w:r>
          <w:fldChar w:fldCharType="separate"/>
        </w:r>
        <w:r>
          <w:t>66</w:t>
        </w:r>
        <w:r>
          <w:fldChar w:fldCharType="end"/>
        </w:r>
      </w:hyperlink>
    </w:p>
    <w:p>
      <w:pPr>
        <w:pStyle w:val="TOC2"/>
        <w:tabs>
          <w:tab w:val="right" w:leader="dot" w:pos="8306"/>
        </w:tabs>
      </w:pPr>
      <w:hyperlink w:anchor="_Toc17004" w:history="1">
        <w:r>
          <w:rPr>
            <w:rFonts w:ascii="仿宋" w:eastAsia="仿宋" w:hAnsi="仿宋" w:cs="仿宋" w:hint="eastAsia"/>
            <w:lang w:eastAsia="zh-CN"/>
          </w:rPr>
          <w:t>(二)、施工工艺与技术路线</w:t>
        </w:r>
        <w:r>
          <w:tab/>
        </w:r>
        <w:r>
          <w:fldChar w:fldCharType="begin"/>
        </w:r>
        <w:r>
          <w:instrText xml:space="preserve"> PAGEREF _Toc17004 \h </w:instrText>
        </w:r>
        <w:r>
          <w:fldChar w:fldCharType="separate"/>
        </w:r>
        <w:r>
          <w:t>68</w:t>
        </w:r>
        <w:r>
          <w:fldChar w:fldCharType="end"/>
        </w:r>
      </w:hyperlink>
    </w:p>
    <w:p>
      <w:pPr>
        <w:pStyle w:val="TOC2"/>
        <w:tabs>
          <w:tab w:val="right" w:leader="dot" w:pos="8306"/>
        </w:tabs>
      </w:pPr>
      <w:hyperlink w:anchor="_Toc3624" w:history="1">
        <w:r>
          <w:rPr>
            <w:rFonts w:ascii="仿宋" w:eastAsia="仿宋" w:hAnsi="仿宋" w:cs="仿宋" w:hint="eastAsia"/>
            <w:lang w:eastAsia="zh-CN"/>
          </w:rPr>
          <w:t>(三)、关键节点施工计划</w:t>
        </w:r>
        <w:r>
          <w:tab/>
        </w:r>
        <w:r>
          <w:fldChar w:fldCharType="begin"/>
        </w:r>
        <w:r>
          <w:instrText xml:space="preserve"> PAGEREF _Toc3624 \h </w:instrText>
        </w:r>
        <w:r>
          <w:fldChar w:fldCharType="separate"/>
        </w:r>
        <w:r>
          <w:t>69</w:t>
        </w:r>
        <w:r>
          <w:fldChar w:fldCharType="end"/>
        </w:r>
      </w:hyperlink>
    </w:p>
    <w:p>
      <w:pPr>
        <w:pStyle w:val="TOC2"/>
        <w:tabs>
          <w:tab w:val="right" w:leader="dot" w:pos="8306"/>
        </w:tabs>
      </w:pPr>
      <w:hyperlink w:anchor="_Toc3823" w:history="1">
        <w:r>
          <w:rPr>
            <w:rFonts w:ascii="仿宋" w:eastAsia="仿宋" w:hAnsi="仿宋" w:cs="仿宋" w:hint="eastAsia"/>
            <w:lang w:eastAsia="zh-CN"/>
          </w:rPr>
          <w:t>(四)、施工现场管理</w:t>
        </w:r>
        <w:r>
          <w:tab/>
        </w:r>
        <w:r>
          <w:fldChar w:fldCharType="begin"/>
        </w:r>
        <w:r>
          <w:instrText xml:space="preserve"> PAGEREF _Toc3823 \h </w:instrText>
        </w:r>
        <w:r>
          <w:fldChar w:fldCharType="separate"/>
        </w:r>
        <w:r>
          <w:t>71</w:t>
        </w:r>
        <w:r>
          <w:fldChar w:fldCharType="end"/>
        </w:r>
      </w:hyperlink>
    </w:p>
    <w:p>
      <w:pPr>
        <w:pStyle w:val="TOC1"/>
        <w:tabs>
          <w:tab w:val="right" w:leader="dot" w:pos="8306"/>
        </w:tabs>
      </w:pPr>
      <w:hyperlink w:anchor="_Toc24663" w:history="1">
        <w:r>
          <w:rPr>
            <w:rFonts w:ascii="仿宋" w:eastAsia="仿宋" w:hAnsi="仿宋" w:cs="仿宋" w:hint="eastAsia"/>
            <w:lang w:eastAsia="zh-CN"/>
          </w:rPr>
          <w:t>十六、法律法规与政策遵循</w:t>
        </w:r>
        <w:r>
          <w:tab/>
        </w:r>
        <w:r>
          <w:fldChar w:fldCharType="begin"/>
        </w:r>
        <w:r>
          <w:instrText xml:space="preserve"> PAGEREF _Toc24663 \h </w:instrText>
        </w:r>
        <w:r>
          <w:fldChar w:fldCharType="separate"/>
        </w:r>
        <w:r>
          <w:t>73</w:t>
        </w:r>
        <w:r>
          <w:fldChar w:fldCharType="end"/>
        </w:r>
      </w:hyperlink>
    </w:p>
    <w:p>
      <w:pPr>
        <w:pStyle w:val="TOC2"/>
        <w:tabs>
          <w:tab w:val="right" w:leader="dot" w:pos="8306"/>
        </w:tabs>
      </w:pPr>
      <w:hyperlink w:anchor="_Toc12763" w:history="1">
        <w:r>
          <w:rPr>
            <w:rFonts w:ascii="仿宋" w:eastAsia="仿宋" w:hAnsi="仿宋" w:cs="仿宋" w:hint="eastAsia"/>
            <w:lang w:eastAsia="zh-CN"/>
          </w:rPr>
          <w:t>(一)、法律法规遵守</w:t>
        </w:r>
        <w:r>
          <w:tab/>
        </w:r>
        <w:r>
          <w:fldChar w:fldCharType="begin"/>
        </w:r>
        <w:r>
          <w:instrText xml:space="preserve"> PAGEREF _Toc12763 \h </w:instrText>
        </w:r>
        <w:r>
          <w:fldChar w:fldCharType="separate"/>
        </w:r>
        <w:r>
          <w:t>73</w:t>
        </w:r>
        <w:r>
          <w:fldChar w:fldCharType="end"/>
        </w:r>
      </w:hyperlink>
    </w:p>
    <w:p>
      <w:pPr>
        <w:pStyle w:val="TOC2"/>
        <w:tabs>
          <w:tab w:val="right" w:leader="dot" w:pos="8306"/>
        </w:tabs>
      </w:pPr>
      <w:hyperlink w:anchor="_Toc26949" w:history="1">
        <w:r>
          <w:rPr>
            <w:rFonts w:ascii="仿宋" w:eastAsia="仿宋" w:hAnsi="仿宋" w:cs="仿宋" w:hint="eastAsia"/>
            <w:lang w:eastAsia="zh-CN"/>
          </w:rPr>
          <w:t>(二)、政策导向与利用</w:t>
        </w:r>
        <w:r>
          <w:tab/>
        </w:r>
        <w:r>
          <w:fldChar w:fldCharType="begin"/>
        </w:r>
        <w:r>
          <w:instrText xml:space="preserve"> PAGEREF _Toc26949 \h </w:instrText>
        </w:r>
        <w:r>
          <w:fldChar w:fldCharType="separate"/>
        </w:r>
        <w:r>
          <w:t>74</w:t>
        </w:r>
        <w:r>
          <w:fldChar w:fldCharType="end"/>
        </w:r>
      </w:hyperlink>
    </w:p>
    <w:p>
      <w:pPr>
        <w:pStyle w:val="TOC1"/>
        <w:tabs>
          <w:tab w:val="right" w:leader="dot" w:pos="8306"/>
        </w:tabs>
      </w:pPr>
      <w:hyperlink w:anchor="_Toc1938" w:history="1">
        <w:r>
          <w:rPr>
            <w:rFonts w:ascii="仿宋" w:eastAsia="仿宋" w:hAnsi="仿宋" w:cs="仿宋" w:hint="eastAsia"/>
            <w:lang w:eastAsia="zh-CN"/>
          </w:rPr>
          <w:t>十七、知识产权管理与保护</w:t>
        </w:r>
        <w:r>
          <w:tab/>
        </w:r>
        <w:r>
          <w:fldChar w:fldCharType="begin"/>
        </w:r>
        <w:r>
          <w:instrText xml:space="preserve"> PAGEREF _Toc1938 \h </w:instrText>
        </w:r>
        <w:r>
          <w:fldChar w:fldCharType="separate"/>
        </w:r>
        <w:r>
          <w:t>75</w:t>
        </w:r>
        <w:r>
          <w:fldChar w:fldCharType="end"/>
        </w:r>
      </w:hyperlink>
    </w:p>
    <w:p>
      <w:pPr>
        <w:pStyle w:val="TOC2"/>
        <w:tabs>
          <w:tab w:val="right" w:leader="dot" w:pos="8306"/>
        </w:tabs>
      </w:pPr>
      <w:hyperlink w:anchor="_Toc17855" w:history="1">
        <w:r>
          <w:rPr>
            <w:rFonts w:ascii="仿宋" w:eastAsia="仿宋" w:hAnsi="仿宋" w:cs="仿宋" w:hint="eastAsia"/>
            <w:lang w:eastAsia="zh-CN"/>
          </w:rPr>
          <w:t>(一)、知识产权管理体系建设</w:t>
        </w:r>
        <w:r>
          <w:tab/>
        </w:r>
        <w:r>
          <w:fldChar w:fldCharType="begin"/>
        </w:r>
        <w:r>
          <w:instrText xml:space="preserve"> PAGEREF _Toc17855 \h </w:instrText>
        </w:r>
        <w:r>
          <w:fldChar w:fldCharType="separate"/>
        </w:r>
        <w:r>
          <w:t>75</w:t>
        </w:r>
        <w:r>
          <w:fldChar w:fldCharType="end"/>
        </w:r>
      </w:hyperlink>
    </w:p>
    <w:p>
      <w:pPr>
        <w:pStyle w:val="TOC2"/>
        <w:tabs>
          <w:tab w:val="right" w:leader="dot" w:pos="8306"/>
        </w:tabs>
      </w:pPr>
      <w:hyperlink w:anchor="_Toc19440" w:history="1">
        <w:r>
          <w:rPr>
            <w:rFonts w:ascii="仿宋" w:eastAsia="仿宋" w:hAnsi="仿宋" w:cs="仿宋" w:hint="eastAsia"/>
            <w:lang w:eastAsia="zh-CN"/>
          </w:rPr>
          <w:t>(二)、知识产权保护措施</w:t>
        </w:r>
        <w:r>
          <w:tab/>
        </w:r>
        <w:r>
          <w:fldChar w:fldCharType="begin"/>
        </w:r>
        <w:r>
          <w:instrText xml:space="preserve"> PAGEREF _Toc19440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7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直接收益：假设橡胶注射机项目的产品或服务年销售收入为XX万元。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0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若橡胶注射机项目成功推广新型环保产品，比如采用可回收材料的包装，可能会激发消费者对可持续产品的需求。这种需求的增长可能迫使整个行业转向更环保的产品设计和生产方法。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5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15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橡胶注射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橡胶注射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橡胶注射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68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014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948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9576"/>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5004"/>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24391"/>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https://d.book118.com/476030220022010050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D5742"/>
    <w:rsid w:val="78CD57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030220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2024-02-02T02:22:00Z</dcterms:created>
  <dcterms:modified xsi:type="dcterms:W3CDTF">2024-02-02T02:22:50Z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9B806D5C89F14574925958CC1A50EA4D_11</vt:lpwstr>
  </property>
  <property fmtid="{D5CDD505-2E9C-101B-9397-08002B2CF9AE}" pid="3" name="KSOProductBuildVer">
    <vt:lpwstr>2052-12.1.0.16250</vt:lpwstr>
  </property>
</Properties>
</file>