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压滤机自动化控制系统设计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56681140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压滤机自动化控制系统概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系统需求分析与功能设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控制系统硬件配置与选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控制系统软件开发环境搭</w:t>
            </w:r>
            <w:r>
              <w:rPr>
                <w:spacing w:val="-10"/>
              </w:rPr>
              <w:t>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控制策略及算法设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</w:r>
            <w:r>
              <w:rPr>
                <w:rFonts w:ascii="仿宋" w:eastAsia="仿宋"/>
              </w:rPr>
              <w:t>PLC</w:t>
            </w:r>
            <w:r>
              <w:rPr>
                <w:rFonts w:ascii="仿宋" w:eastAsia="仿宋"/>
                <w:spacing w:val="-53"/>
              </w:rPr>
              <w:t xml:space="preserve"> </w:t>
            </w:r>
            <w:r>
              <w:t>编程实现控制逻</w:t>
            </w:r>
            <w:r>
              <w:rPr>
                <w:spacing w:val="-10"/>
              </w:rPr>
              <w:t>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人机交互界面设计与实</w:t>
            </w:r>
            <w:r>
              <w:rPr>
                <w:spacing w:val="-10"/>
              </w:rPr>
              <w:t>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系统集成与现场调</w:t>
            </w:r>
            <w:r>
              <w:rPr>
                <w:spacing w:val="-10"/>
              </w:rPr>
              <w:t>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系统性能测试与优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应用案例与效果分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215"/>
          <w:w w:val="150"/>
        </w:rPr>
        <w:t xml:space="preserve"> </w:t>
      </w:r>
      <w:r>
        <w:rPr>
          <w:spacing w:val="-1"/>
        </w:rPr>
        <w:t>压滤机自动化控制系统概述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压滤机自动化控制系统概述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随着工业生产的发展和环保要求的提高，传统的人工操作和控制方式</w:t>
      </w:r>
      <w:r>
        <w:rPr>
          <w:spacing w:val="-4"/>
        </w:rPr>
        <w:t>已无法满足现代生产的需求。因此，实现压滤机的自动化控制成为当</w:t>
      </w:r>
      <w:r>
        <w:rPr>
          <w:spacing w:val="-11"/>
        </w:rPr>
        <w:t>前的一个重要研究课题。本文将对压滤机自动化控制系统进行简要介</w:t>
      </w:r>
      <w:r>
        <w:rPr>
          <w:spacing w:val="-2"/>
        </w:rPr>
        <w:t>绍，并分析其设计目标、基本组成及功能。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一、系统设计目标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压滤机自动化控制系统的设计主要目标是提高压滤过程的工作效率、</w:t>
      </w:r>
      <w:r>
        <w:rPr>
          <w:spacing w:val="-2"/>
        </w:rPr>
        <w:t>降低能耗、保证产品质量及生产安全，从而为企业创造更大的经济效</w:t>
      </w:r>
      <w:r>
        <w:rPr>
          <w:spacing w:val="-2"/>
        </w:rPr>
        <w:t xml:space="preserve"> </w:t>
      </w:r>
      <w:r>
        <w:rPr>
          <w:spacing w:val="-2"/>
        </w:rPr>
        <w:t>益和社会效益。具体来说，主要包括以下几个方面：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提高生产效率：通过优化工艺参数和设备运行状态，使整个压滤</w:t>
      </w:r>
      <w:r>
        <w:rPr>
          <w:spacing w:val="-2"/>
          <w:sz w:val="28"/>
        </w:rPr>
        <w:t>过程更加快速高效，缩短生产周期。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降低能耗：合理控制各阶段的能量消耗，提高能源利用率，降低</w:t>
      </w:r>
      <w:r>
        <w:rPr>
          <w:spacing w:val="-2"/>
          <w:sz w:val="28"/>
        </w:rPr>
        <w:t>单位产品的成本。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620" w:lineRule="atLeast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保证产品质量：采用精确的自动控制策略，确保产品在稳定性和</w:t>
      </w:r>
      <w:r>
        <w:rPr>
          <w:spacing w:val="-2"/>
          <w:sz w:val="28"/>
        </w:rPr>
        <w:t>一致性上达到较高的水平。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6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生产安全：通过对系统中的各种风险因素进行实时监控和预警，</w:t>
      </w:r>
      <w:r>
        <w:rPr>
          <w:spacing w:val="-2"/>
          <w:sz w:val="28"/>
        </w:rPr>
        <w:t>防止生产事故的发生。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二、系统基本组成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压滤机自动化控制系统通常由以下几部分组成：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输入</w:t>
      </w:r>
      <w:r>
        <w:rPr>
          <w:rFonts w:ascii="仿宋" w:eastAsia="仿宋"/>
          <w:spacing w:val="-2"/>
          <w:sz w:val="28"/>
        </w:rPr>
        <w:t>/</w:t>
      </w:r>
      <w:r>
        <w:rPr>
          <w:spacing w:val="-2"/>
          <w:sz w:val="28"/>
        </w:rPr>
        <w:t>输出设备（</w:t>
      </w:r>
      <w:r>
        <w:rPr>
          <w:rFonts w:ascii="仿宋" w:eastAsia="仿宋"/>
          <w:spacing w:val="-2"/>
          <w:sz w:val="28"/>
        </w:rPr>
        <w:t>I/O</w:t>
      </w:r>
      <w:r>
        <w:rPr>
          <w:spacing w:val="-2"/>
          <w:sz w:val="28"/>
        </w:rPr>
        <w:t>）：包括传感器、执行器等，用于采集现场</w:t>
      </w:r>
      <w:r>
        <w:rPr>
          <w:spacing w:val="-2"/>
          <w:sz w:val="28"/>
        </w:rPr>
        <w:t>数据和控制设备动作。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控制器：核心部件，负责根据输入信息生成相应的控制指令，并</w:t>
      </w:r>
      <w:r>
        <w:rPr>
          <w:spacing w:val="-2"/>
          <w:sz w:val="28"/>
        </w:rPr>
        <w:t>发送给执行器。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数据通信网络：连接控制器与输入</w:t>
      </w:r>
      <w:r>
        <w:rPr>
          <w:rFonts w:ascii="仿宋" w:eastAsia="仿宋"/>
          <w:spacing w:val="-4"/>
          <w:sz w:val="28"/>
        </w:rPr>
        <w:t>/</w:t>
      </w:r>
      <w:r>
        <w:rPr>
          <w:spacing w:val="-4"/>
          <w:sz w:val="28"/>
        </w:rPr>
        <w:t>输出设备，实现信号传输和数</w:t>
      </w:r>
      <w:r>
        <w:rPr>
          <w:spacing w:val="-4"/>
          <w:sz w:val="28"/>
        </w:rPr>
        <w:t>据交换。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监控界面：为用户提供操作和监视平台，可显示设备状态、报警</w:t>
      </w:r>
      <w:r>
        <w:rPr>
          <w:spacing w:val="-2"/>
          <w:sz w:val="28"/>
        </w:rPr>
        <w:t>信息以及工艺参数等。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工艺软件：包括过程控制算法、模型预测等功能模块，用于优化</w:t>
      </w:r>
      <w:r>
        <w:rPr>
          <w:spacing w:val="-2"/>
          <w:sz w:val="28"/>
        </w:rPr>
        <w:t>压滤过程的性能。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9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三、系统功能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压滤机自动化控制系统具备以下主要功能：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过程控制：根据设定的工艺条件，自动调整设备的操作参数，以</w:t>
      </w:r>
      <w:r>
        <w:rPr>
          <w:spacing w:val="-2"/>
          <w:sz w:val="28"/>
        </w:rPr>
        <w:t>达到预期的产品质量和生产效率。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实时监测：通过传感器获取现场数据，及时发现异常情况并采取</w:t>
      </w:r>
      <w:r>
        <w:rPr>
          <w:spacing w:val="-2"/>
          <w:sz w:val="28"/>
        </w:rPr>
        <w:t>措施，保证生产过程的安全和稳定性。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报警管理：当出现故障或超标现象时，系统会自动发出报警信号，</w:t>
      </w:r>
      <w:r>
        <w:rPr>
          <w:spacing w:val="-2"/>
          <w:sz w:val="28"/>
        </w:rPr>
        <w:t>提醒相关人员进行处理。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数据记录与分析：保存生产过程中的历史数据，以便进行数据分</w:t>
      </w:r>
      <w:r>
        <w:rPr>
          <w:spacing w:val="-2"/>
          <w:sz w:val="28"/>
        </w:rPr>
        <w:t>析和优化。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远程监控：支持远程访问和控制，便于企业管理者随时随地掌握</w:t>
      </w:r>
      <w:r>
        <w:rPr>
          <w:spacing w:val="-2"/>
          <w:sz w:val="28"/>
        </w:rPr>
        <w:t>生产动态。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总之，压滤机自动化控制系统具有显著的优势，能有效提升企业的生</w:t>
      </w:r>
      <w:r>
        <w:rPr>
          <w:spacing w:val="-5"/>
        </w:rPr>
        <w:t>产能力和市场竞争能力。为了更好地实现这些目标，设计师需要综合</w:t>
      </w:r>
    </w:p>
    <w:p>
      <w:pPr>
        <w:spacing w:after="0" w:line="417" w:lineRule="auto"/>
        <w:sectPr>
          <w:footerReference w:type="default" r:id="rId8"/>
          <w:pgSz w:w="11910" w:h="16840"/>
          <w:pgMar w:top="19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运用先进的控制理论、计算机技术、通讯技术和设备制造技术，不断</w:t>
      </w:r>
      <w:r>
        <w:rPr>
          <w:spacing w:val="-9"/>
        </w:rPr>
        <w:t>提高系统的智能化程度和可靠性，为现代化工厂的发展提供有力的支</w:t>
      </w:r>
      <w:r>
        <w:rPr>
          <w:spacing w:val="-6"/>
        </w:rPr>
        <w:t>持。</w:t>
      </w:r>
    </w:p>
    <w:p>
      <w:pPr>
        <w:pStyle w:val="BodyText"/>
      </w:pPr>
    </w:p>
    <w:p>
      <w:pPr>
        <w:pStyle w:val="Heading1"/>
        <w:spacing w:before="237"/>
      </w:pPr>
      <w:bookmarkStart w:id="1" w:name="_TOC_250008"/>
      <w:r>
        <w:t>第二部分</w:t>
      </w:r>
      <w:r>
        <w:rPr>
          <w:spacing w:val="214"/>
          <w:w w:val="150"/>
        </w:rPr>
        <w:t xml:space="preserve"> </w:t>
      </w:r>
      <w:bookmarkEnd w:id="1"/>
      <w:r>
        <w:rPr>
          <w:spacing w:val="-1"/>
        </w:rPr>
        <w:t>系统需求分析与功能设计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压滤机自动化控制系统设计：系统需求分析与功能设计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在进行压滤机自动化控制系统的设计时，首先需要对系统的功能需求</w:t>
      </w:r>
      <w:r>
        <w:rPr>
          <w:spacing w:val="-10"/>
        </w:rPr>
        <w:t>和性能指标进行全面的分析。本文将主要介绍系统需求分析与功能设</w:t>
      </w:r>
      <w:r>
        <w:rPr>
          <w:spacing w:val="-2"/>
        </w:rPr>
        <w:t>计的内容。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一、系统需求分析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功能需求分析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在设计压滤机自动化控制系统时，首先要明确该系统的功能需求。以</w:t>
      </w:r>
      <w:r>
        <w:rPr>
          <w:spacing w:val="-2"/>
        </w:rPr>
        <w:t>下是该系统应具备的功能：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824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过程控制功能：自动控制压滤机的工作状态，包括滤板的进料、</w:t>
      </w:r>
      <w:r>
        <w:rPr>
          <w:spacing w:val="-2"/>
          <w:sz w:val="28"/>
        </w:rPr>
        <w:t>加压过滤、排水和卸料等步骤。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824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设备监控功能：实时监控压滤机的工作状态，并通过数据采集</w:t>
      </w:r>
      <w:r>
        <w:rPr>
          <w:spacing w:val="-2"/>
          <w:sz w:val="28"/>
        </w:rPr>
        <w:t>和分析为操作员提供决策支持。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故障诊断功能：能够快速检测到系统中的故障并及时采取措施</w:t>
      </w:r>
      <w:r>
        <w:rPr>
          <w:spacing w:val="-2"/>
          <w:sz w:val="28"/>
        </w:rPr>
        <w:t>防止故障扩大。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824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报警管理功能：当系统出现异常情况时，自动发出声光报警提</w:t>
      </w:r>
      <w:r>
        <w:rPr>
          <w:spacing w:val="-2"/>
          <w:sz w:val="28"/>
        </w:rPr>
        <w:t>示操作员处理。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人机交互功能：通过图形化界面显示系统运行状态，并允许操</w:t>
      </w:r>
      <w:r>
        <w:rPr>
          <w:spacing w:val="-2"/>
          <w:sz w:val="28"/>
        </w:rPr>
        <w:t>作员对系统参数进行调整。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性能指标要求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为了保证压滤机自动化控制系统的稳定性和可靠性，需要设定以下性</w:t>
      </w:r>
      <w:r>
        <w:rPr>
          <w:spacing w:val="-4"/>
        </w:rPr>
        <w:t>能指标：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系统响应时间：从接收到操作指令到完成相应动作的时间应在</w:t>
      </w:r>
      <w:r>
        <w:rPr>
          <w:spacing w:val="-2"/>
          <w:sz w:val="28"/>
        </w:rPr>
        <w:t>规定范围内。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数据采集精度：确保系统收集到的数据准确性高，误差在允许</w:t>
      </w:r>
      <w:r>
        <w:rPr>
          <w:spacing w:val="-4"/>
          <w:sz w:val="28"/>
        </w:rPr>
        <w:t>范围内。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9"/>
        </w:numPr>
        <w:tabs>
          <w:tab w:val="left" w:pos="824"/>
        </w:tabs>
        <w:spacing w:before="6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故障自恢复能力：在出现小故障时，系统能够自我修复并继续</w:t>
      </w:r>
      <w:r>
        <w:rPr>
          <w:spacing w:val="-4"/>
          <w:sz w:val="28"/>
        </w:rPr>
        <w:t>运行。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兼容性：系统应与其他相关设备和软件具有良好的兼容性，便</w:t>
      </w:r>
      <w:r>
        <w:rPr>
          <w:spacing w:val="-4"/>
          <w:sz w:val="28"/>
        </w:rPr>
        <w:t>于集成。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二、功能设计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10"/>
        </w:rPr>
        <w:t>根据系统需求分析的结果，可以确定压滤机自动化控制系统的具体功</w:t>
      </w:r>
      <w:r>
        <w:rPr>
          <w:spacing w:val="-2"/>
        </w:rPr>
        <w:t>能设计如下：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过程控制模块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本模块是系统的核心部分，负责实现压滤机工作过程的自动化控制。</w:t>
      </w:r>
      <w:r>
        <w:rPr>
          <w:spacing w:val="-2"/>
        </w:rPr>
        <w:t>主要包括以下几个方面：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滤板进料控制：根据预设的工艺流程和参数，自动控制物料的</w:t>
      </w:r>
      <w:r>
        <w:rPr>
          <w:spacing w:val="-2"/>
          <w:sz w:val="28"/>
        </w:rPr>
        <w:t>输送速度和量。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加压过滤控制：依据设定的压力值和时间参数，精确控制过滤</w:t>
      </w:r>
      <w:r>
        <w:rPr>
          <w:spacing w:val="-2"/>
          <w:sz w:val="28"/>
        </w:rPr>
        <w:t>阶段的压滤压力和时间。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9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7"/>
        </w:numPr>
        <w:tabs>
          <w:tab w:val="left" w:pos="824"/>
        </w:tabs>
        <w:spacing w:before="6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排水控制：在过滤完成后，通过传感器监测液位变化，自动控</w:t>
      </w:r>
      <w:r>
        <w:rPr>
          <w:spacing w:val="-2"/>
          <w:sz w:val="28"/>
        </w:rPr>
        <w:t>制排水阀门的开关。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卸料控制：在卸料阶段，系统会根据物料特性调节气缸压力，</w:t>
      </w:r>
      <w:r>
        <w:rPr>
          <w:spacing w:val="-2"/>
          <w:sz w:val="28"/>
        </w:rPr>
        <w:t>确保顺利卸料。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设备监控模块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此模块用于实时监控压滤机及其配套设备的状态信息，包括压力、温度、流量、液位等参数。同时，通过对历史数据的统计分析，生成报</w:t>
      </w:r>
      <w:r>
        <w:rPr>
          <w:spacing w:val="-2"/>
        </w:rPr>
        <w:t>表和趋势图，为操作员提供决策支持。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故障诊断模块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该模块通过集成多种传感器和检测手段，实现对系统中可能出现的故</w:t>
      </w:r>
      <w:r>
        <w:rPr>
          <w:spacing w:val="-4"/>
        </w:rPr>
        <w:t>障进行实时检测和识别。一旦发现故障，系统将自动触发相应的应急</w:t>
      </w:r>
      <w:r>
        <w:rPr>
          <w:spacing w:val="-2"/>
        </w:rPr>
        <w:t>预案，以减少故障损失。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报警管理模块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6"/>
        </w:rPr>
        <w:t>报警管理模块接收来自各个子系统的报警信号，并根据预先设置的阈</w:t>
      </w:r>
    </w:p>
    <w:p>
      <w:pPr>
        <w:spacing w:after="0"/>
        <w:sectPr>
          <w:footerReference w:type="default" r:id="rId12"/>
          <w:pgSz w:w="11910" w:h="16840"/>
          <w:pgMar w:top="19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值判断是否需要启动报警程序。当满足报警条件时，系统会自动发送</w:t>
      </w:r>
      <w:r>
        <w:rPr>
          <w:spacing w:val="-2"/>
        </w:rPr>
        <w:t>报警通知给相关人员，并记录事件详情。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人机交互模块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为了方便操作员对系统进行管理和监控，设计了人机交互界面。该界</w:t>
      </w:r>
      <w:r>
        <w:rPr>
          <w:spacing w:val="-2"/>
        </w:rPr>
        <w:t xml:space="preserve"> </w:t>
      </w:r>
      <w:r>
        <w:rPr>
          <w:spacing w:val="-2"/>
        </w:rPr>
        <w:t>面提供了丰富的图形化展示功能，如实时数据显示、历史数据分析、</w:t>
      </w:r>
      <w:r>
        <w:rPr>
          <w:spacing w:val="-2"/>
        </w:rPr>
        <w:t>报警提示等。此外，还支持用户对系统参数进行调整和配置。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三、总结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通过对压滤机自动化控制系统的需求分析和功能设计，我们可以得出</w:t>
      </w:r>
      <w:r>
        <w:rPr>
          <w:spacing w:val="-4"/>
        </w:rPr>
        <w:t>一个全面而实用的解决方案。在实际应用中，还需要结合具体的工程</w:t>
      </w:r>
      <w:r>
        <w:rPr>
          <w:spacing w:val="-4"/>
        </w:rPr>
        <w:t>背景和设备条件，进行进一步优化和完善，从而提高系统的稳定性和</w:t>
      </w:r>
      <w:r>
        <w:rPr>
          <w:spacing w:val="-4"/>
        </w:rPr>
        <w:t>效率。</w:t>
      </w:r>
    </w:p>
    <w:p>
      <w:pPr>
        <w:pStyle w:val="BodyText"/>
      </w:pPr>
    </w:p>
    <w:p>
      <w:pPr>
        <w:pStyle w:val="Heading1"/>
        <w:spacing w:before="237"/>
      </w:pPr>
      <w:bookmarkStart w:id="2" w:name="_TOC_250007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控制系统硬件配置与选型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9"/>
        </w:rPr>
        <w:t>在设计压滤机自动化控制系统时，硬件配置与选型是非常重要的</w:t>
      </w:r>
      <w:r>
        <w:rPr>
          <w:spacing w:val="-4"/>
        </w:rPr>
        <w:t>环节。正确的硬件选择能够确保系统的稳定性和可靠性，并提高生产</w:t>
      </w:r>
      <w:r>
        <w:rPr>
          <w:spacing w:val="-2"/>
        </w:rPr>
        <w:t>效率。本文将介绍控制系统硬件配置与选型的相关内容。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控制系统架构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压滤机自动化控制系统的硬件配置主要包括以下几个部分：控制器、</w:t>
      </w:r>
      <w:r>
        <w:rPr>
          <w:spacing w:val="-2"/>
        </w:rPr>
        <w:t>输入</w:t>
      </w:r>
      <w:r>
        <w:rPr>
          <w:rFonts w:ascii="仿宋" w:eastAsia="仿宋"/>
          <w:spacing w:val="-2"/>
        </w:rPr>
        <w:t>/</w:t>
      </w:r>
      <w:r>
        <w:rPr>
          <w:spacing w:val="-2"/>
        </w:rPr>
        <w:t>输出设备、执行机构和传感器等。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4"/>
          <w:sz w:val="28"/>
        </w:rPr>
        <w:t>控制器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rPr>
          <w:rFonts w:ascii="仿宋" w:eastAsia="仿宋"/>
        </w:rPr>
      </w:pPr>
      <w:r>
        <w:rPr>
          <w:spacing w:val="-8"/>
        </w:rPr>
        <w:t>控制器是整个控制系统的核心部件，它负责接收输入信号并根据预设</w:t>
      </w:r>
      <w:r>
        <w:rPr>
          <w:spacing w:val="-16"/>
        </w:rPr>
        <w:t>的程序进行处理，然后输出控制信号给执行机构。常见的控制器有</w:t>
      </w:r>
      <w:r>
        <w:rPr>
          <w:rFonts w:ascii="仿宋" w:eastAsia="仿宋"/>
          <w:spacing w:val="-5"/>
        </w:rPr>
        <w:t>PL</w:t>
      </w:r>
      <w:r>
        <w:rPr>
          <w:rFonts w:ascii="仿宋" w:eastAsia="仿宋"/>
          <w:spacing w:val="-5"/>
        </w:rPr>
        <w:t>C</w:t>
      </w:r>
    </w:p>
    <w:p>
      <w:pPr>
        <w:pStyle w:val="BodyText"/>
        <w:spacing w:line="417" w:lineRule="auto"/>
        <w:ind w:left="120" w:right="518"/>
      </w:pPr>
      <w:r>
        <w:rPr>
          <w:spacing w:val="-2"/>
        </w:rPr>
        <w:t>（可编程逻辑控制器</w:t>
      </w:r>
      <w:r>
        <w:rPr>
          <w:spacing w:val="-140"/>
        </w:rPr>
        <w:t>）</w:t>
      </w:r>
      <w:r>
        <w:rPr>
          <w:spacing w:val="-2"/>
        </w:rPr>
        <w:t>、</w:t>
      </w:r>
      <w:r>
        <w:rPr>
          <w:rFonts w:ascii="仿宋" w:eastAsia="仿宋"/>
          <w:spacing w:val="-2"/>
        </w:rPr>
        <w:t>DCS</w:t>
      </w:r>
      <w:r>
        <w:rPr>
          <w:spacing w:val="-2"/>
        </w:rPr>
        <w:t>（分布式控制系统）</w:t>
      </w:r>
      <w:r>
        <w:rPr>
          <w:spacing w:val="-23"/>
        </w:rPr>
        <w:t xml:space="preserve">以及 </w:t>
      </w:r>
      <w:r>
        <w:rPr>
          <w:rFonts w:ascii="仿宋" w:eastAsia="仿宋"/>
          <w:spacing w:val="-2"/>
        </w:rPr>
        <w:t>SCADA</w:t>
      </w:r>
      <w:r>
        <w:rPr>
          <w:spacing w:val="-2"/>
        </w:rPr>
        <w:t>（数据采</w:t>
      </w:r>
      <w:r>
        <w:rPr>
          <w:spacing w:val="-2"/>
        </w:rPr>
        <w:t>集与监控系统）等。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z w:val="28"/>
        </w:rPr>
        <w:t>输入</w:t>
      </w:r>
      <w:r>
        <w:rPr>
          <w:rFonts w:ascii="仿宋" w:eastAsia="仿宋"/>
          <w:sz w:val="28"/>
        </w:rPr>
        <w:t>/</w:t>
      </w:r>
      <w:r>
        <w:rPr>
          <w:spacing w:val="-3"/>
          <w:sz w:val="28"/>
        </w:rPr>
        <w:t>输出设备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输入设备用于接收来自现场的各种信号，如开关量、模拟量等；输出</w:t>
      </w:r>
      <w:r>
        <w:rPr>
          <w:spacing w:val="-5"/>
        </w:rPr>
        <w:t>设备则用于向现场发送控制信号，如继电器、接触器等。常用的输入</w:t>
      </w:r>
    </w:p>
    <w:p>
      <w:pPr>
        <w:pStyle w:val="BodyText"/>
        <w:spacing w:line="417" w:lineRule="auto"/>
        <w:ind w:left="120" w:right="242"/>
      </w:pPr>
      <w:r>
        <w:rPr>
          <w:rFonts w:ascii="仿宋" w:eastAsia="仿宋"/>
        </w:rPr>
        <w:t>/</w:t>
      </w:r>
      <w:r>
        <w:rPr>
          <w:spacing w:val="-4"/>
        </w:rPr>
        <w:t xml:space="preserve">输出设备包括 </w:t>
      </w:r>
      <w:r>
        <w:rPr>
          <w:rFonts w:ascii="仿宋" w:eastAsia="仿宋"/>
        </w:rPr>
        <w:t>DI</w:t>
      </w:r>
      <w:r>
        <w:rPr>
          <w:rFonts w:ascii="仿宋" w:eastAsia="仿宋"/>
          <w:spacing w:val="-26"/>
        </w:rPr>
        <w:t xml:space="preserve"> </w:t>
      </w:r>
      <w:r>
        <w:t>模块（数字量输入模块</w:t>
      </w:r>
      <w:r>
        <w:rPr>
          <w:spacing w:val="-140"/>
        </w:rPr>
        <w:t>）</w:t>
      </w:r>
      <w:r>
        <w:t>、</w:t>
      </w:r>
      <w:r>
        <w:rPr>
          <w:rFonts w:ascii="仿宋" w:eastAsia="仿宋"/>
        </w:rPr>
        <w:t>DO</w:t>
      </w:r>
      <w:r>
        <w:rPr>
          <w:rFonts w:ascii="仿宋" w:eastAsia="仿宋"/>
          <w:spacing w:val="-26"/>
        </w:rPr>
        <w:t xml:space="preserve"> </w:t>
      </w:r>
      <w:r>
        <w:t>模块（数字量输出模</w:t>
      </w:r>
      <w:r>
        <w:t xml:space="preserve"> 块</w:t>
      </w:r>
      <w:r>
        <w:rPr>
          <w:spacing w:val="-136"/>
        </w:rPr>
        <w:t>）</w:t>
      </w:r>
      <w:r>
        <w:t>、</w:t>
      </w:r>
      <w:r>
        <w:rPr>
          <w:rFonts w:ascii="仿宋" w:eastAsia="仿宋"/>
        </w:rPr>
        <w:t>AI</w:t>
      </w:r>
      <w:r>
        <w:rPr>
          <w:rFonts w:ascii="仿宋" w:eastAsia="仿宋"/>
          <w:spacing w:val="-48"/>
        </w:rPr>
        <w:t xml:space="preserve"> </w:t>
      </w:r>
      <w:r>
        <w:t>模块（模拟量输入模块）</w:t>
      </w:r>
      <w:r>
        <w:rPr>
          <w:spacing w:val="-21"/>
        </w:rPr>
        <w:t xml:space="preserve">和 </w:t>
      </w:r>
      <w:r>
        <w:rPr>
          <w:rFonts w:ascii="仿宋" w:eastAsia="仿宋"/>
        </w:rPr>
        <w:t>AO</w:t>
      </w:r>
      <w:r>
        <w:rPr>
          <w:rFonts w:ascii="仿宋" w:eastAsia="仿宋"/>
          <w:spacing w:val="-48"/>
        </w:rPr>
        <w:t xml:space="preserve"> </w:t>
      </w:r>
      <w:r>
        <w:t>模块（模拟量输出模块）等。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执行机构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执行机构是根据控制器发出的信号来实现对工艺过程的操作和调节</w:t>
      </w:r>
    </w:p>
    <w:p>
      <w:pPr>
        <w:spacing w:after="0"/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的部件。常见的执行机构有电动阀门、气动阀门、伺服电机、步进电</w:t>
      </w:r>
      <w:r>
        <w:rPr>
          <w:spacing w:val="-4"/>
        </w:rPr>
        <w:t>机等。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4"/>
          <w:sz w:val="28"/>
        </w:rPr>
        <w:t>传感器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传感器是用来检测工艺参数的装置，其作用是将被测参数转换成电信</w:t>
      </w:r>
      <w:r>
        <w:rPr>
          <w:spacing w:val="-4"/>
        </w:rPr>
        <w:t>号供控制器使用。常见的传感器有压力传感器、温度传感器、流量传</w:t>
      </w:r>
      <w:r>
        <w:rPr>
          <w:spacing w:val="-2"/>
        </w:rPr>
        <w:t>感器、物位传感器等。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硬件选型原则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在进行硬件选型时，应遵循以下原则：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符合工艺要求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所选用的硬件必须满足生产工艺的要求，如精度、稳定性、响应速度</w:t>
      </w:r>
      <w:r>
        <w:rPr>
          <w:spacing w:val="-6"/>
        </w:rPr>
        <w:t>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可靠性高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10"/>
        </w:rPr>
        <w:t>为了保证系统的稳定运行，所选用的硬件应具有较高的可靠性和故障</w:t>
      </w:r>
      <w:r>
        <w:rPr>
          <w:spacing w:val="-2"/>
        </w:rPr>
        <w:t>率低的特点。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280" w:bottom="1380" w:left="1680" w:header="0" w:footer="1195"/>
          <w:pgNumType w:start="11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6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易于维护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选择易于维护和更换的硬件可以降低维护成本，缩短停机时间，从而</w:t>
      </w:r>
      <w:r>
        <w:rPr>
          <w:spacing w:val="-2"/>
        </w:rPr>
        <w:t>提高生产效率。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兼容性好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8"/>
        </w:rPr>
        <w:t>所选硬件之间应该具有良好的兼容性，以避免因硬件不兼容而引起的</w:t>
      </w:r>
      <w:r>
        <w:rPr>
          <w:spacing w:val="-2"/>
        </w:rPr>
        <w:t>故障或性能下降。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经济合理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在满足工艺要求的前提下，应尽可能选择性价比较高的硬件。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常见硬件品牌及型号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rFonts w:ascii="仿宋"/>
          <w:sz w:val="28"/>
        </w:rPr>
      </w:pPr>
      <w:r>
        <w:rPr>
          <w:rFonts w:ascii="仿宋"/>
          <w:spacing w:val="-5"/>
          <w:sz w:val="28"/>
        </w:rPr>
        <w:t>PLC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5"/>
        <w:rPr>
          <w:rFonts w:ascii="仿宋"/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17"/>
        </w:rPr>
        <w:t xml:space="preserve">西门子 </w:t>
      </w:r>
      <w:r>
        <w:rPr>
          <w:rFonts w:ascii="仿宋" w:eastAsia="仿宋"/>
        </w:rPr>
        <w:t>Siemens S7-1200/1500</w:t>
      </w:r>
      <w:r>
        <w:rPr>
          <w:rFonts w:ascii="仿宋" w:eastAsia="仿宋"/>
          <w:spacing w:val="-70"/>
        </w:rPr>
        <w:t xml:space="preserve"> </w:t>
      </w:r>
      <w:r>
        <w:rPr>
          <w:spacing w:val="-12"/>
        </w:rPr>
        <w:t xml:space="preserve">系列、三菱 </w:t>
      </w:r>
      <w:r>
        <w:rPr>
          <w:rFonts w:ascii="仿宋" w:eastAsia="仿宋"/>
        </w:rPr>
        <w:t>Mitsubishi FX</w:t>
      </w:r>
      <w:r>
        <w:rPr>
          <w:rFonts w:ascii="仿宋" w:eastAsia="仿宋"/>
          <w:spacing w:val="-70"/>
        </w:rPr>
        <w:t xml:space="preserve"> </w:t>
      </w:r>
      <w:r>
        <w:t>系列、施</w:t>
      </w:r>
      <w:r>
        <w:rPr>
          <w:spacing w:val="-11"/>
        </w:rPr>
        <w:t xml:space="preserve">耐德 </w:t>
      </w:r>
      <w:r>
        <w:rPr>
          <w:rFonts w:ascii="仿宋" w:eastAsia="仿宋"/>
        </w:rPr>
        <w:t>Schneider Quantum</w:t>
      </w:r>
      <w:r>
        <w:rPr>
          <w:rFonts w:ascii="仿宋" w:eastAsia="仿宋"/>
          <w:spacing w:val="-31"/>
        </w:rPr>
        <w:t xml:space="preserve"> </w:t>
      </w:r>
      <w:r>
        <w:t>系列等。</w:t>
      </w:r>
    </w:p>
    <w:p>
      <w:pPr>
        <w:spacing w:after="0" w:line="417" w:lineRule="auto"/>
        <w:sectPr>
          <w:footerReference w:type="default" r:id="rId16"/>
          <w:pgSz w:w="11910" w:h="16840"/>
          <w:pgMar w:top="1920" w:right="1280" w:bottom="1380" w:left="1680" w:header="0" w:footer="1195"/>
          <w:pgNumType w:start="12"/>
          <w:cols w:space="708"/>
        </w:sect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37" w:after="0" w:line="240" w:lineRule="auto"/>
        <w:ind w:left="680" w:right="0" w:hanging="560"/>
        <w:jc w:val="left"/>
        <w:rPr>
          <w:sz w:val="28"/>
        </w:rPr>
      </w:pPr>
      <w:r>
        <w:rPr>
          <w:sz w:val="28"/>
        </w:rPr>
        <w:t>输入</w:t>
      </w:r>
      <w:r>
        <w:rPr>
          <w:rFonts w:ascii="仿宋" w:eastAsia="仿宋"/>
          <w:sz w:val="28"/>
        </w:rPr>
        <w:t>/</w:t>
      </w:r>
      <w:r>
        <w:rPr>
          <w:spacing w:val="-3"/>
          <w:sz w:val="28"/>
        </w:rPr>
        <w:t>输出设备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  <w:jc w:val="both"/>
      </w:pPr>
      <w:r>
        <w:rPr>
          <w:spacing w:val="-1"/>
        </w:rPr>
        <w:t xml:space="preserve">魏德米勒 </w:t>
      </w:r>
      <w:r>
        <w:rPr>
          <w:rFonts w:ascii="仿宋" w:eastAsia="仿宋"/>
        </w:rPr>
        <w:t>Weidmueller</w:t>
      </w:r>
      <w:r>
        <w:rPr>
          <w:rFonts w:ascii="仿宋" w:eastAsia="仿宋"/>
          <w:spacing w:val="-35"/>
        </w:rPr>
        <w:t xml:space="preserve"> </w:t>
      </w:r>
      <w:r>
        <w:rPr>
          <w:rFonts w:ascii="仿宋" w:eastAsia="仿宋"/>
        </w:rPr>
        <w:t>I/O</w:t>
      </w:r>
      <w:r>
        <w:rPr>
          <w:rFonts w:ascii="仿宋" w:eastAsia="仿宋"/>
          <w:spacing w:val="-35"/>
        </w:rPr>
        <w:t xml:space="preserve"> </w:t>
      </w:r>
      <w:r>
        <w:rPr>
          <w:spacing w:val="2"/>
        </w:rPr>
        <w:t xml:space="preserve">模块、倍加福 </w:t>
      </w:r>
      <w:r>
        <w:rPr>
          <w:rFonts w:ascii="仿宋" w:eastAsia="仿宋"/>
        </w:rPr>
        <w:t>Pepperl+Fuchs</w:t>
      </w:r>
      <w:r>
        <w:rPr>
          <w:rFonts w:ascii="仿宋" w:eastAsia="仿宋"/>
          <w:spacing w:val="-35"/>
        </w:rPr>
        <w:t xml:space="preserve"> </w:t>
      </w:r>
      <w:r>
        <w:rPr>
          <w:rFonts w:ascii="仿宋" w:eastAsia="仿宋"/>
        </w:rPr>
        <w:t>I/O</w:t>
      </w:r>
      <w:r>
        <w:rPr>
          <w:rFonts w:ascii="仿宋" w:eastAsia="仿宋"/>
          <w:spacing w:val="-35"/>
        </w:rPr>
        <w:t xml:space="preserve"> </w:t>
      </w:r>
      <w:r>
        <w:rPr>
          <w:spacing w:val="7"/>
        </w:rPr>
        <w:t>模块、</w:t>
      </w:r>
      <w:r>
        <w:rPr>
          <w:spacing w:val="-8"/>
        </w:rPr>
        <w:t xml:space="preserve">图尔克 </w:t>
      </w:r>
      <w:r>
        <w:rPr>
          <w:rFonts w:ascii="仿宋" w:eastAsia="仿宋"/>
        </w:rPr>
        <w:t>Turck I/O</w:t>
      </w:r>
      <w:r>
        <w:rPr>
          <w:rFonts w:ascii="仿宋" w:eastAsia="仿宋"/>
          <w:spacing w:val="-31"/>
        </w:rPr>
        <w:t xml:space="preserve"> </w:t>
      </w:r>
      <w:r>
        <w:t>模块等。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3"/>
          <w:sz w:val="28"/>
        </w:rPr>
        <w:t>执行机构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  <w:jc w:val="both"/>
      </w:pPr>
      <w:r>
        <w:rPr>
          <w:spacing w:val="-18"/>
        </w:rPr>
        <w:t xml:space="preserve">费希尔 </w:t>
      </w:r>
      <w:r>
        <w:rPr>
          <w:rFonts w:ascii="仿宋" w:eastAsia="仿宋"/>
        </w:rPr>
        <w:t>Fisher</w:t>
      </w:r>
      <w:r>
        <w:rPr>
          <w:rFonts w:ascii="仿宋" w:eastAsia="仿宋"/>
          <w:spacing w:val="-70"/>
        </w:rPr>
        <w:t xml:space="preserve"> </w:t>
      </w:r>
      <w:r>
        <w:rPr>
          <w:spacing w:val="-10"/>
        </w:rPr>
        <w:t xml:space="preserve">阀门、罗托克 </w:t>
      </w:r>
      <w:r>
        <w:rPr>
          <w:rFonts w:ascii="仿宋" w:eastAsia="仿宋"/>
        </w:rPr>
        <w:t>Rotork</w:t>
      </w:r>
      <w:r>
        <w:rPr>
          <w:rFonts w:ascii="仿宋" w:eastAsia="仿宋"/>
          <w:spacing w:val="-70"/>
        </w:rPr>
        <w:t xml:space="preserve"> </w:t>
      </w:r>
      <w:r>
        <w:t>阀门、</w:t>
      </w:r>
      <w:r>
        <w:rPr>
          <w:rFonts w:ascii="仿宋" w:eastAsia="仿宋"/>
        </w:rPr>
        <w:t>ABBA</w:t>
      </w:r>
      <w:r>
        <w:rPr>
          <w:rFonts w:ascii="仿宋" w:eastAsia="仿宋"/>
          <w:spacing w:val="-70"/>
        </w:rPr>
        <w:t xml:space="preserve"> </w:t>
      </w:r>
      <w:r>
        <w:rPr>
          <w:spacing w:val="-2"/>
        </w:rPr>
        <w:t>步进电机等。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16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4"/>
          <w:sz w:val="28"/>
        </w:rPr>
        <w:t>传感器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3"/>
        </w:rPr>
        <w:t xml:space="preserve">横河 </w:t>
      </w:r>
      <w:r>
        <w:rPr>
          <w:rFonts w:ascii="仿宋" w:eastAsia="仿宋"/>
          <w:spacing w:val="-4"/>
        </w:rPr>
        <w:t>Yokogawa</w:t>
      </w:r>
      <w:r>
        <w:rPr>
          <w:rFonts w:ascii="仿宋" w:eastAsia="仿宋"/>
          <w:spacing w:val="-31"/>
        </w:rPr>
        <w:t xml:space="preserve"> </w:t>
      </w:r>
      <w:r>
        <w:rPr>
          <w:spacing w:val="-7"/>
        </w:rPr>
        <w:t xml:space="preserve">压力变送器、罗斯蒙特 </w:t>
      </w:r>
      <w:r>
        <w:rPr>
          <w:rFonts w:ascii="仿宋" w:eastAsia="仿宋"/>
          <w:spacing w:val="-4"/>
        </w:rPr>
        <w:t>Rosemount</w:t>
      </w:r>
      <w:r>
        <w:rPr>
          <w:rFonts w:ascii="仿宋" w:eastAsia="仿宋"/>
          <w:spacing w:val="-31"/>
        </w:rPr>
        <w:t xml:space="preserve"> </w:t>
      </w:r>
      <w:r>
        <w:rPr>
          <w:spacing w:val="-4"/>
        </w:rPr>
        <w:t>温度变送器、艾默</w:t>
      </w:r>
      <w:r>
        <w:rPr>
          <w:spacing w:val="-11"/>
        </w:rPr>
        <w:t xml:space="preserve">生 </w:t>
      </w:r>
      <w:r>
        <w:rPr>
          <w:rFonts w:ascii="仿宋" w:eastAsia="仿宋"/>
        </w:rPr>
        <w:t>Emerson</w:t>
      </w:r>
      <w:r>
        <w:rPr>
          <w:rFonts w:ascii="仿宋" w:eastAsia="仿宋"/>
          <w:spacing w:val="-21"/>
        </w:rPr>
        <w:t xml:space="preserve"> </w:t>
      </w:r>
      <w:r>
        <w:t>流量计等。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正确地选择控制系统硬件对于实现压滤机自动化控制系统的高效、稳</w:t>
      </w:r>
      <w:r>
        <w:rPr>
          <w:spacing w:val="-4"/>
        </w:rPr>
        <w:t>定运行至关重要。通过了解不同硬件的功能特点和适用范围，并结合</w:t>
      </w:r>
      <w:r>
        <w:rPr>
          <w:spacing w:val="-4"/>
        </w:rPr>
        <w:t>实际需求，可以从众多的品牌和型号中挑选出最合适的硬件产品，从</w:t>
      </w:r>
      <w:r>
        <w:rPr>
          <w:spacing w:val="-2"/>
        </w:rPr>
        <w:t>而为压滤机自动化控制系统的设计和应用提供有力的支持。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https://d.book118.com/476032154033010055</w:t>
        </w:r>
      </w:hyperlink>
    </w:p>
    <w:p>
      <w:pPr>
        <w:spacing w:after="0" w:line="417" w:lineRule="auto"/>
        <w:jc w:val="both"/>
      </w:pPr>
    </w:p>
    <w:sectPr>
      <w:footerReference w:type="default" r:id="rId18"/>
      <w:pgSz w:w="11910" w:h="16840"/>
      <w:pgMar w:top="1520" w:right="1280" w:bottom="1380" w:left="1680" w:header="0" w:footer="1195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8pt;height:11pt;margin-top:771.15pt;margin-left:28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590C6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0D2E26B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">
    <w:nsid w:val="0F519EE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108FC55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11B820A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15754CE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">
    <w:nsid w:val="1F6BF85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7">
    <w:nsid w:val="20BCFE9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8">
    <w:nsid w:val="23C338A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2D80BF2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3096E72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1">
    <w:nsid w:val="310DB03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12">
    <w:nsid w:val="33F4E90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3">
    <w:nsid w:val="3873045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4">
    <w:nsid w:val="398B660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5">
    <w:nsid w:val="412E8D8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44D14D1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4756CFDD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8">
    <w:nsid w:val="623FD25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9">
    <w:nsid w:val="673286F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0">
    <w:nsid w:val="73C3FC9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1">
    <w:nsid w:val="7604843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7F1BCB7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3">
    <w:nsid w:val="7FC2312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18"/>
  </w:num>
  <w:num w:numId="2">
    <w:abstractNumId w:val="19"/>
  </w:num>
  <w:num w:numId="3">
    <w:abstractNumId w:val="22"/>
  </w:num>
  <w:num w:numId="4">
    <w:abstractNumId w:val="0"/>
  </w:num>
  <w:num w:numId="5">
    <w:abstractNumId w:val="20"/>
  </w:num>
  <w:num w:numId="6">
    <w:abstractNumId w:val="3"/>
  </w:num>
  <w:num w:numId="7">
    <w:abstractNumId w:val="9"/>
  </w:num>
  <w:num w:numId="8">
    <w:abstractNumId w:val="23"/>
  </w:num>
  <w:num w:numId="9">
    <w:abstractNumId w:val="14"/>
  </w:num>
  <w:num w:numId="10">
    <w:abstractNumId w:val="8"/>
  </w:num>
  <w:num w:numId="11">
    <w:abstractNumId w:val="10"/>
  </w:num>
  <w:num w:numId="12">
    <w:abstractNumId w:val="7"/>
  </w:num>
  <w:num w:numId="13">
    <w:abstractNumId w:val="17"/>
  </w:num>
  <w:num w:numId="14">
    <w:abstractNumId w:val="2"/>
  </w:num>
  <w:num w:numId="15">
    <w:abstractNumId w:val="15"/>
  </w:num>
  <w:num w:numId="16">
    <w:abstractNumId w:val="11"/>
  </w:num>
  <w:num w:numId="17">
    <w:abstractNumId w:val="1"/>
  </w:num>
  <w:num w:numId="18">
    <w:abstractNumId w:val="5"/>
  </w:num>
  <w:num w:numId="19">
    <w:abstractNumId w:val="12"/>
  </w:num>
  <w:num w:numId="20">
    <w:abstractNumId w:val="6"/>
  </w:num>
  <w:num w:numId="21">
    <w:abstractNumId w:val="13"/>
  </w:num>
  <w:num w:numId="22">
    <w:abstractNumId w:val="16"/>
  </w:num>
  <w:num w:numId="23">
    <w:abstractNumId w:val="21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91" w:right="241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476032154033010055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2024-03-05T05:54:10Z</dcterms:created>
  <dcterms:modified xsi:type="dcterms:W3CDTF">2024-03-05T05:54:10Z</dcterms:modified>
</cp:coreProperties>
</file>