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8" w:history="1">
        <w:r>
          <w:rPr>
            <w:rFonts w:ascii="仿宋" w:eastAsia="仿宋" w:hAnsi="仿宋" w:cs="仿宋" w:hint="eastAsia"/>
            <w:lang w:eastAsia="zh-CN"/>
          </w:rPr>
          <w:t>概论</w:t>
        </w:r>
        <w:r>
          <w:tab/>
        </w:r>
        <w:r>
          <w:fldChar w:fldCharType="begin"/>
        </w:r>
        <w:r>
          <w:instrText xml:space="preserve"> PAGEREF _Toc28328 \h </w:instrText>
        </w:r>
        <w:r>
          <w:fldChar w:fldCharType="separate"/>
        </w:r>
        <w:r>
          <w:t>3</w:t>
        </w:r>
        <w:r>
          <w:fldChar w:fldCharType="end"/>
        </w:r>
      </w:hyperlink>
    </w:p>
    <w:p>
      <w:pPr>
        <w:pStyle w:val="TOC1"/>
        <w:tabs>
          <w:tab w:val="right" w:leader="dot" w:pos="8306"/>
        </w:tabs>
      </w:pPr>
      <w:hyperlink w:anchor="_Toc16806" w:history="1">
        <w:r>
          <w:rPr>
            <w:rFonts w:ascii="仿宋" w:eastAsia="仿宋" w:hAnsi="仿宋" w:cs="仿宋" w:hint="eastAsia"/>
            <w:lang w:eastAsia="zh-CN"/>
          </w:rPr>
          <w:t>一、PTT项目可持续发展</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27836" w:history="1">
        <w:r>
          <w:rPr>
            <w:rFonts w:ascii="仿宋" w:eastAsia="仿宋" w:hAnsi="仿宋" w:cs="仿宋" w:hint="eastAsia"/>
            <w:lang w:eastAsia="zh-CN"/>
          </w:rPr>
          <w:t>(一)、可持续战略与实践</w:t>
        </w:r>
        <w:r>
          <w:tab/>
        </w:r>
        <w:r>
          <w:fldChar w:fldCharType="begin"/>
        </w:r>
        <w:r>
          <w:instrText xml:space="preserve"> PAGEREF _Toc27836 \h </w:instrText>
        </w:r>
        <w:r>
          <w:fldChar w:fldCharType="separate"/>
        </w:r>
        <w:r>
          <w:t>3</w:t>
        </w:r>
        <w:r>
          <w:fldChar w:fldCharType="end"/>
        </w:r>
      </w:hyperlink>
    </w:p>
    <w:p>
      <w:pPr>
        <w:pStyle w:val="TOC2"/>
        <w:tabs>
          <w:tab w:val="right" w:leader="dot" w:pos="8306"/>
        </w:tabs>
      </w:pPr>
      <w:hyperlink w:anchor="_Toc31606" w:history="1">
        <w:r>
          <w:rPr>
            <w:rFonts w:ascii="仿宋" w:eastAsia="仿宋" w:hAnsi="仿宋" w:cs="仿宋" w:hint="eastAsia"/>
            <w:lang w:eastAsia="zh-CN"/>
          </w:rPr>
          <w:t>(二)、环保与社会责任</w:t>
        </w:r>
        <w:r>
          <w:tab/>
        </w:r>
        <w:r>
          <w:fldChar w:fldCharType="begin"/>
        </w:r>
        <w:r>
          <w:instrText xml:space="preserve"> PAGEREF _Toc31606 \h </w:instrText>
        </w:r>
        <w:r>
          <w:fldChar w:fldCharType="separate"/>
        </w:r>
        <w:r>
          <w:t>4</w:t>
        </w:r>
        <w:r>
          <w:fldChar w:fldCharType="end"/>
        </w:r>
      </w:hyperlink>
    </w:p>
    <w:p>
      <w:pPr>
        <w:pStyle w:val="TOC1"/>
        <w:tabs>
          <w:tab w:val="right" w:leader="dot" w:pos="8306"/>
        </w:tabs>
      </w:pPr>
      <w:hyperlink w:anchor="_Toc27333" w:history="1">
        <w:r>
          <w:rPr>
            <w:rFonts w:ascii="仿宋" w:eastAsia="仿宋" w:hAnsi="仿宋" w:cs="仿宋" w:hint="eastAsia"/>
            <w:lang w:eastAsia="zh-CN"/>
          </w:rPr>
          <w:t>二、市场分析、调研</w:t>
        </w:r>
        <w:r>
          <w:tab/>
        </w:r>
        <w:r>
          <w:fldChar w:fldCharType="begin"/>
        </w:r>
        <w:r>
          <w:instrText xml:space="preserve"> PAGEREF _Toc27333 \h </w:instrText>
        </w:r>
        <w:r>
          <w:fldChar w:fldCharType="separate"/>
        </w:r>
        <w:r>
          <w:t>5</w:t>
        </w:r>
        <w:r>
          <w:fldChar w:fldCharType="end"/>
        </w:r>
      </w:hyperlink>
    </w:p>
    <w:p>
      <w:pPr>
        <w:pStyle w:val="TOC2"/>
        <w:tabs>
          <w:tab w:val="right" w:leader="dot" w:pos="8306"/>
        </w:tabs>
      </w:pPr>
      <w:hyperlink w:anchor="_Toc10260" w:history="1">
        <w:r>
          <w:rPr>
            <w:rFonts w:ascii="仿宋" w:eastAsia="仿宋" w:hAnsi="仿宋" w:cs="仿宋" w:hint="eastAsia"/>
            <w:lang w:eastAsia="zh-CN"/>
          </w:rPr>
          <w:t>(一)、PTT行业分析</w:t>
        </w:r>
        <w:r>
          <w:tab/>
        </w:r>
        <w:r>
          <w:fldChar w:fldCharType="begin"/>
        </w:r>
        <w:r>
          <w:instrText xml:space="preserve"> PAGEREF _Toc10260 \h </w:instrText>
        </w:r>
        <w:r>
          <w:fldChar w:fldCharType="separate"/>
        </w:r>
        <w:r>
          <w:t>5</w:t>
        </w:r>
        <w:r>
          <w:fldChar w:fldCharType="end"/>
        </w:r>
      </w:hyperlink>
    </w:p>
    <w:p>
      <w:pPr>
        <w:pStyle w:val="TOC2"/>
        <w:tabs>
          <w:tab w:val="right" w:leader="dot" w:pos="8306"/>
        </w:tabs>
      </w:pPr>
      <w:hyperlink w:anchor="_Toc30048" w:history="1">
        <w:r>
          <w:rPr>
            <w:rFonts w:ascii="仿宋" w:eastAsia="仿宋" w:hAnsi="仿宋" w:cs="仿宋" w:hint="eastAsia"/>
            <w:lang w:eastAsia="zh-CN"/>
          </w:rPr>
          <w:t>(二)、PTT市场分析预测</w:t>
        </w:r>
        <w:r>
          <w:tab/>
        </w:r>
        <w:r>
          <w:fldChar w:fldCharType="begin"/>
        </w:r>
        <w:r>
          <w:instrText xml:space="preserve"> PAGEREF _Toc30048 \h </w:instrText>
        </w:r>
        <w:r>
          <w:fldChar w:fldCharType="separate"/>
        </w:r>
        <w:r>
          <w:t>5</w:t>
        </w:r>
        <w:r>
          <w:fldChar w:fldCharType="end"/>
        </w:r>
      </w:hyperlink>
    </w:p>
    <w:p>
      <w:pPr>
        <w:pStyle w:val="TOC1"/>
        <w:tabs>
          <w:tab w:val="right" w:leader="dot" w:pos="8306"/>
        </w:tabs>
      </w:pPr>
      <w:hyperlink w:anchor="_Toc18689" w:history="1">
        <w:r>
          <w:rPr>
            <w:rFonts w:ascii="仿宋" w:eastAsia="仿宋" w:hAnsi="仿宋" w:cs="仿宋" w:hint="eastAsia"/>
            <w:lang w:eastAsia="zh-CN"/>
          </w:rPr>
          <w:t>三、PTT项目危机管理</w:t>
        </w:r>
        <w:r>
          <w:tab/>
        </w:r>
        <w:r>
          <w:fldChar w:fldCharType="begin"/>
        </w:r>
        <w:r>
          <w:instrText xml:space="preserve"> PAGEREF _Toc18689 \h </w:instrText>
        </w:r>
        <w:r>
          <w:fldChar w:fldCharType="separate"/>
        </w:r>
        <w:r>
          <w:t>6</w:t>
        </w:r>
        <w:r>
          <w:fldChar w:fldCharType="end"/>
        </w:r>
      </w:hyperlink>
    </w:p>
    <w:p>
      <w:pPr>
        <w:pStyle w:val="TOC2"/>
        <w:tabs>
          <w:tab w:val="right" w:leader="dot" w:pos="8306"/>
        </w:tabs>
      </w:pPr>
      <w:hyperlink w:anchor="_Toc31232" w:history="1">
        <w:r>
          <w:rPr>
            <w:rFonts w:ascii="仿宋" w:eastAsia="仿宋" w:hAnsi="仿宋" w:cs="仿宋" w:hint="eastAsia"/>
            <w:lang w:eastAsia="zh-CN"/>
          </w:rPr>
          <w:t>(一)、危机预警与识别</w:t>
        </w:r>
        <w:r>
          <w:tab/>
        </w:r>
        <w:r>
          <w:fldChar w:fldCharType="begin"/>
        </w:r>
        <w:r>
          <w:instrText xml:space="preserve"> PAGEREF _Toc31232 \h </w:instrText>
        </w:r>
        <w:r>
          <w:fldChar w:fldCharType="separate"/>
        </w:r>
        <w:r>
          <w:t>6</w:t>
        </w:r>
        <w:r>
          <w:fldChar w:fldCharType="end"/>
        </w:r>
      </w:hyperlink>
    </w:p>
    <w:p>
      <w:pPr>
        <w:pStyle w:val="TOC2"/>
        <w:tabs>
          <w:tab w:val="right" w:leader="dot" w:pos="8306"/>
        </w:tabs>
      </w:pPr>
      <w:hyperlink w:anchor="_Toc2063" w:history="1">
        <w:r>
          <w:rPr>
            <w:rFonts w:ascii="仿宋" w:eastAsia="仿宋" w:hAnsi="仿宋" w:cs="仿宋" w:hint="eastAsia"/>
            <w:lang w:eastAsia="zh-CN"/>
          </w:rPr>
          <w:t>(二)、危机应对与恢复</w:t>
        </w:r>
        <w:r>
          <w:tab/>
        </w:r>
        <w:r>
          <w:fldChar w:fldCharType="begin"/>
        </w:r>
        <w:r>
          <w:instrText xml:space="preserve"> PAGEREF _Toc2063 \h </w:instrText>
        </w:r>
        <w:r>
          <w:fldChar w:fldCharType="separate"/>
        </w:r>
        <w:r>
          <w:t>7</w:t>
        </w:r>
        <w:r>
          <w:fldChar w:fldCharType="end"/>
        </w:r>
      </w:hyperlink>
    </w:p>
    <w:p>
      <w:pPr>
        <w:pStyle w:val="TOC1"/>
        <w:tabs>
          <w:tab w:val="right" w:leader="dot" w:pos="8306"/>
        </w:tabs>
      </w:pPr>
      <w:hyperlink w:anchor="_Toc19631" w:history="1">
        <w:r>
          <w:rPr>
            <w:rFonts w:ascii="仿宋" w:eastAsia="仿宋" w:hAnsi="仿宋" w:cs="仿宋" w:hint="eastAsia"/>
            <w:lang w:eastAsia="zh-CN"/>
          </w:rPr>
          <w:t>四、PTT项目建设背景及必要性分析</w:t>
        </w:r>
        <w:r>
          <w:tab/>
        </w:r>
        <w:r>
          <w:fldChar w:fldCharType="begin"/>
        </w:r>
        <w:r>
          <w:instrText xml:space="preserve"> PAGEREF _Toc19631 \h </w:instrText>
        </w:r>
        <w:r>
          <w:fldChar w:fldCharType="separate"/>
        </w:r>
        <w:r>
          <w:t>9</w:t>
        </w:r>
        <w:r>
          <w:fldChar w:fldCharType="end"/>
        </w:r>
      </w:hyperlink>
    </w:p>
    <w:p>
      <w:pPr>
        <w:pStyle w:val="TOC2"/>
        <w:tabs>
          <w:tab w:val="right" w:leader="dot" w:pos="8306"/>
        </w:tabs>
      </w:pPr>
      <w:hyperlink w:anchor="_Toc31896" w:history="1">
        <w:r>
          <w:rPr>
            <w:rFonts w:ascii="仿宋" w:eastAsia="仿宋" w:hAnsi="仿宋" w:cs="仿宋" w:hint="eastAsia"/>
            <w:lang w:eastAsia="zh-CN"/>
          </w:rPr>
          <w:t>(一)、PTT项目背景分析</w:t>
        </w:r>
        <w:r>
          <w:tab/>
        </w:r>
        <w:r>
          <w:fldChar w:fldCharType="begin"/>
        </w:r>
        <w:r>
          <w:instrText xml:space="preserve"> PAGEREF _Toc31896 \h </w:instrText>
        </w:r>
        <w:r>
          <w:fldChar w:fldCharType="separate"/>
        </w:r>
        <w:r>
          <w:t>9</w:t>
        </w:r>
        <w:r>
          <w:fldChar w:fldCharType="end"/>
        </w:r>
      </w:hyperlink>
    </w:p>
    <w:p>
      <w:pPr>
        <w:pStyle w:val="TOC2"/>
        <w:tabs>
          <w:tab w:val="right" w:leader="dot" w:pos="8306"/>
        </w:tabs>
      </w:pPr>
      <w:hyperlink w:anchor="_Toc21745" w:history="1">
        <w:r>
          <w:rPr>
            <w:rFonts w:ascii="仿宋" w:eastAsia="仿宋" w:hAnsi="仿宋" w:cs="仿宋" w:hint="eastAsia"/>
            <w:lang w:eastAsia="zh-CN"/>
          </w:rPr>
          <w:t>(二)、PTT项目建设必要性分析</w:t>
        </w:r>
        <w:r>
          <w:tab/>
        </w:r>
        <w:r>
          <w:fldChar w:fldCharType="begin"/>
        </w:r>
        <w:r>
          <w:instrText xml:space="preserve"> PAGEREF _Toc21745 \h </w:instrText>
        </w:r>
        <w:r>
          <w:fldChar w:fldCharType="separate"/>
        </w:r>
        <w:r>
          <w:t>10</w:t>
        </w:r>
        <w:r>
          <w:fldChar w:fldCharType="end"/>
        </w:r>
      </w:hyperlink>
    </w:p>
    <w:p>
      <w:pPr>
        <w:pStyle w:val="TOC1"/>
        <w:tabs>
          <w:tab w:val="right" w:leader="dot" w:pos="8306"/>
        </w:tabs>
      </w:pPr>
      <w:hyperlink w:anchor="_Toc12124" w:history="1">
        <w:r>
          <w:rPr>
            <w:rFonts w:ascii="仿宋" w:eastAsia="仿宋" w:hAnsi="仿宋" w:cs="仿宋" w:hint="eastAsia"/>
            <w:lang w:eastAsia="zh-CN"/>
          </w:rPr>
          <w:t>五、产品规划分析</w:t>
        </w:r>
        <w:r>
          <w:tab/>
        </w:r>
        <w:r>
          <w:fldChar w:fldCharType="begin"/>
        </w:r>
        <w:r>
          <w:instrText xml:space="preserve"> PAGEREF _Toc12124 \h </w:instrText>
        </w:r>
        <w:r>
          <w:fldChar w:fldCharType="separate"/>
        </w:r>
        <w:r>
          <w:t>12</w:t>
        </w:r>
        <w:r>
          <w:fldChar w:fldCharType="end"/>
        </w:r>
      </w:hyperlink>
    </w:p>
    <w:p>
      <w:pPr>
        <w:pStyle w:val="TOC2"/>
        <w:tabs>
          <w:tab w:val="right" w:leader="dot" w:pos="8306"/>
        </w:tabs>
      </w:pPr>
      <w:hyperlink w:anchor="_Toc25255" w:history="1">
        <w:r>
          <w:rPr>
            <w:rFonts w:ascii="仿宋" w:eastAsia="仿宋" w:hAnsi="仿宋" w:cs="仿宋" w:hint="eastAsia"/>
            <w:lang w:eastAsia="zh-CN"/>
          </w:rPr>
          <w:t>(一)、产品规划</w:t>
        </w:r>
        <w:r>
          <w:tab/>
        </w:r>
        <w:r>
          <w:fldChar w:fldCharType="begin"/>
        </w:r>
        <w:r>
          <w:instrText xml:space="preserve"> PAGEREF _Toc25255 \h </w:instrText>
        </w:r>
        <w:r>
          <w:fldChar w:fldCharType="separate"/>
        </w:r>
        <w:r>
          <w:t>12</w:t>
        </w:r>
        <w:r>
          <w:fldChar w:fldCharType="end"/>
        </w:r>
      </w:hyperlink>
    </w:p>
    <w:p>
      <w:pPr>
        <w:pStyle w:val="TOC2"/>
        <w:tabs>
          <w:tab w:val="right" w:leader="dot" w:pos="8306"/>
        </w:tabs>
      </w:pPr>
      <w:hyperlink w:anchor="_Toc31313" w:history="1">
        <w:r>
          <w:rPr>
            <w:rFonts w:ascii="仿宋" w:eastAsia="仿宋" w:hAnsi="仿宋" w:cs="仿宋" w:hint="eastAsia"/>
            <w:lang w:eastAsia="zh-CN"/>
          </w:rPr>
          <w:t>(二)、建设规模</w:t>
        </w:r>
        <w:r>
          <w:tab/>
        </w:r>
        <w:r>
          <w:fldChar w:fldCharType="begin"/>
        </w:r>
        <w:r>
          <w:instrText xml:space="preserve"> PAGEREF _Toc31313 \h </w:instrText>
        </w:r>
        <w:r>
          <w:fldChar w:fldCharType="separate"/>
        </w:r>
        <w:r>
          <w:t>12</w:t>
        </w:r>
        <w:r>
          <w:fldChar w:fldCharType="end"/>
        </w:r>
      </w:hyperlink>
    </w:p>
    <w:p>
      <w:pPr>
        <w:pStyle w:val="TOC1"/>
        <w:tabs>
          <w:tab w:val="right" w:leader="dot" w:pos="8306"/>
        </w:tabs>
      </w:pPr>
      <w:hyperlink w:anchor="_Toc29476" w:history="1">
        <w:r>
          <w:rPr>
            <w:rFonts w:ascii="仿宋" w:eastAsia="仿宋" w:hAnsi="仿宋" w:cs="仿宋" w:hint="eastAsia"/>
            <w:lang w:eastAsia="zh-CN"/>
          </w:rPr>
          <w:t>六、PTT项目文档管理</w:t>
        </w:r>
        <w:r>
          <w:tab/>
        </w:r>
        <w:r>
          <w:fldChar w:fldCharType="begin"/>
        </w:r>
        <w:r>
          <w:instrText xml:space="preserve"> PAGEREF _Toc29476 \h </w:instrText>
        </w:r>
        <w:r>
          <w:fldChar w:fldCharType="separate"/>
        </w:r>
        <w:r>
          <w:t>14</w:t>
        </w:r>
        <w:r>
          <w:fldChar w:fldCharType="end"/>
        </w:r>
      </w:hyperlink>
    </w:p>
    <w:p>
      <w:pPr>
        <w:pStyle w:val="TOC2"/>
        <w:tabs>
          <w:tab w:val="right" w:leader="dot" w:pos="8306"/>
        </w:tabs>
      </w:pPr>
      <w:hyperlink w:anchor="_Toc3048" w:history="1">
        <w:r>
          <w:rPr>
            <w:rFonts w:ascii="仿宋" w:eastAsia="仿宋" w:hAnsi="仿宋" w:cs="仿宋" w:hint="eastAsia"/>
            <w:lang w:eastAsia="zh-CN"/>
          </w:rPr>
          <w:t>(一)、文档编制与审查</w:t>
        </w:r>
        <w:r>
          <w:tab/>
        </w:r>
        <w:r>
          <w:fldChar w:fldCharType="begin"/>
        </w:r>
        <w:r>
          <w:instrText xml:space="preserve"> PAGEREF _Toc3048 \h </w:instrText>
        </w:r>
        <w:r>
          <w:fldChar w:fldCharType="separate"/>
        </w:r>
        <w:r>
          <w:t>14</w:t>
        </w:r>
        <w:r>
          <w:fldChar w:fldCharType="end"/>
        </w:r>
      </w:hyperlink>
    </w:p>
    <w:p>
      <w:pPr>
        <w:pStyle w:val="TOC2"/>
        <w:tabs>
          <w:tab w:val="right" w:leader="dot" w:pos="8306"/>
        </w:tabs>
      </w:pPr>
      <w:hyperlink w:anchor="_Toc12243" w:history="1">
        <w:r>
          <w:rPr>
            <w:rFonts w:ascii="仿宋" w:eastAsia="仿宋" w:hAnsi="仿宋" w:cs="仿宋" w:hint="eastAsia"/>
            <w:lang w:eastAsia="zh-CN"/>
          </w:rPr>
          <w:t>(二)、文档发布与分发</w:t>
        </w:r>
        <w:r>
          <w:tab/>
        </w:r>
        <w:r>
          <w:fldChar w:fldCharType="begin"/>
        </w:r>
        <w:r>
          <w:instrText xml:space="preserve"> PAGEREF _Toc12243 \h </w:instrText>
        </w:r>
        <w:r>
          <w:fldChar w:fldCharType="separate"/>
        </w:r>
        <w:r>
          <w:t>15</w:t>
        </w:r>
        <w:r>
          <w:fldChar w:fldCharType="end"/>
        </w:r>
      </w:hyperlink>
    </w:p>
    <w:p>
      <w:pPr>
        <w:pStyle w:val="TOC2"/>
        <w:tabs>
          <w:tab w:val="right" w:leader="dot" w:pos="8306"/>
        </w:tabs>
      </w:pPr>
      <w:hyperlink w:anchor="_Toc20891" w:history="1">
        <w:r>
          <w:rPr>
            <w:rFonts w:ascii="仿宋" w:eastAsia="仿宋" w:hAnsi="仿宋" w:cs="仿宋" w:hint="eastAsia"/>
            <w:lang w:eastAsia="zh-CN"/>
          </w:rPr>
          <w:t>(三)、文档存档与归档</w:t>
        </w:r>
        <w:r>
          <w:tab/>
        </w:r>
        <w:r>
          <w:fldChar w:fldCharType="begin"/>
        </w:r>
        <w:r>
          <w:instrText xml:space="preserve"> PAGEREF _Toc20891 \h </w:instrText>
        </w:r>
        <w:r>
          <w:fldChar w:fldCharType="separate"/>
        </w:r>
        <w:r>
          <w:t>16</w:t>
        </w:r>
        <w:r>
          <w:fldChar w:fldCharType="end"/>
        </w:r>
      </w:hyperlink>
    </w:p>
    <w:p>
      <w:pPr>
        <w:pStyle w:val="TOC1"/>
        <w:tabs>
          <w:tab w:val="right" w:leader="dot" w:pos="8306"/>
        </w:tabs>
      </w:pPr>
      <w:hyperlink w:anchor="_Toc31516" w:history="1">
        <w:r>
          <w:rPr>
            <w:rFonts w:ascii="仿宋" w:eastAsia="仿宋" w:hAnsi="仿宋" w:cs="仿宋" w:hint="eastAsia"/>
            <w:lang w:eastAsia="zh-CN"/>
          </w:rPr>
          <w:t>七、PTT项目人力资源管理</w:t>
        </w:r>
        <w:r>
          <w:tab/>
        </w:r>
        <w:r>
          <w:fldChar w:fldCharType="begin"/>
        </w:r>
        <w:r>
          <w:instrText xml:space="preserve"> PAGEREF _Toc31516 \h </w:instrText>
        </w:r>
        <w:r>
          <w:fldChar w:fldCharType="separate"/>
        </w:r>
        <w:r>
          <w:t>17</w:t>
        </w:r>
        <w:r>
          <w:fldChar w:fldCharType="end"/>
        </w:r>
      </w:hyperlink>
    </w:p>
    <w:p>
      <w:pPr>
        <w:pStyle w:val="TOC2"/>
        <w:tabs>
          <w:tab w:val="right" w:leader="dot" w:pos="8306"/>
        </w:tabs>
      </w:pPr>
      <w:hyperlink w:anchor="_Toc27578" w:history="1">
        <w:r>
          <w:rPr>
            <w:rFonts w:ascii="仿宋" w:eastAsia="仿宋" w:hAnsi="仿宋" w:cs="仿宋" w:hint="eastAsia"/>
            <w:lang w:eastAsia="zh-CN"/>
          </w:rPr>
          <w:t>(一)、建立健全的预算管理制度</w:t>
        </w:r>
        <w:r>
          <w:tab/>
        </w:r>
        <w:r>
          <w:fldChar w:fldCharType="begin"/>
        </w:r>
        <w:r>
          <w:instrText xml:space="preserve"> PAGEREF _Toc27578 \h </w:instrText>
        </w:r>
        <w:r>
          <w:fldChar w:fldCharType="separate"/>
        </w:r>
        <w:r>
          <w:t>17</w:t>
        </w:r>
        <w:r>
          <w:fldChar w:fldCharType="end"/>
        </w:r>
      </w:hyperlink>
    </w:p>
    <w:p>
      <w:pPr>
        <w:pStyle w:val="TOC2"/>
        <w:tabs>
          <w:tab w:val="right" w:leader="dot" w:pos="8306"/>
        </w:tabs>
      </w:pPr>
      <w:hyperlink w:anchor="_Toc17774" w:history="1">
        <w:r>
          <w:rPr>
            <w:rFonts w:ascii="仿宋" w:eastAsia="仿宋" w:hAnsi="仿宋" w:cs="仿宋" w:hint="eastAsia"/>
            <w:lang w:eastAsia="zh-CN"/>
          </w:rPr>
          <w:t>(二)、加强资金流动监控</w:t>
        </w:r>
        <w:r>
          <w:tab/>
        </w:r>
        <w:r>
          <w:fldChar w:fldCharType="begin"/>
        </w:r>
        <w:r>
          <w:instrText xml:space="preserve"> PAGEREF _Toc17774 \h </w:instrText>
        </w:r>
        <w:r>
          <w:fldChar w:fldCharType="separate"/>
        </w:r>
        <w:r>
          <w:t>19</w:t>
        </w:r>
        <w:r>
          <w:fldChar w:fldCharType="end"/>
        </w:r>
      </w:hyperlink>
    </w:p>
    <w:p>
      <w:pPr>
        <w:pStyle w:val="TOC2"/>
        <w:tabs>
          <w:tab w:val="right" w:leader="dot" w:pos="8306"/>
        </w:tabs>
      </w:pPr>
      <w:hyperlink w:anchor="_Toc7378" w:history="1">
        <w:r>
          <w:rPr>
            <w:rFonts w:ascii="仿宋" w:eastAsia="仿宋" w:hAnsi="仿宋" w:cs="仿宋" w:hint="eastAsia"/>
            <w:lang w:eastAsia="zh-CN"/>
          </w:rPr>
          <w:t>(三)、制定完善的风险控制机制</w:t>
        </w:r>
        <w:r>
          <w:tab/>
        </w:r>
        <w:r>
          <w:fldChar w:fldCharType="begin"/>
        </w:r>
        <w:r>
          <w:instrText xml:space="preserve"> PAGEREF _Toc7378 \h </w:instrText>
        </w:r>
        <w:r>
          <w:fldChar w:fldCharType="separate"/>
        </w:r>
        <w:r>
          <w:t>20</w:t>
        </w:r>
        <w:r>
          <w:fldChar w:fldCharType="end"/>
        </w:r>
      </w:hyperlink>
    </w:p>
    <w:p>
      <w:pPr>
        <w:pStyle w:val="TOC2"/>
        <w:tabs>
          <w:tab w:val="right" w:leader="dot" w:pos="8306"/>
        </w:tabs>
      </w:pPr>
      <w:hyperlink w:anchor="_Toc29591" w:history="1">
        <w:r>
          <w:rPr>
            <w:rFonts w:ascii="仿宋" w:eastAsia="仿宋" w:hAnsi="仿宋" w:cs="仿宋" w:hint="eastAsia"/>
            <w:lang w:eastAsia="zh-CN"/>
          </w:rPr>
          <w:t>(四)、优化成本管理</w:t>
        </w:r>
        <w:r>
          <w:tab/>
        </w:r>
        <w:r>
          <w:fldChar w:fldCharType="begin"/>
        </w:r>
        <w:r>
          <w:instrText xml:space="preserve"> PAGEREF _Toc29591 \h </w:instrText>
        </w:r>
        <w:r>
          <w:fldChar w:fldCharType="separate"/>
        </w:r>
        <w:r>
          <w:t>21</w:t>
        </w:r>
        <w:r>
          <w:fldChar w:fldCharType="end"/>
        </w:r>
      </w:hyperlink>
    </w:p>
    <w:p>
      <w:pPr>
        <w:pStyle w:val="TOC1"/>
        <w:tabs>
          <w:tab w:val="right" w:leader="dot" w:pos="8306"/>
        </w:tabs>
      </w:pPr>
      <w:hyperlink w:anchor="_Toc31015" w:history="1">
        <w:r>
          <w:rPr>
            <w:rFonts w:ascii="仿宋" w:eastAsia="仿宋" w:hAnsi="仿宋" w:cs="仿宋" w:hint="eastAsia"/>
            <w:lang w:eastAsia="zh-CN"/>
          </w:rPr>
          <w:t>八、PTT项目技术管理</w:t>
        </w:r>
        <w:r>
          <w:tab/>
        </w:r>
        <w:r>
          <w:fldChar w:fldCharType="begin"/>
        </w:r>
        <w:r>
          <w:instrText xml:space="preserve"> PAGEREF _Toc31015 \h </w:instrText>
        </w:r>
        <w:r>
          <w:fldChar w:fldCharType="separate"/>
        </w:r>
        <w:r>
          <w:t>22</w:t>
        </w:r>
        <w:r>
          <w:fldChar w:fldCharType="end"/>
        </w:r>
      </w:hyperlink>
    </w:p>
    <w:p>
      <w:pPr>
        <w:pStyle w:val="TOC2"/>
        <w:tabs>
          <w:tab w:val="right" w:leader="dot" w:pos="8306"/>
        </w:tabs>
      </w:pPr>
      <w:hyperlink w:anchor="_Toc10444" w:history="1">
        <w:r>
          <w:rPr>
            <w:rFonts w:ascii="仿宋" w:eastAsia="仿宋" w:hAnsi="仿宋" w:cs="仿宋" w:hint="eastAsia"/>
            <w:lang w:eastAsia="zh-CN"/>
          </w:rPr>
          <w:t>(一)、技术方案选用方向</w:t>
        </w:r>
        <w:r>
          <w:tab/>
        </w:r>
        <w:r>
          <w:fldChar w:fldCharType="begin"/>
        </w:r>
        <w:r>
          <w:instrText xml:space="preserve"> PAGEREF _Toc10444 \h </w:instrText>
        </w:r>
        <w:r>
          <w:fldChar w:fldCharType="separate"/>
        </w:r>
        <w:r>
          <w:t>22</w:t>
        </w:r>
        <w:r>
          <w:fldChar w:fldCharType="end"/>
        </w:r>
      </w:hyperlink>
    </w:p>
    <w:p>
      <w:pPr>
        <w:pStyle w:val="TOC2"/>
        <w:tabs>
          <w:tab w:val="right" w:leader="dot" w:pos="8306"/>
        </w:tabs>
      </w:pPr>
      <w:hyperlink w:anchor="_Toc32529" w:history="1">
        <w:r>
          <w:rPr>
            <w:rFonts w:ascii="仿宋" w:eastAsia="仿宋" w:hAnsi="仿宋" w:cs="仿宋" w:hint="eastAsia"/>
            <w:lang w:eastAsia="zh-CN"/>
          </w:rPr>
          <w:t>(二)、工艺技术方案选用原则</w:t>
        </w:r>
        <w:r>
          <w:tab/>
        </w:r>
        <w:r>
          <w:fldChar w:fldCharType="begin"/>
        </w:r>
        <w:r>
          <w:instrText xml:space="preserve"> PAGEREF _Toc32529 \h </w:instrText>
        </w:r>
        <w:r>
          <w:fldChar w:fldCharType="separate"/>
        </w:r>
        <w:r>
          <w:t>24</w:t>
        </w:r>
        <w:r>
          <w:fldChar w:fldCharType="end"/>
        </w:r>
      </w:hyperlink>
    </w:p>
    <w:p>
      <w:pPr>
        <w:pStyle w:val="TOC2"/>
        <w:tabs>
          <w:tab w:val="right" w:leader="dot" w:pos="8306"/>
        </w:tabs>
      </w:pPr>
      <w:hyperlink w:anchor="_Toc6676" w:history="1">
        <w:r>
          <w:rPr>
            <w:rFonts w:ascii="仿宋" w:eastAsia="仿宋" w:hAnsi="仿宋" w:cs="仿宋" w:hint="eastAsia"/>
            <w:lang w:eastAsia="zh-CN"/>
          </w:rPr>
          <w:t>(三)、工艺技术方案要求</w:t>
        </w:r>
        <w:r>
          <w:tab/>
        </w:r>
        <w:r>
          <w:fldChar w:fldCharType="begin"/>
        </w:r>
        <w:r>
          <w:instrText xml:space="preserve"> PAGEREF _Toc6676 \h </w:instrText>
        </w:r>
        <w:r>
          <w:fldChar w:fldCharType="separate"/>
        </w:r>
        <w:r>
          <w:t>26</w:t>
        </w:r>
        <w:r>
          <w:fldChar w:fldCharType="end"/>
        </w:r>
      </w:hyperlink>
    </w:p>
    <w:p>
      <w:pPr>
        <w:pStyle w:val="TOC1"/>
        <w:tabs>
          <w:tab w:val="right" w:leader="dot" w:pos="8306"/>
        </w:tabs>
      </w:pPr>
      <w:hyperlink w:anchor="_Toc18245" w:history="1">
        <w:r>
          <w:rPr>
            <w:rFonts w:ascii="仿宋" w:eastAsia="仿宋" w:hAnsi="仿宋" w:cs="仿宋" w:hint="eastAsia"/>
            <w:lang w:eastAsia="zh-CN"/>
          </w:rPr>
          <w:t>九、PTT项目计划安排</w:t>
        </w:r>
        <w:r>
          <w:tab/>
        </w:r>
        <w:r>
          <w:fldChar w:fldCharType="begin"/>
        </w:r>
        <w:r>
          <w:instrText xml:space="preserve"> PAGEREF _Toc18245 \h </w:instrText>
        </w:r>
        <w:r>
          <w:fldChar w:fldCharType="separate"/>
        </w:r>
        <w:r>
          <w:t>28</w:t>
        </w:r>
        <w:r>
          <w:fldChar w:fldCharType="end"/>
        </w:r>
      </w:hyperlink>
    </w:p>
    <w:p>
      <w:pPr>
        <w:pStyle w:val="TOC2"/>
        <w:tabs>
          <w:tab w:val="right" w:leader="dot" w:pos="8306"/>
        </w:tabs>
      </w:pPr>
      <w:hyperlink w:anchor="_Toc32246" w:history="1">
        <w:r>
          <w:rPr>
            <w:rFonts w:ascii="仿宋" w:eastAsia="仿宋" w:hAnsi="仿宋" w:cs="仿宋" w:hint="eastAsia"/>
            <w:lang w:eastAsia="zh-CN"/>
          </w:rPr>
          <w:t>(一)、建设周期</w:t>
        </w:r>
        <w:r>
          <w:tab/>
        </w:r>
        <w:r>
          <w:fldChar w:fldCharType="begin"/>
        </w:r>
        <w:r>
          <w:instrText xml:space="preserve"> PAGEREF _Toc32246 \h </w:instrText>
        </w:r>
        <w:r>
          <w:fldChar w:fldCharType="separate"/>
        </w:r>
        <w:r>
          <w:t>28</w:t>
        </w:r>
        <w:r>
          <w:fldChar w:fldCharType="end"/>
        </w:r>
      </w:hyperlink>
    </w:p>
    <w:p>
      <w:pPr>
        <w:pStyle w:val="TOC2"/>
        <w:tabs>
          <w:tab w:val="right" w:leader="dot" w:pos="8306"/>
        </w:tabs>
      </w:pPr>
      <w:hyperlink w:anchor="_Toc13384" w:history="1">
        <w:r>
          <w:rPr>
            <w:rFonts w:ascii="仿宋" w:eastAsia="仿宋" w:hAnsi="仿宋" w:cs="仿宋" w:hint="eastAsia"/>
            <w:lang w:eastAsia="zh-CN"/>
          </w:rPr>
          <w:t>(二)、建设进度</w:t>
        </w:r>
        <w:r>
          <w:tab/>
        </w:r>
        <w:r>
          <w:fldChar w:fldCharType="begin"/>
        </w:r>
        <w:r>
          <w:instrText xml:space="preserve"> PAGEREF _Toc13384 \h </w:instrText>
        </w:r>
        <w:r>
          <w:fldChar w:fldCharType="separate"/>
        </w:r>
        <w:r>
          <w:t>29</w:t>
        </w:r>
        <w:r>
          <w:fldChar w:fldCharType="end"/>
        </w:r>
      </w:hyperlink>
    </w:p>
    <w:p>
      <w:pPr>
        <w:pStyle w:val="TOC2"/>
        <w:tabs>
          <w:tab w:val="right" w:leader="dot" w:pos="8306"/>
        </w:tabs>
      </w:pPr>
      <w:hyperlink w:anchor="_Toc659" w:history="1">
        <w:r>
          <w:rPr>
            <w:rFonts w:ascii="仿宋" w:eastAsia="仿宋" w:hAnsi="仿宋" w:cs="仿宋" w:hint="eastAsia"/>
            <w:lang w:eastAsia="zh-CN"/>
          </w:rPr>
          <w:t>(三)、进度安排注意事项</w:t>
        </w:r>
        <w:r>
          <w:tab/>
        </w:r>
        <w:r>
          <w:fldChar w:fldCharType="begin"/>
        </w:r>
        <w:r>
          <w:instrText xml:space="preserve"> PAGEREF _Toc659 \h </w:instrText>
        </w:r>
        <w:r>
          <w:fldChar w:fldCharType="separate"/>
        </w:r>
        <w:r>
          <w:t>30</w:t>
        </w:r>
        <w:r>
          <w:fldChar w:fldCharType="end"/>
        </w:r>
      </w:hyperlink>
    </w:p>
    <w:p>
      <w:pPr>
        <w:pStyle w:val="TOC2"/>
        <w:tabs>
          <w:tab w:val="right" w:leader="dot" w:pos="8306"/>
        </w:tabs>
      </w:pPr>
      <w:hyperlink w:anchor="_Toc674" w:history="1">
        <w:r>
          <w:rPr>
            <w:rFonts w:ascii="仿宋" w:eastAsia="仿宋" w:hAnsi="仿宋" w:cs="仿宋" w:hint="eastAsia"/>
            <w:lang w:eastAsia="zh-CN"/>
          </w:rPr>
          <w:t>(四)、人力资源配置</w:t>
        </w:r>
        <w:r>
          <w:tab/>
        </w:r>
        <w:r>
          <w:fldChar w:fldCharType="begin"/>
        </w:r>
        <w:r>
          <w:instrText xml:space="preserve"> PAGEREF _Toc674 \h </w:instrText>
        </w:r>
        <w:r>
          <w:fldChar w:fldCharType="separate"/>
        </w:r>
        <w:r>
          <w:t>31</w:t>
        </w:r>
        <w:r>
          <w:fldChar w:fldCharType="end"/>
        </w:r>
      </w:hyperlink>
    </w:p>
    <w:p>
      <w:pPr>
        <w:pStyle w:val="TOC1"/>
        <w:tabs>
          <w:tab w:val="right" w:leader="dot" w:pos="8306"/>
        </w:tabs>
      </w:pPr>
      <w:hyperlink w:anchor="_Toc17813" w:history="1">
        <w:r>
          <w:rPr>
            <w:rFonts w:ascii="仿宋" w:eastAsia="仿宋" w:hAnsi="仿宋" w:cs="仿宋" w:hint="eastAsia"/>
            <w:lang w:eastAsia="zh-CN"/>
          </w:rPr>
          <w:t>十、生产安全保护</w:t>
        </w:r>
        <w:r>
          <w:tab/>
        </w:r>
        <w:r>
          <w:fldChar w:fldCharType="begin"/>
        </w:r>
        <w:r>
          <w:instrText xml:space="preserve"> PAGEREF _Toc17813 \h </w:instrText>
        </w:r>
        <w:r>
          <w:fldChar w:fldCharType="separate"/>
        </w:r>
        <w:r>
          <w:t>32</w:t>
        </w:r>
        <w:r>
          <w:fldChar w:fldCharType="end"/>
        </w:r>
      </w:hyperlink>
    </w:p>
    <w:p>
      <w:pPr>
        <w:pStyle w:val="TOC2"/>
        <w:tabs>
          <w:tab w:val="right" w:leader="dot" w:pos="8306"/>
        </w:tabs>
      </w:pPr>
      <w:hyperlink w:anchor="_Toc26510" w:history="1">
        <w:r>
          <w:rPr>
            <w:rFonts w:ascii="仿宋" w:eastAsia="仿宋" w:hAnsi="仿宋" w:cs="仿宋" w:hint="eastAsia"/>
            <w:lang w:eastAsia="zh-CN"/>
          </w:rPr>
          <w:t>(一)、消防安全</w:t>
        </w:r>
        <w:r>
          <w:tab/>
        </w:r>
        <w:r>
          <w:fldChar w:fldCharType="begin"/>
        </w:r>
        <w:r>
          <w:instrText xml:space="preserve"> PAGEREF _Toc26510 \h </w:instrText>
        </w:r>
        <w:r>
          <w:fldChar w:fldCharType="separate"/>
        </w:r>
        <w:r>
          <w:t>32</w:t>
        </w:r>
        <w:r>
          <w:fldChar w:fldCharType="end"/>
        </w:r>
      </w:hyperlink>
    </w:p>
    <w:p>
      <w:pPr>
        <w:pStyle w:val="TOC2"/>
        <w:tabs>
          <w:tab w:val="right" w:leader="dot" w:pos="8306"/>
        </w:tabs>
      </w:pPr>
      <w:hyperlink w:anchor="_Toc25756" w:history="1">
        <w:r>
          <w:rPr>
            <w:rFonts w:ascii="仿宋" w:eastAsia="仿宋" w:hAnsi="仿宋" w:cs="仿宋" w:hint="eastAsia"/>
            <w:lang w:eastAsia="zh-CN"/>
          </w:rPr>
          <w:t>(二)、防火防爆总图布置措施</w:t>
        </w:r>
        <w:r>
          <w:tab/>
        </w:r>
        <w:r>
          <w:fldChar w:fldCharType="begin"/>
        </w:r>
        <w:r>
          <w:instrText xml:space="preserve"> PAGEREF _Toc25756 \h </w:instrText>
        </w:r>
        <w:r>
          <w:fldChar w:fldCharType="separate"/>
        </w:r>
        <w:r>
          <w:t>34</w:t>
        </w:r>
        <w:r>
          <w:fldChar w:fldCharType="end"/>
        </w:r>
      </w:hyperlink>
    </w:p>
    <w:p>
      <w:pPr>
        <w:pStyle w:val="TOC2"/>
        <w:tabs>
          <w:tab w:val="right" w:leader="dot" w:pos="8306"/>
        </w:tabs>
      </w:pPr>
      <w:hyperlink w:anchor="_Toc6709" w:history="1">
        <w:r>
          <w:rPr>
            <w:rFonts w:ascii="仿宋" w:eastAsia="仿宋" w:hAnsi="仿宋" w:cs="仿宋" w:hint="eastAsia"/>
            <w:lang w:eastAsia="zh-CN"/>
          </w:rPr>
          <w:t>(三)、自然灾害防范措施</w:t>
        </w:r>
        <w:r>
          <w:tab/>
        </w:r>
        <w:r>
          <w:fldChar w:fldCharType="begin"/>
        </w:r>
        <w:r>
          <w:instrText xml:space="preserve"> PAGEREF _Toc6709 \h </w:instrText>
        </w:r>
        <w:r>
          <w:fldChar w:fldCharType="separate"/>
        </w:r>
        <w:r>
          <w:t>34</w:t>
        </w:r>
        <w:r>
          <w:fldChar w:fldCharType="end"/>
        </w:r>
      </w:hyperlink>
    </w:p>
    <w:p>
      <w:pPr>
        <w:pStyle w:val="TOC2"/>
        <w:tabs>
          <w:tab w:val="right" w:leader="dot" w:pos="8306"/>
        </w:tabs>
      </w:pPr>
      <w:hyperlink w:anchor="_Toc12817" w:history="1">
        <w:r>
          <w:rPr>
            <w:rFonts w:ascii="仿宋" w:eastAsia="仿宋" w:hAnsi="仿宋" w:cs="仿宋" w:hint="eastAsia"/>
            <w:lang w:eastAsia="zh-CN"/>
          </w:rPr>
          <w:t>(四)、安全色及安全标志使用要求</w:t>
        </w:r>
        <w:r>
          <w:tab/>
        </w:r>
        <w:r>
          <w:fldChar w:fldCharType="begin"/>
        </w:r>
        <w:r>
          <w:instrText xml:space="preserve"> PAGEREF _Toc12817 \h </w:instrText>
        </w:r>
        <w:r>
          <w:fldChar w:fldCharType="separate"/>
        </w:r>
        <w:r>
          <w:t>35</w:t>
        </w:r>
        <w:r>
          <w:fldChar w:fldCharType="end"/>
        </w:r>
      </w:hyperlink>
    </w:p>
    <w:p>
      <w:pPr>
        <w:pStyle w:val="TOC2"/>
        <w:tabs>
          <w:tab w:val="right" w:leader="dot" w:pos="8306"/>
        </w:tabs>
      </w:pPr>
      <w:hyperlink w:anchor="_Toc17336" w:history="1">
        <w:r>
          <w:rPr>
            <w:rFonts w:ascii="仿宋" w:eastAsia="仿宋" w:hAnsi="仿宋" w:cs="仿宋" w:hint="eastAsia"/>
            <w:lang w:eastAsia="zh-CN"/>
          </w:rPr>
          <w:t>(五)、防尘防毒措施</w:t>
        </w:r>
        <w:r>
          <w:tab/>
        </w:r>
        <w:r>
          <w:fldChar w:fldCharType="begin"/>
        </w:r>
        <w:r>
          <w:instrText xml:space="preserve"> PAGEREF _Toc17336 \h </w:instrText>
        </w:r>
        <w:r>
          <w:fldChar w:fldCharType="separate"/>
        </w:r>
        <w:r>
          <w:t>36</w:t>
        </w:r>
        <w:r>
          <w:fldChar w:fldCharType="end"/>
        </w:r>
      </w:hyperlink>
    </w:p>
    <w:p>
      <w:pPr>
        <w:pStyle w:val="TOC2"/>
        <w:tabs>
          <w:tab w:val="right" w:leader="dot" w:pos="8306"/>
        </w:tabs>
      </w:pPr>
      <w:hyperlink w:anchor="_Toc14722" w:history="1">
        <w:r>
          <w:rPr>
            <w:rFonts w:ascii="仿宋" w:eastAsia="仿宋" w:hAnsi="仿宋" w:cs="仿宋" w:hint="eastAsia"/>
            <w:lang w:eastAsia="zh-CN"/>
          </w:rPr>
          <w:t>(六)、防静电、触电防护及防雷措施</w:t>
        </w:r>
        <w:r>
          <w:tab/>
        </w:r>
        <w:r>
          <w:fldChar w:fldCharType="begin"/>
        </w:r>
        <w:r>
          <w:instrText xml:space="preserve"> PAGEREF _Toc14722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44" w:history="1">
        <w:r>
          <w:rPr>
            <w:rFonts w:ascii="仿宋" w:eastAsia="仿宋" w:hAnsi="仿宋" w:cs="仿宋" w:hint="eastAsia"/>
            <w:lang w:eastAsia="zh-CN"/>
          </w:rPr>
          <w:t>(七)、机械设备安全保障措施</w:t>
        </w:r>
        <w:r>
          <w:tab/>
        </w:r>
        <w:r>
          <w:fldChar w:fldCharType="begin"/>
        </w:r>
        <w:r>
          <w:instrText xml:space="preserve"> PAGEREF _Toc29844 \h </w:instrText>
        </w:r>
        <w:r>
          <w:fldChar w:fldCharType="separate"/>
        </w:r>
        <w:r>
          <w:t>38</w:t>
        </w:r>
        <w:r>
          <w:fldChar w:fldCharType="end"/>
        </w:r>
      </w:hyperlink>
    </w:p>
    <w:p>
      <w:pPr>
        <w:pStyle w:val="TOC1"/>
        <w:tabs>
          <w:tab w:val="right" w:leader="dot" w:pos="8306"/>
        </w:tabs>
      </w:pPr>
      <w:hyperlink w:anchor="_Toc22521" w:history="1">
        <w:r>
          <w:rPr>
            <w:rFonts w:ascii="仿宋" w:eastAsia="仿宋" w:hAnsi="仿宋" w:cs="仿宋" w:hint="eastAsia"/>
            <w:lang w:eastAsia="zh-CN"/>
          </w:rPr>
          <w:t>十一、PTT项目社会影响</w:t>
        </w:r>
        <w:r>
          <w:tab/>
        </w:r>
        <w:r>
          <w:fldChar w:fldCharType="begin"/>
        </w:r>
        <w:r>
          <w:instrText xml:space="preserve"> PAGEREF _Toc22521 \h </w:instrText>
        </w:r>
        <w:r>
          <w:fldChar w:fldCharType="separate"/>
        </w:r>
        <w:r>
          <w:t>40</w:t>
        </w:r>
        <w:r>
          <w:fldChar w:fldCharType="end"/>
        </w:r>
      </w:hyperlink>
    </w:p>
    <w:p>
      <w:pPr>
        <w:pStyle w:val="TOC2"/>
        <w:tabs>
          <w:tab w:val="right" w:leader="dot" w:pos="8306"/>
        </w:tabs>
      </w:pPr>
      <w:hyperlink w:anchor="_Toc29226" w:history="1">
        <w:r>
          <w:rPr>
            <w:rFonts w:ascii="仿宋" w:eastAsia="仿宋" w:hAnsi="仿宋" w:cs="仿宋" w:hint="eastAsia"/>
            <w:lang w:eastAsia="zh-CN"/>
          </w:rPr>
          <w:t>(一)、社会责任与义务</w:t>
        </w:r>
        <w:r>
          <w:tab/>
        </w:r>
        <w:r>
          <w:fldChar w:fldCharType="begin"/>
        </w:r>
        <w:r>
          <w:instrText xml:space="preserve"> PAGEREF _Toc29226 \h </w:instrText>
        </w:r>
        <w:r>
          <w:fldChar w:fldCharType="separate"/>
        </w:r>
        <w:r>
          <w:t>40</w:t>
        </w:r>
        <w:r>
          <w:fldChar w:fldCharType="end"/>
        </w:r>
      </w:hyperlink>
    </w:p>
    <w:p>
      <w:pPr>
        <w:pStyle w:val="TOC2"/>
        <w:tabs>
          <w:tab w:val="right" w:leader="dot" w:pos="8306"/>
        </w:tabs>
      </w:pPr>
      <w:hyperlink w:anchor="_Toc4073" w:history="1">
        <w:r>
          <w:rPr>
            <w:rFonts w:ascii="仿宋" w:eastAsia="仿宋" w:hAnsi="仿宋" w:cs="仿宋" w:hint="eastAsia"/>
            <w:lang w:eastAsia="zh-CN"/>
          </w:rPr>
          <w:t>(二)、社会参与与沟通</w:t>
        </w:r>
        <w:r>
          <w:tab/>
        </w:r>
        <w:r>
          <w:fldChar w:fldCharType="begin"/>
        </w:r>
        <w:r>
          <w:instrText xml:space="preserve"> PAGEREF _Toc4073 \h </w:instrText>
        </w:r>
        <w:r>
          <w:fldChar w:fldCharType="separate"/>
        </w:r>
        <w:r>
          <w:t>41</w:t>
        </w:r>
        <w:r>
          <w:fldChar w:fldCharType="end"/>
        </w:r>
      </w:hyperlink>
    </w:p>
    <w:p>
      <w:pPr>
        <w:pStyle w:val="TOC1"/>
        <w:tabs>
          <w:tab w:val="right" w:leader="dot" w:pos="8306"/>
        </w:tabs>
      </w:pPr>
      <w:hyperlink w:anchor="_Toc1384" w:history="1">
        <w:r>
          <w:rPr>
            <w:rFonts w:ascii="仿宋" w:eastAsia="仿宋" w:hAnsi="仿宋" w:cs="仿宋" w:hint="eastAsia"/>
            <w:lang w:eastAsia="zh-CN"/>
          </w:rPr>
          <w:t>十二、PTT项目财务管理</w:t>
        </w:r>
        <w:r>
          <w:tab/>
        </w:r>
        <w:r>
          <w:fldChar w:fldCharType="begin"/>
        </w:r>
        <w:r>
          <w:instrText xml:space="preserve"> PAGEREF _Toc1384 \h </w:instrText>
        </w:r>
        <w:r>
          <w:fldChar w:fldCharType="separate"/>
        </w:r>
        <w:r>
          <w:t>41</w:t>
        </w:r>
        <w:r>
          <w:fldChar w:fldCharType="end"/>
        </w:r>
      </w:hyperlink>
    </w:p>
    <w:p>
      <w:pPr>
        <w:pStyle w:val="TOC2"/>
        <w:tabs>
          <w:tab w:val="right" w:leader="dot" w:pos="8306"/>
        </w:tabs>
      </w:pPr>
      <w:hyperlink w:anchor="_Toc15782" w:history="1">
        <w:r>
          <w:rPr>
            <w:rFonts w:ascii="仿宋" w:eastAsia="仿宋" w:hAnsi="仿宋" w:cs="仿宋" w:hint="eastAsia"/>
            <w:lang w:eastAsia="zh-CN"/>
          </w:rPr>
          <w:t>(一)、资金需求大</w:t>
        </w:r>
        <w:r>
          <w:tab/>
        </w:r>
        <w:r>
          <w:fldChar w:fldCharType="begin"/>
        </w:r>
        <w:r>
          <w:instrText xml:space="preserve"> PAGEREF _Toc15782 \h </w:instrText>
        </w:r>
        <w:r>
          <w:fldChar w:fldCharType="separate"/>
        </w:r>
        <w:r>
          <w:t>41</w:t>
        </w:r>
        <w:r>
          <w:fldChar w:fldCharType="end"/>
        </w:r>
      </w:hyperlink>
    </w:p>
    <w:p>
      <w:pPr>
        <w:pStyle w:val="TOC2"/>
        <w:tabs>
          <w:tab w:val="right" w:leader="dot" w:pos="8306"/>
        </w:tabs>
      </w:pPr>
      <w:hyperlink w:anchor="_Toc31725" w:history="1">
        <w:r>
          <w:rPr>
            <w:rFonts w:ascii="仿宋" w:eastAsia="仿宋" w:hAnsi="仿宋" w:cs="仿宋" w:hint="eastAsia"/>
            <w:lang w:eastAsia="zh-CN"/>
          </w:rPr>
          <w:t>(二)、研发周期长</w:t>
        </w:r>
        <w:r>
          <w:tab/>
        </w:r>
        <w:r>
          <w:fldChar w:fldCharType="begin"/>
        </w:r>
        <w:r>
          <w:instrText xml:space="preserve"> PAGEREF _Toc31725 \h </w:instrText>
        </w:r>
        <w:r>
          <w:fldChar w:fldCharType="separate"/>
        </w:r>
        <w:r>
          <w:t>43</w:t>
        </w:r>
        <w:r>
          <w:fldChar w:fldCharType="end"/>
        </w:r>
      </w:hyperlink>
    </w:p>
    <w:p>
      <w:pPr>
        <w:pStyle w:val="TOC2"/>
        <w:tabs>
          <w:tab w:val="right" w:leader="dot" w:pos="8306"/>
        </w:tabs>
      </w:pPr>
      <w:hyperlink w:anchor="_Toc14470" w:history="1">
        <w:r>
          <w:rPr>
            <w:rFonts w:ascii="仿宋" w:eastAsia="仿宋" w:hAnsi="仿宋" w:cs="仿宋" w:hint="eastAsia"/>
            <w:lang w:eastAsia="zh-CN"/>
          </w:rPr>
          <w:t>(三)、市场风险大</w:t>
        </w:r>
        <w:r>
          <w:tab/>
        </w:r>
        <w:r>
          <w:fldChar w:fldCharType="begin"/>
        </w:r>
        <w:r>
          <w:instrText xml:space="preserve"> PAGEREF _Toc14470 \h </w:instrText>
        </w:r>
        <w:r>
          <w:fldChar w:fldCharType="separate"/>
        </w:r>
        <w:r>
          <w:t>44</w:t>
        </w:r>
        <w:r>
          <w:fldChar w:fldCharType="end"/>
        </w:r>
      </w:hyperlink>
    </w:p>
    <w:p>
      <w:pPr>
        <w:pStyle w:val="TOC2"/>
        <w:tabs>
          <w:tab w:val="right" w:leader="dot" w:pos="8306"/>
        </w:tabs>
      </w:pPr>
      <w:hyperlink w:anchor="_Toc22302" w:history="1">
        <w:r>
          <w:rPr>
            <w:rFonts w:ascii="仿宋" w:eastAsia="仿宋" w:hAnsi="仿宋" w:cs="仿宋" w:hint="eastAsia"/>
            <w:lang w:eastAsia="zh-CN"/>
          </w:rPr>
          <w:t>(四)、利润率高</w:t>
        </w:r>
        <w:r>
          <w:tab/>
        </w:r>
        <w:r>
          <w:fldChar w:fldCharType="begin"/>
        </w:r>
        <w:r>
          <w:instrText xml:space="preserve"> PAGEREF _Toc22302 \h </w:instrText>
        </w:r>
        <w:r>
          <w:fldChar w:fldCharType="separate"/>
        </w:r>
        <w:r>
          <w:t>46</w:t>
        </w:r>
        <w:r>
          <w:fldChar w:fldCharType="end"/>
        </w:r>
      </w:hyperlink>
    </w:p>
    <w:p>
      <w:pPr>
        <w:pStyle w:val="TOC1"/>
        <w:tabs>
          <w:tab w:val="right" w:leader="dot" w:pos="8306"/>
        </w:tabs>
      </w:pPr>
      <w:hyperlink w:anchor="_Toc3611" w:history="1">
        <w:r>
          <w:rPr>
            <w:rFonts w:ascii="仿宋" w:eastAsia="仿宋" w:hAnsi="仿宋" w:cs="仿宋" w:hint="eastAsia"/>
            <w:lang w:eastAsia="zh-CN"/>
          </w:rPr>
          <w:t>十三、PTT项目治理与监督</w:t>
        </w:r>
        <w:r>
          <w:tab/>
        </w:r>
        <w:r>
          <w:fldChar w:fldCharType="begin"/>
        </w:r>
        <w:r>
          <w:instrText xml:space="preserve"> PAGEREF _Toc3611 \h </w:instrText>
        </w:r>
        <w:r>
          <w:fldChar w:fldCharType="separate"/>
        </w:r>
        <w:r>
          <w:t>48</w:t>
        </w:r>
        <w:r>
          <w:fldChar w:fldCharType="end"/>
        </w:r>
      </w:hyperlink>
    </w:p>
    <w:p>
      <w:pPr>
        <w:pStyle w:val="TOC2"/>
        <w:tabs>
          <w:tab w:val="right" w:leader="dot" w:pos="8306"/>
        </w:tabs>
      </w:pPr>
      <w:hyperlink w:anchor="_Toc16642" w:history="1">
        <w:r>
          <w:rPr>
            <w:rFonts w:ascii="仿宋" w:eastAsia="仿宋" w:hAnsi="仿宋" w:cs="仿宋" w:hint="eastAsia"/>
            <w:lang w:eastAsia="zh-CN"/>
          </w:rPr>
          <w:t>(一)、PTT项目治理结构</w:t>
        </w:r>
        <w:r>
          <w:tab/>
        </w:r>
        <w:r>
          <w:fldChar w:fldCharType="begin"/>
        </w:r>
        <w:r>
          <w:instrText xml:space="preserve"> PAGEREF _Toc16642 \h </w:instrText>
        </w:r>
        <w:r>
          <w:fldChar w:fldCharType="separate"/>
        </w:r>
        <w:r>
          <w:t>48</w:t>
        </w:r>
        <w:r>
          <w:fldChar w:fldCharType="end"/>
        </w:r>
      </w:hyperlink>
    </w:p>
    <w:p>
      <w:pPr>
        <w:pStyle w:val="TOC2"/>
        <w:tabs>
          <w:tab w:val="right" w:leader="dot" w:pos="8306"/>
        </w:tabs>
      </w:pPr>
      <w:hyperlink w:anchor="_Toc12326" w:history="1">
        <w:r>
          <w:rPr>
            <w:rFonts w:ascii="仿宋" w:eastAsia="仿宋" w:hAnsi="仿宋" w:cs="仿宋" w:hint="eastAsia"/>
            <w:lang w:eastAsia="zh-CN"/>
          </w:rPr>
          <w:t>(二)、监督与审计</w:t>
        </w:r>
        <w:r>
          <w:tab/>
        </w:r>
        <w:r>
          <w:fldChar w:fldCharType="begin"/>
        </w:r>
        <w:r>
          <w:instrText xml:space="preserve"> PAGEREF _Toc12326 \h </w:instrText>
        </w:r>
        <w:r>
          <w:fldChar w:fldCharType="separate"/>
        </w:r>
        <w:r>
          <w:t>50</w:t>
        </w:r>
        <w:r>
          <w:fldChar w:fldCharType="end"/>
        </w:r>
      </w:hyperlink>
    </w:p>
    <w:p>
      <w:pPr>
        <w:pStyle w:val="TOC1"/>
        <w:tabs>
          <w:tab w:val="right" w:leader="dot" w:pos="8306"/>
        </w:tabs>
      </w:pPr>
      <w:hyperlink w:anchor="_Toc23776" w:history="1">
        <w:r>
          <w:rPr>
            <w:rFonts w:ascii="仿宋" w:eastAsia="仿宋" w:hAnsi="仿宋" w:cs="仿宋" w:hint="eastAsia"/>
            <w:lang w:eastAsia="zh-CN"/>
          </w:rPr>
          <w:t>十四、PTT项目工程方案分析</w:t>
        </w:r>
        <w:r>
          <w:tab/>
        </w:r>
        <w:r>
          <w:fldChar w:fldCharType="begin"/>
        </w:r>
        <w:r>
          <w:instrText xml:space="preserve"> PAGEREF _Toc23776 \h </w:instrText>
        </w:r>
        <w:r>
          <w:fldChar w:fldCharType="separate"/>
        </w:r>
        <w:r>
          <w:t>51</w:t>
        </w:r>
        <w:r>
          <w:fldChar w:fldCharType="end"/>
        </w:r>
      </w:hyperlink>
    </w:p>
    <w:p>
      <w:pPr>
        <w:pStyle w:val="TOC2"/>
        <w:tabs>
          <w:tab w:val="right" w:leader="dot" w:pos="8306"/>
        </w:tabs>
      </w:pPr>
      <w:hyperlink w:anchor="_Toc29488" w:history="1">
        <w:r>
          <w:rPr>
            <w:rFonts w:ascii="仿宋" w:eastAsia="仿宋" w:hAnsi="仿宋" w:cs="仿宋" w:hint="eastAsia"/>
            <w:lang w:eastAsia="zh-CN"/>
          </w:rPr>
          <w:t>(一)、建筑工程设计原则</w:t>
        </w:r>
        <w:r>
          <w:tab/>
        </w:r>
        <w:r>
          <w:fldChar w:fldCharType="begin"/>
        </w:r>
        <w:r>
          <w:instrText xml:space="preserve"> PAGEREF _Toc29488 \h </w:instrText>
        </w:r>
        <w:r>
          <w:fldChar w:fldCharType="separate"/>
        </w:r>
        <w:r>
          <w:t>51</w:t>
        </w:r>
        <w:r>
          <w:fldChar w:fldCharType="end"/>
        </w:r>
      </w:hyperlink>
    </w:p>
    <w:p>
      <w:pPr>
        <w:pStyle w:val="TOC2"/>
        <w:tabs>
          <w:tab w:val="right" w:leader="dot" w:pos="8306"/>
        </w:tabs>
      </w:pPr>
      <w:hyperlink w:anchor="_Toc31222" w:history="1">
        <w:r>
          <w:rPr>
            <w:rFonts w:ascii="仿宋" w:eastAsia="仿宋" w:hAnsi="仿宋" w:cs="仿宋" w:hint="eastAsia"/>
            <w:lang w:eastAsia="zh-CN"/>
          </w:rPr>
          <w:t>(二)、土建工程建设指标</w:t>
        </w:r>
        <w:r>
          <w:tab/>
        </w:r>
        <w:r>
          <w:fldChar w:fldCharType="begin"/>
        </w:r>
        <w:r>
          <w:instrText xml:space="preserve"> PAGEREF _Toc31222 \h </w:instrText>
        </w:r>
        <w:r>
          <w:fldChar w:fldCharType="separate"/>
        </w:r>
        <w:r>
          <w:t>54</w:t>
        </w:r>
        <w:r>
          <w:fldChar w:fldCharType="end"/>
        </w:r>
      </w:hyperlink>
    </w:p>
    <w:p>
      <w:pPr>
        <w:pStyle w:val="TOC1"/>
        <w:tabs>
          <w:tab w:val="right" w:leader="dot" w:pos="8306"/>
        </w:tabs>
      </w:pPr>
      <w:hyperlink w:anchor="_Toc27378" w:history="1">
        <w:r>
          <w:rPr>
            <w:rFonts w:ascii="仿宋" w:eastAsia="仿宋" w:hAnsi="仿宋" w:cs="仿宋" w:hint="eastAsia"/>
            <w:lang w:eastAsia="zh-CN"/>
          </w:rPr>
          <w:t>十五、质量管理体系</w:t>
        </w:r>
        <w:r>
          <w:tab/>
        </w:r>
        <w:r>
          <w:fldChar w:fldCharType="begin"/>
        </w:r>
        <w:r>
          <w:instrText xml:space="preserve"> PAGEREF _Toc27378 \h </w:instrText>
        </w:r>
        <w:r>
          <w:fldChar w:fldCharType="separate"/>
        </w:r>
        <w:r>
          <w:t>56</w:t>
        </w:r>
        <w:r>
          <w:fldChar w:fldCharType="end"/>
        </w:r>
      </w:hyperlink>
    </w:p>
    <w:p>
      <w:pPr>
        <w:pStyle w:val="TOC2"/>
        <w:tabs>
          <w:tab w:val="right" w:leader="dot" w:pos="8306"/>
        </w:tabs>
      </w:pPr>
      <w:hyperlink w:anchor="_Toc8388" w:history="1">
        <w:r>
          <w:rPr>
            <w:rFonts w:ascii="仿宋" w:eastAsia="仿宋" w:hAnsi="仿宋" w:cs="仿宋" w:hint="eastAsia"/>
            <w:lang w:eastAsia="zh-CN"/>
          </w:rPr>
          <w:t>(一)、质量目标与方针</w:t>
        </w:r>
        <w:r>
          <w:tab/>
        </w:r>
        <w:r>
          <w:fldChar w:fldCharType="begin"/>
        </w:r>
        <w:r>
          <w:instrText xml:space="preserve"> PAGEREF _Toc8388 \h </w:instrText>
        </w:r>
        <w:r>
          <w:fldChar w:fldCharType="separate"/>
        </w:r>
        <w:r>
          <w:t>56</w:t>
        </w:r>
        <w:r>
          <w:fldChar w:fldCharType="end"/>
        </w:r>
      </w:hyperlink>
    </w:p>
    <w:p>
      <w:pPr>
        <w:pStyle w:val="TOC2"/>
        <w:tabs>
          <w:tab w:val="right" w:leader="dot" w:pos="8306"/>
        </w:tabs>
      </w:pPr>
      <w:hyperlink w:anchor="_Toc23280" w:history="1">
        <w:r>
          <w:rPr>
            <w:rFonts w:ascii="仿宋" w:eastAsia="仿宋" w:hAnsi="仿宋" w:cs="仿宋" w:hint="eastAsia"/>
            <w:lang w:eastAsia="zh-CN"/>
          </w:rPr>
          <w:t>(二)、质量管理责任</w:t>
        </w:r>
        <w:r>
          <w:tab/>
        </w:r>
        <w:r>
          <w:fldChar w:fldCharType="begin"/>
        </w:r>
        <w:r>
          <w:instrText xml:space="preserve"> PAGEREF _Toc23280 \h </w:instrText>
        </w:r>
        <w:r>
          <w:fldChar w:fldCharType="separate"/>
        </w:r>
        <w:r>
          <w:t>57</w:t>
        </w:r>
        <w:r>
          <w:fldChar w:fldCharType="end"/>
        </w:r>
      </w:hyperlink>
    </w:p>
    <w:p>
      <w:pPr>
        <w:pStyle w:val="TOC2"/>
        <w:tabs>
          <w:tab w:val="right" w:leader="dot" w:pos="8306"/>
        </w:tabs>
      </w:pPr>
      <w:hyperlink w:anchor="_Toc30647" w:history="1">
        <w:r>
          <w:rPr>
            <w:rFonts w:ascii="仿宋" w:eastAsia="仿宋" w:hAnsi="仿宋" w:cs="仿宋" w:hint="eastAsia"/>
            <w:lang w:eastAsia="zh-CN"/>
          </w:rPr>
          <w:t>(三)、质量管理体系文件</w:t>
        </w:r>
        <w:r>
          <w:tab/>
        </w:r>
        <w:r>
          <w:fldChar w:fldCharType="begin"/>
        </w:r>
        <w:r>
          <w:instrText xml:space="preserve"> PAGEREF _Toc30647 \h </w:instrText>
        </w:r>
        <w:r>
          <w:fldChar w:fldCharType="separate"/>
        </w:r>
        <w:r>
          <w:t>58</w:t>
        </w:r>
        <w:r>
          <w:fldChar w:fldCharType="end"/>
        </w:r>
      </w:hyperlink>
    </w:p>
    <w:p>
      <w:pPr>
        <w:pStyle w:val="TOC2"/>
        <w:tabs>
          <w:tab w:val="right" w:leader="dot" w:pos="8306"/>
        </w:tabs>
      </w:pPr>
      <w:hyperlink w:anchor="_Toc25841" w:history="1">
        <w:r>
          <w:rPr>
            <w:rFonts w:ascii="仿宋" w:eastAsia="仿宋" w:hAnsi="仿宋" w:cs="仿宋" w:hint="eastAsia"/>
            <w:lang w:eastAsia="zh-CN"/>
          </w:rPr>
          <w:t>(四)、质量培训与教育</w:t>
        </w:r>
        <w:r>
          <w:tab/>
        </w:r>
        <w:r>
          <w:fldChar w:fldCharType="begin"/>
        </w:r>
        <w:r>
          <w:instrText xml:space="preserve"> PAGEREF _Toc25841 \h </w:instrText>
        </w:r>
        <w:r>
          <w:fldChar w:fldCharType="separate"/>
        </w:r>
        <w:r>
          <w:t>60</w:t>
        </w:r>
        <w:r>
          <w:fldChar w:fldCharType="end"/>
        </w:r>
      </w:hyperlink>
    </w:p>
    <w:p>
      <w:pPr>
        <w:pStyle w:val="TOC2"/>
        <w:tabs>
          <w:tab w:val="right" w:leader="dot" w:pos="8306"/>
        </w:tabs>
      </w:pPr>
      <w:hyperlink w:anchor="_Toc8771" w:history="1">
        <w:r>
          <w:rPr>
            <w:rFonts w:ascii="仿宋" w:eastAsia="仿宋" w:hAnsi="仿宋" w:cs="仿宋" w:hint="eastAsia"/>
            <w:lang w:eastAsia="zh-CN"/>
          </w:rPr>
          <w:t>(五)、质量审核与评价</w:t>
        </w:r>
        <w:r>
          <w:tab/>
        </w:r>
        <w:r>
          <w:fldChar w:fldCharType="begin"/>
        </w:r>
        <w:r>
          <w:instrText xml:space="preserve"> PAGEREF _Toc8771 \h </w:instrText>
        </w:r>
        <w:r>
          <w:fldChar w:fldCharType="separate"/>
        </w:r>
        <w:r>
          <w:t>61</w:t>
        </w:r>
        <w:r>
          <w:fldChar w:fldCharType="end"/>
        </w:r>
      </w:hyperlink>
    </w:p>
    <w:p>
      <w:pPr>
        <w:pStyle w:val="TOC2"/>
        <w:tabs>
          <w:tab w:val="right" w:leader="dot" w:pos="8306"/>
        </w:tabs>
      </w:pPr>
      <w:hyperlink w:anchor="_Toc11327" w:history="1">
        <w:r>
          <w:rPr>
            <w:rFonts w:ascii="仿宋" w:eastAsia="仿宋" w:hAnsi="仿宋" w:cs="仿宋" w:hint="eastAsia"/>
            <w:lang w:eastAsia="zh-CN"/>
          </w:rPr>
          <w:t>(六)、不符合与纠正措施</w:t>
        </w:r>
        <w:r>
          <w:tab/>
        </w:r>
        <w:r>
          <w:fldChar w:fldCharType="begin"/>
        </w:r>
        <w:r>
          <w:instrText xml:space="preserve"> PAGEREF _Toc11327 \h </w:instrText>
        </w:r>
        <w:r>
          <w:fldChar w:fldCharType="separate"/>
        </w:r>
        <w:r>
          <w:t>62</w:t>
        </w:r>
        <w:r>
          <w:fldChar w:fldCharType="end"/>
        </w:r>
      </w:hyperlink>
    </w:p>
    <w:p>
      <w:pPr>
        <w:pStyle w:val="TOC1"/>
        <w:tabs>
          <w:tab w:val="right" w:leader="dot" w:pos="8306"/>
        </w:tabs>
      </w:pPr>
      <w:hyperlink w:anchor="_Toc5542" w:history="1">
        <w:r>
          <w:rPr>
            <w:rFonts w:ascii="仿宋" w:eastAsia="仿宋" w:hAnsi="仿宋" w:cs="仿宋" w:hint="eastAsia"/>
            <w:lang w:eastAsia="zh-CN"/>
          </w:rPr>
          <w:t>十六、营销与推广策略</w:t>
        </w:r>
        <w:r>
          <w:tab/>
        </w:r>
        <w:r>
          <w:fldChar w:fldCharType="begin"/>
        </w:r>
        <w:r>
          <w:instrText xml:space="preserve"> PAGEREF _Toc5542 \h </w:instrText>
        </w:r>
        <w:r>
          <w:fldChar w:fldCharType="separate"/>
        </w:r>
        <w:r>
          <w:t>64</w:t>
        </w:r>
        <w:r>
          <w:fldChar w:fldCharType="end"/>
        </w:r>
      </w:hyperlink>
    </w:p>
    <w:p>
      <w:pPr>
        <w:pStyle w:val="TOC2"/>
        <w:tabs>
          <w:tab w:val="right" w:leader="dot" w:pos="8306"/>
        </w:tabs>
      </w:pPr>
      <w:hyperlink w:anchor="_Toc7118" w:history="1">
        <w:r>
          <w:rPr>
            <w:rFonts w:ascii="仿宋" w:eastAsia="仿宋" w:hAnsi="仿宋" w:cs="仿宋" w:hint="eastAsia"/>
            <w:lang w:eastAsia="zh-CN"/>
          </w:rPr>
          <w:t>(一)、产品/服务定位与特点</w:t>
        </w:r>
        <w:r>
          <w:tab/>
        </w:r>
        <w:r>
          <w:fldChar w:fldCharType="begin"/>
        </w:r>
        <w:r>
          <w:instrText xml:space="preserve"> PAGEREF _Toc7118 \h </w:instrText>
        </w:r>
        <w:r>
          <w:fldChar w:fldCharType="separate"/>
        </w:r>
        <w:r>
          <w:t>64</w:t>
        </w:r>
        <w:r>
          <w:fldChar w:fldCharType="end"/>
        </w:r>
      </w:hyperlink>
    </w:p>
    <w:p>
      <w:pPr>
        <w:pStyle w:val="TOC2"/>
        <w:tabs>
          <w:tab w:val="right" w:leader="dot" w:pos="8306"/>
        </w:tabs>
      </w:pPr>
      <w:hyperlink w:anchor="_Toc30956" w:history="1">
        <w:r>
          <w:rPr>
            <w:rFonts w:ascii="仿宋" w:eastAsia="仿宋" w:hAnsi="仿宋" w:cs="仿宋" w:hint="eastAsia"/>
            <w:lang w:eastAsia="zh-CN"/>
          </w:rPr>
          <w:t>(二)、市场定位与竞争分析</w:t>
        </w:r>
        <w:r>
          <w:tab/>
        </w:r>
        <w:r>
          <w:fldChar w:fldCharType="begin"/>
        </w:r>
        <w:r>
          <w:instrText xml:space="preserve"> PAGEREF _Toc30956 \h </w:instrText>
        </w:r>
        <w:r>
          <w:fldChar w:fldCharType="separate"/>
        </w:r>
        <w:r>
          <w:t>65</w:t>
        </w:r>
        <w:r>
          <w:fldChar w:fldCharType="end"/>
        </w:r>
      </w:hyperlink>
    </w:p>
    <w:p>
      <w:pPr>
        <w:pStyle w:val="TOC2"/>
        <w:tabs>
          <w:tab w:val="right" w:leader="dot" w:pos="8306"/>
        </w:tabs>
      </w:pPr>
      <w:hyperlink w:anchor="_Toc11968" w:history="1">
        <w:r>
          <w:rPr>
            <w:rFonts w:ascii="仿宋" w:eastAsia="仿宋" w:hAnsi="仿宋" w:cs="仿宋" w:hint="eastAsia"/>
            <w:lang w:eastAsia="zh-CN"/>
          </w:rPr>
          <w:t>(三)、营销渠道与策略</w:t>
        </w:r>
        <w:r>
          <w:tab/>
        </w:r>
        <w:r>
          <w:fldChar w:fldCharType="begin"/>
        </w:r>
        <w:r>
          <w:instrText xml:space="preserve"> PAGEREF _Toc11968 \h </w:instrText>
        </w:r>
        <w:r>
          <w:fldChar w:fldCharType="separate"/>
        </w:r>
        <w:r>
          <w:t>66</w:t>
        </w:r>
        <w:r>
          <w:fldChar w:fldCharType="end"/>
        </w:r>
      </w:hyperlink>
    </w:p>
    <w:p>
      <w:pPr>
        <w:pStyle w:val="TOC2"/>
        <w:tabs>
          <w:tab w:val="right" w:leader="dot" w:pos="8306"/>
        </w:tabs>
      </w:pPr>
      <w:hyperlink w:anchor="_Toc4589" w:history="1">
        <w:r>
          <w:rPr>
            <w:rFonts w:ascii="仿宋" w:eastAsia="仿宋" w:hAnsi="仿宋" w:cs="仿宋" w:hint="eastAsia"/>
            <w:lang w:eastAsia="zh-CN"/>
          </w:rPr>
          <w:t>(四)、推广与宣传活动</w:t>
        </w:r>
        <w:r>
          <w:tab/>
        </w:r>
        <w:r>
          <w:fldChar w:fldCharType="begin"/>
        </w:r>
        <w:r>
          <w:instrText xml:space="preserve"> PAGEREF _Toc4589 \h </w:instrText>
        </w:r>
        <w:r>
          <w:fldChar w:fldCharType="separate"/>
        </w:r>
        <w:r>
          <w:t>67</w:t>
        </w:r>
        <w:r>
          <w:fldChar w:fldCharType="end"/>
        </w:r>
      </w:hyperlink>
    </w:p>
    <w:p>
      <w:pPr>
        <w:pStyle w:val="TOC1"/>
        <w:tabs>
          <w:tab w:val="right" w:leader="dot" w:pos="8306"/>
        </w:tabs>
      </w:pPr>
      <w:hyperlink w:anchor="_Toc21980" w:history="1">
        <w:r>
          <w:rPr>
            <w:rFonts w:ascii="仿宋" w:eastAsia="仿宋" w:hAnsi="仿宋" w:cs="仿宋" w:hint="eastAsia"/>
            <w:lang w:eastAsia="zh-CN"/>
          </w:rPr>
          <w:t>十七、供应链管理</w:t>
        </w:r>
        <w:r>
          <w:tab/>
        </w:r>
        <w:r>
          <w:fldChar w:fldCharType="begin"/>
        </w:r>
        <w:r>
          <w:instrText xml:space="preserve"> PAGEREF _Toc21980 \h </w:instrText>
        </w:r>
        <w:r>
          <w:fldChar w:fldCharType="separate"/>
        </w:r>
        <w:r>
          <w:t>73</w:t>
        </w:r>
        <w:r>
          <w:fldChar w:fldCharType="end"/>
        </w:r>
      </w:hyperlink>
    </w:p>
    <w:p>
      <w:pPr>
        <w:pStyle w:val="TOC2"/>
        <w:tabs>
          <w:tab w:val="right" w:leader="dot" w:pos="8306"/>
        </w:tabs>
      </w:pPr>
      <w:hyperlink w:anchor="_Toc3929" w:history="1">
        <w:r>
          <w:rPr>
            <w:rFonts w:ascii="仿宋" w:eastAsia="仿宋" w:hAnsi="仿宋" w:cs="仿宋" w:hint="eastAsia"/>
            <w:lang w:eastAsia="zh-CN"/>
          </w:rPr>
          <w:t>(一)、供应链战略规划</w:t>
        </w:r>
        <w:r>
          <w:tab/>
        </w:r>
        <w:r>
          <w:fldChar w:fldCharType="begin"/>
        </w:r>
        <w:r>
          <w:instrText xml:space="preserve"> PAGEREF _Toc3929 \h </w:instrText>
        </w:r>
        <w:r>
          <w:fldChar w:fldCharType="separate"/>
        </w:r>
        <w:r>
          <w:t>73</w:t>
        </w:r>
        <w:r>
          <w:fldChar w:fldCharType="end"/>
        </w:r>
      </w:hyperlink>
    </w:p>
    <w:p>
      <w:pPr>
        <w:pStyle w:val="TOC2"/>
        <w:tabs>
          <w:tab w:val="right" w:leader="dot" w:pos="8306"/>
        </w:tabs>
      </w:pPr>
      <w:hyperlink w:anchor="_Toc10741" w:history="1">
        <w:r>
          <w:rPr>
            <w:rFonts w:ascii="仿宋" w:eastAsia="仿宋" w:hAnsi="仿宋" w:cs="仿宋" w:hint="eastAsia"/>
            <w:lang w:eastAsia="zh-CN"/>
          </w:rPr>
          <w:t>(二)、供应商选择与合作</w:t>
        </w:r>
        <w:r>
          <w:tab/>
        </w:r>
        <w:r>
          <w:fldChar w:fldCharType="begin"/>
        </w:r>
        <w:r>
          <w:instrText xml:space="preserve"> PAGEREF _Toc10741 \h </w:instrText>
        </w:r>
        <w:r>
          <w:fldChar w:fldCharType="separate"/>
        </w:r>
        <w:r>
          <w:t>74</w:t>
        </w:r>
        <w:r>
          <w:fldChar w:fldCharType="end"/>
        </w:r>
      </w:hyperlink>
    </w:p>
    <w:p>
      <w:pPr>
        <w:pStyle w:val="TOC2"/>
        <w:tabs>
          <w:tab w:val="right" w:leader="dot" w:pos="8306"/>
        </w:tabs>
      </w:pPr>
      <w:hyperlink w:anchor="_Toc16403" w:history="1">
        <w:r>
          <w:rPr>
            <w:rFonts w:ascii="仿宋" w:eastAsia="仿宋" w:hAnsi="仿宋" w:cs="仿宋" w:hint="eastAsia"/>
            <w:lang w:eastAsia="zh-CN"/>
          </w:rPr>
          <w:t>(三)、物流与库存管理</w:t>
        </w:r>
        <w:r>
          <w:tab/>
        </w:r>
        <w:r>
          <w:fldChar w:fldCharType="begin"/>
        </w:r>
        <w:r>
          <w:instrText xml:space="preserve"> PAGEREF _Toc16403 \h </w:instrText>
        </w:r>
        <w:r>
          <w:fldChar w:fldCharType="separate"/>
        </w:r>
        <w:r>
          <w:t>75</w:t>
        </w:r>
        <w:r>
          <w:fldChar w:fldCharType="end"/>
        </w:r>
      </w:hyperlink>
    </w:p>
    <w:p>
      <w:pPr>
        <w:pStyle w:val="TOC1"/>
        <w:tabs>
          <w:tab w:val="right" w:leader="dot" w:pos="8306"/>
        </w:tabs>
      </w:pPr>
      <w:hyperlink w:anchor="_Toc23127" w:history="1">
        <w:r>
          <w:rPr>
            <w:rFonts w:ascii="仿宋" w:eastAsia="仿宋" w:hAnsi="仿宋" w:cs="仿宋" w:hint="eastAsia"/>
            <w:lang w:eastAsia="zh-CN"/>
          </w:rPr>
          <w:t>十八、PTT项目实施保障措施</w:t>
        </w:r>
        <w:r>
          <w:tab/>
        </w:r>
        <w:r>
          <w:fldChar w:fldCharType="begin"/>
        </w:r>
        <w:r>
          <w:instrText xml:space="preserve"> PAGEREF _Toc23127 \h </w:instrText>
        </w:r>
        <w:r>
          <w:fldChar w:fldCharType="separate"/>
        </w:r>
        <w:r>
          <w:t>77</w:t>
        </w:r>
        <w:r>
          <w:fldChar w:fldCharType="end"/>
        </w:r>
      </w:hyperlink>
    </w:p>
    <w:p>
      <w:pPr>
        <w:pStyle w:val="TOC2"/>
        <w:tabs>
          <w:tab w:val="right" w:leader="dot" w:pos="8306"/>
        </w:tabs>
      </w:pPr>
      <w:hyperlink w:anchor="_Toc2659" w:history="1">
        <w:r>
          <w:rPr>
            <w:rFonts w:ascii="仿宋" w:eastAsia="仿宋" w:hAnsi="仿宋" w:cs="仿宋" w:hint="eastAsia"/>
            <w:lang w:eastAsia="zh-CN"/>
          </w:rPr>
          <w:t>(一)、PTT项目实施保障机制</w:t>
        </w:r>
        <w:r>
          <w:tab/>
        </w:r>
        <w:r>
          <w:fldChar w:fldCharType="begin"/>
        </w:r>
        <w:r>
          <w:instrText xml:space="preserve"> PAGEREF _Toc2659 \h </w:instrText>
        </w:r>
        <w:r>
          <w:fldChar w:fldCharType="separate"/>
        </w:r>
        <w:r>
          <w:t>77</w:t>
        </w:r>
        <w:r>
          <w:fldChar w:fldCharType="end"/>
        </w:r>
      </w:hyperlink>
    </w:p>
    <w:p>
      <w:pPr>
        <w:pStyle w:val="TOC2"/>
        <w:tabs>
          <w:tab w:val="right" w:leader="dot" w:pos="8306"/>
        </w:tabs>
      </w:pPr>
      <w:hyperlink w:anchor="_Toc32680" w:history="1">
        <w:r>
          <w:rPr>
            <w:rFonts w:ascii="仿宋" w:eastAsia="仿宋" w:hAnsi="仿宋" w:cs="仿宋" w:hint="eastAsia"/>
            <w:lang w:eastAsia="zh-CN"/>
          </w:rPr>
          <w:t>(二)、PTT项目法律合规要求</w:t>
        </w:r>
        <w:r>
          <w:tab/>
        </w:r>
        <w:r>
          <w:fldChar w:fldCharType="begin"/>
        </w:r>
        <w:r>
          <w:instrText xml:space="preserve"> PAGEREF _Toc32680 \h </w:instrText>
        </w:r>
        <w:r>
          <w:fldChar w:fldCharType="separate"/>
        </w:r>
        <w:r>
          <w:t>80</w:t>
        </w:r>
        <w:r>
          <w:fldChar w:fldCharType="end"/>
        </w:r>
      </w:hyperlink>
    </w:p>
    <w:p>
      <w:pPr>
        <w:pStyle w:val="TOC2"/>
        <w:tabs>
          <w:tab w:val="right" w:leader="dot" w:pos="8306"/>
        </w:tabs>
      </w:pPr>
      <w:hyperlink w:anchor="_Toc18894" w:history="1">
        <w:r>
          <w:rPr>
            <w:rFonts w:ascii="仿宋" w:eastAsia="仿宋" w:hAnsi="仿宋" w:cs="仿宋" w:hint="eastAsia"/>
            <w:lang w:eastAsia="zh-CN"/>
          </w:rPr>
          <w:t>(三)、PTT项目合同管理与法律事务</w:t>
        </w:r>
        <w:r>
          <w:tab/>
        </w:r>
        <w:r>
          <w:fldChar w:fldCharType="begin"/>
        </w:r>
        <w:r>
          <w:instrText xml:space="preserve"> PAGEREF _Toc18894 \h </w:instrText>
        </w:r>
        <w:r>
          <w:fldChar w:fldCharType="separate"/>
        </w:r>
        <w:r>
          <w:t>84</w:t>
        </w:r>
        <w:r>
          <w:fldChar w:fldCharType="end"/>
        </w:r>
      </w:hyperlink>
    </w:p>
    <w:p>
      <w:pPr>
        <w:pStyle w:val="TOC2"/>
        <w:tabs>
          <w:tab w:val="right" w:leader="dot" w:pos="8306"/>
        </w:tabs>
      </w:pPr>
      <w:hyperlink w:anchor="_Toc32493" w:history="1">
        <w:r>
          <w:rPr>
            <w:rFonts w:ascii="仿宋" w:eastAsia="仿宋" w:hAnsi="仿宋" w:cs="仿宋" w:hint="eastAsia"/>
            <w:lang w:eastAsia="zh-CN"/>
          </w:rPr>
          <w:t>(四)、PTT项目知识产权保护策略</w:t>
        </w:r>
        <w:r>
          <w:tab/>
        </w:r>
        <w:r>
          <w:fldChar w:fldCharType="begin"/>
        </w:r>
        <w:r>
          <w:instrText xml:space="preserve"> PAGEREF _Toc32493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06"/>
      <w:r>
        <w:rPr>
          <w:rFonts w:ascii="仿宋" w:eastAsia="仿宋" w:hAnsi="仿宋" w:cs="仿宋" w:hint="eastAsia"/>
          <w:sz w:val="28"/>
          <w:lang w:eastAsia="zh-CN"/>
        </w:rPr>
        <w:t>一、PTT项目可持续发展</w:t>
      </w:r>
      <w:bookmarkEnd w:id="2"/>
    </w:p>
    <w:p>
      <w:pPr>
        <w:pStyle w:val="Heading2"/>
        <w:rPr>
          <w:rFonts w:ascii="仿宋" w:eastAsia="仿宋" w:hAnsi="仿宋" w:cs="仿宋" w:hint="eastAsia"/>
          <w:lang w:eastAsia="zh-CN"/>
        </w:rPr>
      </w:pPr>
      <w:bookmarkStart w:id="3" w:name="_Toc278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中，PTT项目团队着眼于未来，明确了可持续发展的战略方向。制定的具体可持续发展目标包括降低资源使用、采用环保技术、最大化社会效益等。这一步骤不仅有助于PTT项目在环保和社会责任方面达到最高标准，也为未来提供了明确的指引，确保PT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可持续实践的融入PTT项目管理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T项目管理周期。从PTT项目规划开始，PTT项目团队就考虑了环境和社会的因素。在执行阶段，PTT项目团队积极推动绿色技术的应用，优化资源利用。此外，关注员工的社会责任，通过培训和沟通活动提高员工对可持续发展的认知，使他们能够在日常工作中践行可持续实践。这些举措不仅为PT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扎根于PTT项目的可持续发展理念，我们深信环保与社会责任是PTT项目成功的关键支柱。在PTT项目的每一步，我们都致力于通过创新和实践，履行对环境和社会的坚定责任。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团队通过引入先进的环保技术、建立高效的废物处理系统以及推动能源节约措施，积极履行环保责任。定期的环保监测和评估确保PT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不仅致力于自身可持续发展，还注重对社会的回馈。通过支持社区PTT项目、参与慈善事业、提供培训机会等方式，PTT项目积极履行社会责任。与当地社区建立积极互动，关注员工的工作与生活平衡，以及员工的身心健康，是PTT项目在社会责任层面的关键举措。这样的实践不仅增强了PTT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33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260"/>
      <w:r>
        <w:rPr>
          <w:rFonts w:ascii="仿宋" w:eastAsia="仿宋" w:hAnsi="仿宋" w:cs="仿宋" w:hint="eastAsia"/>
          <w:lang w:eastAsia="zh-CN"/>
        </w:rPr>
        <w:t>(一)、PTT行业分析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TT行业一直以来都是市场的关注焦点。行业内的发展趋势、竞争态势以及潜在机会都对PTT项目的推进产生深远的影响。通过深入研究行业的整体概貌，我们将更好地理解行业的核心特征，为PT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T行业，技术一直是推动创新和发展的关键因素。我们将对当前技术趋势进行详尽分析，包括但不限于人工智能、大数据应用、先进制造技术等。这有助于PT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TT项目成功的基础。我们将对主要竞争对手进行深入研究，包括其市场份额、产品特点、市场定位等。通过全面了解竞争对手的优势和劣势，PT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048"/>
      <w:r>
        <w:rPr>
          <w:rFonts w:ascii="仿宋" w:eastAsia="仿宋" w:hAnsi="仿宋" w:cs="仿宋" w:hint="eastAsia"/>
          <w:sz w:val="28"/>
          <w:lang w:eastAsia="zh-CN"/>
        </w:rPr>
        <w:t>(二)、PTT市场分析预测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通过对市场规模的深入调研，我们将预测PTT市场未来的增长趋势。这包括市场的整体规模、各细分领域的发展趋势等。PTT项目可以根据市场的扩张速度和潜在机会，制定更符合市场需求的发展策略。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了解消费者的需求是市场分析的核心。我们将通过调查研究，深入挖掘目标消费者的需求特点、购买习惯以及对产品和服务的期望。这有助于PTT项目更好地定位目标市场，提供更符合消费者期待的解决方案。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TT项目实施过程中需要充分考虑的因素。我们将对市场风险进行全面评估，包括但不限于政策法规风险、市场竞争风险、技术变革风险等。通过对潜在风险的深入分析，PTT项目可以制定相应的风险缓解策略，降低不确定性对PTT项目的影响。</w:t>
      </w:r>
    </w:p>
    <w:p>
      <w:pPr>
        <w:pStyle w:val="Heading1"/>
        <w:ind w:firstLine="560" w:firstLineChars="200"/>
        <w:rPr>
          <w:rFonts w:ascii="仿宋" w:eastAsia="仿宋" w:hAnsi="仿宋" w:cs="仿宋" w:hint="eastAsia"/>
          <w:sz w:val="28"/>
          <w:lang w:eastAsia="zh-CN"/>
        </w:rPr>
      </w:pPr>
      <w:bookmarkStart w:id="8" w:name="_Toc18689"/>
      <w:r>
        <w:rPr>
          <w:rFonts w:ascii="仿宋" w:eastAsia="仿宋" w:hAnsi="仿宋" w:cs="仿宋" w:hint="eastAsia"/>
          <w:sz w:val="28"/>
          <w:lang w:eastAsia="zh-CN"/>
        </w:rPr>
        <w:t>三、PTT项目危机管理</w:t>
      </w:r>
      <w:bookmarkEnd w:id="8"/>
    </w:p>
    <w:p>
      <w:pPr>
        <w:pStyle w:val="Heading2"/>
        <w:rPr>
          <w:rFonts w:ascii="仿宋" w:eastAsia="仿宋" w:hAnsi="仿宋" w:cs="仿宋" w:hint="eastAsia"/>
          <w:lang w:eastAsia="zh-CN"/>
        </w:rPr>
      </w:pPr>
      <w:bookmarkStart w:id="9" w:name="_Toc3123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危机管理中，危机预警与识别是确保PTT项目稳健运行的核心步骤。通过建立全面的监测机制，PTT项目团队旨在及时发现和理解潜在的风险和危机因素，以便采取及时的预防和应对措施，确保PTT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首先，通过深入的风险评估，PTT项目团队全面分析了整个PTT项目和各个阶段可能存在的威胁。这包括准确评估每个潜在风险的发生概率和可能影响的程度，为后续危机预警提供了有力支持。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TT项目团队着重于明确定义PT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实时监测作为危机预警的关键手段，通过对PTT项目进展的持续监控，团队能够及时发现潜在问题并作出迅速反应。PTT项目管理工具、定期进度报告以及团队会议等方式都被纳入监测体系，确保信息能够流畅传递。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在这一阶段，团队的专业素养和反应速度将发挥至关重要的作用，以确保潜在危机能够在初期得到有效的处理，最大程度地减轻负面影响。通过危机预警与识别，PTT项目得以更有序、可控地推进。</w:t>
      </w:r>
    </w:p>
    <w:p>
      <w:pPr>
        <w:pStyle w:val="Heading2"/>
        <w:ind w:firstLine="560" w:firstLineChars="200"/>
        <w:rPr>
          <w:rFonts w:ascii="仿宋" w:eastAsia="仿宋" w:hAnsi="仿宋" w:cs="仿宋" w:hint="eastAsia"/>
          <w:sz w:val="28"/>
          <w:lang w:eastAsia="zh-CN"/>
        </w:rPr>
      </w:pPr>
      <w:bookmarkStart w:id="10" w:name="_Toc20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在危机发生时，PTT项目团队立即行动，成立了应急小组。该小组的任务是迅速制定并实施紧急应对措施，以最小化潜在损失。以下是采取的主要措施：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暂停PTT项目进度：为遏制危机蔓延，PTT项目暂时停止进行，以便全面评估当前状况。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资源重新分配：重新评估PTT项目资源的分配，确保最大限度地减小损失。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实时沟通：与关键利益相关者建立实时沟通机制，向他们传递PTT项目危机的实际状况，保障PTT项目核心利益。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在紧急应对的同时，PTT项目团队强调了团队协作和有效沟通的重要性。以下是团队协作的关键举措：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信息共享机制：建立了信息共享平台，确保团队成员能够及时获取PTT项目危机的实时信息。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领导者沟通：PTT项目领导者通过定期会议和即时沟通工具，指导团队应对危机，保持团队稳定运行。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随着危机得到初步控制，PTT项目团队转向制定恢复计划，以确保PTT项目能够从中迅速恢复。主要恢复计划包括：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修复受损的进度计划：重新评估PTT项目进度，制定修复计划，确保PTT项目尽快回归正常进程。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重新调整资源分配：优化资源分配，确保PTT项目在有限资源下高效运转。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风险管理机制加强：对PTT项目风险进行全面评估，制定更强化的风险管理策略，以预防未来可能的危机。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631"/>
      <w:r>
        <w:rPr>
          <w:rFonts w:ascii="仿宋" w:eastAsia="仿宋" w:hAnsi="仿宋" w:cs="仿宋" w:hint="eastAsia"/>
          <w:sz w:val="28"/>
          <w:lang w:eastAsia="zh-CN"/>
        </w:rPr>
        <w:t>四、PTT项目建设背景及必要性分析</w:t>
      </w:r>
      <w:bookmarkEnd w:id="11"/>
    </w:p>
    <w:p>
      <w:pPr>
        <w:pStyle w:val="Heading2"/>
        <w:rPr>
          <w:rFonts w:ascii="仿宋" w:eastAsia="仿宋" w:hAnsi="仿宋" w:cs="仿宋" w:hint="eastAsia"/>
          <w:lang w:eastAsia="zh-CN"/>
        </w:rPr>
      </w:pPr>
      <w:bookmarkStart w:id="12" w:name="_Toc31896"/>
      <w:r>
        <w:rPr>
          <w:rFonts w:ascii="仿宋" w:eastAsia="仿宋" w:hAnsi="仿宋" w:cs="仿宋" w:hint="eastAsia"/>
          <w:lang w:eastAsia="zh-CN"/>
        </w:rPr>
        <w:t>(一)、PTT项目背景分析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T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我们的背景分析将深入挖掘当前行业的发展趋势，通过对竞争态势的全面审视，找到PTT项目在这个潮流中的定位。同时，我们将关注行业内涌现的新兴机遇，以便PTT项目更好地融入行业发展的潮流中。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TT项目提供了强大的发展动力。我们将聚焦于行业内最新的技术发展趋势，包括但不限于人工智能、大数据分析、物联网等领域。通过深度的技术研究，我们将确保PT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TT项目发展的源泉。我们将投入更多的精力对市场需求进行深入剖析，超越表面的需求，深入挖掘潜在的市场痛点和机遇。通过对市场需求的细致了解，PTT项目将更有针对性地设计解决方案，满足市场的多样化需求，从而更好地促进PT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TT项目战略至关重要。我们将对竞争态势进行更为深入的分析，包括但不限于市场份额、产品特点、客户满意度等多个维度。通过深度的竞争分析，PTT项目将能够更准确地把握市场脉搏，制定具有竞争力的PT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TT项目的发展具有直接的影响。我们将进行更为全面的法规和政策分析，了解行业发展中的潜在法律风险和合规挑战。通过充分了解和遵守相关法规，PTT项目将确保在法律框架内合法合规运营，为PTT项目的稳健发展提供有力支持。</w:t>
      </w:r>
    </w:p>
    <w:p>
      <w:pPr>
        <w:pStyle w:val="Heading2"/>
        <w:ind w:firstLine="560" w:firstLineChars="200"/>
        <w:rPr>
          <w:rFonts w:ascii="仿宋" w:eastAsia="仿宋" w:hAnsi="仿宋" w:cs="仿宋" w:hint="eastAsia"/>
          <w:sz w:val="28"/>
          <w:lang w:eastAsia="zh-CN"/>
        </w:rPr>
      </w:pPr>
      <w:bookmarkStart w:id="13" w:name="_Toc21745"/>
      <w:r>
        <w:rPr>
          <w:rFonts w:ascii="仿宋" w:eastAsia="仿宋" w:hAnsi="仿宋" w:cs="仿宋" w:hint="eastAsia"/>
          <w:sz w:val="28"/>
          <w:lang w:eastAsia="zh-CN"/>
        </w:rPr>
        <w:t>(二)、PTT项目建设必要性分析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建设的迫切性源于对行业发展趋势的深刻洞察。我们正处于一个行业变革的时代，科技创新、数字化转型成为企业发展的关键动力。PT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建设不仅仅是为了跟上潮流，更是为了通过技术创新推动企业的持续发展。通过引入先进的技术和解决方案，PT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TT项目的建设成为必然选择，通过提高产品质量、拓展服务领域，从而在竞争中获得更多的机会。PT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TT项目建设的必要性体现在对客户需求更精准的满足。通过PT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TT项目建设的背后是对企业持续创新的追求。只有通过不断创新，企业才能在竞争中立于不败之地。PT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124"/>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525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PTT项目的主要产品是XXXX，预计年产值为XXX万元。这一产品在市场中占据着重要的地位，其广泛的应用范围使得该PTT项目的市场前景非常广阔。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TT项目的xxx产品作为重要的原材料之一，将在多个领域发挥关键作用。其在建筑、交通、能源等方面的广泛应用将为整个产业链提供强大的支持，形成产业协同效应。PTT项目的年产值XXX万XXX万XXX万万元不仅反映了其在市场上的巨大潜力，更预示着它对国民经济的积极贡献。这种关联度高、涉及面广的产业关系，使得该PT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31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总征地面积为XXXX平方米，相当于约XX.XX亩，其中净用地面积为XXXX平方米，红线范围内相当于约XX.XX亩。这一用地规模充分考虑了PTT项目的建设需求，保障了PTT项目在合适的空间内得以充分发展。PTT项目规划的总建筑面积为XXXX平方米，其中主体工程建设占XXXX平方米，计容建筑面积达XXXX平方米。预计建筑工程的投资将达到XXXX万元，为PT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购置的设备共计XXXX台（套），设备购置费用为XXXX万元。这一设备购置计划充分考虑到PTT项目的生产需求和技术要求，确保了PTT项目在生产运营中具备先进的技术装备和高效的生产能力。设备的合理配置将为PT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TT项目计划总投资为XXXX万元，预计年实现营业收入为XXXX万元。这一产能规模的设定旨在确保PTT项目能够在投资与回报之间取得平衡，实现长期可持续的发展。PTT项目的总投资充分考虑到各个方面的需求，包括用地建设、设备购置等多个环节，以确保PT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476"/>
      <w:r>
        <w:rPr>
          <w:rFonts w:ascii="仿宋" w:eastAsia="仿宋" w:hAnsi="仿宋" w:cs="仿宋" w:hint="eastAsia"/>
          <w:sz w:val="28"/>
          <w:lang w:eastAsia="zh-CN"/>
        </w:rPr>
        <w:t>六、PTT项目文档管理</w:t>
      </w:r>
      <w:bookmarkEnd w:id="17"/>
    </w:p>
    <w:p>
      <w:pPr>
        <w:pStyle w:val="Heading2"/>
        <w:rPr>
          <w:rFonts w:ascii="仿宋" w:eastAsia="仿宋" w:hAnsi="仿宋" w:cs="仿宋" w:hint="eastAsia"/>
          <w:lang w:eastAsia="zh-CN"/>
        </w:rPr>
      </w:pPr>
      <w:bookmarkStart w:id="18" w:name="_Toc304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PTT项目高度重视文档的质量和准确性，以支持PTT项目的各项活动和决策。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文档的编制始于PTT项目计划的初期，我们制定了详细的文档编制计划，明确了每个文档的内容、格式和编写责任人。在PTT项目启动阶段，我们首先编制了PTT项目章程，明确定义了PTT项目的目标、范围、风险等关键要素。随后，PTT项目团队根据计划陆续编制了需求文档、设计文档、测试文档等各类文档，确保PT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PTT项目管理中的重要环节，旨在确保PTT项目文档符合质量标准和PTT项目需求。在PT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除了内部审查，我们还进行了外部审查，邀请PTT项目相关利益方和专业领域的专家对文档进行独立审查。这有助于获取更全面、客观的反馈，确保PTT项目文档不仅符合内部标准，也满足外部需求。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PTT项目在文档编制与审查方面建立了严格的管理机制，通过规范的流程和多维度的审查，确保PTT项目文档的质量、准确性和可靠性，为PTT项目的顺利推进提供了有力支持。</w:t>
      </w:r>
    </w:p>
    <w:p>
      <w:pPr>
        <w:pStyle w:val="Heading2"/>
        <w:ind w:firstLine="560" w:firstLineChars="200"/>
        <w:rPr>
          <w:rFonts w:ascii="仿宋" w:eastAsia="仿宋" w:hAnsi="仿宋" w:cs="仿宋" w:hint="eastAsia"/>
          <w:sz w:val="28"/>
          <w:lang w:eastAsia="zh-CN"/>
        </w:rPr>
      </w:pPr>
      <w:bookmarkStart w:id="19" w:name="_Toc1224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我们通过多渠道发布文档，包括电子邮件、PTT项目管理平台、内部网站等，以满足不同团队成员的偏好和需求。多渠道发布确保了信息的全面覆盖。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我们采用了精细的权限控制，确保只有授权人员可以访问敏感信息。这种安全措施保护了PTT项目文档的机密性，防止了未经授权的信息泄露。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89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文档存档与归档是PTT项目生命周期中一个至关重要的环节，直接关系到PTT项目信息的长期保存和历史记录的完整性。在PTT项目中，我们实施了一系列有效的文档存档与归档管理策略：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https://d.book118.com/476034130010010103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615CF"/>
    <w:rsid w:val="07F61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341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2024-03-03T10:39:00Z</dcterms:created>
  <dcterms:modified xsi:type="dcterms:W3CDTF">2024-03-03T10:39:52Z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F89826D322F64402B11D2AE67DE68680_11</vt:lpwstr>
  </property>
  <property fmtid="{D5CDD505-2E9C-101B-9397-08002B2CF9AE}" pid="3" name="KSOProductBuildVer">
    <vt:lpwstr>2052-12.1.0.16388</vt:lpwstr>
  </property>
</Properties>
</file>