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厨房置物架行业企业战略发展规划及建议</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45" w:history="1">
        <w:r>
          <w:rPr>
            <w:rFonts w:ascii="仿宋" w:eastAsia="仿宋" w:hAnsi="仿宋" w:cs="仿宋" w:hint="eastAsia"/>
            <w:lang w:eastAsia="zh-CN"/>
          </w:rPr>
          <w:t>概论</w:t>
        </w:r>
        <w:r>
          <w:tab/>
        </w:r>
        <w:r>
          <w:fldChar w:fldCharType="begin"/>
        </w:r>
        <w:r>
          <w:instrText xml:space="preserve"> PAGEREF _Toc29645 \h </w:instrText>
        </w:r>
        <w:r>
          <w:fldChar w:fldCharType="separate"/>
        </w:r>
        <w:r>
          <w:t>4</w:t>
        </w:r>
        <w:r>
          <w:fldChar w:fldCharType="end"/>
        </w:r>
      </w:hyperlink>
    </w:p>
    <w:p>
      <w:pPr>
        <w:pStyle w:val="TOC1"/>
        <w:tabs>
          <w:tab w:val="right" w:leader="dot" w:pos="8306"/>
        </w:tabs>
      </w:pPr>
      <w:hyperlink w:anchor="_Toc8836" w:history="1">
        <w:r>
          <w:rPr>
            <w:rFonts w:ascii="仿宋" w:eastAsia="仿宋" w:hAnsi="仿宋" w:cs="仿宋" w:hint="eastAsia"/>
            <w:lang w:eastAsia="zh-CN"/>
          </w:rPr>
          <w:t>一、厨房置物架项目质量管理方案</w:t>
        </w:r>
        <w:r>
          <w:tab/>
        </w:r>
        <w:r>
          <w:fldChar w:fldCharType="begin"/>
        </w:r>
        <w:r>
          <w:instrText xml:space="preserve"> PAGEREF _Toc8836 \h </w:instrText>
        </w:r>
        <w:r>
          <w:fldChar w:fldCharType="separate"/>
        </w:r>
        <w:r>
          <w:t>4</w:t>
        </w:r>
        <w:r>
          <w:fldChar w:fldCharType="end"/>
        </w:r>
      </w:hyperlink>
    </w:p>
    <w:p>
      <w:pPr>
        <w:pStyle w:val="TOC2"/>
        <w:tabs>
          <w:tab w:val="right" w:leader="dot" w:pos="8306"/>
        </w:tabs>
      </w:pPr>
      <w:hyperlink w:anchor="_Toc14601" w:history="1">
        <w:r>
          <w:rPr>
            <w:rFonts w:ascii="仿宋" w:eastAsia="仿宋" w:hAnsi="仿宋" w:cs="仿宋" w:hint="eastAsia"/>
            <w:lang w:eastAsia="zh-CN"/>
          </w:rPr>
          <w:t>(一)、全面质量管理</w:t>
        </w:r>
        <w:r>
          <w:tab/>
        </w:r>
        <w:r>
          <w:fldChar w:fldCharType="begin"/>
        </w:r>
        <w:r>
          <w:instrText xml:space="preserve"> PAGEREF _Toc14601 \h </w:instrText>
        </w:r>
        <w:r>
          <w:fldChar w:fldCharType="separate"/>
        </w:r>
        <w:r>
          <w:t>4</w:t>
        </w:r>
        <w:r>
          <w:fldChar w:fldCharType="end"/>
        </w:r>
      </w:hyperlink>
    </w:p>
    <w:p>
      <w:pPr>
        <w:pStyle w:val="TOC2"/>
        <w:tabs>
          <w:tab w:val="right" w:leader="dot" w:pos="8306"/>
        </w:tabs>
      </w:pPr>
      <w:hyperlink w:anchor="_Toc19052" w:history="1">
        <w:r>
          <w:rPr>
            <w:rFonts w:ascii="仿宋" w:eastAsia="仿宋" w:hAnsi="仿宋" w:cs="仿宋" w:hint="eastAsia"/>
            <w:lang w:eastAsia="zh-CN"/>
          </w:rPr>
          <w:t>(二)、质量成本管理</w:t>
        </w:r>
        <w:r>
          <w:tab/>
        </w:r>
        <w:r>
          <w:fldChar w:fldCharType="begin"/>
        </w:r>
        <w:r>
          <w:instrText xml:space="preserve"> PAGEREF _Toc19052 \h </w:instrText>
        </w:r>
        <w:r>
          <w:fldChar w:fldCharType="separate"/>
        </w:r>
        <w:r>
          <w:t>8</w:t>
        </w:r>
        <w:r>
          <w:fldChar w:fldCharType="end"/>
        </w:r>
      </w:hyperlink>
    </w:p>
    <w:p>
      <w:pPr>
        <w:pStyle w:val="TOC2"/>
        <w:tabs>
          <w:tab w:val="right" w:leader="dot" w:pos="8306"/>
        </w:tabs>
      </w:pPr>
      <w:hyperlink w:anchor="_Toc8353" w:history="1">
        <w:r>
          <w:rPr>
            <w:rFonts w:ascii="仿宋" w:eastAsia="仿宋" w:hAnsi="仿宋" w:cs="仿宋" w:hint="eastAsia"/>
            <w:lang w:eastAsia="zh-CN"/>
          </w:rPr>
          <w:t>(三)、服务质量管理</w:t>
        </w:r>
        <w:r>
          <w:tab/>
        </w:r>
        <w:r>
          <w:fldChar w:fldCharType="begin"/>
        </w:r>
        <w:r>
          <w:instrText xml:space="preserve"> PAGEREF _Toc8353 \h </w:instrText>
        </w:r>
        <w:r>
          <w:fldChar w:fldCharType="separate"/>
        </w:r>
        <w:r>
          <w:t>10</w:t>
        </w:r>
        <w:r>
          <w:fldChar w:fldCharType="end"/>
        </w:r>
      </w:hyperlink>
    </w:p>
    <w:p>
      <w:pPr>
        <w:pStyle w:val="TOC1"/>
        <w:tabs>
          <w:tab w:val="right" w:leader="dot" w:pos="8306"/>
        </w:tabs>
      </w:pPr>
      <w:hyperlink w:anchor="_Toc9045" w:history="1">
        <w:r>
          <w:rPr>
            <w:rFonts w:ascii="仿宋" w:eastAsia="仿宋" w:hAnsi="仿宋" w:cs="仿宋" w:hint="eastAsia"/>
            <w:lang w:eastAsia="zh-CN"/>
          </w:rPr>
          <w:t>二、厨房置物架项目市场前景分析</w:t>
        </w:r>
        <w:r>
          <w:tab/>
        </w:r>
        <w:r>
          <w:fldChar w:fldCharType="begin"/>
        </w:r>
        <w:r>
          <w:instrText xml:space="preserve"> PAGEREF _Toc9045 \h </w:instrText>
        </w:r>
        <w:r>
          <w:fldChar w:fldCharType="separate"/>
        </w:r>
        <w:r>
          <w:t>11</w:t>
        </w:r>
        <w:r>
          <w:fldChar w:fldCharType="end"/>
        </w:r>
      </w:hyperlink>
    </w:p>
    <w:p>
      <w:pPr>
        <w:pStyle w:val="TOC2"/>
        <w:tabs>
          <w:tab w:val="right" w:leader="dot" w:pos="8306"/>
        </w:tabs>
      </w:pPr>
      <w:hyperlink w:anchor="_Toc24042" w:history="1">
        <w:r>
          <w:rPr>
            <w:rFonts w:ascii="仿宋" w:eastAsia="仿宋" w:hAnsi="仿宋" w:cs="仿宋" w:hint="eastAsia"/>
            <w:lang w:eastAsia="zh-CN"/>
          </w:rPr>
          <w:t>(一)、建设地经济发展概况</w:t>
        </w:r>
        <w:r>
          <w:tab/>
        </w:r>
        <w:r>
          <w:fldChar w:fldCharType="begin"/>
        </w:r>
        <w:r>
          <w:instrText xml:space="preserve"> PAGEREF _Toc24042 \h </w:instrText>
        </w:r>
        <w:r>
          <w:fldChar w:fldCharType="separate"/>
        </w:r>
        <w:r>
          <w:t>11</w:t>
        </w:r>
        <w:r>
          <w:fldChar w:fldCharType="end"/>
        </w:r>
      </w:hyperlink>
    </w:p>
    <w:p>
      <w:pPr>
        <w:pStyle w:val="TOC2"/>
        <w:tabs>
          <w:tab w:val="right" w:leader="dot" w:pos="8306"/>
        </w:tabs>
      </w:pPr>
      <w:hyperlink w:anchor="_Toc11784" w:history="1">
        <w:r>
          <w:rPr>
            <w:rFonts w:ascii="仿宋" w:eastAsia="仿宋" w:hAnsi="仿宋" w:cs="仿宋" w:hint="eastAsia"/>
            <w:lang w:eastAsia="zh-CN"/>
          </w:rPr>
          <w:t>(二)、行业市场分析</w:t>
        </w:r>
        <w:r>
          <w:tab/>
        </w:r>
        <w:r>
          <w:fldChar w:fldCharType="begin"/>
        </w:r>
        <w:r>
          <w:instrText xml:space="preserve"> PAGEREF _Toc11784 \h </w:instrText>
        </w:r>
        <w:r>
          <w:fldChar w:fldCharType="separate"/>
        </w:r>
        <w:r>
          <w:t>13</w:t>
        </w:r>
        <w:r>
          <w:fldChar w:fldCharType="end"/>
        </w:r>
      </w:hyperlink>
    </w:p>
    <w:p>
      <w:pPr>
        <w:pStyle w:val="TOC1"/>
        <w:tabs>
          <w:tab w:val="right" w:leader="dot" w:pos="8306"/>
        </w:tabs>
      </w:pPr>
      <w:hyperlink w:anchor="_Toc9802" w:history="1">
        <w:r>
          <w:rPr>
            <w:rFonts w:ascii="仿宋" w:eastAsia="仿宋" w:hAnsi="仿宋" w:cs="仿宋" w:hint="eastAsia"/>
            <w:lang w:eastAsia="zh-CN"/>
          </w:rPr>
          <w:t>三、厨房置物架行业行业发展现状</w:t>
        </w:r>
        <w:r>
          <w:tab/>
        </w:r>
        <w:r>
          <w:fldChar w:fldCharType="begin"/>
        </w:r>
        <w:r>
          <w:instrText xml:space="preserve"> PAGEREF _Toc9802 \h </w:instrText>
        </w:r>
        <w:r>
          <w:fldChar w:fldCharType="separate"/>
        </w:r>
        <w:r>
          <w:t>14</w:t>
        </w:r>
        <w:r>
          <w:fldChar w:fldCharType="end"/>
        </w:r>
      </w:hyperlink>
    </w:p>
    <w:p>
      <w:pPr>
        <w:pStyle w:val="TOC2"/>
        <w:tabs>
          <w:tab w:val="right" w:leader="dot" w:pos="8306"/>
        </w:tabs>
      </w:pPr>
      <w:hyperlink w:anchor="_Toc2852" w:history="1">
        <w:r>
          <w:rPr>
            <w:rFonts w:ascii="仿宋" w:eastAsia="仿宋" w:hAnsi="仿宋" w:cs="仿宋" w:hint="eastAsia"/>
            <w:lang w:eastAsia="zh-CN"/>
          </w:rPr>
          <w:t>(一)、市场规模的扩大</w:t>
        </w:r>
        <w:r>
          <w:tab/>
        </w:r>
        <w:r>
          <w:fldChar w:fldCharType="begin"/>
        </w:r>
        <w:r>
          <w:instrText xml:space="preserve"> PAGEREF _Toc2852 \h </w:instrText>
        </w:r>
        <w:r>
          <w:fldChar w:fldCharType="separate"/>
        </w:r>
        <w:r>
          <w:t>14</w:t>
        </w:r>
        <w:r>
          <w:fldChar w:fldCharType="end"/>
        </w:r>
      </w:hyperlink>
    </w:p>
    <w:p>
      <w:pPr>
        <w:pStyle w:val="TOC2"/>
        <w:tabs>
          <w:tab w:val="right" w:leader="dot" w:pos="8306"/>
        </w:tabs>
      </w:pPr>
      <w:hyperlink w:anchor="_Toc7530" w:history="1">
        <w:r>
          <w:rPr>
            <w:rFonts w:ascii="仿宋" w:eastAsia="仿宋" w:hAnsi="仿宋" w:cs="仿宋" w:hint="eastAsia"/>
            <w:lang w:eastAsia="zh-CN"/>
          </w:rPr>
          <w:t>(二)、产品创新推动行业发展</w:t>
        </w:r>
        <w:r>
          <w:tab/>
        </w:r>
        <w:r>
          <w:fldChar w:fldCharType="begin"/>
        </w:r>
        <w:r>
          <w:instrText xml:space="preserve"> PAGEREF _Toc7530 \h </w:instrText>
        </w:r>
        <w:r>
          <w:fldChar w:fldCharType="separate"/>
        </w:r>
        <w:r>
          <w:t>14</w:t>
        </w:r>
        <w:r>
          <w:fldChar w:fldCharType="end"/>
        </w:r>
      </w:hyperlink>
    </w:p>
    <w:p>
      <w:pPr>
        <w:pStyle w:val="TOC2"/>
        <w:tabs>
          <w:tab w:val="right" w:leader="dot" w:pos="8306"/>
        </w:tabs>
      </w:pPr>
      <w:hyperlink w:anchor="_Toc26378" w:history="1">
        <w:r>
          <w:rPr>
            <w:rFonts w:ascii="仿宋" w:eastAsia="仿宋" w:hAnsi="仿宋" w:cs="仿宋" w:hint="eastAsia"/>
            <w:lang w:eastAsia="zh-CN"/>
          </w:rPr>
          <w:t>(三)、线上线下渠道融合发展</w:t>
        </w:r>
        <w:r>
          <w:tab/>
        </w:r>
        <w:r>
          <w:fldChar w:fldCharType="begin"/>
        </w:r>
        <w:r>
          <w:instrText xml:space="preserve"> PAGEREF _Toc26378 \h </w:instrText>
        </w:r>
        <w:r>
          <w:fldChar w:fldCharType="separate"/>
        </w:r>
        <w:r>
          <w:t>15</w:t>
        </w:r>
        <w:r>
          <w:fldChar w:fldCharType="end"/>
        </w:r>
      </w:hyperlink>
    </w:p>
    <w:p>
      <w:pPr>
        <w:pStyle w:val="TOC2"/>
        <w:tabs>
          <w:tab w:val="right" w:leader="dot" w:pos="8306"/>
        </w:tabs>
      </w:pPr>
      <w:hyperlink w:anchor="_Toc32765" w:history="1">
        <w:r>
          <w:rPr>
            <w:rFonts w:ascii="仿宋" w:eastAsia="仿宋" w:hAnsi="仿宋" w:cs="仿宋" w:hint="eastAsia"/>
            <w:lang w:eastAsia="zh-CN"/>
          </w:rPr>
          <w:t>(四)、定制化服务的兴起</w:t>
        </w:r>
        <w:r>
          <w:tab/>
        </w:r>
        <w:r>
          <w:fldChar w:fldCharType="begin"/>
        </w:r>
        <w:r>
          <w:instrText xml:space="preserve"> PAGEREF _Toc32765 \h </w:instrText>
        </w:r>
        <w:r>
          <w:fldChar w:fldCharType="separate"/>
        </w:r>
        <w:r>
          <w:t>15</w:t>
        </w:r>
        <w:r>
          <w:fldChar w:fldCharType="end"/>
        </w:r>
      </w:hyperlink>
    </w:p>
    <w:p>
      <w:pPr>
        <w:pStyle w:val="TOC2"/>
        <w:tabs>
          <w:tab w:val="right" w:leader="dot" w:pos="8306"/>
        </w:tabs>
      </w:pPr>
      <w:hyperlink w:anchor="_Toc11801" w:history="1">
        <w:r>
          <w:rPr>
            <w:rFonts w:ascii="仿宋" w:eastAsia="仿宋" w:hAnsi="仿宋" w:cs="仿宋" w:hint="eastAsia"/>
            <w:lang w:eastAsia="zh-CN"/>
          </w:rPr>
          <w:t>(五)、环保意识的提高</w:t>
        </w:r>
        <w:r>
          <w:tab/>
        </w:r>
        <w:r>
          <w:fldChar w:fldCharType="begin"/>
        </w:r>
        <w:r>
          <w:instrText xml:space="preserve"> PAGEREF _Toc11801 \h </w:instrText>
        </w:r>
        <w:r>
          <w:fldChar w:fldCharType="separate"/>
        </w:r>
        <w:r>
          <w:t>15</w:t>
        </w:r>
        <w:r>
          <w:fldChar w:fldCharType="end"/>
        </w:r>
      </w:hyperlink>
    </w:p>
    <w:p>
      <w:pPr>
        <w:pStyle w:val="TOC1"/>
        <w:tabs>
          <w:tab w:val="right" w:leader="dot" w:pos="8306"/>
        </w:tabs>
      </w:pPr>
      <w:hyperlink w:anchor="_Toc27033" w:history="1">
        <w:r>
          <w:rPr>
            <w:rFonts w:ascii="仿宋" w:eastAsia="仿宋" w:hAnsi="仿宋" w:cs="仿宋" w:hint="eastAsia"/>
            <w:lang w:eastAsia="zh-CN"/>
          </w:rPr>
          <w:t>四、厨房置物架筹建公司基本信息</w:t>
        </w:r>
        <w:r>
          <w:tab/>
        </w:r>
        <w:r>
          <w:fldChar w:fldCharType="begin"/>
        </w:r>
        <w:r>
          <w:instrText xml:space="preserve"> PAGEREF _Toc27033 \h </w:instrText>
        </w:r>
        <w:r>
          <w:fldChar w:fldCharType="separate"/>
        </w:r>
        <w:r>
          <w:t>16</w:t>
        </w:r>
        <w:r>
          <w:fldChar w:fldCharType="end"/>
        </w:r>
      </w:hyperlink>
    </w:p>
    <w:p>
      <w:pPr>
        <w:pStyle w:val="TOC2"/>
        <w:tabs>
          <w:tab w:val="right" w:leader="dot" w:pos="8306"/>
        </w:tabs>
      </w:pPr>
      <w:hyperlink w:anchor="_Toc5008" w:history="1">
        <w:r>
          <w:rPr>
            <w:rFonts w:ascii="仿宋" w:eastAsia="仿宋" w:hAnsi="仿宋" w:cs="仿宋" w:hint="eastAsia"/>
            <w:lang w:eastAsia="zh-CN"/>
          </w:rPr>
          <w:t>(一)、公司名称</w:t>
        </w:r>
        <w:r>
          <w:tab/>
        </w:r>
        <w:r>
          <w:fldChar w:fldCharType="begin"/>
        </w:r>
        <w:r>
          <w:instrText xml:space="preserve"> PAGEREF _Toc5008 \h </w:instrText>
        </w:r>
        <w:r>
          <w:fldChar w:fldCharType="separate"/>
        </w:r>
        <w:r>
          <w:t>16</w:t>
        </w:r>
        <w:r>
          <w:fldChar w:fldCharType="end"/>
        </w:r>
      </w:hyperlink>
    </w:p>
    <w:p>
      <w:pPr>
        <w:pStyle w:val="TOC2"/>
        <w:tabs>
          <w:tab w:val="right" w:leader="dot" w:pos="8306"/>
        </w:tabs>
      </w:pPr>
      <w:hyperlink w:anchor="_Toc13940" w:history="1">
        <w:r>
          <w:rPr>
            <w:rFonts w:ascii="仿宋" w:eastAsia="仿宋" w:hAnsi="仿宋" w:cs="仿宋" w:hint="eastAsia"/>
            <w:lang w:eastAsia="zh-CN"/>
          </w:rPr>
          <w:t>(二)、注册资本</w:t>
        </w:r>
        <w:r>
          <w:tab/>
        </w:r>
        <w:r>
          <w:fldChar w:fldCharType="begin"/>
        </w:r>
        <w:r>
          <w:instrText xml:space="preserve"> PAGEREF _Toc13940 \h </w:instrText>
        </w:r>
        <w:r>
          <w:fldChar w:fldCharType="separate"/>
        </w:r>
        <w:r>
          <w:t>16</w:t>
        </w:r>
        <w:r>
          <w:fldChar w:fldCharType="end"/>
        </w:r>
      </w:hyperlink>
    </w:p>
    <w:p>
      <w:pPr>
        <w:pStyle w:val="TOC2"/>
        <w:tabs>
          <w:tab w:val="right" w:leader="dot" w:pos="8306"/>
        </w:tabs>
      </w:pPr>
      <w:hyperlink w:anchor="_Toc2271" w:history="1">
        <w:r>
          <w:rPr>
            <w:rFonts w:ascii="仿宋" w:eastAsia="仿宋" w:hAnsi="仿宋" w:cs="仿宋" w:hint="eastAsia"/>
            <w:lang w:eastAsia="zh-CN"/>
          </w:rPr>
          <w:t>(三)、注册地址</w:t>
        </w:r>
        <w:r>
          <w:tab/>
        </w:r>
        <w:r>
          <w:fldChar w:fldCharType="begin"/>
        </w:r>
        <w:r>
          <w:instrText xml:space="preserve"> PAGEREF _Toc2271 \h </w:instrText>
        </w:r>
        <w:r>
          <w:fldChar w:fldCharType="separate"/>
        </w:r>
        <w:r>
          <w:t>16</w:t>
        </w:r>
        <w:r>
          <w:fldChar w:fldCharType="end"/>
        </w:r>
      </w:hyperlink>
    </w:p>
    <w:p>
      <w:pPr>
        <w:pStyle w:val="TOC2"/>
        <w:tabs>
          <w:tab w:val="right" w:leader="dot" w:pos="8306"/>
        </w:tabs>
      </w:pPr>
      <w:hyperlink w:anchor="_Toc18442" w:history="1">
        <w:r>
          <w:rPr>
            <w:rFonts w:ascii="仿宋" w:eastAsia="仿宋" w:hAnsi="仿宋" w:cs="仿宋" w:hint="eastAsia"/>
            <w:lang w:eastAsia="zh-CN"/>
          </w:rPr>
          <w:t>(四)、法人代表</w:t>
        </w:r>
        <w:r>
          <w:tab/>
        </w:r>
        <w:r>
          <w:fldChar w:fldCharType="begin"/>
        </w:r>
        <w:r>
          <w:instrText xml:space="preserve"> PAGEREF _Toc18442 \h </w:instrText>
        </w:r>
        <w:r>
          <w:fldChar w:fldCharType="separate"/>
        </w:r>
        <w:r>
          <w:t>16</w:t>
        </w:r>
        <w:r>
          <w:fldChar w:fldCharType="end"/>
        </w:r>
      </w:hyperlink>
    </w:p>
    <w:p>
      <w:pPr>
        <w:pStyle w:val="TOC2"/>
        <w:tabs>
          <w:tab w:val="right" w:leader="dot" w:pos="8306"/>
        </w:tabs>
      </w:pPr>
      <w:hyperlink w:anchor="_Toc28720" w:history="1">
        <w:r>
          <w:rPr>
            <w:rFonts w:ascii="仿宋" w:eastAsia="仿宋" w:hAnsi="仿宋" w:cs="仿宋" w:hint="eastAsia"/>
            <w:lang w:eastAsia="zh-CN"/>
          </w:rPr>
          <w:t>(五)、主要经营范围</w:t>
        </w:r>
        <w:r>
          <w:tab/>
        </w:r>
        <w:r>
          <w:fldChar w:fldCharType="begin"/>
        </w:r>
        <w:r>
          <w:instrText xml:space="preserve"> PAGEREF _Toc28720 \h </w:instrText>
        </w:r>
        <w:r>
          <w:fldChar w:fldCharType="separate"/>
        </w:r>
        <w:r>
          <w:t>16</w:t>
        </w:r>
        <w:r>
          <w:fldChar w:fldCharType="end"/>
        </w:r>
      </w:hyperlink>
    </w:p>
    <w:p>
      <w:pPr>
        <w:pStyle w:val="TOC2"/>
        <w:tabs>
          <w:tab w:val="right" w:leader="dot" w:pos="8306"/>
        </w:tabs>
      </w:pPr>
      <w:hyperlink w:anchor="_Toc27641" w:history="1">
        <w:r>
          <w:rPr>
            <w:rFonts w:ascii="仿宋" w:eastAsia="仿宋" w:hAnsi="仿宋" w:cs="仿宋" w:hint="eastAsia"/>
            <w:lang w:eastAsia="zh-CN"/>
          </w:rPr>
          <w:t>(六)、主要股东</w:t>
        </w:r>
        <w:r>
          <w:tab/>
        </w:r>
        <w:r>
          <w:fldChar w:fldCharType="begin"/>
        </w:r>
        <w:r>
          <w:instrText xml:space="preserve"> PAGEREF _Toc27641 \h </w:instrText>
        </w:r>
        <w:r>
          <w:fldChar w:fldCharType="separate"/>
        </w:r>
        <w:r>
          <w:t>17</w:t>
        </w:r>
        <w:r>
          <w:fldChar w:fldCharType="end"/>
        </w:r>
      </w:hyperlink>
    </w:p>
    <w:p>
      <w:pPr>
        <w:pStyle w:val="TOC1"/>
        <w:tabs>
          <w:tab w:val="right" w:leader="dot" w:pos="8306"/>
        </w:tabs>
      </w:pPr>
      <w:hyperlink w:anchor="_Toc27747" w:history="1">
        <w:r>
          <w:rPr>
            <w:rFonts w:ascii="仿宋" w:eastAsia="仿宋" w:hAnsi="仿宋" w:cs="仿宋" w:hint="eastAsia"/>
            <w:lang w:eastAsia="zh-CN"/>
          </w:rPr>
          <w:t>五、第八章员工绩效管理</w:t>
        </w:r>
        <w:r>
          <w:tab/>
        </w:r>
        <w:r>
          <w:fldChar w:fldCharType="begin"/>
        </w:r>
        <w:r>
          <w:instrText xml:space="preserve"> PAGEREF _Toc27747 \h </w:instrText>
        </w:r>
        <w:r>
          <w:fldChar w:fldCharType="separate"/>
        </w:r>
        <w:r>
          <w:t>18</w:t>
        </w:r>
        <w:r>
          <w:fldChar w:fldCharType="end"/>
        </w:r>
      </w:hyperlink>
    </w:p>
    <w:p>
      <w:pPr>
        <w:pStyle w:val="TOC2"/>
        <w:tabs>
          <w:tab w:val="right" w:leader="dot" w:pos="8306"/>
        </w:tabs>
      </w:pPr>
      <w:hyperlink w:anchor="_Toc24199" w:history="1">
        <w:r>
          <w:rPr>
            <w:rFonts w:ascii="仿宋" w:eastAsia="仿宋" w:hAnsi="仿宋" w:cs="仿宋" w:hint="eastAsia"/>
            <w:lang w:eastAsia="zh-CN"/>
          </w:rPr>
          <w:t>(一)、绩效评估体系建立</w:t>
        </w:r>
        <w:r>
          <w:tab/>
        </w:r>
        <w:r>
          <w:fldChar w:fldCharType="begin"/>
        </w:r>
        <w:r>
          <w:instrText xml:space="preserve"> PAGEREF _Toc24199 \h </w:instrText>
        </w:r>
        <w:r>
          <w:fldChar w:fldCharType="separate"/>
        </w:r>
        <w:r>
          <w:t>18</w:t>
        </w:r>
        <w:r>
          <w:fldChar w:fldCharType="end"/>
        </w:r>
      </w:hyperlink>
    </w:p>
    <w:p>
      <w:pPr>
        <w:pStyle w:val="TOC2"/>
        <w:tabs>
          <w:tab w:val="right" w:leader="dot" w:pos="8306"/>
        </w:tabs>
      </w:pPr>
      <w:hyperlink w:anchor="_Toc478" w:history="1">
        <w:r>
          <w:rPr>
            <w:rFonts w:ascii="仿宋" w:eastAsia="仿宋" w:hAnsi="仿宋" w:cs="仿宋" w:hint="eastAsia"/>
            <w:lang w:eastAsia="zh-CN"/>
          </w:rPr>
          <w:t>(二)、绩效考核与反馈</w:t>
        </w:r>
        <w:r>
          <w:tab/>
        </w:r>
        <w:r>
          <w:fldChar w:fldCharType="begin"/>
        </w:r>
        <w:r>
          <w:instrText xml:space="preserve"> PAGEREF _Toc478 \h </w:instrText>
        </w:r>
        <w:r>
          <w:fldChar w:fldCharType="separate"/>
        </w:r>
        <w:r>
          <w:t>18</w:t>
        </w:r>
        <w:r>
          <w:fldChar w:fldCharType="end"/>
        </w:r>
      </w:hyperlink>
    </w:p>
    <w:p>
      <w:pPr>
        <w:pStyle w:val="TOC2"/>
        <w:tabs>
          <w:tab w:val="right" w:leader="dot" w:pos="8306"/>
        </w:tabs>
      </w:pPr>
      <w:hyperlink w:anchor="_Toc28352" w:history="1">
        <w:r>
          <w:rPr>
            <w:rFonts w:ascii="仿宋" w:eastAsia="仿宋" w:hAnsi="仿宋" w:cs="仿宋" w:hint="eastAsia"/>
            <w:lang w:eastAsia="zh-CN"/>
          </w:rPr>
          <w:t>(三)、激励与奖惩机制</w:t>
        </w:r>
        <w:r>
          <w:tab/>
        </w:r>
        <w:r>
          <w:fldChar w:fldCharType="begin"/>
        </w:r>
        <w:r>
          <w:instrText xml:space="preserve"> PAGEREF _Toc28352 \h </w:instrText>
        </w:r>
        <w:r>
          <w:fldChar w:fldCharType="separate"/>
        </w:r>
        <w:r>
          <w:t>19</w:t>
        </w:r>
        <w:r>
          <w:fldChar w:fldCharType="end"/>
        </w:r>
      </w:hyperlink>
    </w:p>
    <w:p>
      <w:pPr>
        <w:pStyle w:val="TOC1"/>
        <w:tabs>
          <w:tab w:val="right" w:leader="dot" w:pos="8306"/>
        </w:tabs>
      </w:pPr>
      <w:hyperlink w:anchor="_Toc5849" w:history="1">
        <w:r>
          <w:rPr>
            <w:rFonts w:ascii="仿宋" w:eastAsia="仿宋" w:hAnsi="仿宋" w:cs="仿宋" w:hint="eastAsia"/>
            <w:lang w:eastAsia="zh-CN"/>
          </w:rPr>
          <w:t>六、法人治理结构</w:t>
        </w:r>
        <w:r>
          <w:tab/>
        </w:r>
        <w:r>
          <w:fldChar w:fldCharType="begin"/>
        </w:r>
        <w:r>
          <w:instrText xml:space="preserve"> PAGEREF _Toc5849 \h </w:instrText>
        </w:r>
        <w:r>
          <w:fldChar w:fldCharType="separate"/>
        </w:r>
        <w:r>
          <w:t>19</w:t>
        </w:r>
        <w:r>
          <w:fldChar w:fldCharType="end"/>
        </w:r>
      </w:hyperlink>
    </w:p>
    <w:p>
      <w:pPr>
        <w:pStyle w:val="TOC2"/>
        <w:tabs>
          <w:tab w:val="right" w:leader="dot" w:pos="8306"/>
        </w:tabs>
      </w:pPr>
      <w:hyperlink w:anchor="_Toc14339" w:history="1">
        <w:r>
          <w:rPr>
            <w:rFonts w:ascii="仿宋" w:eastAsia="仿宋" w:hAnsi="仿宋" w:cs="仿宋" w:hint="eastAsia"/>
            <w:lang w:eastAsia="zh-CN"/>
          </w:rPr>
          <w:t>(一)、股东权利及义务</w:t>
        </w:r>
        <w:r>
          <w:tab/>
        </w:r>
        <w:r>
          <w:fldChar w:fldCharType="begin"/>
        </w:r>
        <w:r>
          <w:instrText xml:space="preserve"> PAGEREF _Toc14339 \h </w:instrText>
        </w:r>
        <w:r>
          <w:fldChar w:fldCharType="separate"/>
        </w:r>
        <w:r>
          <w:t>19</w:t>
        </w:r>
        <w:r>
          <w:fldChar w:fldCharType="end"/>
        </w:r>
      </w:hyperlink>
    </w:p>
    <w:p>
      <w:pPr>
        <w:pStyle w:val="TOC2"/>
        <w:tabs>
          <w:tab w:val="right" w:leader="dot" w:pos="8306"/>
        </w:tabs>
      </w:pPr>
      <w:hyperlink w:anchor="_Toc5904" w:history="1">
        <w:r>
          <w:rPr>
            <w:rFonts w:ascii="仿宋" w:eastAsia="仿宋" w:hAnsi="仿宋" w:cs="仿宋" w:hint="eastAsia"/>
            <w:lang w:eastAsia="zh-CN"/>
          </w:rPr>
          <w:t>(二)、董事</w:t>
        </w:r>
        <w:r>
          <w:tab/>
        </w:r>
        <w:r>
          <w:fldChar w:fldCharType="begin"/>
        </w:r>
        <w:r>
          <w:instrText xml:space="preserve"> PAGEREF _Toc5904 \h </w:instrText>
        </w:r>
        <w:r>
          <w:fldChar w:fldCharType="separate"/>
        </w:r>
        <w:r>
          <w:t>21</w:t>
        </w:r>
        <w:r>
          <w:fldChar w:fldCharType="end"/>
        </w:r>
      </w:hyperlink>
    </w:p>
    <w:p>
      <w:pPr>
        <w:pStyle w:val="TOC2"/>
        <w:tabs>
          <w:tab w:val="right" w:leader="dot" w:pos="8306"/>
        </w:tabs>
      </w:pPr>
      <w:hyperlink w:anchor="_Toc17785" w:history="1">
        <w:r>
          <w:rPr>
            <w:rFonts w:ascii="仿宋" w:eastAsia="仿宋" w:hAnsi="仿宋" w:cs="仿宋" w:hint="eastAsia"/>
            <w:lang w:eastAsia="zh-CN"/>
          </w:rPr>
          <w:t>(三)、高级管理人员</w:t>
        </w:r>
        <w:r>
          <w:tab/>
        </w:r>
        <w:r>
          <w:fldChar w:fldCharType="begin"/>
        </w:r>
        <w:r>
          <w:instrText xml:space="preserve"> PAGEREF _Toc17785 \h </w:instrText>
        </w:r>
        <w:r>
          <w:fldChar w:fldCharType="separate"/>
        </w:r>
        <w:r>
          <w:t>25</w:t>
        </w:r>
        <w:r>
          <w:fldChar w:fldCharType="end"/>
        </w:r>
      </w:hyperlink>
    </w:p>
    <w:p>
      <w:pPr>
        <w:pStyle w:val="TOC2"/>
        <w:tabs>
          <w:tab w:val="right" w:leader="dot" w:pos="8306"/>
        </w:tabs>
      </w:pPr>
      <w:hyperlink w:anchor="_Toc24065" w:history="1">
        <w:r>
          <w:rPr>
            <w:rFonts w:ascii="仿宋" w:eastAsia="仿宋" w:hAnsi="仿宋" w:cs="仿宋" w:hint="eastAsia"/>
            <w:lang w:eastAsia="zh-CN"/>
          </w:rPr>
          <w:t>(四)、监事</w:t>
        </w:r>
        <w:r>
          <w:tab/>
        </w:r>
        <w:r>
          <w:fldChar w:fldCharType="begin"/>
        </w:r>
        <w:r>
          <w:instrText xml:space="preserve"> PAGEREF _Toc24065 \h </w:instrText>
        </w:r>
        <w:r>
          <w:fldChar w:fldCharType="separate"/>
        </w:r>
        <w:r>
          <w:t>27</w:t>
        </w:r>
        <w:r>
          <w:fldChar w:fldCharType="end"/>
        </w:r>
      </w:hyperlink>
    </w:p>
    <w:p>
      <w:pPr>
        <w:pStyle w:val="TOC1"/>
        <w:tabs>
          <w:tab w:val="right" w:leader="dot" w:pos="8306"/>
        </w:tabs>
      </w:pPr>
      <w:hyperlink w:anchor="_Toc21968" w:history="1">
        <w:r>
          <w:rPr>
            <w:rFonts w:ascii="仿宋" w:eastAsia="仿宋" w:hAnsi="仿宋" w:cs="仿宋" w:hint="eastAsia"/>
            <w:lang w:eastAsia="zh-CN"/>
          </w:rPr>
          <w:t>七、建设风险评估分析</w:t>
        </w:r>
        <w:r>
          <w:tab/>
        </w:r>
        <w:r>
          <w:fldChar w:fldCharType="begin"/>
        </w:r>
        <w:r>
          <w:instrText xml:space="preserve"> PAGEREF _Toc21968 \h </w:instrText>
        </w:r>
        <w:r>
          <w:fldChar w:fldCharType="separate"/>
        </w:r>
        <w:r>
          <w:t>28</w:t>
        </w:r>
        <w:r>
          <w:fldChar w:fldCharType="end"/>
        </w:r>
      </w:hyperlink>
    </w:p>
    <w:p>
      <w:pPr>
        <w:pStyle w:val="TOC2"/>
        <w:tabs>
          <w:tab w:val="right" w:leader="dot" w:pos="8306"/>
        </w:tabs>
      </w:pPr>
      <w:hyperlink w:anchor="_Toc25632" w:history="1">
        <w:r>
          <w:rPr>
            <w:rFonts w:ascii="仿宋" w:eastAsia="仿宋" w:hAnsi="仿宋" w:cs="仿宋" w:hint="eastAsia"/>
            <w:lang w:eastAsia="zh-CN"/>
          </w:rPr>
          <w:t>(一)、政策风险分析</w:t>
        </w:r>
        <w:r>
          <w:tab/>
        </w:r>
        <w:r>
          <w:fldChar w:fldCharType="begin"/>
        </w:r>
        <w:r>
          <w:instrText xml:space="preserve"> PAGEREF _Toc25632 \h </w:instrText>
        </w:r>
        <w:r>
          <w:fldChar w:fldCharType="separate"/>
        </w:r>
        <w:r>
          <w:t>28</w:t>
        </w:r>
        <w:r>
          <w:fldChar w:fldCharType="end"/>
        </w:r>
      </w:hyperlink>
    </w:p>
    <w:p>
      <w:pPr>
        <w:pStyle w:val="TOC2"/>
        <w:tabs>
          <w:tab w:val="right" w:leader="dot" w:pos="8306"/>
        </w:tabs>
      </w:pPr>
      <w:hyperlink w:anchor="_Toc27174" w:history="1">
        <w:r>
          <w:rPr>
            <w:rFonts w:ascii="仿宋" w:eastAsia="仿宋" w:hAnsi="仿宋" w:cs="仿宋" w:hint="eastAsia"/>
            <w:lang w:eastAsia="zh-CN"/>
          </w:rPr>
          <w:t>(二)、社会风险分析</w:t>
        </w:r>
        <w:r>
          <w:tab/>
        </w:r>
        <w:r>
          <w:fldChar w:fldCharType="begin"/>
        </w:r>
        <w:r>
          <w:instrText xml:space="preserve"> PAGEREF _Toc27174 \h </w:instrText>
        </w:r>
        <w:r>
          <w:fldChar w:fldCharType="separate"/>
        </w:r>
        <w:r>
          <w:t>29</w:t>
        </w:r>
        <w:r>
          <w:fldChar w:fldCharType="end"/>
        </w:r>
      </w:hyperlink>
    </w:p>
    <w:p>
      <w:pPr>
        <w:pStyle w:val="TOC2"/>
        <w:tabs>
          <w:tab w:val="right" w:leader="dot" w:pos="8306"/>
        </w:tabs>
      </w:pPr>
      <w:hyperlink w:anchor="_Toc20136" w:history="1">
        <w:r>
          <w:rPr>
            <w:rFonts w:ascii="仿宋" w:eastAsia="仿宋" w:hAnsi="仿宋" w:cs="仿宋" w:hint="eastAsia"/>
            <w:lang w:eastAsia="zh-CN"/>
          </w:rPr>
          <w:t>(三)、市场风险分析</w:t>
        </w:r>
        <w:r>
          <w:tab/>
        </w:r>
        <w:r>
          <w:fldChar w:fldCharType="begin"/>
        </w:r>
        <w:r>
          <w:instrText xml:space="preserve"> PAGEREF _Toc20136 \h </w:instrText>
        </w:r>
        <w:r>
          <w:fldChar w:fldCharType="separate"/>
        </w:r>
        <w:r>
          <w:t>31</w:t>
        </w:r>
        <w:r>
          <w:fldChar w:fldCharType="end"/>
        </w:r>
      </w:hyperlink>
    </w:p>
    <w:p>
      <w:pPr>
        <w:pStyle w:val="TOC2"/>
        <w:tabs>
          <w:tab w:val="right" w:leader="dot" w:pos="8306"/>
        </w:tabs>
      </w:pPr>
      <w:hyperlink w:anchor="_Toc24851" w:history="1">
        <w:r>
          <w:rPr>
            <w:rFonts w:ascii="仿宋" w:eastAsia="仿宋" w:hAnsi="仿宋" w:cs="仿宋" w:hint="eastAsia"/>
            <w:lang w:eastAsia="zh-CN"/>
          </w:rPr>
          <w:t>(四)、资金风险分析</w:t>
        </w:r>
        <w:r>
          <w:tab/>
        </w:r>
        <w:r>
          <w:fldChar w:fldCharType="begin"/>
        </w:r>
        <w:r>
          <w:instrText xml:space="preserve"> PAGEREF _Toc24851 \h </w:instrText>
        </w:r>
        <w:r>
          <w:fldChar w:fldCharType="separate"/>
        </w:r>
        <w:r>
          <w:t>31</w:t>
        </w:r>
        <w:r>
          <w:fldChar w:fldCharType="end"/>
        </w:r>
      </w:hyperlink>
    </w:p>
    <w:p>
      <w:pPr>
        <w:pStyle w:val="TOC2"/>
        <w:tabs>
          <w:tab w:val="right" w:leader="dot" w:pos="8306"/>
        </w:tabs>
      </w:pPr>
      <w:hyperlink w:anchor="_Toc16113" w:history="1">
        <w:r>
          <w:rPr>
            <w:rFonts w:ascii="仿宋" w:eastAsia="仿宋" w:hAnsi="仿宋" w:cs="仿宋" w:hint="eastAsia"/>
            <w:lang w:eastAsia="zh-CN"/>
          </w:rPr>
          <w:t>(五)、技术风险分析</w:t>
        </w:r>
        <w:r>
          <w:tab/>
        </w:r>
        <w:r>
          <w:fldChar w:fldCharType="begin"/>
        </w:r>
        <w:r>
          <w:instrText xml:space="preserve"> PAGEREF _Toc16113 \h </w:instrText>
        </w:r>
        <w:r>
          <w:fldChar w:fldCharType="separate"/>
        </w:r>
        <w:r>
          <w:t>32</w:t>
        </w:r>
        <w:r>
          <w:fldChar w:fldCharType="end"/>
        </w:r>
      </w:hyperlink>
    </w:p>
    <w:p>
      <w:pPr>
        <w:pStyle w:val="TOC2"/>
        <w:tabs>
          <w:tab w:val="right" w:leader="dot" w:pos="8306"/>
        </w:tabs>
      </w:pPr>
      <w:hyperlink w:anchor="_Toc10026" w:history="1">
        <w:r>
          <w:rPr>
            <w:rFonts w:ascii="仿宋" w:eastAsia="仿宋" w:hAnsi="仿宋" w:cs="仿宋" w:hint="eastAsia"/>
            <w:lang w:eastAsia="zh-CN"/>
          </w:rPr>
          <w:t>(六)、财务风险分析</w:t>
        </w:r>
        <w:r>
          <w:tab/>
        </w:r>
        <w:r>
          <w:fldChar w:fldCharType="begin"/>
        </w:r>
        <w:r>
          <w:instrText xml:space="preserve"> PAGEREF _Toc10026 \h </w:instrText>
        </w:r>
        <w:r>
          <w:fldChar w:fldCharType="separate"/>
        </w:r>
        <w:r>
          <w:t>34</w:t>
        </w:r>
        <w:r>
          <w:fldChar w:fldCharType="end"/>
        </w:r>
      </w:hyperlink>
    </w:p>
    <w:p>
      <w:pPr>
        <w:pStyle w:val="TOC2"/>
        <w:tabs>
          <w:tab w:val="right" w:leader="dot" w:pos="8306"/>
        </w:tabs>
      </w:pPr>
      <w:hyperlink w:anchor="_Toc25969" w:history="1">
        <w:r>
          <w:rPr>
            <w:rFonts w:ascii="仿宋" w:eastAsia="仿宋" w:hAnsi="仿宋" w:cs="仿宋" w:hint="eastAsia"/>
            <w:lang w:eastAsia="zh-CN"/>
          </w:rPr>
          <w:t>(七)、管理风险分析</w:t>
        </w:r>
        <w:r>
          <w:tab/>
        </w:r>
        <w:r>
          <w:fldChar w:fldCharType="begin"/>
        </w:r>
        <w:r>
          <w:instrText xml:space="preserve"> PAGEREF _Toc25969 \h </w:instrText>
        </w:r>
        <w:r>
          <w:fldChar w:fldCharType="separate"/>
        </w:r>
        <w:r>
          <w:t>35</w:t>
        </w:r>
        <w:r>
          <w:fldChar w:fldCharType="end"/>
        </w:r>
      </w:hyperlink>
    </w:p>
    <w:p>
      <w:pPr>
        <w:pStyle w:val="TOC2"/>
        <w:tabs>
          <w:tab w:val="right" w:leader="dot" w:pos="8306"/>
        </w:tabs>
      </w:pPr>
      <w:hyperlink w:anchor="_Toc4212" w:history="1">
        <w:r>
          <w:rPr>
            <w:rFonts w:ascii="仿宋" w:eastAsia="仿宋" w:hAnsi="仿宋" w:cs="仿宋" w:hint="eastAsia"/>
            <w:lang w:eastAsia="zh-CN"/>
          </w:rPr>
          <w:t>(八)、其它风险分析</w:t>
        </w:r>
        <w:r>
          <w:tab/>
        </w:r>
        <w:r>
          <w:fldChar w:fldCharType="begin"/>
        </w:r>
        <w:r>
          <w:instrText xml:space="preserve"> PAGEREF _Toc4212 \h </w:instrText>
        </w:r>
        <w:r>
          <w:fldChar w:fldCharType="separate"/>
        </w:r>
        <w:r>
          <w:t>36</w:t>
        </w:r>
        <w:r>
          <w:fldChar w:fldCharType="end"/>
        </w:r>
      </w:hyperlink>
    </w:p>
    <w:p>
      <w:pPr>
        <w:pStyle w:val="TOC2"/>
        <w:tabs>
          <w:tab w:val="right" w:leader="dot" w:pos="8306"/>
        </w:tabs>
      </w:pPr>
      <w:hyperlink w:anchor="_Toc15829" w:history="1">
        <w:r>
          <w:rPr>
            <w:rFonts w:ascii="仿宋" w:eastAsia="仿宋" w:hAnsi="仿宋" w:cs="仿宋" w:hint="eastAsia"/>
            <w:lang w:eastAsia="zh-CN"/>
          </w:rPr>
          <w:t>(九)、社会影响评估</w:t>
        </w:r>
        <w:r>
          <w:tab/>
        </w:r>
        <w:r>
          <w:fldChar w:fldCharType="begin"/>
        </w:r>
        <w:r>
          <w:instrText xml:space="preserve"> PAGEREF _Toc15829 \h </w:instrText>
        </w:r>
        <w:r>
          <w:fldChar w:fldCharType="separate"/>
        </w:r>
        <w:r>
          <w:t>38</w:t>
        </w:r>
        <w:r>
          <w:fldChar w:fldCharType="end"/>
        </w:r>
      </w:hyperlink>
    </w:p>
    <w:p>
      <w:pPr>
        <w:pStyle w:val="TOC1"/>
        <w:tabs>
          <w:tab w:val="right" w:leader="dot" w:pos="8306"/>
        </w:tabs>
      </w:pPr>
      <w:hyperlink w:anchor="_Toc19107" w:history="1">
        <w:r>
          <w:rPr>
            <w:rFonts w:ascii="仿宋" w:eastAsia="仿宋" w:hAnsi="仿宋" w:cs="仿宋" w:hint="eastAsia"/>
            <w:lang w:eastAsia="zh-CN"/>
          </w:rPr>
          <w:t>八、实施安排</w:t>
        </w:r>
        <w:r>
          <w:tab/>
        </w:r>
        <w:r>
          <w:fldChar w:fldCharType="begin"/>
        </w:r>
        <w:r>
          <w:instrText xml:space="preserve"> PAGEREF _Toc19107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21" w:history="1">
        <w:r>
          <w:rPr>
            <w:rFonts w:ascii="仿宋" w:eastAsia="仿宋" w:hAnsi="仿宋" w:cs="仿宋" w:hint="eastAsia"/>
            <w:lang w:eastAsia="zh-CN"/>
          </w:rPr>
          <w:t>(一)、建设周期</w:t>
        </w:r>
        <w:r>
          <w:tab/>
        </w:r>
        <w:r>
          <w:fldChar w:fldCharType="begin"/>
        </w:r>
        <w:r>
          <w:instrText xml:space="preserve"> PAGEREF _Toc17621 \h </w:instrText>
        </w:r>
        <w:r>
          <w:fldChar w:fldCharType="separate"/>
        </w:r>
        <w:r>
          <w:t>40</w:t>
        </w:r>
        <w:r>
          <w:fldChar w:fldCharType="end"/>
        </w:r>
      </w:hyperlink>
    </w:p>
    <w:p>
      <w:pPr>
        <w:pStyle w:val="TOC2"/>
        <w:tabs>
          <w:tab w:val="right" w:leader="dot" w:pos="8306"/>
        </w:tabs>
      </w:pPr>
      <w:hyperlink w:anchor="_Toc5658" w:history="1">
        <w:r>
          <w:rPr>
            <w:rFonts w:ascii="仿宋" w:eastAsia="仿宋" w:hAnsi="仿宋" w:cs="仿宋" w:hint="eastAsia"/>
            <w:lang w:eastAsia="zh-CN"/>
          </w:rPr>
          <w:t>(二)、建设进度</w:t>
        </w:r>
        <w:r>
          <w:tab/>
        </w:r>
        <w:r>
          <w:fldChar w:fldCharType="begin"/>
        </w:r>
        <w:r>
          <w:instrText xml:space="preserve"> PAGEREF _Toc5658 \h </w:instrText>
        </w:r>
        <w:r>
          <w:fldChar w:fldCharType="separate"/>
        </w:r>
        <w:r>
          <w:t>41</w:t>
        </w:r>
        <w:r>
          <w:fldChar w:fldCharType="end"/>
        </w:r>
      </w:hyperlink>
    </w:p>
    <w:p>
      <w:pPr>
        <w:pStyle w:val="TOC2"/>
        <w:tabs>
          <w:tab w:val="right" w:leader="dot" w:pos="8306"/>
        </w:tabs>
      </w:pPr>
      <w:hyperlink w:anchor="_Toc15790" w:history="1">
        <w:r>
          <w:rPr>
            <w:rFonts w:ascii="仿宋" w:eastAsia="仿宋" w:hAnsi="仿宋" w:cs="仿宋" w:hint="eastAsia"/>
            <w:lang w:eastAsia="zh-CN"/>
          </w:rPr>
          <w:t>(三)、进度安排注意事项</w:t>
        </w:r>
        <w:r>
          <w:tab/>
        </w:r>
        <w:r>
          <w:fldChar w:fldCharType="begin"/>
        </w:r>
        <w:r>
          <w:instrText xml:space="preserve"> PAGEREF _Toc15790 \h </w:instrText>
        </w:r>
        <w:r>
          <w:fldChar w:fldCharType="separate"/>
        </w:r>
        <w:r>
          <w:t>42</w:t>
        </w:r>
        <w:r>
          <w:fldChar w:fldCharType="end"/>
        </w:r>
      </w:hyperlink>
    </w:p>
    <w:p>
      <w:pPr>
        <w:pStyle w:val="TOC2"/>
        <w:tabs>
          <w:tab w:val="right" w:leader="dot" w:pos="8306"/>
        </w:tabs>
      </w:pPr>
      <w:hyperlink w:anchor="_Toc9210" w:history="1">
        <w:r>
          <w:rPr>
            <w:rFonts w:ascii="仿宋" w:eastAsia="仿宋" w:hAnsi="仿宋" w:cs="仿宋" w:hint="eastAsia"/>
            <w:lang w:eastAsia="zh-CN"/>
          </w:rPr>
          <w:t>(四)、人力资源配置</w:t>
        </w:r>
        <w:r>
          <w:tab/>
        </w:r>
        <w:r>
          <w:fldChar w:fldCharType="begin"/>
        </w:r>
        <w:r>
          <w:instrText xml:space="preserve"> PAGEREF _Toc9210 \h </w:instrText>
        </w:r>
        <w:r>
          <w:fldChar w:fldCharType="separate"/>
        </w:r>
        <w:r>
          <w:t>44</w:t>
        </w:r>
        <w:r>
          <w:fldChar w:fldCharType="end"/>
        </w:r>
      </w:hyperlink>
    </w:p>
    <w:p>
      <w:pPr>
        <w:pStyle w:val="TOC2"/>
        <w:tabs>
          <w:tab w:val="right" w:leader="dot" w:pos="8306"/>
        </w:tabs>
      </w:pPr>
      <w:hyperlink w:anchor="_Toc3177" w:history="1">
        <w:r>
          <w:rPr>
            <w:rFonts w:ascii="仿宋" w:eastAsia="仿宋" w:hAnsi="仿宋" w:cs="仿宋" w:hint="eastAsia"/>
            <w:lang w:eastAsia="zh-CN"/>
          </w:rPr>
          <w:t>(五)、员工培训</w:t>
        </w:r>
        <w:r>
          <w:tab/>
        </w:r>
        <w:r>
          <w:fldChar w:fldCharType="begin"/>
        </w:r>
        <w:r>
          <w:instrText xml:space="preserve"> PAGEREF _Toc3177 \h </w:instrText>
        </w:r>
        <w:r>
          <w:fldChar w:fldCharType="separate"/>
        </w:r>
        <w:r>
          <w:t>46</w:t>
        </w:r>
        <w:r>
          <w:fldChar w:fldCharType="end"/>
        </w:r>
      </w:hyperlink>
    </w:p>
    <w:p>
      <w:pPr>
        <w:pStyle w:val="TOC2"/>
        <w:tabs>
          <w:tab w:val="right" w:leader="dot" w:pos="8306"/>
        </w:tabs>
      </w:pPr>
      <w:hyperlink w:anchor="_Toc10710" w:history="1">
        <w:r>
          <w:rPr>
            <w:rFonts w:ascii="仿宋" w:eastAsia="仿宋" w:hAnsi="仿宋" w:cs="仿宋" w:hint="eastAsia"/>
            <w:lang w:eastAsia="zh-CN"/>
          </w:rPr>
          <w:t>(六)、厨房置物架项目实施保障</w:t>
        </w:r>
        <w:r>
          <w:tab/>
        </w:r>
        <w:r>
          <w:fldChar w:fldCharType="begin"/>
        </w:r>
        <w:r>
          <w:instrText xml:space="preserve"> PAGEREF _Toc10710 \h </w:instrText>
        </w:r>
        <w:r>
          <w:fldChar w:fldCharType="separate"/>
        </w:r>
        <w:r>
          <w:t>48</w:t>
        </w:r>
        <w:r>
          <w:fldChar w:fldCharType="end"/>
        </w:r>
      </w:hyperlink>
    </w:p>
    <w:p>
      <w:pPr>
        <w:pStyle w:val="TOC1"/>
        <w:tabs>
          <w:tab w:val="right" w:leader="dot" w:pos="8306"/>
        </w:tabs>
      </w:pPr>
      <w:hyperlink w:anchor="_Toc4948" w:history="1">
        <w:r>
          <w:rPr>
            <w:rFonts w:ascii="仿宋" w:eastAsia="仿宋" w:hAnsi="仿宋" w:cs="仿宋" w:hint="eastAsia"/>
            <w:lang w:eastAsia="zh-CN"/>
          </w:rPr>
          <w:t>九、厨房置物架项目合作伙伴与利益相关者</w:t>
        </w:r>
        <w:r>
          <w:tab/>
        </w:r>
        <w:r>
          <w:fldChar w:fldCharType="begin"/>
        </w:r>
        <w:r>
          <w:instrText xml:space="preserve"> PAGEREF _Toc4948 \h </w:instrText>
        </w:r>
        <w:r>
          <w:fldChar w:fldCharType="separate"/>
        </w:r>
        <w:r>
          <w:t>50</w:t>
        </w:r>
        <w:r>
          <w:fldChar w:fldCharType="end"/>
        </w:r>
      </w:hyperlink>
    </w:p>
    <w:p>
      <w:pPr>
        <w:pStyle w:val="TOC2"/>
        <w:tabs>
          <w:tab w:val="right" w:leader="dot" w:pos="8306"/>
        </w:tabs>
      </w:pPr>
      <w:hyperlink w:anchor="_Toc32697" w:history="1">
        <w:r>
          <w:rPr>
            <w:rFonts w:ascii="仿宋" w:eastAsia="仿宋" w:hAnsi="仿宋" w:cs="仿宋" w:hint="eastAsia"/>
            <w:lang w:eastAsia="zh-CN"/>
          </w:rPr>
          <w:t>(一)、合作伙伴策略与关系建立</w:t>
        </w:r>
        <w:r>
          <w:tab/>
        </w:r>
        <w:r>
          <w:fldChar w:fldCharType="begin"/>
        </w:r>
        <w:r>
          <w:instrText xml:space="preserve"> PAGEREF _Toc32697 \h </w:instrText>
        </w:r>
        <w:r>
          <w:fldChar w:fldCharType="separate"/>
        </w:r>
        <w:r>
          <w:t>50</w:t>
        </w:r>
        <w:r>
          <w:fldChar w:fldCharType="end"/>
        </w:r>
      </w:hyperlink>
    </w:p>
    <w:p>
      <w:pPr>
        <w:pStyle w:val="TOC2"/>
        <w:tabs>
          <w:tab w:val="right" w:leader="dot" w:pos="8306"/>
        </w:tabs>
      </w:pPr>
      <w:hyperlink w:anchor="_Toc13663" w:history="1">
        <w:r>
          <w:rPr>
            <w:rFonts w:ascii="仿宋" w:eastAsia="仿宋" w:hAnsi="仿宋" w:cs="仿宋" w:hint="eastAsia"/>
            <w:lang w:eastAsia="zh-CN"/>
          </w:rPr>
          <w:t>(二)、利益相关者分析与沟通计划</w:t>
        </w:r>
        <w:r>
          <w:tab/>
        </w:r>
        <w:r>
          <w:fldChar w:fldCharType="begin"/>
        </w:r>
        <w:r>
          <w:instrText xml:space="preserve"> PAGEREF _Toc13663 \h </w:instrText>
        </w:r>
        <w:r>
          <w:fldChar w:fldCharType="separate"/>
        </w:r>
        <w:r>
          <w:t>50</w:t>
        </w:r>
        <w:r>
          <w:fldChar w:fldCharType="end"/>
        </w:r>
      </w:hyperlink>
    </w:p>
    <w:p>
      <w:pPr>
        <w:pStyle w:val="TOC1"/>
        <w:tabs>
          <w:tab w:val="right" w:leader="dot" w:pos="8306"/>
        </w:tabs>
      </w:pPr>
      <w:hyperlink w:anchor="_Toc926" w:history="1">
        <w:r>
          <w:rPr>
            <w:rFonts w:ascii="仿宋" w:eastAsia="仿宋" w:hAnsi="仿宋" w:cs="仿宋" w:hint="eastAsia"/>
            <w:lang w:eastAsia="zh-CN"/>
          </w:rPr>
          <w:t>十、技术创新与产业升级</w:t>
        </w:r>
        <w:r>
          <w:tab/>
        </w:r>
        <w:r>
          <w:fldChar w:fldCharType="begin"/>
        </w:r>
        <w:r>
          <w:instrText xml:space="preserve"> PAGEREF _Toc926 \h </w:instrText>
        </w:r>
        <w:r>
          <w:fldChar w:fldCharType="separate"/>
        </w:r>
        <w:r>
          <w:t>52</w:t>
        </w:r>
        <w:r>
          <w:fldChar w:fldCharType="end"/>
        </w:r>
      </w:hyperlink>
    </w:p>
    <w:p>
      <w:pPr>
        <w:pStyle w:val="TOC2"/>
        <w:tabs>
          <w:tab w:val="right" w:leader="dot" w:pos="8306"/>
        </w:tabs>
      </w:pPr>
      <w:hyperlink w:anchor="_Toc27703" w:history="1">
        <w:r>
          <w:rPr>
            <w:rFonts w:ascii="仿宋" w:eastAsia="仿宋" w:hAnsi="仿宋" w:cs="仿宋" w:hint="eastAsia"/>
            <w:lang w:eastAsia="zh-CN"/>
          </w:rPr>
          <w:t>(一)、技术创新方向与目标</w:t>
        </w:r>
        <w:r>
          <w:tab/>
        </w:r>
        <w:r>
          <w:fldChar w:fldCharType="begin"/>
        </w:r>
        <w:r>
          <w:instrText xml:space="preserve"> PAGEREF _Toc27703 \h </w:instrText>
        </w:r>
        <w:r>
          <w:fldChar w:fldCharType="separate"/>
        </w:r>
        <w:r>
          <w:t>52</w:t>
        </w:r>
        <w:r>
          <w:fldChar w:fldCharType="end"/>
        </w:r>
      </w:hyperlink>
    </w:p>
    <w:p>
      <w:pPr>
        <w:pStyle w:val="TOC2"/>
        <w:tabs>
          <w:tab w:val="right" w:leader="dot" w:pos="8306"/>
        </w:tabs>
      </w:pPr>
      <w:hyperlink w:anchor="_Toc5532" w:history="1">
        <w:r>
          <w:rPr>
            <w:rFonts w:ascii="仿宋" w:eastAsia="仿宋" w:hAnsi="仿宋" w:cs="仿宋" w:hint="eastAsia"/>
            <w:lang w:eastAsia="zh-CN"/>
          </w:rPr>
          <w:t>(二)、产业升级路径与措施</w:t>
        </w:r>
        <w:r>
          <w:tab/>
        </w:r>
        <w:r>
          <w:fldChar w:fldCharType="begin"/>
        </w:r>
        <w:r>
          <w:instrText xml:space="preserve"> PAGEREF _Toc5532 \h </w:instrText>
        </w:r>
        <w:r>
          <w:fldChar w:fldCharType="separate"/>
        </w:r>
        <w:r>
          <w:t>53</w:t>
        </w:r>
        <w:r>
          <w:fldChar w:fldCharType="end"/>
        </w:r>
      </w:hyperlink>
    </w:p>
    <w:p>
      <w:pPr>
        <w:pStyle w:val="TOC1"/>
        <w:tabs>
          <w:tab w:val="right" w:leader="dot" w:pos="8306"/>
        </w:tabs>
      </w:pPr>
      <w:hyperlink w:anchor="_Toc6224" w:history="1">
        <w:r>
          <w:rPr>
            <w:rFonts w:ascii="仿宋" w:eastAsia="仿宋" w:hAnsi="仿宋" w:cs="仿宋" w:hint="eastAsia"/>
            <w:lang w:eastAsia="zh-CN"/>
          </w:rPr>
          <w:t>十一、工艺技术分析</w:t>
        </w:r>
        <w:r>
          <w:tab/>
        </w:r>
        <w:r>
          <w:fldChar w:fldCharType="begin"/>
        </w:r>
        <w:r>
          <w:instrText xml:space="preserve"> PAGEREF _Toc6224 \h </w:instrText>
        </w:r>
        <w:r>
          <w:fldChar w:fldCharType="separate"/>
        </w:r>
        <w:r>
          <w:t>54</w:t>
        </w:r>
        <w:r>
          <w:fldChar w:fldCharType="end"/>
        </w:r>
      </w:hyperlink>
    </w:p>
    <w:p>
      <w:pPr>
        <w:pStyle w:val="TOC2"/>
        <w:tabs>
          <w:tab w:val="right" w:leader="dot" w:pos="8306"/>
        </w:tabs>
      </w:pPr>
      <w:hyperlink w:anchor="_Toc23102" w:history="1">
        <w:r>
          <w:rPr>
            <w:rFonts w:ascii="仿宋" w:eastAsia="仿宋" w:hAnsi="仿宋" w:cs="仿宋" w:hint="eastAsia"/>
            <w:lang w:eastAsia="zh-CN"/>
          </w:rPr>
          <w:t>(一)、企业技术研发分析</w:t>
        </w:r>
        <w:r>
          <w:tab/>
        </w:r>
        <w:r>
          <w:fldChar w:fldCharType="begin"/>
        </w:r>
        <w:r>
          <w:instrText xml:space="preserve"> PAGEREF _Toc23102 \h </w:instrText>
        </w:r>
        <w:r>
          <w:fldChar w:fldCharType="separate"/>
        </w:r>
        <w:r>
          <w:t>54</w:t>
        </w:r>
        <w:r>
          <w:fldChar w:fldCharType="end"/>
        </w:r>
      </w:hyperlink>
    </w:p>
    <w:p>
      <w:pPr>
        <w:pStyle w:val="TOC2"/>
        <w:tabs>
          <w:tab w:val="right" w:leader="dot" w:pos="8306"/>
        </w:tabs>
      </w:pPr>
      <w:hyperlink w:anchor="_Toc8774" w:history="1">
        <w:r>
          <w:rPr>
            <w:rFonts w:ascii="仿宋" w:eastAsia="仿宋" w:hAnsi="仿宋" w:cs="仿宋" w:hint="eastAsia"/>
            <w:lang w:eastAsia="zh-CN"/>
          </w:rPr>
          <w:t>(二)、厨房置物架项目技术工艺分析</w:t>
        </w:r>
        <w:r>
          <w:tab/>
        </w:r>
        <w:r>
          <w:fldChar w:fldCharType="begin"/>
        </w:r>
        <w:r>
          <w:instrText xml:space="preserve"> PAGEREF _Toc8774 \h </w:instrText>
        </w:r>
        <w:r>
          <w:fldChar w:fldCharType="separate"/>
        </w:r>
        <w:r>
          <w:t>54</w:t>
        </w:r>
        <w:r>
          <w:fldChar w:fldCharType="end"/>
        </w:r>
      </w:hyperlink>
    </w:p>
    <w:p>
      <w:pPr>
        <w:pStyle w:val="TOC2"/>
        <w:tabs>
          <w:tab w:val="right" w:leader="dot" w:pos="8306"/>
        </w:tabs>
      </w:pPr>
      <w:hyperlink w:anchor="_Toc7402" w:history="1">
        <w:r>
          <w:rPr>
            <w:rFonts w:ascii="仿宋" w:eastAsia="仿宋" w:hAnsi="仿宋" w:cs="仿宋" w:hint="eastAsia"/>
            <w:lang w:eastAsia="zh-CN"/>
          </w:rPr>
          <w:t>(三)、厨房置物架项目技术流程</w:t>
        </w:r>
        <w:r>
          <w:tab/>
        </w:r>
        <w:r>
          <w:fldChar w:fldCharType="begin"/>
        </w:r>
        <w:r>
          <w:instrText xml:space="preserve"> PAGEREF _Toc7402 \h </w:instrText>
        </w:r>
        <w:r>
          <w:fldChar w:fldCharType="separate"/>
        </w:r>
        <w:r>
          <w:t>55</w:t>
        </w:r>
        <w:r>
          <w:fldChar w:fldCharType="end"/>
        </w:r>
      </w:hyperlink>
    </w:p>
    <w:p>
      <w:pPr>
        <w:pStyle w:val="TOC1"/>
        <w:tabs>
          <w:tab w:val="right" w:leader="dot" w:pos="8306"/>
        </w:tabs>
      </w:pPr>
      <w:hyperlink w:anchor="_Toc57" w:history="1">
        <w:r>
          <w:rPr>
            <w:rFonts w:ascii="仿宋" w:eastAsia="仿宋" w:hAnsi="仿宋" w:cs="仿宋" w:hint="eastAsia"/>
            <w:lang w:eastAsia="zh-CN"/>
          </w:rPr>
          <w:t>十二、厨房置物架项目落地与推广</w:t>
        </w:r>
        <w:r>
          <w:tab/>
        </w:r>
        <w:r>
          <w:fldChar w:fldCharType="begin"/>
        </w:r>
        <w:r>
          <w:instrText xml:space="preserve"> PAGEREF _Toc57 \h </w:instrText>
        </w:r>
        <w:r>
          <w:fldChar w:fldCharType="separate"/>
        </w:r>
        <w:r>
          <w:t>56</w:t>
        </w:r>
        <w:r>
          <w:fldChar w:fldCharType="end"/>
        </w:r>
      </w:hyperlink>
    </w:p>
    <w:p>
      <w:pPr>
        <w:pStyle w:val="TOC2"/>
        <w:tabs>
          <w:tab w:val="right" w:leader="dot" w:pos="8306"/>
        </w:tabs>
      </w:pPr>
      <w:hyperlink w:anchor="_Toc14922" w:history="1">
        <w:r>
          <w:rPr>
            <w:rFonts w:ascii="仿宋" w:eastAsia="仿宋" w:hAnsi="仿宋" w:cs="仿宋" w:hint="eastAsia"/>
            <w:lang w:eastAsia="zh-CN"/>
          </w:rPr>
          <w:t>(一)、厨房置物架项目推广计划</w:t>
        </w:r>
        <w:r>
          <w:tab/>
        </w:r>
        <w:r>
          <w:fldChar w:fldCharType="begin"/>
        </w:r>
        <w:r>
          <w:instrText xml:space="preserve"> PAGEREF _Toc14922 \h </w:instrText>
        </w:r>
        <w:r>
          <w:fldChar w:fldCharType="separate"/>
        </w:r>
        <w:r>
          <w:t>56</w:t>
        </w:r>
        <w:r>
          <w:fldChar w:fldCharType="end"/>
        </w:r>
      </w:hyperlink>
    </w:p>
    <w:p>
      <w:pPr>
        <w:pStyle w:val="TOC2"/>
        <w:tabs>
          <w:tab w:val="right" w:leader="dot" w:pos="8306"/>
        </w:tabs>
      </w:pPr>
      <w:hyperlink w:anchor="_Toc1807" w:history="1">
        <w:r>
          <w:rPr>
            <w:rFonts w:ascii="仿宋" w:eastAsia="仿宋" w:hAnsi="仿宋" w:cs="仿宋" w:hint="eastAsia"/>
            <w:lang w:eastAsia="zh-CN"/>
          </w:rPr>
          <w:t>(二)、地方政府支持与合作</w:t>
        </w:r>
        <w:r>
          <w:tab/>
        </w:r>
        <w:r>
          <w:fldChar w:fldCharType="begin"/>
        </w:r>
        <w:r>
          <w:instrText xml:space="preserve"> PAGEREF _Toc1807 \h </w:instrText>
        </w:r>
        <w:r>
          <w:fldChar w:fldCharType="separate"/>
        </w:r>
        <w:r>
          <w:t>57</w:t>
        </w:r>
        <w:r>
          <w:fldChar w:fldCharType="end"/>
        </w:r>
      </w:hyperlink>
    </w:p>
    <w:p>
      <w:pPr>
        <w:pStyle w:val="TOC2"/>
        <w:tabs>
          <w:tab w:val="right" w:leader="dot" w:pos="8306"/>
        </w:tabs>
      </w:pPr>
      <w:hyperlink w:anchor="_Toc31493" w:history="1">
        <w:r>
          <w:rPr>
            <w:rFonts w:ascii="仿宋" w:eastAsia="仿宋" w:hAnsi="仿宋" w:cs="仿宋" w:hint="eastAsia"/>
            <w:lang w:eastAsia="zh-CN"/>
          </w:rPr>
          <w:t>(三)、市场推广与品牌建设</w:t>
        </w:r>
        <w:r>
          <w:tab/>
        </w:r>
        <w:r>
          <w:fldChar w:fldCharType="begin"/>
        </w:r>
        <w:r>
          <w:instrText xml:space="preserve"> PAGEREF _Toc31493 \h </w:instrText>
        </w:r>
        <w:r>
          <w:fldChar w:fldCharType="separate"/>
        </w:r>
        <w:r>
          <w:t>58</w:t>
        </w:r>
        <w:r>
          <w:fldChar w:fldCharType="end"/>
        </w:r>
      </w:hyperlink>
    </w:p>
    <w:p>
      <w:pPr>
        <w:pStyle w:val="TOC2"/>
        <w:tabs>
          <w:tab w:val="right" w:leader="dot" w:pos="8306"/>
        </w:tabs>
      </w:pPr>
      <w:hyperlink w:anchor="_Toc28355" w:history="1">
        <w:r>
          <w:rPr>
            <w:rFonts w:ascii="仿宋" w:eastAsia="仿宋" w:hAnsi="仿宋" w:cs="仿宋" w:hint="eastAsia"/>
            <w:lang w:eastAsia="zh-CN"/>
          </w:rPr>
          <w:t>(四)、社会参与与共享机制</w:t>
        </w:r>
        <w:r>
          <w:tab/>
        </w:r>
        <w:r>
          <w:fldChar w:fldCharType="begin"/>
        </w:r>
        <w:r>
          <w:instrText xml:space="preserve"> PAGEREF _Toc28355 \h </w:instrText>
        </w:r>
        <w:r>
          <w:fldChar w:fldCharType="separate"/>
        </w:r>
        <w:r>
          <w:t>59</w:t>
        </w:r>
        <w:r>
          <w:fldChar w:fldCharType="end"/>
        </w:r>
      </w:hyperlink>
    </w:p>
    <w:p>
      <w:pPr>
        <w:pStyle w:val="TOC1"/>
        <w:tabs>
          <w:tab w:val="right" w:leader="dot" w:pos="8306"/>
        </w:tabs>
      </w:pPr>
      <w:hyperlink w:anchor="_Toc18775" w:history="1">
        <w:r>
          <w:rPr>
            <w:rFonts w:ascii="仿宋" w:eastAsia="仿宋" w:hAnsi="仿宋" w:cs="仿宋" w:hint="eastAsia"/>
            <w:lang w:eastAsia="zh-CN"/>
          </w:rPr>
          <w:t>十三、投资方案计划</w:t>
        </w:r>
        <w:r>
          <w:tab/>
        </w:r>
        <w:r>
          <w:fldChar w:fldCharType="begin"/>
        </w:r>
        <w:r>
          <w:instrText xml:space="preserve"> PAGEREF _Toc18775 \h </w:instrText>
        </w:r>
        <w:r>
          <w:fldChar w:fldCharType="separate"/>
        </w:r>
        <w:r>
          <w:t>60</w:t>
        </w:r>
        <w:r>
          <w:fldChar w:fldCharType="end"/>
        </w:r>
      </w:hyperlink>
    </w:p>
    <w:p>
      <w:pPr>
        <w:pStyle w:val="TOC2"/>
        <w:tabs>
          <w:tab w:val="right" w:leader="dot" w:pos="8306"/>
        </w:tabs>
      </w:pPr>
      <w:hyperlink w:anchor="_Toc27175" w:history="1">
        <w:r>
          <w:rPr>
            <w:rFonts w:ascii="仿宋" w:eastAsia="仿宋" w:hAnsi="仿宋" w:cs="仿宋" w:hint="eastAsia"/>
            <w:lang w:eastAsia="zh-CN"/>
          </w:rPr>
          <w:t>(一)、厨房置物架项目估算说明</w:t>
        </w:r>
        <w:r>
          <w:tab/>
        </w:r>
        <w:r>
          <w:fldChar w:fldCharType="begin"/>
        </w:r>
        <w:r>
          <w:instrText xml:space="preserve"> PAGEREF _Toc27175 \h </w:instrText>
        </w:r>
        <w:r>
          <w:fldChar w:fldCharType="separate"/>
        </w:r>
        <w:r>
          <w:t>60</w:t>
        </w:r>
        <w:r>
          <w:fldChar w:fldCharType="end"/>
        </w:r>
      </w:hyperlink>
    </w:p>
    <w:p>
      <w:pPr>
        <w:pStyle w:val="TOC2"/>
        <w:tabs>
          <w:tab w:val="right" w:leader="dot" w:pos="8306"/>
        </w:tabs>
      </w:pPr>
      <w:hyperlink w:anchor="_Toc16448" w:history="1">
        <w:r>
          <w:rPr>
            <w:rFonts w:ascii="仿宋" w:eastAsia="仿宋" w:hAnsi="仿宋" w:cs="仿宋" w:hint="eastAsia"/>
            <w:lang w:eastAsia="zh-CN"/>
          </w:rPr>
          <w:t>(二)、厨房置物架项目总投资估算</w:t>
        </w:r>
        <w:r>
          <w:tab/>
        </w:r>
        <w:r>
          <w:fldChar w:fldCharType="begin"/>
        </w:r>
        <w:r>
          <w:instrText xml:space="preserve"> PAGEREF _Toc16448 \h </w:instrText>
        </w:r>
        <w:r>
          <w:fldChar w:fldCharType="separate"/>
        </w:r>
        <w:r>
          <w:t>61</w:t>
        </w:r>
        <w:r>
          <w:fldChar w:fldCharType="end"/>
        </w:r>
      </w:hyperlink>
    </w:p>
    <w:p>
      <w:pPr>
        <w:pStyle w:val="TOC2"/>
        <w:tabs>
          <w:tab w:val="right" w:leader="dot" w:pos="8306"/>
        </w:tabs>
      </w:pPr>
      <w:hyperlink w:anchor="_Toc30151" w:history="1">
        <w:r>
          <w:rPr>
            <w:rFonts w:ascii="仿宋" w:eastAsia="仿宋" w:hAnsi="仿宋" w:cs="仿宋" w:hint="eastAsia"/>
            <w:lang w:eastAsia="zh-CN"/>
          </w:rPr>
          <w:t>(三)、资金筹措</w:t>
        </w:r>
        <w:r>
          <w:tab/>
        </w:r>
        <w:r>
          <w:fldChar w:fldCharType="begin"/>
        </w:r>
        <w:r>
          <w:instrText xml:space="preserve"> PAGEREF _Toc30151 \h </w:instrText>
        </w:r>
        <w:r>
          <w:fldChar w:fldCharType="separate"/>
        </w:r>
        <w:r>
          <w:t>62</w:t>
        </w:r>
        <w:r>
          <w:fldChar w:fldCharType="end"/>
        </w:r>
      </w:hyperlink>
    </w:p>
    <w:p>
      <w:pPr>
        <w:pStyle w:val="TOC1"/>
        <w:tabs>
          <w:tab w:val="right" w:leader="dot" w:pos="8306"/>
        </w:tabs>
      </w:pPr>
      <w:hyperlink w:anchor="_Toc18794" w:history="1">
        <w:r>
          <w:rPr>
            <w:rFonts w:ascii="仿宋" w:eastAsia="仿宋" w:hAnsi="仿宋" w:cs="仿宋" w:hint="eastAsia"/>
            <w:lang w:eastAsia="zh-CN"/>
          </w:rPr>
          <w:t>十四、市场预测</w:t>
        </w:r>
        <w:r>
          <w:tab/>
        </w:r>
        <w:r>
          <w:fldChar w:fldCharType="begin"/>
        </w:r>
        <w:r>
          <w:instrText xml:space="preserve"> PAGEREF _Toc18794 \h </w:instrText>
        </w:r>
        <w:r>
          <w:fldChar w:fldCharType="separate"/>
        </w:r>
        <w:r>
          <w:t>63</w:t>
        </w:r>
        <w:r>
          <w:fldChar w:fldCharType="end"/>
        </w:r>
      </w:hyperlink>
    </w:p>
    <w:p>
      <w:pPr>
        <w:pStyle w:val="TOC2"/>
        <w:tabs>
          <w:tab w:val="right" w:leader="dot" w:pos="8306"/>
        </w:tabs>
      </w:pPr>
      <w:hyperlink w:anchor="_Toc24268" w:history="1">
        <w:r>
          <w:rPr>
            <w:rFonts w:ascii="仿宋" w:eastAsia="仿宋" w:hAnsi="仿宋" w:cs="仿宋" w:hint="eastAsia"/>
            <w:lang w:eastAsia="zh-CN"/>
          </w:rPr>
          <w:t>(一)、增强资金保障能力</w:t>
        </w:r>
        <w:r>
          <w:tab/>
        </w:r>
        <w:r>
          <w:fldChar w:fldCharType="begin"/>
        </w:r>
        <w:r>
          <w:instrText xml:space="preserve"> PAGEREF _Toc24268 \h </w:instrText>
        </w:r>
        <w:r>
          <w:fldChar w:fldCharType="separate"/>
        </w:r>
        <w:r>
          <w:t>63</w:t>
        </w:r>
        <w:r>
          <w:fldChar w:fldCharType="end"/>
        </w:r>
      </w:hyperlink>
    </w:p>
    <w:p>
      <w:pPr>
        <w:pStyle w:val="TOC2"/>
        <w:tabs>
          <w:tab w:val="right" w:leader="dot" w:pos="8306"/>
        </w:tabs>
      </w:pPr>
      <w:hyperlink w:anchor="_Toc26354" w:history="1">
        <w:r>
          <w:rPr>
            <w:rFonts w:ascii="仿宋" w:eastAsia="仿宋" w:hAnsi="仿宋" w:cs="仿宋" w:hint="eastAsia"/>
            <w:lang w:eastAsia="zh-CN"/>
          </w:rPr>
          <w:t>(二)、营造良好投资氛围</w:t>
        </w:r>
        <w:r>
          <w:tab/>
        </w:r>
        <w:r>
          <w:fldChar w:fldCharType="begin"/>
        </w:r>
        <w:r>
          <w:instrText xml:space="preserve"> PAGEREF _Toc26354 \h </w:instrText>
        </w:r>
        <w:r>
          <w:fldChar w:fldCharType="separate"/>
        </w:r>
        <w:r>
          <w:t>65</w:t>
        </w:r>
        <w:r>
          <w:fldChar w:fldCharType="end"/>
        </w:r>
      </w:hyperlink>
    </w:p>
    <w:p>
      <w:pPr>
        <w:pStyle w:val="TOC1"/>
        <w:tabs>
          <w:tab w:val="right" w:leader="dot" w:pos="8306"/>
        </w:tabs>
      </w:pPr>
      <w:hyperlink w:anchor="_Toc18961" w:history="1">
        <w:r>
          <w:rPr>
            <w:rFonts w:ascii="仿宋" w:eastAsia="仿宋" w:hAnsi="仿宋" w:cs="仿宋" w:hint="eastAsia"/>
            <w:lang w:eastAsia="zh-CN"/>
          </w:rPr>
          <w:t>十五、知识产权管理与保护</w:t>
        </w:r>
        <w:r>
          <w:tab/>
        </w:r>
        <w:r>
          <w:fldChar w:fldCharType="begin"/>
        </w:r>
        <w:r>
          <w:instrText xml:space="preserve"> PAGEREF _Toc18961 \h </w:instrText>
        </w:r>
        <w:r>
          <w:fldChar w:fldCharType="separate"/>
        </w:r>
        <w:r>
          <w:t>66</w:t>
        </w:r>
        <w:r>
          <w:fldChar w:fldCharType="end"/>
        </w:r>
      </w:hyperlink>
    </w:p>
    <w:p>
      <w:pPr>
        <w:pStyle w:val="TOC2"/>
        <w:tabs>
          <w:tab w:val="right" w:leader="dot" w:pos="8306"/>
        </w:tabs>
      </w:pPr>
      <w:hyperlink w:anchor="_Toc28849" w:history="1">
        <w:r>
          <w:rPr>
            <w:rFonts w:ascii="仿宋" w:eastAsia="仿宋" w:hAnsi="仿宋" w:cs="仿宋" w:hint="eastAsia"/>
            <w:lang w:eastAsia="zh-CN"/>
          </w:rPr>
          <w:t>(一)、知识产权管理体系建设</w:t>
        </w:r>
        <w:r>
          <w:tab/>
        </w:r>
        <w:r>
          <w:fldChar w:fldCharType="begin"/>
        </w:r>
        <w:r>
          <w:instrText xml:space="preserve"> PAGEREF _Toc28849 \h </w:instrText>
        </w:r>
        <w:r>
          <w:fldChar w:fldCharType="separate"/>
        </w:r>
        <w:r>
          <w:t>66</w:t>
        </w:r>
        <w:r>
          <w:fldChar w:fldCharType="end"/>
        </w:r>
      </w:hyperlink>
    </w:p>
    <w:p>
      <w:pPr>
        <w:pStyle w:val="TOC2"/>
        <w:tabs>
          <w:tab w:val="right" w:leader="dot" w:pos="8306"/>
        </w:tabs>
      </w:pPr>
      <w:hyperlink w:anchor="_Toc1225" w:history="1">
        <w:r>
          <w:rPr>
            <w:rFonts w:ascii="仿宋" w:eastAsia="仿宋" w:hAnsi="仿宋" w:cs="仿宋" w:hint="eastAsia"/>
            <w:lang w:eastAsia="zh-CN"/>
          </w:rPr>
          <w:t>(二)、知识产权保护措施</w:t>
        </w:r>
        <w:r>
          <w:tab/>
        </w:r>
        <w:r>
          <w:fldChar w:fldCharType="begin"/>
        </w:r>
        <w:r>
          <w:instrText xml:space="preserve"> PAGEREF _Toc1225 \h </w:instrText>
        </w:r>
        <w:r>
          <w:fldChar w:fldCharType="separate"/>
        </w:r>
        <w:r>
          <w:t>66</w:t>
        </w:r>
        <w:r>
          <w:fldChar w:fldCharType="end"/>
        </w:r>
      </w:hyperlink>
    </w:p>
    <w:p>
      <w:pPr>
        <w:pStyle w:val="TOC1"/>
        <w:tabs>
          <w:tab w:val="right" w:leader="dot" w:pos="8306"/>
        </w:tabs>
      </w:pPr>
      <w:hyperlink w:anchor="_Toc2249" w:history="1">
        <w:r>
          <w:rPr>
            <w:rFonts w:ascii="仿宋" w:eastAsia="仿宋" w:hAnsi="仿宋" w:cs="仿宋" w:hint="eastAsia"/>
            <w:lang w:eastAsia="zh-CN"/>
          </w:rPr>
          <w:t>十六、必要性分析</w:t>
        </w:r>
        <w:r>
          <w:tab/>
        </w:r>
        <w:r>
          <w:fldChar w:fldCharType="begin"/>
        </w:r>
        <w:r>
          <w:instrText xml:space="preserve"> PAGEREF _Toc2249 \h </w:instrText>
        </w:r>
        <w:r>
          <w:fldChar w:fldCharType="separate"/>
        </w:r>
        <w:r>
          <w:t>67</w:t>
        </w:r>
        <w:r>
          <w:fldChar w:fldCharType="end"/>
        </w:r>
      </w:hyperlink>
    </w:p>
    <w:p>
      <w:pPr>
        <w:pStyle w:val="TOC2"/>
        <w:tabs>
          <w:tab w:val="right" w:leader="dot" w:pos="8306"/>
        </w:tabs>
      </w:pPr>
      <w:hyperlink w:anchor="_Toc29540" w:history="1">
        <w:r>
          <w:rPr>
            <w:rFonts w:ascii="仿宋" w:eastAsia="仿宋" w:hAnsi="仿宋" w:cs="仿宋" w:hint="eastAsia"/>
            <w:lang w:eastAsia="zh-CN"/>
          </w:rPr>
          <w:t>(一)、必要性分析</w:t>
        </w:r>
        <w:r>
          <w:tab/>
        </w:r>
        <w:r>
          <w:fldChar w:fldCharType="begin"/>
        </w:r>
        <w:r>
          <w:instrText xml:space="preserve"> PAGEREF _Toc29540 \h </w:instrText>
        </w:r>
        <w:r>
          <w:fldChar w:fldCharType="separate"/>
        </w:r>
        <w:r>
          <w:t>67</w:t>
        </w:r>
        <w:r>
          <w:fldChar w:fldCharType="end"/>
        </w:r>
      </w:hyperlink>
    </w:p>
    <w:p>
      <w:pPr>
        <w:pStyle w:val="TOC1"/>
        <w:tabs>
          <w:tab w:val="right" w:leader="dot" w:pos="8306"/>
        </w:tabs>
      </w:pPr>
      <w:hyperlink w:anchor="_Toc26993" w:history="1">
        <w:r>
          <w:rPr>
            <w:rFonts w:ascii="仿宋" w:eastAsia="仿宋" w:hAnsi="仿宋" w:cs="仿宋" w:hint="eastAsia"/>
            <w:lang w:eastAsia="zh-CN"/>
          </w:rPr>
          <w:t>十七、厨房置物架项目监督与评估</w:t>
        </w:r>
        <w:r>
          <w:tab/>
        </w:r>
        <w:r>
          <w:fldChar w:fldCharType="begin"/>
        </w:r>
        <w:r>
          <w:instrText xml:space="preserve"> PAGEREF _Toc26993 \h </w:instrText>
        </w:r>
        <w:r>
          <w:fldChar w:fldCharType="separate"/>
        </w:r>
        <w:r>
          <w:t>68</w:t>
        </w:r>
        <w:r>
          <w:fldChar w:fldCharType="end"/>
        </w:r>
      </w:hyperlink>
    </w:p>
    <w:p>
      <w:pPr>
        <w:pStyle w:val="TOC2"/>
        <w:tabs>
          <w:tab w:val="right" w:leader="dot" w:pos="8306"/>
        </w:tabs>
      </w:pPr>
      <w:hyperlink w:anchor="_Toc22682" w:history="1">
        <w:r>
          <w:rPr>
            <w:rFonts w:ascii="仿宋" w:eastAsia="仿宋" w:hAnsi="仿宋" w:cs="仿宋" w:hint="eastAsia"/>
            <w:lang w:eastAsia="zh-CN"/>
          </w:rPr>
          <w:t>(一)、监督机构及职责</w:t>
        </w:r>
        <w:r>
          <w:tab/>
        </w:r>
        <w:r>
          <w:fldChar w:fldCharType="begin"/>
        </w:r>
        <w:r>
          <w:instrText xml:space="preserve"> PAGEREF _Toc22682 \h </w:instrText>
        </w:r>
        <w:r>
          <w:fldChar w:fldCharType="separate"/>
        </w:r>
        <w:r>
          <w:t>68</w:t>
        </w:r>
        <w:r>
          <w:fldChar w:fldCharType="end"/>
        </w:r>
      </w:hyperlink>
    </w:p>
    <w:p>
      <w:pPr>
        <w:pStyle w:val="TOC2"/>
        <w:tabs>
          <w:tab w:val="right" w:leader="dot" w:pos="8306"/>
        </w:tabs>
      </w:pPr>
      <w:hyperlink w:anchor="_Toc32352" w:history="1">
        <w:r>
          <w:rPr>
            <w:rFonts w:ascii="仿宋" w:eastAsia="仿宋" w:hAnsi="仿宋" w:cs="仿宋" w:hint="eastAsia"/>
            <w:lang w:eastAsia="zh-CN"/>
          </w:rPr>
          <w:t>(二)、监测与评估指标体系</w:t>
        </w:r>
        <w:r>
          <w:tab/>
        </w:r>
        <w:r>
          <w:fldChar w:fldCharType="begin"/>
        </w:r>
        <w:r>
          <w:instrText xml:space="preserve"> PAGEREF _Toc32352 \h </w:instrText>
        </w:r>
        <w:r>
          <w:fldChar w:fldCharType="separate"/>
        </w:r>
        <w:r>
          <w:t>70</w:t>
        </w:r>
        <w:r>
          <w:fldChar w:fldCharType="end"/>
        </w:r>
      </w:hyperlink>
    </w:p>
    <w:p>
      <w:pPr>
        <w:pStyle w:val="TOC2"/>
        <w:tabs>
          <w:tab w:val="right" w:leader="dot" w:pos="8306"/>
        </w:tabs>
      </w:pPr>
      <w:hyperlink w:anchor="_Toc15807" w:history="1">
        <w:r>
          <w:rPr>
            <w:rFonts w:ascii="仿宋" w:eastAsia="仿宋" w:hAnsi="仿宋" w:cs="仿宋" w:hint="eastAsia"/>
            <w:lang w:eastAsia="zh-CN"/>
          </w:rPr>
          <w:t>(三)、监督与评估周期</w:t>
        </w:r>
        <w:r>
          <w:tab/>
        </w:r>
        <w:r>
          <w:fldChar w:fldCharType="begin"/>
        </w:r>
        <w:r>
          <w:instrText xml:space="preserve"> PAGEREF _Toc15807 \h </w:instrText>
        </w:r>
        <w:r>
          <w:fldChar w:fldCharType="separate"/>
        </w:r>
        <w:r>
          <w:t>71</w:t>
        </w:r>
        <w:r>
          <w:fldChar w:fldCharType="end"/>
        </w:r>
      </w:hyperlink>
    </w:p>
    <w:p>
      <w:pPr>
        <w:pStyle w:val="TOC2"/>
        <w:tabs>
          <w:tab w:val="right" w:leader="dot" w:pos="8306"/>
        </w:tabs>
      </w:pPr>
      <w:hyperlink w:anchor="_Toc3648" w:history="1">
        <w:r>
          <w:rPr>
            <w:rFonts w:ascii="仿宋" w:eastAsia="仿宋" w:hAnsi="仿宋" w:cs="仿宋" w:hint="eastAsia"/>
            <w:lang w:eastAsia="zh-CN"/>
          </w:rPr>
          <w:t>(四)、监督与评估报告</w:t>
        </w:r>
        <w:r>
          <w:tab/>
        </w:r>
        <w:r>
          <w:fldChar w:fldCharType="begin"/>
        </w:r>
        <w:r>
          <w:instrText xml:space="preserve"> PAGEREF _Toc3648 \h </w:instrText>
        </w:r>
        <w:r>
          <w:fldChar w:fldCharType="separate"/>
        </w:r>
        <w:r>
          <w:t>73</w:t>
        </w:r>
        <w:r>
          <w:fldChar w:fldCharType="end"/>
        </w:r>
      </w:hyperlink>
    </w:p>
    <w:p>
      <w:pPr>
        <w:pStyle w:val="TOC1"/>
        <w:tabs>
          <w:tab w:val="right" w:leader="dot" w:pos="8306"/>
        </w:tabs>
      </w:pPr>
      <w:hyperlink w:anchor="_Toc20177" w:history="1">
        <w:r>
          <w:rPr>
            <w:rFonts w:ascii="仿宋" w:eastAsia="仿宋" w:hAnsi="仿宋" w:cs="仿宋" w:hint="eastAsia"/>
            <w:lang w:eastAsia="zh-CN"/>
          </w:rPr>
          <w:t>十八、招标方案</w:t>
        </w:r>
        <w:r>
          <w:tab/>
        </w:r>
        <w:r>
          <w:fldChar w:fldCharType="begin"/>
        </w:r>
        <w:r>
          <w:instrText xml:space="preserve"> PAGEREF _Toc20177 \h </w:instrText>
        </w:r>
        <w:r>
          <w:fldChar w:fldCharType="separate"/>
        </w:r>
        <w:r>
          <w:t>75</w:t>
        </w:r>
        <w:r>
          <w:fldChar w:fldCharType="end"/>
        </w:r>
      </w:hyperlink>
    </w:p>
    <w:p>
      <w:pPr>
        <w:pStyle w:val="TOC2"/>
        <w:tabs>
          <w:tab w:val="right" w:leader="dot" w:pos="8306"/>
        </w:tabs>
      </w:pPr>
      <w:hyperlink w:anchor="_Toc7443" w:history="1">
        <w:r>
          <w:rPr>
            <w:rFonts w:ascii="仿宋" w:eastAsia="仿宋" w:hAnsi="仿宋" w:cs="仿宋" w:hint="eastAsia"/>
            <w:lang w:eastAsia="zh-CN"/>
          </w:rPr>
          <w:t>(一)、厨房置物架项目招标依据</w:t>
        </w:r>
        <w:r>
          <w:tab/>
        </w:r>
        <w:r>
          <w:fldChar w:fldCharType="begin"/>
        </w:r>
        <w:r>
          <w:instrText xml:space="preserve"> PAGEREF _Toc7443 \h </w:instrText>
        </w:r>
        <w:r>
          <w:fldChar w:fldCharType="separate"/>
        </w:r>
        <w:r>
          <w:t>75</w:t>
        </w:r>
        <w:r>
          <w:fldChar w:fldCharType="end"/>
        </w:r>
      </w:hyperlink>
    </w:p>
    <w:p>
      <w:pPr>
        <w:pStyle w:val="TOC2"/>
        <w:tabs>
          <w:tab w:val="right" w:leader="dot" w:pos="8306"/>
        </w:tabs>
      </w:pPr>
      <w:hyperlink w:anchor="_Toc20447" w:history="1">
        <w:r>
          <w:rPr>
            <w:rFonts w:ascii="仿宋" w:eastAsia="仿宋" w:hAnsi="仿宋" w:cs="仿宋" w:hint="eastAsia"/>
            <w:lang w:eastAsia="zh-CN"/>
          </w:rPr>
          <w:t>(二)、厨房置物架项目招标范围</w:t>
        </w:r>
        <w:r>
          <w:tab/>
        </w:r>
        <w:r>
          <w:fldChar w:fldCharType="begin"/>
        </w:r>
        <w:r>
          <w:instrText xml:space="preserve"> PAGEREF _Toc20447 \h </w:instrText>
        </w:r>
        <w:r>
          <w:fldChar w:fldCharType="separate"/>
        </w:r>
        <w:r>
          <w:t>75</w:t>
        </w:r>
        <w:r>
          <w:fldChar w:fldCharType="end"/>
        </w:r>
      </w:hyperlink>
    </w:p>
    <w:p>
      <w:pPr>
        <w:pStyle w:val="TOC2"/>
        <w:tabs>
          <w:tab w:val="right" w:leader="dot" w:pos="8306"/>
        </w:tabs>
      </w:pPr>
      <w:hyperlink w:anchor="_Toc16056" w:history="1">
        <w:r>
          <w:rPr>
            <w:rFonts w:ascii="仿宋" w:eastAsia="仿宋" w:hAnsi="仿宋" w:cs="仿宋" w:hint="eastAsia"/>
            <w:lang w:eastAsia="zh-CN"/>
          </w:rPr>
          <w:t>(三)、招标要求</w:t>
        </w:r>
        <w:r>
          <w:tab/>
        </w:r>
        <w:r>
          <w:fldChar w:fldCharType="begin"/>
        </w:r>
        <w:r>
          <w:instrText xml:space="preserve"> PAGEREF _Toc16056 \h </w:instrText>
        </w:r>
        <w:r>
          <w:fldChar w:fldCharType="separate"/>
        </w:r>
        <w:r>
          <w:t>76</w:t>
        </w:r>
        <w:r>
          <w:fldChar w:fldCharType="end"/>
        </w:r>
      </w:hyperlink>
    </w:p>
    <w:p>
      <w:pPr>
        <w:pStyle w:val="TOC2"/>
        <w:tabs>
          <w:tab w:val="right" w:leader="dot" w:pos="8306"/>
        </w:tabs>
      </w:pPr>
      <w:hyperlink w:anchor="_Toc1810" w:history="1">
        <w:r>
          <w:rPr>
            <w:rFonts w:ascii="仿宋" w:eastAsia="仿宋" w:hAnsi="仿宋" w:cs="仿宋" w:hint="eastAsia"/>
            <w:lang w:eastAsia="zh-CN"/>
          </w:rPr>
          <w:t>(四)、招标组织方式</w:t>
        </w:r>
        <w:r>
          <w:tab/>
        </w:r>
        <w:r>
          <w:fldChar w:fldCharType="begin"/>
        </w:r>
        <w:r>
          <w:instrText xml:space="preserve"> PAGEREF _Toc1810 \h </w:instrText>
        </w:r>
        <w:r>
          <w:fldChar w:fldCharType="separate"/>
        </w:r>
        <w:r>
          <w:t>78</w:t>
        </w:r>
        <w:r>
          <w:fldChar w:fldCharType="end"/>
        </w:r>
      </w:hyperlink>
    </w:p>
    <w:p>
      <w:pPr>
        <w:pStyle w:val="TOC2"/>
        <w:tabs>
          <w:tab w:val="right" w:leader="dot" w:pos="8306"/>
        </w:tabs>
      </w:pPr>
      <w:hyperlink w:anchor="_Toc2821" w:history="1">
        <w:r>
          <w:rPr>
            <w:rFonts w:ascii="仿宋" w:eastAsia="仿宋" w:hAnsi="仿宋" w:cs="仿宋" w:hint="eastAsia"/>
            <w:lang w:eastAsia="zh-CN"/>
          </w:rPr>
          <w:t>(五)、招标信息发布</w:t>
        </w:r>
        <w:r>
          <w:tab/>
        </w:r>
        <w:r>
          <w:fldChar w:fldCharType="begin"/>
        </w:r>
        <w:r>
          <w:instrText xml:space="preserve"> PAGEREF _Toc2821 \h </w:instrText>
        </w:r>
        <w:r>
          <w:fldChar w:fldCharType="separate"/>
        </w:r>
        <w:r>
          <w:t>78</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9947" w:history="1">
        <w:r>
          <w:rPr>
            <w:rFonts w:ascii="仿宋" w:eastAsia="仿宋" w:hAnsi="仿宋" w:cs="仿宋" w:hint="eastAsia"/>
            <w:lang w:eastAsia="zh-CN"/>
          </w:rPr>
          <w:t>十九、环境管理体系建设</w:t>
        </w:r>
        <w:r>
          <w:tab/>
        </w:r>
        <w:r>
          <w:fldChar w:fldCharType="begin"/>
        </w:r>
        <w:r>
          <w:instrText xml:space="preserve"> PAGEREF _Toc9947 \h </w:instrText>
        </w:r>
        <w:r>
          <w:fldChar w:fldCharType="separate"/>
        </w:r>
        <w:r>
          <w:t>78</w:t>
        </w:r>
        <w:r>
          <w:fldChar w:fldCharType="end"/>
        </w:r>
      </w:hyperlink>
    </w:p>
    <w:p>
      <w:pPr>
        <w:pStyle w:val="TOC2"/>
        <w:tabs>
          <w:tab w:val="right" w:leader="dot" w:pos="8306"/>
        </w:tabs>
      </w:pPr>
      <w:hyperlink w:anchor="_Toc24632" w:history="1">
        <w:r>
          <w:rPr>
            <w:rFonts w:ascii="仿宋" w:eastAsia="仿宋" w:hAnsi="仿宋" w:cs="仿宋" w:hint="eastAsia"/>
            <w:lang w:eastAsia="zh-CN"/>
          </w:rPr>
          <w:t>(一)、环境管理体系建设的背景和必要性</w:t>
        </w:r>
        <w:r>
          <w:tab/>
        </w:r>
        <w:r>
          <w:fldChar w:fldCharType="begin"/>
        </w:r>
        <w:r>
          <w:instrText xml:space="preserve"> PAGEREF _Toc24632 \h </w:instrText>
        </w:r>
        <w:r>
          <w:fldChar w:fldCharType="separate"/>
        </w:r>
        <w:r>
          <w:t>78</w:t>
        </w:r>
        <w:r>
          <w:fldChar w:fldCharType="end"/>
        </w:r>
      </w:hyperlink>
    </w:p>
    <w:p>
      <w:pPr>
        <w:pStyle w:val="TOC2"/>
        <w:tabs>
          <w:tab w:val="right" w:leader="dot" w:pos="8306"/>
        </w:tabs>
      </w:pPr>
      <w:hyperlink w:anchor="_Toc16820" w:history="1">
        <w:r>
          <w:rPr>
            <w:rFonts w:ascii="仿宋" w:eastAsia="仿宋" w:hAnsi="仿宋" w:cs="仿宋" w:hint="eastAsia"/>
            <w:lang w:eastAsia="zh-CN"/>
          </w:rPr>
          <w:t>(二)、环境管理体系建设的基本原则</w:t>
        </w:r>
        <w:r>
          <w:tab/>
        </w:r>
        <w:r>
          <w:fldChar w:fldCharType="begin"/>
        </w:r>
        <w:r>
          <w:instrText xml:space="preserve"> PAGEREF _Toc16820 \h </w:instrText>
        </w:r>
        <w:r>
          <w:fldChar w:fldCharType="separate"/>
        </w:r>
        <w:r>
          <w:t>79</w:t>
        </w:r>
        <w:r>
          <w:fldChar w:fldCharType="end"/>
        </w:r>
      </w:hyperlink>
    </w:p>
    <w:p>
      <w:pPr>
        <w:pStyle w:val="TOC2"/>
        <w:tabs>
          <w:tab w:val="right" w:leader="dot" w:pos="8306"/>
        </w:tabs>
      </w:pPr>
      <w:hyperlink w:anchor="_Toc6137" w:history="1">
        <w:r>
          <w:rPr>
            <w:rFonts w:ascii="仿宋" w:eastAsia="仿宋" w:hAnsi="仿宋" w:cs="仿宋" w:hint="eastAsia"/>
            <w:lang w:eastAsia="zh-CN"/>
          </w:rPr>
          <w:t>(三)、环境管理体系建设的组织架构</w:t>
        </w:r>
        <w:r>
          <w:tab/>
        </w:r>
        <w:r>
          <w:fldChar w:fldCharType="begin"/>
        </w:r>
        <w:r>
          <w:instrText xml:space="preserve"> PAGEREF _Toc6137 \h </w:instrText>
        </w:r>
        <w:r>
          <w:fldChar w:fldCharType="separate"/>
        </w:r>
        <w:r>
          <w:t>80</w:t>
        </w:r>
        <w:r>
          <w:fldChar w:fldCharType="end"/>
        </w:r>
      </w:hyperlink>
    </w:p>
    <w:p>
      <w:pPr>
        <w:pStyle w:val="TOC2"/>
        <w:tabs>
          <w:tab w:val="right" w:leader="dot" w:pos="8306"/>
        </w:tabs>
      </w:pPr>
      <w:hyperlink w:anchor="_Toc31405" w:history="1">
        <w:r>
          <w:rPr>
            <w:rFonts w:ascii="仿宋" w:eastAsia="仿宋" w:hAnsi="仿宋" w:cs="仿宋" w:hint="eastAsia"/>
            <w:lang w:eastAsia="zh-CN"/>
          </w:rPr>
          <w:t>(四)、环境管理体系建设的责任分工</w:t>
        </w:r>
        <w:r>
          <w:tab/>
        </w:r>
        <w:r>
          <w:fldChar w:fldCharType="begin"/>
        </w:r>
        <w:r>
          <w:instrText xml:space="preserve"> PAGEREF _Toc31405 \h </w:instrText>
        </w:r>
        <w:r>
          <w:fldChar w:fldCharType="separate"/>
        </w:r>
        <w:r>
          <w:t>80</w:t>
        </w:r>
        <w:r>
          <w:fldChar w:fldCharType="end"/>
        </w:r>
      </w:hyperlink>
    </w:p>
    <w:p>
      <w:pPr>
        <w:pStyle w:val="TOC2"/>
        <w:tabs>
          <w:tab w:val="right" w:leader="dot" w:pos="8306"/>
        </w:tabs>
      </w:pPr>
      <w:hyperlink w:anchor="_Toc24825" w:history="1">
        <w:r>
          <w:rPr>
            <w:rFonts w:ascii="仿宋" w:eastAsia="仿宋" w:hAnsi="仿宋" w:cs="仿宋" w:hint="eastAsia"/>
            <w:lang w:eastAsia="zh-CN"/>
          </w:rPr>
          <w:t>(五)、环境管理体系建设的监督与评估</w:t>
        </w:r>
        <w:r>
          <w:tab/>
        </w:r>
        <w:r>
          <w:fldChar w:fldCharType="begin"/>
        </w:r>
        <w:r>
          <w:instrText xml:space="preserve"> PAGEREF _Toc24825 \h </w:instrText>
        </w:r>
        <w:r>
          <w:fldChar w:fldCharType="separate"/>
        </w:r>
        <w:r>
          <w:t>80</w:t>
        </w:r>
        <w:r>
          <w:fldChar w:fldCharType="end"/>
        </w:r>
      </w:hyperlink>
    </w:p>
    <w:p>
      <w:pPr>
        <w:pStyle w:val="TOC2"/>
        <w:tabs>
          <w:tab w:val="right" w:leader="dot" w:pos="8306"/>
        </w:tabs>
      </w:pPr>
      <w:hyperlink w:anchor="_Toc1550" w:history="1">
        <w:r>
          <w:rPr>
            <w:rFonts w:ascii="仿宋" w:eastAsia="仿宋" w:hAnsi="仿宋" w:cs="仿宋" w:hint="eastAsia"/>
            <w:lang w:eastAsia="zh-CN"/>
          </w:rPr>
          <w:t>(六)、环境管理体系建设的持续改进与优化</w:t>
        </w:r>
        <w:r>
          <w:tab/>
        </w:r>
        <w:r>
          <w:fldChar w:fldCharType="begin"/>
        </w:r>
        <w:r>
          <w:instrText xml:space="preserve"> PAGEREF _Toc1550 \h </w:instrText>
        </w:r>
        <w:r>
          <w:fldChar w:fldCharType="separate"/>
        </w:r>
        <w:r>
          <w:t>81</w:t>
        </w:r>
        <w:r>
          <w:fldChar w:fldCharType="end"/>
        </w:r>
      </w:hyperlink>
    </w:p>
    <w:p>
      <w:pPr>
        <w:pStyle w:val="TOC1"/>
        <w:tabs>
          <w:tab w:val="right" w:leader="dot" w:pos="8306"/>
        </w:tabs>
      </w:pPr>
      <w:hyperlink w:anchor="_Toc17743" w:history="1">
        <w:r>
          <w:rPr>
            <w:rFonts w:ascii="仿宋" w:eastAsia="仿宋" w:hAnsi="仿宋" w:cs="仿宋" w:hint="eastAsia"/>
            <w:lang w:eastAsia="zh-CN"/>
          </w:rPr>
          <w:t>二十、质量管理与持续改进</w:t>
        </w:r>
        <w:r>
          <w:tab/>
        </w:r>
        <w:r>
          <w:fldChar w:fldCharType="begin"/>
        </w:r>
        <w:r>
          <w:instrText xml:space="preserve"> PAGEREF _Toc17743 \h </w:instrText>
        </w:r>
        <w:r>
          <w:fldChar w:fldCharType="separate"/>
        </w:r>
        <w:r>
          <w:t>81</w:t>
        </w:r>
        <w:r>
          <w:fldChar w:fldCharType="end"/>
        </w:r>
      </w:hyperlink>
    </w:p>
    <w:p>
      <w:pPr>
        <w:pStyle w:val="TOC2"/>
        <w:tabs>
          <w:tab w:val="right" w:leader="dot" w:pos="8306"/>
        </w:tabs>
      </w:pPr>
      <w:hyperlink w:anchor="_Toc6334" w:history="1">
        <w:r>
          <w:rPr>
            <w:rFonts w:ascii="仿宋" w:eastAsia="仿宋" w:hAnsi="仿宋" w:cs="仿宋" w:hint="eastAsia"/>
            <w:lang w:eastAsia="zh-CN"/>
          </w:rPr>
          <w:t>(一)、质量管理体系建设</w:t>
        </w:r>
        <w:r>
          <w:tab/>
        </w:r>
        <w:r>
          <w:fldChar w:fldCharType="begin"/>
        </w:r>
        <w:r>
          <w:instrText xml:space="preserve"> PAGEREF _Toc6334 \h </w:instrText>
        </w:r>
        <w:r>
          <w:fldChar w:fldCharType="separate"/>
        </w:r>
        <w:r>
          <w:t>81</w:t>
        </w:r>
        <w:r>
          <w:fldChar w:fldCharType="end"/>
        </w:r>
      </w:hyperlink>
    </w:p>
    <w:p>
      <w:pPr>
        <w:pStyle w:val="TOC2"/>
        <w:tabs>
          <w:tab w:val="right" w:leader="dot" w:pos="8306"/>
        </w:tabs>
      </w:pPr>
      <w:hyperlink w:anchor="_Toc21707" w:history="1">
        <w:r>
          <w:rPr>
            <w:rFonts w:ascii="仿宋" w:eastAsia="仿宋" w:hAnsi="仿宋" w:cs="仿宋" w:hint="eastAsia"/>
            <w:lang w:eastAsia="zh-CN"/>
          </w:rPr>
          <w:t>(二)、生产过程控制</w:t>
        </w:r>
        <w:r>
          <w:tab/>
        </w:r>
        <w:r>
          <w:fldChar w:fldCharType="begin"/>
        </w:r>
        <w:r>
          <w:instrText xml:space="preserve"> PAGEREF _Toc21707 \h </w:instrText>
        </w:r>
        <w:r>
          <w:fldChar w:fldCharType="separate"/>
        </w:r>
        <w:r>
          <w:t>82</w:t>
        </w:r>
        <w:r>
          <w:fldChar w:fldCharType="end"/>
        </w:r>
      </w:hyperlink>
    </w:p>
    <w:p>
      <w:pPr>
        <w:pStyle w:val="TOC2"/>
        <w:tabs>
          <w:tab w:val="right" w:leader="dot" w:pos="8306"/>
        </w:tabs>
      </w:pPr>
      <w:hyperlink w:anchor="_Toc32709" w:history="1">
        <w:r>
          <w:rPr>
            <w:rFonts w:ascii="仿宋" w:eastAsia="仿宋" w:hAnsi="仿宋" w:cs="仿宋" w:hint="eastAsia"/>
            <w:lang w:eastAsia="zh-CN"/>
          </w:rPr>
          <w:t>(三)、产品质量检验与测试</w:t>
        </w:r>
        <w:r>
          <w:tab/>
        </w:r>
        <w:r>
          <w:fldChar w:fldCharType="begin"/>
        </w:r>
        <w:r>
          <w:instrText xml:space="preserve"> PAGEREF _Toc32709 \h </w:instrText>
        </w:r>
        <w:r>
          <w:fldChar w:fldCharType="separate"/>
        </w:r>
        <w:r>
          <w:t>83</w:t>
        </w:r>
        <w:r>
          <w:fldChar w:fldCharType="end"/>
        </w:r>
      </w:hyperlink>
    </w:p>
    <w:p>
      <w:pPr>
        <w:pStyle w:val="TOC2"/>
        <w:tabs>
          <w:tab w:val="right" w:leader="dot" w:pos="8306"/>
        </w:tabs>
      </w:pPr>
      <w:hyperlink w:anchor="_Toc6889" w:history="1">
        <w:r>
          <w:rPr>
            <w:rFonts w:ascii="仿宋" w:eastAsia="仿宋" w:hAnsi="仿宋" w:cs="仿宋" w:hint="eastAsia"/>
            <w:lang w:eastAsia="zh-CN"/>
          </w:rPr>
          <w:t>(四)、用户反馈与质量改进</w:t>
        </w:r>
        <w:r>
          <w:tab/>
        </w:r>
        <w:r>
          <w:fldChar w:fldCharType="begin"/>
        </w:r>
        <w:r>
          <w:instrText xml:space="preserve"> PAGEREF _Toc6889 \h </w:instrText>
        </w:r>
        <w:r>
          <w:fldChar w:fldCharType="separate"/>
        </w:r>
        <w:r>
          <w:t>84</w:t>
        </w:r>
        <w:r>
          <w:fldChar w:fldCharType="end"/>
        </w:r>
      </w:hyperlink>
    </w:p>
    <w:p>
      <w:pPr>
        <w:pStyle w:val="TOC2"/>
        <w:tabs>
          <w:tab w:val="right" w:leader="dot" w:pos="8306"/>
        </w:tabs>
      </w:pPr>
      <w:hyperlink w:anchor="_Toc2296" w:history="1">
        <w:r>
          <w:rPr>
            <w:rFonts w:ascii="仿宋" w:eastAsia="仿宋" w:hAnsi="仿宋" w:cs="仿宋" w:hint="eastAsia"/>
            <w:lang w:eastAsia="zh-CN"/>
          </w:rPr>
          <w:t>(五)、质量认证与标准化</w:t>
        </w:r>
        <w:r>
          <w:tab/>
        </w:r>
        <w:r>
          <w:fldChar w:fldCharType="begin"/>
        </w:r>
        <w:r>
          <w:instrText xml:space="preserve"> PAGEREF _Toc2296 \h </w:instrText>
        </w:r>
        <w:r>
          <w:fldChar w:fldCharType="separate"/>
        </w:r>
        <w:r>
          <w:t>85</w:t>
        </w:r>
        <w:r>
          <w:fldChar w:fldCharType="end"/>
        </w:r>
      </w:hyperlink>
    </w:p>
    <w:p>
      <w:pPr>
        <w:pStyle w:val="TOC1"/>
        <w:tabs>
          <w:tab w:val="right" w:leader="dot" w:pos="8306"/>
        </w:tabs>
      </w:pPr>
      <w:hyperlink w:anchor="_Toc1349" w:history="1">
        <w:r>
          <w:rPr>
            <w:rFonts w:ascii="仿宋" w:eastAsia="仿宋" w:hAnsi="仿宋" w:cs="仿宋" w:hint="eastAsia"/>
            <w:lang w:eastAsia="zh-CN"/>
          </w:rPr>
          <w:t>二十一、危机管理与应急预案</w:t>
        </w:r>
        <w:r>
          <w:tab/>
        </w:r>
        <w:r>
          <w:fldChar w:fldCharType="begin"/>
        </w:r>
        <w:r>
          <w:instrText xml:space="preserve"> PAGEREF _Toc1349 \h </w:instrText>
        </w:r>
        <w:r>
          <w:fldChar w:fldCharType="separate"/>
        </w:r>
        <w:r>
          <w:t>87</w:t>
        </w:r>
        <w:r>
          <w:fldChar w:fldCharType="end"/>
        </w:r>
      </w:hyperlink>
    </w:p>
    <w:p>
      <w:pPr>
        <w:pStyle w:val="TOC2"/>
        <w:tabs>
          <w:tab w:val="right" w:leader="dot" w:pos="8306"/>
        </w:tabs>
      </w:pPr>
      <w:hyperlink w:anchor="_Toc28192" w:history="1">
        <w:r>
          <w:rPr>
            <w:rFonts w:ascii="仿宋" w:eastAsia="仿宋" w:hAnsi="仿宋" w:cs="仿宋" w:hint="eastAsia"/>
            <w:lang w:eastAsia="zh-CN"/>
          </w:rPr>
          <w:t>(一)、危机预警与监测</w:t>
        </w:r>
        <w:r>
          <w:tab/>
        </w:r>
        <w:r>
          <w:fldChar w:fldCharType="begin"/>
        </w:r>
        <w:r>
          <w:instrText xml:space="preserve"> PAGEREF _Toc28192 \h </w:instrText>
        </w:r>
        <w:r>
          <w:fldChar w:fldCharType="separate"/>
        </w:r>
        <w:r>
          <w:t>87</w:t>
        </w:r>
        <w:r>
          <w:fldChar w:fldCharType="end"/>
        </w:r>
      </w:hyperlink>
    </w:p>
    <w:p>
      <w:pPr>
        <w:pStyle w:val="TOC2"/>
        <w:tabs>
          <w:tab w:val="right" w:leader="dot" w:pos="8306"/>
        </w:tabs>
      </w:pPr>
      <w:hyperlink w:anchor="_Toc18109" w:history="1">
        <w:r>
          <w:rPr>
            <w:rFonts w:ascii="仿宋" w:eastAsia="仿宋" w:hAnsi="仿宋" w:cs="仿宋" w:hint="eastAsia"/>
            <w:lang w:eastAsia="zh-CN"/>
          </w:rPr>
          <w:t>(二)、应急预案与危机响应</w:t>
        </w:r>
        <w:r>
          <w:tab/>
        </w:r>
        <w:r>
          <w:fldChar w:fldCharType="begin"/>
        </w:r>
        <w:r>
          <w:instrText xml:space="preserve"> PAGEREF _Toc18109 \h </w:instrText>
        </w:r>
        <w:r>
          <w:fldChar w:fldCharType="separate"/>
        </w:r>
        <w:r>
          <w:t>88</w:t>
        </w:r>
        <w:r>
          <w:fldChar w:fldCharType="end"/>
        </w:r>
      </w:hyperlink>
    </w:p>
    <w:p>
      <w:pPr>
        <w:pStyle w:val="TOC2"/>
        <w:tabs>
          <w:tab w:val="right" w:leader="dot" w:pos="8306"/>
        </w:tabs>
      </w:pPr>
      <w:hyperlink w:anchor="_Toc15881" w:history="1">
        <w:r>
          <w:rPr>
            <w:rFonts w:ascii="仿宋" w:eastAsia="仿宋" w:hAnsi="仿宋" w:cs="仿宋" w:hint="eastAsia"/>
            <w:lang w:eastAsia="zh-CN"/>
          </w:rPr>
          <w:t>(三)、危机沟通与舆情控制</w:t>
        </w:r>
        <w:r>
          <w:tab/>
        </w:r>
        <w:r>
          <w:fldChar w:fldCharType="begin"/>
        </w:r>
        <w:r>
          <w:instrText xml:space="preserve"> PAGEREF _Toc15881 \h </w:instrText>
        </w:r>
        <w:r>
          <w:fldChar w:fldCharType="separate"/>
        </w:r>
        <w:r>
          <w:t>89</w:t>
        </w:r>
        <w:r>
          <w:fldChar w:fldCharType="end"/>
        </w:r>
      </w:hyperlink>
    </w:p>
    <w:p>
      <w:pPr>
        <w:pStyle w:val="TOC2"/>
        <w:tabs>
          <w:tab w:val="right" w:leader="dot" w:pos="8306"/>
        </w:tabs>
      </w:pPr>
      <w:hyperlink w:anchor="_Toc25771" w:history="1">
        <w:r>
          <w:rPr>
            <w:rFonts w:ascii="仿宋" w:eastAsia="仿宋" w:hAnsi="仿宋" w:cs="仿宋" w:hint="eastAsia"/>
            <w:lang w:eastAsia="zh-CN"/>
          </w:rPr>
          <w:t>(四)、危机后教训与改进</w:t>
        </w:r>
        <w:r>
          <w:tab/>
        </w:r>
        <w:r>
          <w:fldChar w:fldCharType="begin"/>
        </w:r>
        <w:r>
          <w:instrText xml:space="preserve"> PAGEREF _Toc25771 \h </w:instrText>
        </w:r>
        <w:r>
          <w:fldChar w:fldCharType="separate"/>
        </w:r>
        <w:r>
          <w:t>91</w:t>
        </w:r>
        <w:r>
          <w:fldChar w:fldCharType="end"/>
        </w:r>
      </w:hyperlink>
    </w:p>
    <w:p>
      <w:pPr>
        <w:pStyle w:val="TOC1"/>
        <w:tabs>
          <w:tab w:val="right" w:leader="dot" w:pos="8306"/>
        </w:tabs>
      </w:pPr>
      <w:hyperlink w:anchor="_Toc23393" w:history="1">
        <w:r>
          <w:rPr>
            <w:rFonts w:ascii="仿宋" w:eastAsia="仿宋" w:hAnsi="仿宋" w:cs="仿宋" w:hint="eastAsia"/>
            <w:lang w:eastAsia="zh-CN"/>
          </w:rPr>
          <w:t>二十二厨房置物架项目可行性研究</w:t>
        </w:r>
        <w:r>
          <w:tab/>
        </w:r>
        <w:r>
          <w:fldChar w:fldCharType="begin"/>
        </w:r>
        <w:r>
          <w:instrText xml:space="preserve"> PAGEREF _Toc23393 \h </w:instrText>
        </w:r>
        <w:r>
          <w:fldChar w:fldCharType="separate"/>
        </w:r>
        <w:r>
          <w:t>92</w:t>
        </w:r>
        <w:r>
          <w:fldChar w:fldCharType="end"/>
        </w:r>
      </w:hyperlink>
    </w:p>
    <w:p>
      <w:pPr>
        <w:pStyle w:val="TOC2"/>
        <w:tabs>
          <w:tab w:val="right" w:leader="dot" w:pos="8306"/>
        </w:tabs>
      </w:pPr>
      <w:hyperlink w:anchor="_Toc18136" w:history="1">
        <w:r>
          <w:rPr>
            <w:rFonts w:ascii="仿宋" w:eastAsia="仿宋" w:hAnsi="仿宋" w:cs="仿宋" w:hint="eastAsia"/>
            <w:lang w:eastAsia="zh-CN"/>
          </w:rPr>
          <w:t>(一)、市场可行性</w:t>
        </w:r>
        <w:r>
          <w:tab/>
        </w:r>
        <w:r>
          <w:fldChar w:fldCharType="begin"/>
        </w:r>
        <w:r>
          <w:instrText xml:space="preserve"> PAGEREF _Toc18136 \h </w:instrText>
        </w:r>
        <w:r>
          <w:fldChar w:fldCharType="separate"/>
        </w:r>
        <w:r>
          <w:t>92</w:t>
        </w:r>
        <w:r>
          <w:fldChar w:fldCharType="end"/>
        </w:r>
      </w:hyperlink>
    </w:p>
    <w:p>
      <w:pPr>
        <w:pStyle w:val="TOC2"/>
        <w:tabs>
          <w:tab w:val="right" w:leader="dot" w:pos="8306"/>
        </w:tabs>
      </w:pPr>
      <w:hyperlink w:anchor="_Toc10073" w:history="1">
        <w:r>
          <w:rPr>
            <w:rFonts w:ascii="仿宋" w:eastAsia="仿宋" w:hAnsi="仿宋" w:cs="仿宋" w:hint="eastAsia"/>
            <w:lang w:eastAsia="zh-CN"/>
          </w:rPr>
          <w:t>(二)、技术可行性</w:t>
        </w:r>
        <w:r>
          <w:tab/>
        </w:r>
        <w:r>
          <w:fldChar w:fldCharType="begin"/>
        </w:r>
        <w:r>
          <w:instrText xml:space="preserve"> PAGEREF _Toc10073 \h </w:instrText>
        </w:r>
        <w:r>
          <w:fldChar w:fldCharType="separate"/>
        </w:r>
        <w:r>
          <w:t>94</w:t>
        </w:r>
        <w:r>
          <w:fldChar w:fldCharType="end"/>
        </w:r>
      </w:hyperlink>
    </w:p>
    <w:p>
      <w:pPr>
        <w:pStyle w:val="TOC2"/>
        <w:tabs>
          <w:tab w:val="right" w:leader="dot" w:pos="8306"/>
        </w:tabs>
      </w:pPr>
      <w:hyperlink w:anchor="_Toc10261" w:history="1">
        <w:r>
          <w:rPr>
            <w:rFonts w:ascii="仿宋" w:eastAsia="仿宋" w:hAnsi="仿宋" w:cs="仿宋" w:hint="eastAsia"/>
            <w:lang w:eastAsia="zh-CN"/>
          </w:rPr>
          <w:t>(三)、财务可行性</w:t>
        </w:r>
        <w:r>
          <w:tab/>
        </w:r>
        <w:r>
          <w:fldChar w:fldCharType="begin"/>
        </w:r>
        <w:r>
          <w:instrText xml:space="preserve"> PAGEREF _Toc10261 \h </w:instrText>
        </w:r>
        <w:r>
          <w:fldChar w:fldCharType="separate"/>
        </w:r>
        <w:r>
          <w:t>95</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4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8836"/>
      <w:r>
        <w:rPr>
          <w:rFonts w:ascii="仿宋" w:eastAsia="仿宋" w:hAnsi="仿宋" w:cs="仿宋" w:hint="eastAsia"/>
          <w:sz w:val="28"/>
          <w:lang w:eastAsia="zh-CN"/>
        </w:rPr>
        <w:t>一、厨房置物架项目质量管理方案</w:t>
      </w:r>
      <w:bookmarkEnd w:id="2"/>
    </w:p>
    <w:p>
      <w:pPr>
        <w:pStyle w:val="Heading2"/>
        <w:rPr>
          <w:rFonts w:ascii="仿宋" w:eastAsia="仿宋" w:hAnsi="仿宋" w:cs="仿宋" w:hint="eastAsia"/>
          <w:lang w:eastAsia="zh-CN"/>
        </w:rPr>
      </w:pPr>
      <w:bookmarkStart w:id="3" w:name="_Toc14601"/>
      <w:r>
        <w:rPr>
          <w:rFonts w:ascii="仿宋" w:eastAsia="仿宋" w:hAnsi="仿宋" w:cs="仿宋" w:hint="eastAsia"/>
          <w:lang w:eastAsia="zh-CN"/>
        </w:rPr>
        <w:t>(一)、全面质量管理</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（一）全面质量管理的概念</w:t>
      </w:r>
    </w:p>
    <w:p>
      <w:pPr>
        <w:ind w:firstLine="560" w:firstLineChars="200"/>
        <w:rPr>
          <w:rFonts w:ascii="仿宋" w:eastAsia="仿宋" w:hAnsi="仿宋" w:cs="仿宋" w:hint="eastAsia"/>
          <w:sz w:val="28"/>
        </w:rPr>
      </w:pPr>
      <w:r>
        <w:rPr>
          <w:rFonts w:ascii="仿宋" w:eastAsia="仿宋" w:hAnsi="仿宋" w:cs="仿宋" w:hint="eastAsia"/>
          <w:sz w:val="28"/>
          <w:lang w:eastAsia="zh-CN"/>
        </w:rPr>
        <w:t>1. 概念分析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全面质量管理是一种具有全员参与精神的管理理念，通过层层管理者的引领和推动，将全面质量控制作为核心元素。其目标在于通过全员参与和全面持续改进，不断提高产品和服务质量，最终实现企业经营绩效的管理方式。强调产品质量是企业各项工作的核心，要求企业将质量观念贯穿到每个环节中。</w:t>
      </w:r>
    </w:p>
    <w:p>
      <w:pPr>
        <w:ind w:firstLine="560" w:firstLineChars="200"/>
        <w:rPr>
          <w:rFonts w:ascii="仿宋" w:eastAsia="仿宋" w:hAnsi="仿宋" w:cs="仿宋" w:hint="eastAsia"/>
          <w:sz w:val="28"/>
        </w:rPr>
      </w:pPr>
      <w:r>
        <w:rPr>
          <w:rFonts w:ascii="仿宋" w:eastAsia="仿宋" w:hAnsi="仿宋" w:cs="仿宋" w:hint="eastAsia"/>
          <w:sz w:val="28"/>
          <w:lang w:eastAsia="zh-CN"/>
        </w:rPr>
        <w:t>2. 特点</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https://d.book118.com/476041154112010100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厨房置物架行业企业战略发展规划及建议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厨房置物架行业企业战略发展规划及建议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厨房置物架行业企业战略发展规划及建议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厨房置物架行业企业战略发展规划及建议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厨房置物架行业企业战略发展规划及建议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4A643D"/>
    <w:rsid w:val="354A643D"/>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47604115411201010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2024-03-10T10:00:00Z</dcterms:created>
  <dcterms:modified xsi:type="dcterms:W3CDTF">2024-03-10T10:00:38Z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94C05265A96747F5ADF521935571D930_11</vt:lpwstr>
  </property>
  <property fmtid="{D5CDD505-2E9C-101B-9397-08002B2CF9AE}" pid="3" name="KSOProductBuildVer">
    <vt:lpwstr>2052-12.1.0.16399</vt:lpwstr>
  </property>
</Properties>
</file>