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869" w:rsidP="008569B9">
      <w:pPr>
        <w:spacing w:line="360" w:lineRule="auto"/>
        <w:jc w:val="center"/>
        <w:rPr>
          <w:rFonts w:hint="eastAsia"/>
          <w:b/>
          <w:sz w:val="30"/>
          <w:szCs w:val="30"/>
        </w:rPr>
      </w:pPr>
      <w:r w:rsidRPr="00C36869">
        <w:rPr>
          <w:rFonts w:hint="eastAsia"/>
          <w:b/>
          <w:sz w:val="30"/>
          <w:szCs w:val="30"/>
        </w:rPr>
        <w:t>河南省部分市</w:t>
      </w:r>
    </w:p>
    <w:p w:rsidR="002F668C" w:rsidRPr="008A4E1E" w:rsidP="008569B9">
      <w:pPr>
        <w:spacing w:line="360" w:lineRule="auto"/>
        <w:jc w:val="center"/>
        <w:rPr>
          <w:rFonts w:hint="eastAsia"/>
          <w:b/>
          <w:sz w:val="30"/>
          <w:szCs w:val="30"/>
        </w:rPr>
      </w:pPr>
      <w:r w:rsidRPr="00C36869" w:rsidR="00C36869">
        <w:rPr>
          <w:rFonts w:hint="eastAsia"/>
          <w:b/>
          <w:sz w:val="30"/>
          <w:szCs w:val="30"/>
        </w:rPr>
        <w:t>2023-2024学年高三上学期1月考试英语试题分类汇编</w:t>
      </w:r>
    </w:p>
    <w:p w:rsidR="00EE56F0" w:rsidP="00697F44">
      <w:pPr>
        <w:spacing w:line="360" w:lineRule="auto"/>
        <w:jc w:val="center"/>
        <w:rPr>
          <w:rFonts w:hint="eastAsia"/>
          <w:b/>
          <w:sz w:val="32"/>
          <w:szCs w:val="32"/>
        </w:rPr>
      </w:pPr>
      <w:r w:rsidR="0021681C">
        <w:rPr>
          <w:rFonts w:hint="eastAsia"/>
          <w:b/>
          <w:sz w:val="32"/>
          <w:szCs w:val="32"/>
        </w:rPr>
        <w:t>阅读理解</w:t>
      </w:r>
    </w:p>
    <w:p w:rsidR="007409A6" w:rsidRPr="00A41967" w:rsidP="007409A6">
      <w:pPr>
        <w:spacing w:line="360" w:lineRule="auto"/>
        <w:rPr>
          <w:rFonts w:hint="eastAsia"/>
          <w:b/>
          <w:color w:val="008000"/>
          <w:sz w:val="24"/>
        </w:rPr>
      </w:pPr>
      <w:r w:rsidRPr="00C36869">
        <w:rPr>
          <w:rFonts w:hint="eastAsia"/>
          <w:b/>
          <w:color w:val="008000"/>
          <w:sz w:val="24"/>
        </w:rPr>
        <w:t>河南省驻马店市2023-2024学年高三上学期1月期末英语试题</w:t>
      </w:r>
    </w:p>
    <w:p w:rsidR="007409A6" w:rsidP="007409A6">
      <w:pPr>
        <w:spacing w:line="285" w:lineRule="auto"/>
      </w:pPr>
      <w:r>
        <w:rPr>
          <w:rFonts w:ascii="宋体" w:hAnsi="宋体" w:cs="宋体"/>
          <w:b/>
          <w:sz w:val="24"/>
        </w:rPr>
        <w:t>第一节</w:t>
      </w:r>
      <w:r>
        <w:rPr>
          <w:rFonts w:eastAsia="Times New Roman"/>
          <w:b/>
          <w:sz w:val="24"/>
        </w:rPr>
        <w:t>(</w:t>
      </w:r>
      <w:r>
        <w:rPr>
          <w:rFonts w:ascii="宋体" w:hAnsi="宋体" w:cs="宋体"/>
          <w:b/>
          <w:sz w:val="24"/>
        </w:rPr>
        <w:t>共</w:t>
      </w:r>
      <w:r>
        <w:rPr>
          <w:rFonts w:eastAsia="Times New Roman"/>
          <w:b/>
          <w:sz w:val="24"/>
        </w:rPr>
        <w:t>15</w:t>
      </w:r>
      <w:r>
        <w:rPr>
          <w:rFonts w:ascii="宋体" w:hAnsi="宋体" w:cs="宋体"/>
          <w:b/>
          <w:sz w:val="24"/>
        </w:rPr>
        <w:t>小题</w:t>
      </w:r>
      <w:r>
        <w:rPr>
          <w:rFonts w:eastAsia="Times New Roman"/>
          <w:b/>
          <w:sz w:val="24"/>
        </w:rPr>
        <w:t>;</w:t>
      </w:r>
      <w:r>
        <w:rPr>
          <w:rFonts w:ascii="宋体" w:hAnsi="宋体" w:cs="宋体"/>
          <w:b/>
          <w:sz w:val="24"/>
        </w:rPr>
        <w:t>每小题</w:t>
      </w:r>
      <w:r>
        <w:rPr>
          <w:rFonts w:eastAsia="Times New Roman"/>
          <w:b/>
          <w:sz w:val="24"/>
        </w:rPr>
        <w:t>2.5</w:t>
      </w:r>
      <w:r>
        <w:rPr>
          <w:rFonts w:ascii="宋体" w:hAnsi="宋体" w:cs="宋体"/>
          <w:b/>
          <w:sz w:val="24"/>
        </w:rPr>
        <w:t>分，满分</w:t>
      </w:r>
      <w:r>
        <w:rPr>
          <w:rFonts w:eastAsia="Times New Roman"/>
          <w:b/>
          <w:sz w:val="24"/>
        </w:rPr>
        <w:t>37.5</w:t>
      </w:r>
      <w:r>
        <w:rPr>
          <w:rFonts w:ascii="宋体" w:hAnsi="宋体" w:cs="宋体"/>
          <w:b/>
          <w:sz w:val="24"/>
        </w:rPr>
        <w:t>分</w:t>
      </w:r>
      <w:r>
        <w:rPr>
          <w:rFonts w:eastAsia="Times New Roman"/>
          <w:b/>
          <w:sz w:val="24"/>
        </w:rPr>
        <w:t>)</w:t>
      </w:r>
    </w:p>
    <w:p w:rsidR="007409A6" w:rsidP="007409A6">
      <w:pPr>
        <w:spacing w:line="285" w:lineRule="auto"/>
      </w:pPr>
      <w:r>
        <w:rPr>
          <w:rFonts w:ascii="宋体" w:hAnsi="宋体" w:cs="宋体"/>
          <w:b/>
          <w:sz w:val="24"/>
        </w:rPr>
        <w:t>阅读下列短文，从每题所给的</w:t>
      </w:r>
      <w:r>
        <w:rPr>
          <w:rFonts w:eastAsia="Times New Roman"/>
          <w:b/>
          <w:sz w:val="24"/>
        </w:rPr>
        <w:t>A</w:t>
      </w:r>
      <w:r>
        <w:rPr>
          <w:rFonts w:ascii="宋体" w:hAnsi="宋体" w:cs="宋体"/>
          <w:b/>
          <w:sz w:val="24"/>
        </w:rPr>
        <w:t>、</w:t>
      </w:r>
      <w:r>
        <w:rPr>
          <w:rFonts w:eastAsia="Times New Roman"/>
          <w:b/>
          <w:sz w:val="24"/>
        </w:rPr>
        <w:t>B</w:t>
      </w:r>
      <w:r>
        <w:rPr>
          <w:rFonts w:ascii="宋体" w:hAnsi="宋体" w:cs="宋体"/>
          <w:b/>
          <w:sz w:val="24"/>
        </w:rPr>
        <w:t>、</w:t>
      </w:r>
      <w:r>
        <w:rPr>
          <w:rFonts w:eastAsia="Times New Roman"/>
          <w:b/>
          <w:sz w:val="24"/>
        </w:rPr>
        <w:t>C</w:t>
      </w:r>
      <w:r>
        <w:rPr>
          <w:rFonts w:ascii="宋体" w:hAnsi="宋体" w:cs="宋体"/>
          <w:b/>
          <w:sz w:val="24"/>
        </w:rPr>
        <w:t>、</w:t>
      </w:r>
      <w:r>
        <w:rPr>
          <w:rFonts w:eastAsia="Times New Roman"/>
          <w:b/>
          <w:sz w:val="24"/>
        </w:rPr>
        <w:t>D</w:t>
      </w:r>
      <w:r>
        <w:rPr>
          <w:rFonts w:ascii="宋体" w:hAnsi="宋体" w:cs="宋体"/>
          <w:b/>
          <w:sz w:val="24"/>
        </w:rPr>
        <w:t>四个选项中选出最佳选项。</w:t>
      </w:r>
    </w:p>
    <w:p w:rsidR="007409A6" w:rsidP="007409A6">
      <w:pPr>
        <w:spacing w:line="285" w:lineRule="auto"/>
        <w:jc w:val="center"/>
      </w:pPr>
      <w:r>
        <w:rPr>
          <w:rFonts w:eastAsia="Times New Roman"/>
          <w:b/>
          <w:sz w:val="24"/>
        </w:rPr>
        <w:t>A</w:t>
      </w:r>
    </w:p>
    <w:p w:rsidR="007409A6" w:rsidP="007409A6">
      <w:pPr>
        <w:spacing w:line="360" w:lineRule="auto"/>
        <w:jc w:val="center"/>
      </w:pPr>
      <w:r>
        <w:rPr>
          <w:rFonts w:eastAsia="Times New Roman"/>
          <w:b/>
        </w:rPr>
        <w:t>Cultural Websites</w:t>
      </w:r>
    </w:p>
    <w:p w:rsidR="007409A6" w:rsidP="007409A6">
      <w:pPr>
        <w:spacing w:line="360" w:lineRule="auto"/>
        <w:jc w:val="left"/>
      </w:pPr>
      <w:r>
        <w:rPr>
          <w:rFonts w:eastAsia="Times New Roman"/>
          <w:b/>
        </w:rPr>
        <w:t>Ancient Greece</w:t>
      </w:r>
    </w:p>
    <w:p w:rsidR="007409A6" w:rsidP="007409A6">
      <w:pPr>
        <w:spacing w:line="360" w:lineRule="auto"/>
        <w:ind w:firstLine="420"/>
      </w:pPr>
      <w:r>
        <w:rPr>
          <w:rFonts w:eastAsia="Times New Roman"/>
        </w:rPr>
        <w:t>This is a guide with rich information and pictures to Ancient Greece, covering art, arch</w:t>
      </w:r>
      <w:r>
        <w:rPr>
          <w:rFonts w:eastAsia="Times New Roman"/>
        </w:rPr>
        <w:t>itecture, politics, Olympics, geography, history and other topics. The photo gallery with bird’s-eye images of Greek art is of note. Contents include maps, biographies and related links, though little in the way of engaging multimedia. The website last updated in 2008, and some links are broken.</w:t>
      </w:r>
    </w:p>
    <w:p w:rsidR="007409A6" w:rsidP="007409A6">
      <w:pPr>
        <w:spacing w:line="360" w:lineRule="auto"/>
        <w:jc w:val="left"/>
      </w:pPr>
      <w:r>
        <w:rPr>
          <w:rFonts w:eastAsia="Times New Roman"/>
          <w:b/>
        </w:rPr>
        <w:t>Getty</w:t>
      </w:r>
    </w:p>
    <w:p w:rsidR="007409A6" w:rsidP="007409A6">
      <w:pPr>
        <w:spacing w:line="360" w:lineRule="auto"/>
        <w:ind w:firstLine="420"/>
      </w:pPr>
      <w:r>
        <w:rPr>
          <w:rFonts w:eastAsia="Times New Roman"/>
        </w:rPr>
        <w:t>Getty, an online museum, focuses on the visual arts and serves both general audiences and specialized professionals. Its Research Library is accessible to both on-site and far-away users. The Explore Art part permits you to look through many of the works of art on show. You can also view present or past exhibitions. There are also topics for discussion on many sides of art and art history.</w:t>
      </w:r>
    </w:p>
    <w:p w:rsidR="007409A6" w:rsidP="007409A6">
      <w:pPr>
        <w:spacing w:line="360" w:lineRule="auto"/>
        <w:jc w:val="left"/>
      </w:pPr>
      <w:r>
        <w:rPr>
          <w:rFonts w:eastAsia="Times New Roman"/>
          <w:b/>
        </w:rPr>
        <w:t>Library of Congress</w:t>
      </w:r>
    </w:p>
    <w:p w:rsidR="007409A6" w:rsidP="007409A6">
      <w:pPr>
        <w:spacing w:line="360" w:lineRule="auto"/>
        <w:ind w:firstLine="420"/>
      </w:pPr>
      <w:r>
        <w:rPr>
          <w:rFonts w:eastAsia="Times New Roman"/>
        </w:rPr>
        <w:t>The website contains main source materials connecting to the history and culture of the United States. It offers more than 7 million digital artworks from more than 100 historical collections. You can select collections to search and explore teaching and learning ideas with American memory.</w:t>
      </w:r>
    </w:p>
    <w:p w:rsidR="007409A6" w:rsidP="007409A6">
      <w:pPr>
        <w:spacing w:line="360" w:lineRule="auto"/>
        <w:jc w:val="left"/>
      </w:pPr>
      <w:r>
        <w:rPr>
          <w:rFonts w:eastAsia="Times New Roman"/>
          <w:b/>
        </w:rPr>
        <w:t>Internet History Sourcebooks Project</w:t>
      </w:r>
    </w:p>
    <w:p w:rsidR="007409A6" w:rsidP="007409A6">
      <w:pPr>
        <w:spacing w:line="360" w:lineRule="auto"/>
        <w:ind w:firstLine="420"/>
      </w:pPr>
      <w:r>
        <w:rPr>
          <w:rFonts w:eastAsia="Times New Roman"/>
        </w:rPr>
        <w:t>The website is wonderful collections of public area and copy-permitted historical texts for educational use. With pages designed specifically to help teachers and students, it contains hundreds of well-organized sources and also includes links to visual and hearing materials, as art and archeology play an important role in the study of ancient history.</w:t>
      </w:r>
    </w:p>
    <w:p w:rsidR="007409A6" w:rsidP="007409A6">
      <w:pPr>
        <w:spacing w:line="360" w:lineRule="auto"/>
        <w:jc w:val="left"/>
        <w:textAlignment w:val="center"/>
      </w:pPr>
      <w:r>
        <w:t xml:space="preserve">1. </w:t>
      </w:r>
      <w:r>
        <w:rPr>
          <w:rFonts w:eastAsia="Times New Roman"/>
        </w:rPr>
        <w:t>How is Ancient Greece different from other websites?</w:t>
      </w:r>
    </w:p>
    <w:p w:rsidR="007409A6" w:rsidP="007409A6">
      <w:pPr>
        <w:tabs>
          <w:tab w:val="left" w:pos="4873"/>
        </w:tabs>
        <w:spacing w:line="360" w:lineRule="auto"/>
        <w:jc w:val="left"/>
        <w:textAlignment w:val="center"/>
        <w:sectPr>
          <w:footerReference w:type="even" r:id="rId4"/>
          <w:footerReference w:type="default" r:id="rId5"/>
          <w:pgSz w:w="11906" w:h="16838"/>
          <w:pgMar w:top="1440" w:right="1800" w:bottom="1440" w:left="1800" w:header="851" w:footer="992" w:gutter="0"/>
          <w:cols w:space="425"/>
          <w:docGrid w:type="lines" w:linePitch="312"/>
        </w:sectPr>
      </w:pPr>
      <w:r>
        <w:t xml:space="preserve">A. </w:t>
      </w:r>
      <w:r>
        <w:rPr>
          <w:rFonts w:eastAsia="Times New Roman"/>
        </w:rPr>
        <w:t>It covers art.</w:t>
      </w:r>
      <w:r>
        <w:tab/>
        <w:t xml:space="preserve">B. </w:t>
      </w:r>
      <w:r>
        <w:rPr>
          <w:rFonts w:eastAsia="Times New Roman"/>
        </w:rPr>
        <w:t>Its renewal is suspended.</w:t>
      </w:r>
    </w:p>
    <w:p w:rsidR="007409A6" w:rsidP="007409A6">
      <w:pPr>
        <w:tabs>
          <w:tab w:val="left" w:pos="4873"/>
        </w:tabs>
        <w:spacing w:line="360" w:lineRule="auto"/>
        <w:jc w:val="left"/>
        <w:textAlignment w:val="center"/>
      </w:pPr>
      <w:r>
        <w:t xml:space="preserve">C. </w:t>
      </w:r>
      <w:r>
        <w:rPr>
          <w:rFonts w:eastAsia="Times New Roman"/>
        </w:rPr>
        <w:t>Its topics include history.</w:t>
      </w:r>
      <w:r>
        <w:tab/>
        <w:t xml:space="preserve">D. </w:t>
      </w:r>
      <w:r>
        <w:rPr>
          <w:rFonts w:eastAsia="Times New Roman"/>
        </w:rPr>
        <w:t>It contains historical culture.</w:t>
      </w:r>
    </w:p>
    <w:p w:rsidR="007409A6" w:rsidP="007409A6">
      <w:pPr>
        <w:spacing w:line="360" w:lineRule="auto"/>
        <w:jc w:val="left"/>
        <w:textAlignment w:val="center"/>
      </w:pPr>
      <w:r>
        <w:t xml:space="preserve">2. </w:t>
      </w:r>
      <w:r>
        <w:rPr>
          <w:rFonts w:eastAsia="Times New Roman"/>
        </w:rPr>
        <w:t>What can visitors do in the Explore Art part of Getty?</w:t>
      </w:r>
    </w:p>
    <w:p w:rsidR="007409A6" w:rsidP="007409A6">
      <w:pPr>
        <w:tabs>
          <w:tab w:val="left" w:pos="4873"/>
        </w:tabs>
        <w:spacing w:line="360" w:lineRule="auto"/>
        <w:jc w:val="left"/>
        <w:textAlignment w:val="center"/>
      </w:pPr>
      <w:r>
        <w:t xml:space="preserve">A. </w:t>
      </w:r>
      <w:r>
        <w:rPr>
          <w:rFonts w:eastAsia="Times New Roman"/>
        </w:rPr>
        <w:t>View artworks on display.</w:t>
      </w:r>
      <w:r>
        <w:tab/>
        <w:t xml:space="preserve">B. </w:t>
      </w:r>
      <w:r>
        <w:rPr>
          <w:rFonts w:eastAsia="Times New Roman"/>
        </w:rPr>
        <w:t>Purchase art pieces online.</w:t>
      </w:r>
    </w:p>
    <w:p w:rsidR="007409A6" w:rsidP="007409A6">
      <w:pPr>
        <w:tabs>
          <w:tab w:val="left" w:pos="4873"/>
        </w:tabs>
        <w:spacing w:line="360" w:lineRule="auto"/>
        <w:jc w:val="left"/>
        <w:textAlignment w:val="center"/>
      </w:pPr>
      <w:r>
        <w:t xml:space="preserve">C. </w:t>
      </w:r>
      <w:r>
        <w:rPr>
          <w:rFonts w:eastAsia="Times New Roman"/>
        </w:rPr>
        <w:t>Serve the Research Library.</w:t>
      </w:r>
      <w:r>
        <w:tab/>
        <w:t xml:space="preserve">D. </w:t>
      </w:r>
      <w:r>
        <w:rPr>
          <w:rFonts w:eastAsia="Times New Roman"/>
        </w:rPr>
        <w:t>Join the scientific discussion.</w:t>
      </w:r>
    </w:p>
    <w:p w:rsidR="007409A6" w:rsidP="007409A6">
      <w:pPr>
        <w:spacing w:line="360" w:lineRule="auto"/>
        <w:jc w:val="left"/>
        <w:textAlignment w:val="center"/>
      </w:pPr>
      <w:r>
        <w:t xml:space="preserve">3. </w:t>
      </w:r>
      <w:r>
        <w:rPr>
          <w:rFonts w:eastAsia="Times New Roman"/>
        </w:rPr>
        <w:t>What do the last two websites have in common?</w:t>
      </w:r>
    </w:p>
    <w:p w:rsidR="007409A6" w:rsidP="007409A6">
      <w:pPr>
        <w:tabs>
          <w:tab w:val="left" w:pos="4873"/>
        </w:tabs>
        <w:spacing w:line="360" w:lineRule="auto"/>
        <w:jc w:val="left"/>
        <w:textAlignment w:val="center"/>
      </w:pPr>
      <w:r>
        <w:t xml:space="preserve">A. </w:t>
      </w:r>
      <w:r>
        <w:rPr>
          <w:rFonts w:eastAsia="Times New Roman"/>
        </w:rPr>
        <w:t>They focus on ancient science.</w:t>
      </w:r>
      <w:r>
        <w:tab/>
        <w:t xml:space="preserve">B. </w:t>
      </w:r>
      <w:r>
        <w:rPr>
          <w:rFonts w:eastAsia="Times New Roman"/>
        </w:rPr>
        <w:t>They provide teaching materials.</w:t>
      </w:r>
    </w:p>
    <w:p w:rsidR="007409A6" w:rsidP="007409A6">
      <w:pPr>
        <w:tabs>
          <w:tab w:val="left" w:pos="4873"/>
        </w:tabs>
        <w:spacing w:line="360" w:lineRule="auto"/>
        <w:jc w:val="left"/>
        <w:textAlignment w:val="center"/>
        <w:rPr>
          <w:color w:val="000000"/>
        </w:rPr>
      </w:pPr>
      <w:r>
        <w:t xml:space="preserve">C. </w:t>
      </w:r>
      <w:r>
        <w:rPr>
          <w:rFonts w:eastAsia="Times New Roman"/>
        </w:rPr>
        <w:t>They deal with American issues.</w:t>
      </w:r>
      <w:r>
        <w:tab/>
        <w:t xml:space="preserve">D. </w:t>
      </w:r>
      <w:r>
        <w:rPr>
          <w:rFonts w:eastAsia="Times New Roman"/>
        </w:rPr>
        <w:t>They have several hundred pages.</w:t>
      </w:r>
    </w:p>
    <w:p w:rsidR="007409A6" w:rsidP="007409A6">
      <w:pPr>
        <w:spacing w:line="285" w:lineRule="auto"/>
        <w:jc w:val="center"/>
        <w:textAlignment w:val="center"/>
        <w:rPr>
          <w:color w:val="000000"/>
        </w:rPr>
      </w:pPr>
      <w:r>
        <w:rPr>
          <w:rFonts w:eastAsia="Times New Roman"/>
          <w:b/>
          <w:color w:val="000000"/>
          <w:sz w:val="24"/>
        </w:rPr>
        <w:t>B</w:t>
      </w:r>
    </w:p>
    <w:p w:rsidR="007409A6" w:rsidP="007409A6">
      <w:pPr>
        <w:spacing w:line="360" w:lineRule="auto"/>
        <w:ind w:firstLine="420"/>
        <w:textAlignment w:val="center"/>
        <w:rPr>
          <w:color w:val="000000"/>
        </w:rPr>
      </w:pPr>
      <w:r>
        <w:rPr>
          <w:rFonts w:eastAsia="Times New Roman"/>
          <w:color w:val="000000"/>
        </w:rPr>
        <w:t>As an ordinary man, I have a special habit to confess. Whenever I walk down the street, I offer to pour a bottle of water from the nearby river into the dirt of a street tree. It’s just my personal habit, and I think it doesn’t make a difference, but I’d like to do it. I mention this in light of a campaign launched by the Arboricultural Association to call on the public to water new street trees.</w:t>
      </w:r>
    </w:p>
    <w:p w:rsidR="007409A6" w:rsidP="007409A6">
      <w:pPr>
        <w:spacing w:line="360" w:lineRule="auto"/>
        <w:ind w:firstLine="420"/>
        <w:textAlignment w:val="center"/>
        <w:rPr>
          <w:color w:val="000000"/>
        </w:rPr>
      </w:pPr>
      <w:r>
        <w:rPr>
          <w:rFonts w:eastAsia="Times New Roman"/>
          <w:color w:val="000000"/>
        </w:rPr>
        <w:t>The UK government has committed to planting millions of trees to help meet climate targets and aims to increase tree cover from 14.5% to 16.5% by 2050. However, as John Parker, chief executive of the Arboricultural Association, says, “Planting a tree is just the start of the story. The health and survival of new urban trees is threatened by increasingly dry weather. It is recommended that the newly planted trees be given about 50 litres of water per week for the first three years.” While in rural settings, the newly planted trees and woods can take care of themselves and adapt, the challenging conditions mean trees in the urban areas need a bit more care.</w:t>
      </w:r>
    </w:p>
    <w:p w:rsidR="007409A6" w:rsidP="007409A6">
      <w:pPr>
        <w:spacing w:line="360" w:lineRule="auto"/>
        <w:ind w:firstLine="420"/>
        <w:textAlignment w:val="center"/>
        <w:rPr>
          <w:color w:val="000000"/>
        </w:rPr>
      </w:pPr>
      <w:r>
        <w:rPr>
          <w:rFonts w:eastAsia="Times New Roman"/>
          <w:color w:val="000000"/>
        </w:rPr>
        <w:t>Long ago, I assumed that the good of street trees was to soften the hard edges of urban environments. But, what an underestimation of tree power that was! A study from the University of Minnesota Twin Cities illustrates they can provide inspiration or a calming atmosphere in an otherwise crowded city. Trees are responsible for easing urban heat island effects and air and pollutant filtration. And I think they provide the habitat for wildlife, especially birds.</w:t>
      </w:r>
    </w:p>
    <w:p w:rsidR="007409A6" w:rsidP="007409A6">
      <w:pPr>
        <w:spacing w:line="360" w:lineRule="auto"/>
        <w:ind w:firstLine="420"/>
        <w:textAlignment w:val="center"/>
        <w:rPr>
          <w:color w:val="000000"/>
        </w:rPr>
      </w:pPr>
      <w:r>
        <w:rPr>
          <w:rFonts w:eastAsia="Times New Roman"/>
          <w:color w:val="000000"/>
        </w:rPr>
        <w:t>Trees can’t run away. Unfortunately for them and fortunately for urban residents, city trees are stuck with us. If we want to continue enjoying all the good they do, we should try to understand their needs and do all that we can to support them. A bottle of water won’t do much, but next time you all together have a bucket of water to pour, you know what big effect will happen.</w:t>
      </w:r>
    </w:p>
    <w:p w:rsidR="007409A6" w:rsidP="007409A6">
      <w:pPr>
        <w:spacing w:line="360" w:lineRule="auto"/>
        <w:jc w:val="left"/>
        <w:textAlignment w:val="center"/>
        <w:rPr>
          <w:color w:val="000000"/>
        </w:rPr>
      </w:pPr>
      <w:r>
        <w:rPr>
          <w:color w:val="000000"/>
        </w:rPr>
        <w:t xml:space="preserve">4. </w:t>
      </w:r>
      <w:r>
        <w:rPr>
          <w:rFonts w:eastAsia="Times New Roman"/>
          <w:color w:val="000000"/>
        </w:rPr>
        <w:t>What does the author think of his personal habit?</w:t>
      </w:r>
    </w:p>
    <w:p w:rsidR="007409A6" w:rsidP="007409A6">
      <w:pPr>
        <w:tabs>
          <w:tab w:val="left" w:pos="4873"/>
        </w:tabs>
        <w:spacing w:line="360" w:lineRule="auto"/>
        <w:jc w:val="left"/>
        <w:textAlignment w:val="center"/>
        <w:rPr>
          <w:color w:val="000000"/>
        </w:rPr>
        <w:sectPr>
          <w:footerReference w:type="even" r:id="rId6"/>
          <w:footerReference w:type="default" r:id="rId7"/>
          <w:type w:val="nextPage"/>
          <w:pgSz w:w="11906" w:h="16838"/>
          <w:pgMar w:top="1440" w:right="1800" w:bottom="1440" w:left="1800" w:header="851" w:footer="992" w:gutter="0"/>
          <w:pgNumType w:start="2"/>
          <w:cols w:space="425"/>
          <w:titlePg w:val="0"/>
          <w:docGrid w:type="lines" w:linePitch="312"/>
        </w:sectPr>
      </w:pPr>
      <w:r>
        <w:rPr>
          <w:color w:val="000000"/>
        </w:rPr>
        <w:t xml:space="preserve">A. </w:t>
      </w:r>
      <w:r>
        <w:rPr>
          <w:rFonts w:eastAsia="Times New Roman"/>
          <w:color w:val="000000"/>
        </w:rPr>
        <w:t>It is of little effect.</w:t>
      </w:r>
      <w:r>
        <w:rPr>
          <w:color w:val="000000"/>
        </w:rPr>
        <w:tab/>
        <w:t xml:space="preserve">B. </w:t>
      </w:r>
      <w:r>
        <w:rPr>
          <w:rFonts w:eastAsia="Times New Roman"/>
          <w:color w:val="000000"/>
        </w:rPr>
        <w:t>It is enforced.</w:t>
      </w:r>
    </w:p>
    <w:p w:rsidR="007409A6" w:rsidP="007409A6">
      <w:pPr>
        <w:tabs>
          <w:tab w:val="left" w:pos="4873"/>
        </w:tabs>
        <w:spacing w:line="360" w:lineRule="auto"/>
        <w:jc w:val="left"/>
        <w:textAlignment w:val="center"/>
        <w:rPr>
          <w:color w:val="000000"/>
        </w:rPr>
      </w:pPr>
      <w:r>
        <w:rPr>
          <w:color w:val="000000"/>
        </w:rPr>
        <w:t xml:space="preserve">C. </w:t>
      </w:r>
      <w:r>
        <w:rPr>
          <w:rFonts w:eastAsia="Times New Roman"/>
          <w:color w:val="000000"/>
        </w:rPr>
        <w:t>It is of much significance.</w:t>
      </w:r>
      <w:r>
        <w:rPr>
          <w:color w:val="000000"/>
        </w:rPr>
        <w:tab/>
        <w:t xml:space="preserve">D. </w:t>
      </w:r>
      <w:r>
        <w:rPr>
          <w:rFonts w:eastAsia="Times New Roman"/>
          <w:color w:val="000000"/>
        </w:rPr>
        <w:t>It is common.</w:t>
      </w:r>
    </w:p>
    <w:p w:rsidR="007409A6" w:rsidP="007409A6">
      <w:pPr>
        <w:spacing w:line="360" w:lineRule="auto"/>
        <w:jc w:val="left"/>
        <w:textAlignment w:val="center"/>
        <w:rPr>
          <w:color w:val="000000"/>
        </w:rPr>
      </w:pPr>
      <w:r>
        <w:rPr>
          <w:color w:val="000000"/>
        </w:rPr>
        <w:t xml:space="preserve">5. </w:t>
      </w:r>
      <w:r>
        <w:rPr>
          <w:rFonts w:eastAsia="Times New Roman"/>
          <w:color w:val="000000"/>
        </w:rPr>
        <w:t>What does John Parker say about urban trees?</w:t>
      </w:r>
    </w:p>
    <w:p w:rsidR="007409A6" w:rsidP="007409A6">
      <w:pPr>
        <w:spacing w:line="360" w:lineRule="auto"/>
        <w:jc w:val="left"/>
        <w:textAlignment w:val="center"/>
        <w:rPr>
          <w:color w:val="000000"/>
        </w:rPr>
      </w:pPr>
      <w:r>
        <w:rPr>
          <w:color w:val="000000"/>
        </w:rPr>
        <w:t xml:space="preserve">A. </w:t>
      </w:r>
      <w:r>
        <w:rPr>
          <w:rFonts w:eastAsia="Times New Roman"/>
          <w:color w:val="000000"/>
        </w:rPr>
        <w:t>They have started to be watered regularly.</w:t>
      </w:r>
    </w:p>
    <w:p w:rsidR="007409A6" w:rsidP="007409A6">
      <w:pPr>
        <w:spacing w:line="360" w:lineRule="auto"/>
        <w:jc w:val="left"/>
        <w:textAlignment w:val="center"/>
        <w:rPr>
          <w:color w:val="000000"/>
        </w:rPr>
      </w:pPr>
      <w:r>
        <w:rPr>
          <w:color w:val="000000"/>
        </w:rPr>
        <w:t xml:space="preserve">B. </w:t>
      </w:r>
      <w:r>
        <w:rPr>
          <w:rFonts w:eastAsia="Times New Roman"/>
          <w:color w:val="000000"/>
        </w:rPr>
        <w:t>More work needs to be done for their living.</w:t>
      </w:r>
    </w:p>
    <w:p w:rsidR="007409A6" w:rsidP="007409A6">
      <w:pPr>
        <w:spacing w:line="360" w:lineRule="auto"/>
        <w:jc w:val="left"/>
        <w:textAlignment w:val="center"/>
        <w:rPr>
          <w:color w:val="000000"/>
        </w:rPr>
      </w:pPr>
      <w:r>
        <w:rPr>
          <w:color w:val="000000"/>
        </w:rPr>
        <w:t xml:space="preserve">C. </w:t>
      </w:r>
      <w:r>
        <w:rPr>
          <w:rFonts w:eastAsia="Times New Roman"/>
          <w:color w:val="000000"/>
        </w:rPr>
        <w:t>They are threatened by the increasing flood.</w:t>
      </w:r>
    </w:p>
    <w:p w:rsidR="007409A6" w:rsidP="007409A6">
      <w:pPr>
        <w:spacing w:line="360" w:lineRule="auto"/>
        <w:jc w:val="left"/>
        <w:textAlignment w:val="center"/>
        <w:rPr>
          <w:color w:val="000000"/>
        </w:rPr>
      </w:pPr>
      <w:r>
        <w:rPr>
          <w:color w:val="000000"/>
        </w:rPr>
        <w:t xml:space="preserve">D. </w:t>
      </w:r>
      <w:r>
        <w:rPr>
          <w:rFonts w:eastAsia="Times New Roman"/>
          <w:color w:val="000000"/>
        </w:rPr>
        <w:t>The newly planted ones can’t look after themselves.</w:t>
      </w:r>
    </w:p>
    <w:p w:rsidR="007409A6" w:rsidP="007409A6">
      <w:pPr>
        <w:spacing w:line="360" w:lineRule="auto"/>
        <w:jc w:val="left"/>
        <w:textAlignment w:val="center"/>
        <w:rPr>
          <w:color w:val="000000"/>
        </w:rPr>
      </w:pPr>
      <w:r>
        <w:rPr>
          <w:color w:val="000000"/>
        </w:rPr>
        <w:t xml:space="preserve">6. </w:t>
      </w:r>
      <w:r>
        <w:rPr>
          <w:rFonts w:eastAsia="Times New Roman"/>
          <w:color w:val="000000"/>
        </w:rPr>
        <w:t>What can we learn about street trees from paragraph 3?</w:t>
      </w:r>
    </w:p>
    <w:p w:rsidR="007409A6" w:rsidP="007409A6">
      <w:pPr>
        <w:spacing w:line="360" w:lineRule="auto"/>
        <w:jc w:val="left"/>
        <w:textAlignment w:val="center"/>
        <w:rPr>
          <w:color w:val="000000"/>
        </w:rPr>
      </w:pPr>
      <w:r>
        <w:rPr>
          <w:color w:val="000000"/>
        </w:rPr>
        <w:t xml:space="preserve">A. </w:t>
      </w:r>
      <w:r>
        <w:rPr>
          <w:rFonts w:eastAsia="Times New Roman"/>
          <w:color w:val="000000"/>
        </w:rPr>
        <w:t>Their usage is overrated.</w:t>
      </w:r>
    </w:p>
    <w:p w:rsidR="007409A6" w:rsidP="007409A6">
      <w:pPr>
        <w:spacing w:line="360" w:lineRule="auto"/>
        <w:jc w:val="left"/>
        <w:textAlignment w:val="center"/>
        <w:rPr>
          <w:color w:val="000000"/>
        </w:rPr>
      </w:pPr>
      <w:r>
        <w:rPr>
          <w:color w:val="000000"/>
        </w:rPr>
        <w:t xml:space="preserve">B. </w:t>
      </w:r>
      <w:r>
        <w:rPr>
          <w:rFonts w:eastAsia="Times New Roman"/>
          <w:color w:val="000000"/>
        </w:rPr>
        <w:t>Their value is thought highly of by the public.</w:t>
      </w:r>
    </w:p>
    <w:p w:rsidR="007409A6" w:rsidP="007409A6">
      <w:pPr>
        <w:spacing w:line="360" w:lineRule="auto"/>
        <w:jc w:val="left"/>
        <w:textAlignment w:val="center"/>
        <w:rPr>
          <w:color w:val="000000"/>
        </w:rPr>
      </w:pPr>
      <w:r>
        <w:rPr>
          <w:color w:val="000000"/>
        </w:rPr>
        <w:t xml:space="preserve">C. </w:t>
      </w:r>
      <w:r>
        <w:rPr>
          <w:rFonts w:eastAsia="Times New Roman"/>
          <w:color w:val="000000"/>
        </w:rPr>
        <w:t>They benefit residents physically and mentally.</w:t>
      </w:r>
    </w:p>
    <w:p w:rsidR="007409A6" w:rsidP="007409A6">
      <w:pPr>
        <w:spacing w:line="360" w:lineRule="auto"/>
        <w:jc w:val="left"/>
        <w:textAlignment w:val="center"/>
        <w:rPr>
          <w:color w:val="000000"/>
        </w:rPr>
      </w:pPr>
      <w:r>
        <w:rPr>
          <w:color w:val="000000"/>
        </w:rPr>
        <w:t xml:space="preserve">D. </w:t>
      </w:r>
      <w:r>
        <w:rPr>
          <w:rFonts w:eastAsia="Times New Roman"/>
          <w:color w:val="000000"/>
        </w:rPr>
        <w:t>They can thoroughly solve environmental problems.</w:t>
      </w:r>
    </w:p>
    <w:p w:rsidR="007409A6" w:rsidP="007409A6">
      <w:pPr>
        <w:spacing w:line="360" w:lineRule="auto"/>
        <w:jc w:val="left"/>
        <w:textAlignment w:val="center"/>
        <w:rPr>
          <w:color w:val="000000"/>
        </w:rPr>
      </w:pPr>
      <w:r>
        <w:rPr>
          <w:color w:val="000000"/>
        </w:rPr>
        <w:t xml:space="preserve">7. </w:t>
      </w:r>
      <w:r>
        <w:rPr>
          <w:rFonts w:eastAsia="Times New Roman"/>
          <w:color w:val="000000"/>
        </w:rPr>
        <w:t>What can be concluded from the last paragraph?</w:t>
      </w:r>
    </w:p>
    <w:p w:rsidR="007409A6" w:rsidP="007409A6">
      <w:pPr>
        <w:tabs>
          <w:tab w:val="left" w:pos="4873"/>
        </w:tabs>
        <w:spacing w:line="360" w:lineRule="auto"/>
        <w:jc w:val="left"/>
        <w:textAlignment w:val="center"/>
        <w:rPr>
          <w:color w:val="000000"/>
        </w:rPr>
      </w:pPr>
      <w:r>
        <w:rPr>
          <w:color w:val="000000"/>
        </w:rPr>
        <w:t xml:space="preserve">A. </w:t>
      </w:r>
      <w:r>
        <w:rPr>
          <w:rFonts w:eastAsia="Times New Roman"/>
          <w:color w:val="000000"/>
        </w:rPr>
        <w:t>When in need, ask for it.</w:t>
      </w:r>
      <w:r>
        <w:rPr>
          <w:color w:val="000000"/>
        </w:rPr>
        <w:tab/>
        <w:t xml:space="preserve">B. </w:t>
      </w:r>
      <w:r>
        <w:rPr>
          <w:rFonts w:eastAsia="Times New Roman"/>
          <w:color w:val="000000"/>
        </w:rPr>
        <w:t>Tall trees catch much wind.</w:t>
      </w:r>
    </w:p>
    <w:p w:rsidR="007409A6" w:rsidP="007409A6">
      <w:pPr>
        <w:tabs>
          <w:tab w:val="left" w:pos="4873"/>
        </w:tabs>
        <w:spacing w:line="360" w:lineRule="auto"/>
        <w:jc w:val="left"/>
        <w:textAlignment w:val="center"/>
        <w:rPr>
          <w:color w:val="000000"/>
        </w:rPr>
      </w:pPr>
      <w:r>
        <w:rPr>
          <w:color w:val="000000"/>
        </w:rPr>
        <w:t xml:space="preserve">C. </w:t>
      </w:r>
      <w:r>
        <w:rPr>
          <w:rFonts w:eastAsia="Times New Roman"/>
          <w:color w:val="000000"/>
        </w:rPr>
        <w:t>Many ha</w:t>
      </w:r>
      <w:r>
        <w:rPr>
          <w:rFonts w:eastAsia="Times New Roman"/>
          <w:color w:val="000000"/>
        </w:rPr>
        <w:t>nds make light work.</w:t>
      </w:r>
      <w:r>
        <w:rPr>
          <w:color w:val="000000"/>
        </w:rPr>
        <w:tab/>
        <w:t xml:space="preserve">D. </w:t>
      </w:r>
      <w:r>
        <w:rPr>
          <w:rFonts w:eastAsia="Times New Roman"/>
          <w:color w:val="000000"/>
        </w:rPr>
        <w:t>Misfortunes seldom come alone.</w:t>
      </w:r>
    </w:p>
    <w:p w:rsidR="007409A6" w:rsidP="007409A6">
      <w:pPr>
        <w:spacing w:line="285" w:lineRule="auto"/>
        <w:jc w:val="center"/>
        <w:textAlignment w:val="center"/>
        <w:rPr>
          <w:color w:val="000000"/>
        </w:rPr>
      </w:pPr>
      <w:r>
        <w:rPr>
          <w:rFonts w:eastAsia="Times New Roman"/>
          <w:b/>
          <w:color w:val="000000"/>
          <w:sz w:val="24"/>
        </w:rPr>
        <w:t>C</w:t>
      </w:r>
    </w:p>
    <w:p w:rsidR="007409A6" w:rsidP="007409A6">
      <w:pPr>
        <w:spacing w:line="360" w:lineRule="auto"/>
        <w:ind w:firstLine="420"/>
        <w:textAlignment w:val="center"/>
        <w:rPr>
          <w:color w:val="000000"/>
        </w:rPr>
      </w:pPr>
      <w:r>
        <w:rPr>
          <w:rFonts w:eastAsia="Times New Roman"/>
          <w:color w:val="000000"/>
        </w:rPr>
        <w:t>UNESCO has added Italian opera singing, along with more than 50 other practices from around the world, to its list of Intangible (</w:t>
      </w:r>
      <w:r>
        <w:rPr>
          <w:rFonts w:ascii="宋体" w:hAnsi="宋体" w:cs="宋体"/>
          <w:color w:val="000000"/>
        </w:rPr>
        <w:t>无形的</w:t>
      </w:r>
      <w:r>
        <w:rPr>
          <w:rFonts w:eastAsia="Times New Roman"/>
          <w:color w:val="000000"/>
        </w:rPr>
        <w:t>) Cultural Heritage. The agency created the list in 2008 to help s</w:t>
      </w:r>
      <w:r>
        <w:rPr>
          <w:rFonts w:eastAsia="Times New Roman"/>
          <w:color w:val="000000"/>
        </w:rPr>
        <w:t>afeguard traditions, festivals, rites of passage, art forms and other practices across the globe. It also recognizes culturally and historically significant buildings, structures and properties with its well-known list of World Heritage Sites. It originates from the 2003 Convention for the Safeguarding of Intangible Cultural Heritage, which is celebrating its 20th anniversary in 2023.</w:t>
      </w:r>
    </w:p>
    <w:p w:rsidR="007409A6" w:rsidP="007409A6">
      <w:pPr>
        <w:spacing w:line="360" w:lineRule="auto"/>
        <w:ind w:firstLine="420"/>
        <w:textAlignment w:val="center"/>
        <w:rPr>
          <w:color w:val="000000"/>
        </w:rPr>
      </w:pPr>
      <w:r>
        <w:rPr>
          <w:rFonts w:eastAsia="Times New Roman"/>
          <w:color w:val="000000"/>
        </w:rPr>
        <w:t>With UNESCO’s decision, opera singing joins several other Italian traditions on the list, like pizza making. “Performed by people of all genders, Italian opera singing is associated with specific facial expressions and body gestures and involves a combination of music, drama, acting and staging,” writes UNESCO.</w:t>
      </w:r>
    </w:p>
    <w:p w:rsidR="007409A6" w:rsidP="007409A6">
      <w:pPr>
        <w:spacing w:line="360" w:lineRule="auto"/>
        <w:ind w:firstLine="420"/>
        <w:textAlignment w:val="center"/>
        <w:rPr>
          <w:color w:val="000000"/>
        </w:rPr>
      </w:pPr>
      <w:r>
        <w:rPr>
          <w:rFonts w:eastAsia="Times New Roman"/>
          <w:color w:val="000000"/>
        </w:rPr>
        <w:t>The practice dates back to the Medici family in Florence in the late 16th and early 17th centuries. Jacopo Peri’s Dafne, which was performed for the Medicis in 1598, is considered the first Italian opera. “This is a confirmation of what we’ve already known: Opera singing is a world excellence,” says Gennaro Sangiuliano, Italy’s culture minister, in a statement.</w:t>
      </w:r>
    </w:p>
    <w:p w:rsidR="007409A6" w:rsidP="007409A6">
      <w:pPr>
        <w:spacing w:line="360" w:lineRule="auto"/>
        <w:ind w:firstLine="420"/>
        <w:textAlignment w:val="center"/>
        <w:rPr>
          <w:color w:val="000000"/>
        </w:rPr>
        <w:sectPr>
          <w:footerReference w:type="even" r:id="rId8"/>
          <w:footerReference w:type="default" r:id="rId9"/>
          <w:type w:val="nextPage"/>
          <w:pgSz w:w="11906" w:h="16838"/>
          <w:pgMar w:top="1440" w:right="1800" w:bottom="1440" w:left="1800" w:header="851" w:footer="992" w:gutter="0"/>
          <w:pgNumType w:start="3"/>
          <w:cols w:space="425"/>
          <w:titlePg w:val="0"/>
          <w:docGrid w:type="lines" w:linePitch="312"/>
        </w:sectPr>
      </w:pPr>
      <w:r>
        <w:rPr>
          <w:rFonts w:eastAsia="Times New Roman"/>
          <w:color w:val="000000"/>
        </w:rPr>
        <w:t>A wi</w:t>
      </w:r>
      <w:r>
        <w:rPr>
          <w:rFonts w:eastAsia="Times New Roman"/>
          <w:color w:val="000000"/>
        </w:rPr>
        <w:t>de</w:t>
      </w:r>
      <w:r>
        <w:rPr>
          <w:rFonts w:eastAsia="Times New Roman"/>
          <w:color w:val="000000"/>
        </w:rPr>
        <w:t xml:space="preserve"> variety</w:t>
      </w:r>
      <w:r>
        <w:rPr>
          <w:rFonts w:eastAsia="Times New Roman"/>
          <w:color w:val="000000"/>
        </w:rPr>
        <w:t xml:space="preserve"> of</w:t>
      </w:r>
      <w:r>
        <w:rPr>
          <w:rFonts w:eastAsia="Times New Roman"/>
          <w:color w:val="000000"/>
        </w:rPr>
        <w:t xml:space="preserve"> cultural</w:t>
      </w:r>
      <w:r>
        <w:rPr>
          <w:rFonts w:eastAsia="Times New Roman"/>
          <w:color w:val="000000"/>
        </w:rPr>
        <w:t xml:space="preserve"> practices,</w:t>
      </w:r>
      <w:r>
        <w:rPr>
          <w:rFonts w:eastAsia="Times New Roman"/>
          <w:color w:val="000000"/>
        </w:rPr>
        <w:t xml:space="preserve"> food</w:t>
      </w:r>
      <w:r>
        <w:rPr>
          <w:rFonts w:eastAsia="Times New Roman"/>
          <w:color w:val="000000"/>
        </w:rPr>
        <w:t xml:space="preserve"> dishes</w:t>
      </w:r>
      <w:r>
        <w:rPr>
          <w:rFonts w:eastAsia="Times New Roman"/>
          <w:color w:val="000000"/>
        </w:rPr>
        <w:t xml:space="preserve"> and</w:t>
      </w:r>
      <w:r>
        <w:rPr>
          <w:rFonts w:eastAsia="Times New Roman"/>
          <w:color w:val="000000"/>
        </w:rPr>
        <w:t xml:space="preserve"> festivals</w:t>
      </w:r>
      <w:r>
        <w:rPr>
          <w:rFonts w:eastAsia="Times New Roman"/>
          <w:color w:val="000000"/>
        </w:rPr>
        <w:t xml:space="preserve"> also</w:t>
      </w:r>
      <w:r>
        <w:rPr>
          <w:rFonts w:eastAsia="Times New Roman"/>
          <w:color w:val="000000"/>
        </w:rPr>
        <w:t xml:space="preserve"> made</w:t>
      </w:r>
      <w:r>
        <w:rPr>
          <w:rFonts w:eastAsia="Times New Roman"/>
          <w:color w:val="000000"/>
        </w:rPr>
        <w:t xml:space="preserve"> the</w:t>
      </w:r>
      <w:r>
        <w:rPr>
          <w:rFonts w:eastAsia="Times New Roman"/>
          <w:color w:val="000000"/>
        </w:rPr>
        <w:t xml:space="preserve"> list</w:t>
      </w:r>
      <w:r>
        <w:rPr>
          <w:rFonts w:eastAsia="Times New Roman"/>
          <w:color w:val="000000"/>
        </w:rPr>
        <w:t xml:space="preserve"> at</w:t>
      </w:r>
      <w:r>
        <w:rPr>
          <w:rFonts w:eastAsia="Times New Roman"/>
          <w:color w:val="000000"/>
        </w:rPr>
        <w:t xml:space="preserve"> UNESCO’s</w:t>
      </w:r>
    </w:p>
    <w:p w:rsidR="007409A6" w:rsidP="007409A6">
      <w:pPr>
        <w:spacing w:line="360" w:lineRule="auto"/>
        <w:ind w:firstLine="420"/>
        <w:textAlignment w:val="center"/>
        <w:rPr>
          <w:color w:val="000000"/>
        </w:rPr>
      </w:pPr>
      <w:r>
        <w:rPr>
          <w:rFonts w:eastAsia="Times New Roman"/>
          <w:color w:val="000000"/>
        </w:rPr>
        <w:t xml:space="preserve"> Intergovernmental</w:t>
      </w:r>
      <w:r>
        <w:rPr>
          <w:rFonts w:eastAsia="Times New Roman"/>
          <w:color w:val="000000"/>
        </w:rPr>
        <w:t xml:space="preserve"> Committee</w:t>
      </w:r>
      <w:r>
        <w:rPr>
          <w:rFonts w:eastAsia="Times New Roman"/>
          <w:color w:val="000000"/>
        </w:rPr>
        <w:t xml:space="preserve"> for</w:t>
      </w:r>
      <w:r>
        <w:rPr>
          <w:rFonts w:eastAsia="Times New Roman"/>
          <w:color w:val="000000"/>
        </w:rPr>
        <w:t xml:space="preserve"> the</w:t>
      </w:r>
      <w:r>
        <w:rPr>
          <w:rFonts w:eastAsia="Times New Roman"/>
          <w:color w:val="000000"/>
        </w:rPr>
        <w:t xml:space="preserve"> Safeguarding</w:t>
      </w:r>
      <w:r>
        <w:rPr>
          <w:rFonts w:eastAsia="Times New Roman"/>
          <w:color w:val="000000"/>
        </w:rPr>
        <w:t xml:space="preserve"> of</w:t>
      </w:r>
      <w:r>
        <w:rPr>
          <w:rFonts w:eastAsia="Times New Roman"/>
          <w:color w:val="000000"/>
        </w:rPr>
        <w:t xml:space="preserve"> the</w:t>
      </w:r>
      <w:r>
        <w:rPr>
          <w:rFonts w:eastAsia="Times New Roman"/>
          <w:color w:val="000000"/>
        </w:rPr>
        <w:t xml:space="preserve"> Intangible</w:t>
      </w:r>
      <w:r>
        <w:rPr>
          <w:rFonts w:eastAsia="Times New Roman"/>
          <w:color w:val="000000"/>
        </w:rPr>
        <w:t xml:space="preserve"> Cultural</w:t>
      </w:r>
      <w:r>
        <w:rPr>
          <w:rFonts w:eastAsia="Times New Roman"/>
          <w:color w:val="000000"/>
        </w:rPr>
        <w:t xml:space="preserve"> Heritage</w:t>
      </w:r>
      <w:r>
        <w:rPr>
          <w:rFonts w:eastAsia="Times New Roman"/>
          <w:color w:val="000000"/>
        </w:rPr>
        <w:t xml:space="preserve"> meeting</w:t>
      </w:r>
      <w:r>
        <w:rPr>
          <w:rFonts w:eastAsia="Times New Roman"/>
          <w:color w:val="000000"/>
        </w:rPr>
        <w:t xml:space="preserve"> in</w:t>
      </w:r>
      <w:r>
        <w:rPr>
          <w:rFonts w:eastAsia="Times New Roman"/>
          <w:color w:val="000000"/>
        </w:rPr>
        <w:t xml:space="preserve"> Botswana.</w:t>
      </w:r>
      <w:r>
        <w:rPr>
          <w:rFonts w:eastAsia="Times New Roman"/>
          <w:color w:val="000000"/>
        </w:rPr>
        <w:t xml:space="preserve"> The</w:t>
      </w:r>
      <w:r>
        <w:rPr>
          <w:rFonts w:eastAsia="Times New Roman"/>
          <w:color w:val="000000"/>
        </w:rPr>
        <w:t xml:space="preserve"> committee</w:t>
      </w:r>
      <w:r>
        <w:rPr>
          <w:rFonts w:eastAsia="Times New Roman"/>
          <w:color w:val="000000"/>
        </w:rPr>
        <w:t xml:space="preserve"> narrowed</w:t>
      </w:r>
      <w:r>
        <w:rPr>
          <w:rFonts w:eastAsia="Times New Roman"/>
          <w:color w:val="000000"/>
        </w:rPr>
        <w:t xml:space="preserve"> down</w:t>
      </w:r>
      <w:r>
        <w:rPr>
          <w:rFonts w:eastAsia="Times New Roman"/>
          <w:color w:val="000000"/>
        </w:rPr>
        <w:t xml:space="preserve"> nominations</w:t>
      </w:r>
      <w:r>
        <w:rPr>
          <w:rFonts w:eastAsia="Times New Roman"/>
          <w:color w:val="000000"/>
        </w:rPr>
        <w:t xml:space="preserve"> submitted</w:t>
      </w:r>
      <w:r>
        <w:rPr>
          <w:rFonts w:eastAsia="Times New Roman"/>
          <w:color w:val="000000"/>
        </w:rPr>
        <w:t xml:space="preserve"> by</w:t>
      </w:r>
      <w:r>
        <w:rPr>
          <w:rFonts w:eastAsia="Times New Roman"/>
          <w:color w:val="000000"/>
        </w:rPr>
        <w:t xml:space="preserve"> 72</w:t>
      </w:r>
      <w:r>
        <w:rPr>
          <w:rFonts w:eastAsia="Times New Roman"/>
          <w:color w:val="000000"/>
        </w:rPr>
        <w:t xml:space="preserve"> nations,</w:t>
      </w:r>
      <w:r>
        <w:rPr>
          <w:rFonts w:eastAsia="Times New Roman"/>
          <w:color w:val="000000"/>
        </w:rPr>
        <w:t xml:space="preserve"> ultimately</w:t>
      </w:r>
      <w:r>
        <w:rPr>
          <w:rFonts w:eastAsia="Times New Roman"/>
          <w:color w:val="000000"/>
        </w:rPr>
        <w:t xml:space="preserve"> selecting</w:t>
      </w:r>
      <w:r>
        <w:rPr>
          <w:rFonts w:eastAsia="Times New Roman"/>
          <w:color w:val="000000"/>
        </w:rPr>
        <w:t xml:space="preserve"> 55</w:t>
      </w:r>
      <w:r>
        <w:rPr>
          <w:rFonts w:eastAsia="Times New Roman"/>
          <w:color w:val="000000"/>
        </w:rPr>
        <w:t xml:space="preserve"> to</w:t>
      </w:r>
      <w:r>
        <w:rPr>
          <w:rFonts w:eastAsia="Times New Roman"/>
          <w:color w:val="000000"/>
        </w:rPr>
        <w:t xml:space="preserve"> add</w:t>
      </w:r>
      <w:r>
        <w:rPr>
          <w:rFonts w:eastAsia="Times New Roman"/>
          <w:color w:val="000000"/>
        </w:rPr>
        <w:t xml:space="preserve"> to</w:t>
      </w:r>
      <w:r>
        <w:rPr>
          <w:rFonts w:eastAsia="Times New Roman"/>
          <w:color w:val="000000"/>
        </w:rPr>
        <w:t xml:space="preserve"> the</w:t>
      </w:r>
      <w:r>
        <w:rPr>
          <w:rFonts w:eastAsia="Times New Roman"/>
          <w:color w:val="000000"/>
        </w:rPr>
        <w:t xml:space="preserve"> list.</w:t>
      </w:r>
      <w:r>
        <w:rPr>
          <w:rFonts w:eastAsia="Times New Roman"/>
          <w:color w:val="000000"/>
        </w:rPr>
        <w:t xml:space="preserve"> The</w:t>
      </w:r>
      <w:r>
        <w:rPr>
          <w:rFonts w:eastAsia="Times New Roman"/>
          <w:color w:val="000000"/>
        </w:rPr>
        <w:t xml:space="preserve"> full</w:t>
      </w:r>
      <w:r>
        <w:rPr>
          <w:rFonts w:eastAsia="Times New Roman"/>
          <w:color w:val="000000"/>
        </w:rPr>
        <w:t xml:space="preserve"> list</w:t>
      </w:r>
      <w:r>
        <w:rPr>
          <w:rFonts w:eastAsia="Times New Roman"/>
          <w:color w:val="000000"/>
        </w:rPr>
        <w:t xml:space="preserve"> now</w:t>
      </w:r>
      <w:r>
        <w:rPr>
          <w:rFonts w:eastAsia="Times New Roman"/>
          <w:color w:val="000000"/>
        </w:rPr>
        <w:t xml:space="preserve"> includes</w:t>
      </w:r>
      <w:r>
        <w:rPr>
          <w:rFonts w:eastAsia="Times New Roman"/>
          <w:color w:val="000000"/>
        </w:rPr>
        <w:t xml:space="preserve"> 730</w:t>
      </w:r>
      <w:r>
        <w:rPr>
          <w:rFonts w:eastAsia="Times New Roman"/>
          <w:color w:val="000000"/>
        </w:rPr>
        <w:t xml:space="preserve"> practices</w:t>
      </w:r>
      <w:r>
        <w:rPr>
          <w:rFonts w:eastAsia="Times New Roman"/>
          <w:color w:val="000000"/>
        </w:rPr>
        <w:t xml:space="preserve"> from</w:t>
      </w:r>
      <w:r>
        <w:rPr>
          <w:rFonts w:eastAsia="Times New Roman"/>
          <w:color w:val="000000"/>
        </w:rPr>
        <w:t xml:space="preserve"> 145</w:t>
      </w:r>
      <w:r>
        <w:rPr>
          <w:rFonts w:eastAsia="Times New Roman"/>
          <w:color w:val="000000"/>
        </w:rPr>
        <w:t xml:space="preserve"> countries.</w:t>
      </w:r>
      <w:r>
        <w:rPr>
          <w:rFonts w:eastAsia="Times New Roman"/>
          <w:color w:val="000000"/>
        </w:rPr>
        <w:t xml:space="preserve"> Six</w:t>
      </w:r>
      <w:r>
        <w:rPr>
          <w:rFonts w:eastAsia="Times New Roman"/>
          <w:color w:val="000000"/>
        </w:rPr>
        <w:t xml:space="preserve"> of</w:t>
      </w:r>
      <w:r>
        <w:rPr>
          <w:rFonts w:eastAsia="Times New Roman"/>
          <w:color w:val="000000"/>
        </w:rPr>
        <w:t xml:space="preserve"> the</w:t>
      </w:r>
      <w:r>
        <w:rPr>
          <w:rFonts w:eastAsia="Times New Roman"/>
          <w:color w:val="000000"/>
        </w:rPr>
        <w:t xml:space="preserve"> new</w:t>
      </w:r>
      <w:r>
        <w:rPr>
          <w:rFonts w:eastAsia="Times New Roman"/>
          <w:color w:val="000000"/>
        </w:rPr>
        <w:t xml:space="preserve"> additions</w:t>
      </w:r>
      <w:r>
        <w:rPr>
          <w:rFonts w:eastAsia="Times New Roman"/>
          <w:color w:val="000000"/>
        </w:rPr>
        <w:t xml:space="preserve"> are</w:t>
      </w:r>
      <w:r>
        <w:rPr>
          <w:rFonts w:eastAsia="Times New Roman"/>
          <w:color w:val="000000"/>
        </w:rPr>
        <w:t xml:space="preserve"> “in</w:t>
      </w:r>
      <w:r>
        <w:rPr>
          <w:rFonts w:eastAsia="Times New Roman"/>
          <w:color w:val="000000"/>
        </w:rPr>
        <w:t xml:space="preserve"> need</w:t>
      </w:r>
      <w:r>
        <w:rPr>
          <w:rFonts w:eastAsia="Times New Roman"/>
          <w:color w:val="000000"/>
        </w:rPr>
        <w:t xml:space="preserve"> of</w:t>
      </w:r>
      <w:r>
        <w:rPr>
          <w:rFonts w:eastAsia="Times New Roman"/>
          <w:color w:val="000000"/>
        </w:rPr>
        <w:t xml:space="preserve"> urgent</w:t>
      </w:r>
      <w:r>
        <w:rPr>
          <w:rFonts w:eastAsia="Times New Roman"/>
          <w:color w:val="000000"/>
        </w:rPr>
        <w:t xml:space="preserve"> safeguarding”,</w:t>
      </w:r>
      <w:r>
        <w:rPr>
          <w:rFonts w:eastAsia="Times New Roman"/>
          <w:color w:val="000000"/>
        </w:rPr>
        <w:t xml:space="preserve"> according</w:t>
      </w:r>
      <w:r>
        <w:rPr>
          <w:rFonts w:eastAsia="Times New Roman"/>
          <w:color w:val="000000"/>
        </w:rPr>
        <w:t xml:space="preserve"> to</w:t>
      </w:r>
      <w:r>
        <w:rPr>
          <w:rFonts w:eastAsia="Times New Roman"/>
          <w:color w:val="000000"/>
        </w:rPr>
        <w:t xml:space="preserve"> UNESCO.</w:t>
      </w:r>
      <w:r>
        <w:rPr>
          <w:rFonts w:eastAsia="Times New Roman"/>
          <w:color w:val="000000"/>
        </w:rPr>
        <w:t xml:space="preserve"> These</w:t>
      </w:r>
      <w:r>
        <w:rPr>
          <w:rFonts w:eastAsia="Times New Roman"/>
          <w:color w:val="000000"/>
        </w:rPr>
        <w:t xml:space="preserve"> include</w:t>
      </w:r>
      <w:r>
        <w:rPr>
          <w:rFonts w:eastAsia="Times New Roman"/>
          <w:color w:val="000000"/>
        </w:rPr>
        <w:t xml:space="preserve"> Syrian</w:t>
      </w:r>
      <w:r>
        <w:rPr>
          <w:rFonts w:eastAsia="Times New Roman"/>
          <w:color w:val="000000"/>
        </w:rPr>
        <w:t xml:space="preserve"> glassblowing,</w:t>
      </w:r>
      <w:r>
        <w:rPr>
          <w:rFonts w:eastAsia="Times New Roman"/>
          <w:color w:val="000000"/>
        </w:rPr>
        <w:t xml:space="preserve"> olive</w:t>
      </w:r>
      <w:r>
        <w:rPr>
          <w:rFonts w:eastAsia="Times New Roman"/>
          <w:color w:val="000000"/>
        </w:rPr>
        <w:t xml:space="preserve"> cultivation</w:t>
      </w:r>
      <w:r>
        <w:rPr>
          <w:rFonts w:eastAsia="Times New Roman"/>
          <w:color w:val="000000"/>
        </w:rPr>
        <w:t xml:space="preserve"> in</w:t>
      </w:r>
      <w:r>
        <w:rPr>
          <w:rFonts w:eastAsia="Times New Roman"/>
          <w:color w:val="000000"/>
        </w:rPr>
        <w:t xml:space="preserve"> Türkiye</w:t>
      </w:r>
      <w:r>
        <w:rPr>
          <w:rFonts w:eastAsia="Times New Roman"/>
          <w:color w:val="000000"/>
        </w:rPr>
        <w:t xml:space="preserve"> and</w:t>
      </w:r>
      <w:r>
        <w:rPr>
          <w:rFonts w:eastAsia="Times New Roman"/>
          <w:color w:val="000000"/>
        </w:rPr>
        <w:t xml:space="preserve"> a</w:t>
      </w:r>
      <w:r>
        <w:rPr>
          <w:rFonts w:eastAsia="Times New Roman"/>
          <w:color w:val="000000"/>
        </w:rPr>
        <w:t xml:space="preserve"> traditional</w:t>
      </w:r>
      <w:r>
        <w:rPr>
          <w:rFonts w:eastAsia="Times New Roman"/>
          <w:color w:val="000000"/>
        </w:rPr>
        <w:t xml:space="preserve"> Malaysian</w:t>
      </w:r>
      <w:r>
        <w:rPr>
          <w:rFonts w:eastAsia="Times New Roman"/>
          <w:color w:val="000000"/>
        </w:rPr>
        <w:t xml:space="preserve"> performance</w:t>
      </w:r>
      <w:r>
        <w:rPr>
          <w:rFonts w:eastAsia="Times New Roman"/>
          <w:color w:val="000000"/>
        </w:rPr>
        <w:t xml:space="preserve"> called</w:t>
      </w:r>
      <w:r>
        <w:rPr>
          <w:rFonts w:eastAsia="Times New Roman"/>
          <w:color w:val="000000"/>
        </w:rPr>
        <w:t xml:space="preserve"> Mek</w:t>
      </w:r>
      <w:r>
        <w:rPr>
          <w:rFonts w:eastAsia="Times New Roman"/>
          <w:color w:val="000000"/>
        </w:rPr>
        <w:t xml:space="preserve"> Mulung.</w:t>
      </w:r>
      <w:r>
        <w:rPr>
          <w:rFonts w:eastAsia="Times New Roman"/>
          <w:color w:val="000000"/>
        </w:rPr>
        <w:t xml:space="preserve"> The</w:t>
      </w:r>
      <w:r>
        <w:rPr>
          <w:rFonts w:eastAsia="Times New Roman"/>
          <w:color w:val="000000"/>
        </w:rPr>
        <w:t xml:space="preserve"> non-urgent</w:t>
      </w:r>
      <w:r>
        <w:rPr>
          <w:rFonts w:eastAsia="Times New Roman"/>
          <w:color w:val="000000"/>
        </w:rPr>
        <w:t xml:space="preserve"> additions</w:t>
      </w:r>
      <w:r>
        <w:rPr>
          <w:rFonts w:eastAsia="Times New Roman"/>
          <w:color w:val="000000"/>
        </w:rPr>
        <w:t xml:space="preserve"> include</w:t>
      </w:r>
      <w:r>
        <w:rPr>
          <w:rFonts w:eastAsia="Times New Roman"/>
          <w:color w:val="000000"/>
        </w:rPr>
        <w:t xml:space="preserve"> several</w:t>
      </w:r>
      <w:r>
        <w:rPr>
          <w:rFonts w:eastAsia="Times New Roman"/>
          <w:color w:val="000000"/>
        </w:rPr>
        <w:t xml:space="preserve"> annual</w:t>
      </w:r>
      <w:r>
        <w:rPr>
          <w:rFonts w:eastAsia="Times New Roman"/>
          <w:color w:val="000000"/>
        </w:rPr>
        <w:t xml:space="preserve"> events,</w:t>
      </w:r>
      <w:r>
        <w:rPr>
          <w:rFonts w:eastAsia="Times New Roman"/>
          <w:color w:val="000000"/>
        </w:rPr>
        <w:t xml:space="preserve"> such</w:t>
      </w:r>
      <w:r>
        <w:rPr>
          <w:rFonts w:eastAsia="Times New Roman"/>
          <w:color w:val="000000"/>
        </w:rPr>
        <w:t xml:space="preserve"> as</w:t>
      </w:r>
      <w:r>
        <w:rPr>
          <w:rFonts w:eastAsia="Times New Roman"/>
          <w:color w:val="000000"/>
        </w:rPr>
        <w:t xml:space="preserve"> the</w:t>
      </w:r>
      <w:r>
        <w:rPr>
          <w:rFonts w:eastAsia="Times New Roman"/>
          <w:color w:val="000000"/>
        </w:rPr>
        <w:t xml:space="preserve"> Rotterdam</w:t>
      </w:r>
      <w:r>
        <w:rPr>
          <w:rFonts w:eastAsia="Times New Roman"/>
          <w:color w:val="000000"/>
        </w:rPr>
        <w:t xml:space="preserve"> Summer</w:t>
      </w:r>
      <w:r>
        <w:rPr>
          <w:rFonts w:eastAsia="Times New Roman"/>
          <w:color w:val="000000"/>
        </w:rPr>
        <w:t xml:space="preserve"> Carnival</w:t>
      </w:r>
      <w:r>
        <w:rPr>
          <w:rFonts w:eastAsia="Times New Roman"/>
          <w:color w:val="000000"/>
        </w:rPr>
        <w:t xml:space="preserve"> in</w:t>
      </w:r>
      <w:r>
        <w:rPr>
          <w:rFonts w:eastAsia="Times New Roman"/>
          <w:color w:val="000000"/>
        </w:rPr>
        <w:t xml:space="preserve"> the</w:t>
      </w:r>
      <w:r>
        <w:rPr>
          <w:rFonts w:eastAsia="Times New Roman"/>
          <w:color w:val="000000"/>
        </w:rPr>
        <w:t xml:space="preserve"> Netherlands,</w:t>
      </w:r>
      <w:r>
        <w:rPr>
          <w:rFonts w:eastAsia="Times New Roman"/>
          <w:color w:val="000000"/>
        </w:rPr>
        <w:t xml:space="preserve"> the</w:t>
      </w:r>
      <w:r>
        <w:rPr>
          <w:rFonts w:eastAsia="Times New Roman"/>
          <w:color w:val="000000"/>
        </w:rPr>
        <w:t xml:space="preserve"> Sango</w:t>
      </w:r>
      <w:r>
        <w:rPr>
          <w:rFonts w:eastAsia="Times New Roman"/>
          <w:color w:val="000000"/>
        </w:rPr>
        <w:t xml:space="preserve"> Festival</w:t>
      </w:r>
      <w:r>
        <w:rPr>
          <w:rFonts w:eastAsia="Times New Roman"/>
          <w:color w:val="000000"/>
        </w:rPr>
        <w:t xml:space="preserve"> of</w:t>
      </w:r>
      <w:r>
        <w:rPr>
          <w:rFonts w:eastAsia="Times New Roman"/>
          <w:color w:val="000000"/>
        </w:rPr>
        <w:t xml:space="preserve"> Oyo</w:t>
      </w:r>
      <w:r>
        <w:rPr>
          <w:rFonts w:eastAsia="Times New Roman"/>
          <w:color w:val="000000"/>
        </w:rPr>
        <w:t xml:space="preserve"> in</w:t>
      </w:r>
      <w:r>
        <w:rPr>
          <w:rFonts w:eastAsia="Times New Roman"/>
          <w:color w:val="000000"/>
        </w:rPr>
        <w:t xml:space="preserve"> Nigeria,</w:t>
      </w:r>
      <w:r>
        <w:rPr>
          <w:rFonts w:eastAsia="Times New Roman"/>
          <w:color w:val="000000"/>
        </w:rPr>
        <w:t xml:space="preserve"> the</w:t>
      </w:r>
      <w:r>
        <w:rPr>
          <w:rFonts w:eastAsia="Times New Roman"/>
          <w:color w:val="000000"/>
        </w:rPr>
        <w:t xml:space="preserve"> Junkanoo</w:t>
      </w:r>
      <w:r>
        <w:rPr>
          <w:rFonts w:eastAsia="Times New Roman"/>
          <w:color w:val="000000"/>
        </w:rPr>
        <w:t xml:space="preserve"> in</w:t>
      </w:r>
      <w:r>
        <w:rPr>
          <w:rFonts w:eastAsia="Times New Roman"/>
          <w:color w:val="000000"/>
        </w:rPr>
        <w:t xml:space="preserve"> the</w:t>
      </w:r>
      <w:r>
        <w:rPr>
          <w:rFonts w:eastAsia="Times New Roman"/>
          <w:color w:val="000000"/>
        </w:rPr>
        <w:t xml:space="preserve"> Bahamas</w:t>
      </w:r>
      <w:r>
        <w:rPr>
          <w:rFonts w:eastAsia="Times New Roman"/>
          <w:color w:val="000000"/>
        </w:rPr>
        <w:t xml:space="preserve"> and</w:t>
      </w:r>
      <w:r>
        <w:rPr>
          <w:rFonts w:eastAsia="Times New Roman"/>
          <w:color w:val="000000"/>
        </w:rPr>
        <w:t xml:space="preserve"> the</w:t>
      </w:r>
      <w:r>
        <w:rPr>
          <w:rFonts w:eastAsia="Times New Roman"/>
          <w:color w:val="000000"/>
        </w:rPr>
        <w:t xml:space="preserve"> Shuwalid</w:t>
      </w:r>
      <w:r>
        <w:rPr>
          <w:rFonts w:eastAsia="Times New Roman"/>
          <w:color w:val="000000"/>
        </w:rPr>
        <w:t xml:space="preserve"> festival</w:t>
      </w:r>
      <w:r>
        <w:rPr>
          <w:rFonts w:eastAsia="Times New Roman"/>
          <w:color w:val="000000"/>
        </w:rPr>
        <w:t xml:space="preserve"> in</w:t>
      </w:r>
      <w:r>
        <w:rPr>
          <w:rFonts w:eastAsia="Times New Roman"/>
          <w:color w:val="000000"/>
        </w:rPr>
        <w:t xml:space="preserve"> Ethiopia.</w:t>
      </w:r>
    </w:p>
    <w:p w:rsidR="007409A6" w:rsidP="007409A6">
      <w:pPr>
        <w:spacing w:line="360" w:lineRule="auto"/>
        <w:jc w:val="left"/>
        <w:textAlignment w:val="center"/>
        <w:rPr>
          <w:color w:val="000000"/>
        </w:rPr>
      </w:pPr>
      <w:r>
        <w:rPr>
          <w:color w:val="000000"/>
        </w:rPr>
        <w:t xml:space="preserve">8. </w:t>
      </w:r>
      <w:r>
        <w:rPr>
          <w:rFonts w:eastAsia="Times New Roman"/>
          <w:color w:val="000000"/>
        </w:rPr>
        <w:t>Why was Italian opera singing added to the UNESCO’s list?</w:t>
      </w:r>
    </w:p>
    <w:p w:rsidR="007409A6" w:rsidP="007409A6">
      <w:pPr>
        <w:tabs>
          <w:tab w:val="left" w:pos="4873"/>
        </w:tabs>
        <w:spacing w:line="360" w:lineRule="auto"/>
        <w:jc w:val="left"/>
        <w:textAlignment w:val="center"/>
        <w:rPr>
          <w:color w:val="000000"/>
        </w:rPr>
      </w:pPr>
      <w:r>
        <w:rPr>
          <w:color w:val="000000"/>
        </w:rPr>
        <w:t xml:space="preserve">A. </w:t>
      </w:r>
      <w:r>
        <w:rPr>
          <w:rFonts w:eastAsia="Times New Roman"/>
          <w:color w:val="000000"/>
        </w:rPr>
        <w:t>To prove its perfection.</w:t>
      </w:r>
      <w:r>
        <w:rPr>
          <w:color w:val="000000"/>
        </w:rPr>
        <w:tab/>
        <w:t xml:space="preserve">B. </w:t>
      </w:r>
      <w:r>
        <w:rPr>
          <w:rFonts w:eastAsia="Times New Roman"/>
          <w:color w:val="000000"/>
        </w:rPr>
        <w:t>To preserve this art form.</w:t>
      </w:r>
    </w:p>
    <w:p w:rsidR="007409A6" w:rsidP="007409A6">
      <w:pPr>
        <w:tabs>
          <w:tab w:val="left" w:pos="4873"/>
        </w:tabs>
        <w:spacing w:line="360" w:lineRule="auto"/>
        <w:jc w:val="left"/>
        <w:textAlignment w:val="center"/>
        <w:rPr>
          <w:color w:val="000000"/>
        </w:rPr>
      </w:pPr>
      <w:r>
        <w:rPr>
          <w:color w:val="000000"/>
        </w:rPr>
        <w:t xml:space="preserve">C. </w:t>
      </w:r>
      <w:r>
        <w:rPr>
          <w:rFonts w:eastAsia="Times New Roman"/>
          <w:color w:val="000000"/>
        </w:rPr>
        <w:t>To strengthen its competitiveness.</w:t>
      </w:r>
      <w:r>
        <w:rPr>
          <w:color w:val="000000"/>
        </w:rPr>
        <w:tab/>
        <w:t xml:space="preserve">D. </w:t>
      </w:r>
      <w:r>
        <w:rPr>
          <w:rFonts w:eastAsia="Times New Roman"/>
          <w:color w:val="000000"/>
        </w:rPr>
        <w:t>To celebrate this art’s 20th anniversary.</w:t>
      </w:r>
    </w:p>
    <w:p w:rsidR="007409A6" w:rsidP="007409A6">
      <w:pPr>
        <w:spacing w:line="360" w:lineRule="auto"/>
        <w:jc w:val="left"/>
        <w:textAlignment w:val="center"/>
        <w:rPr>
          <w:color w:val="000000"/>
        </w:rPr>
      </w:pPr>
      <w:r>
        <w:rPr>
          <w:color w:val="000000"/>
        </w:rPr>
        <w:t xml:space="preserve">9. </w:t>
      </w:r>
      <w:r>
        <w:rPr>
          <w:rFonts w:eastAsia="Times New Roman"/>
          <w:color w:val="000000"/>
        </w:rPr>
        <w:t>What does UNESCO mention about Italian opera singing in paragraph 2?</w:t>
      </w:r>
    </w:p>
    <w:p w:rsidR="007409A6" w:rsidP="007409A6">
      <w:pPr>
        <w:tabs>
          <w:tab w:val="left" w:pos="2436"/>
          <w:tab w:val="left" w:pos="4873"/>
          <w:tab w:val="left" w:pos="7309"/>
        </w:tabs>
        <w:spacing w:line="360" w:lineRule="auto"/>
        <w:jc w:val="left"/>
        <w:textAlignment w:val="center"/>
        <w:rPr>
          <w:color w:val="000000"/>
        </w:rPr>
      </w:pPr>
      <w:r>
        <w:rPr>
          <w:color w:val="000000"/>
        </w:rPr>
        <w:t xml:space="preserve">A. </w:t>
      </w:r>
      <w:r>
        <w:rPr>
          <w:rFonts w:eastAsia="Times New Roman"/>
          <w:color w:val="000000"/>
        </w:rPr>
        <w:t>Its features.</w:t>
      </w:r>
      <w:r>
        <w:rPr>
          <w:color w:val="000000"/>
        </w:rPr>
        <w:tab/>
        <w:t xml:space="preserve">B. </w:t>
      </w:r>
      <w:r>
        <w:rPr>
          <w:rFonts w:eastAsia="Times New Roman"/>
          <w:color w:val="000000"/>
        </w:rPr>
        <w:t>Its prospects.</w:t>
      </w:r>
      <w:r>
        <w:rPr>
          <w:color w:val="000000"/>
        </w:rPr>
        <w:tab/>
        <w:t xml:space="preserve">C. </w:t>
      </w:r>
      <w:r>
        <w:rPr>
          <w:rFonts w:eastAsia="Times New Roman"/>
          <w:color w:val="000000"/>
        </w:rPr>
        <w:t>Its origin.</w:t>
      </w:r>
      <w:r>
        <w:rPr>
          <w:color w:val="000000"/>
        </w:rPr>
        <w:tab/>
        <w:t xml:space="preserve">D. </w:t>
      </w:r>
      <w:r>
        <w:rPr>
          <w:rFonts w:eastAsia="Times New Roman"/>
          <w:color w:val="000000"/>
        </w:rPr>
        <w:t>Its cost.</w:t>
      </w:r>
    </w:p>
    <w:p w:rsidR="007409A6" w:rsidP="007409A6">
      <w:pPr>
        <w:spacing w:line="360" w:lineRule="auto"/>
        <w:jc w:val="left"/>
        <w:textAlignment w:val="center"/>
        <w:rPr>
          <w:color w:val="000000"/>
        </w:rPr>
      </w:pPr>
      <w:r>
        <w:rPr>
          <w:color w:val="000000"/>
        </w:rPr>
        <w:t xml:space="preserve">10. </w:t>
      </w:r>
      <w:r>
        <w:rPr>
          <w:rFonts w:eastAsia="Times New Roman"/>
          <w:color w:val="000000"/>
        </w:rPr>
        <w:t>What can we infer about Italian opera singing from Gennaro Sangiuliano’s words?</w:t>
      </w:r>
    </w:p>
    <w:p w:rsidR="007409A6" w:rsidP="007409A6">
      <w:pPr>
        <w:tabs>
          <w:tab w:val="left" w:pos="4873"/>
        </w:tabs>
        <w:spacing w:line="360" w:lineRule="auto"/>
        <w:jc w:val="left"/>
        <w:textAlignment w:val="center"/>
        <w:rPr>
          <w:color w:val="000000"/>
        </w:rPr>
      </w:pPr>
      <w:r>
        <w:rPr>
          <w:color w:val="000000"/>
        </w:rPr>
        <w:t xml:space="preserve">A. </w:t>
      </w:r>
      <w:r>
        <w:rPr>
          <w:rFonts w:eastAsia="Times New Roman"/>
          <w:color w:val="000000"/>
        </w:rPr>
        <w:t>It has a long history.</w:t>
      </w:r>
      <w:r>
        <w:rPr>
          <w:color w:val="000000"/>
        </w:rPr>
        <w:tab/>
        <w:t xml:space="preserve">B. </w:t>
      </w:r>
      <w:r>
        <w:rPr>
          <w:rFonts w:eastAsia="Times New Roman"/>
          <w:color w:val="000000"/>
        </w:rPr>
        <w:t>It awaits confirmation.</w:t>
      </w:r>
    </w:p>
    <w:p w:rsidR="007409A6" w:rsidP="007409A6">
      <w:pPr>
        <w:tabs>
          <w:tab w:val="left" w:pos="4873"/>
        </w:tabs>
        <w:spacing w:line="360" w:lineRule="auto"/>
        <w:jc w:val="left"/>
        <w:textAlignment w:val="center"/>
        <w:rPr>
          <w:color w:val="000000"/>
        </w:rPr>
      </w:pPr>
      <w:r>
        <w:rPr>
          <w:color w:val="000000"/>
        </w:rPr>
        <w:t xml:space="preserve">C. </w:t>
      </w:r>
      <w:r>
        <w:rPr>
          <w:rFonts w:eastAsia="Times New Roman"/>
          <w:color w:val="000000"/>
        </w:rPr>
        <w:t>It has received high recognition.</w:t>
      </w:r>
      <w:r>
        <w:rPr>
          <w:color w:val="000000"/>
        </w:rPr>
        <w:tab/>
        <w:t xml:space="preserve">D. </w:t>
      </w:r>
      <w:r>
        <w:rPr>
          <w:rFonts w:eastAsia="Times New Roman"/>
          <w:color w:val="000000"/>
        </w:rPr>
        <w:t>It comes from a well-known performance.</w:t>
      </w:r>
    </w:p>
    <w:p w:rsidR="007409A6" w:rsidP="007409A6">
      <w:pPr>
        <w:spacing w:line="360" w:lineRule="auto"/>
        <w:jc w:val="left"/>
        <w:textAlignment w:val="center"/>
        <w:rPr>
          <w:color w:val="000000"/>
        </w:rPr>
      </w:pPr>
      <w:r>
        <w:rPr>
          <w:color w:val="000000"/>
        </w:rPr>
        <w:t xml:space="preserve">11. </w:t>
      </w:r>
      <w:r>
        <w:rPr>
          <w:rFonts w:eastAsia="Times New Roman"/>
          <w:color w:val="000000"/>
        </w:rPr>
        <w:t>Which of the following is the best title for the text?</w:t>
      </w:r>
    </w:p>
    <w:p w:rsidR="007409A6" w:rsidP="007409A6">
      <w:pPr>
        <w:spacing w:line="360" w:lineRule="auto"/>
        <w:jc w:val="left"/>
        <w:textAlignment w:val="center"/>
        <w:rPr>
          <w:color w:val="000000"/>
        </w:rPr>
      </w:pPr>
      <w:r>
        <w:rPr>
          <w:color w:val="000000"/>
        </w:rPr>
        <w:t xml:space="preserve">A. </w:t>
      </w:r>
      <w:r>
        <w:rPr>
          <w:rFonts w:eastAsia="Times New Roman"/>
          <w:color w:val="000000"/>
        </w:rPr>
        <w:t>The Art Forms in Italy</w:t>
      </w:r>
    </w:p>
    <w:p w:rsidR="007409A6" w:rsidP="007409A6">
      <w:pPr>
        <w:spacing w:line="360" w:lineRule="auto"/>
        <w:jc w:val="left"/>
        <w:textAlignment w:val="center"/>
        <w:rPr>
          <w:color w:val="000000"/>
        </w:rPr>
      </w:pPr>
      <w:r>
        <w:rPr>
          <w:color w:val="000000"/>
        </w:rPr>
        <w:t xml:space="preserve">B. </w:t>
      </w:r>
      <w:r>
        <w:rPr>
          <w:rFonts w:eastAsia="Times New Roman"/>
          <w:color w:val="000000"/>
        </w:rPr>
        <w:t>The Introduction to UNESCO</w:t>
      </w:r>
    </w:p>
    <w:p w:rsidR="007409A6" w:rsidP="007409A6">
      <w:pPr>
        <w:spacing w:line="360" w:lineRule="auto"/>
        <w:jc w:val="left"/>
        <w:textAlignment w:val="center"/>
        <w:rPr>
          <w:color w:val="000000"/>
        </w:rPr>
      </w:pPr>
      <w:r>
        <w:rPr>
          <w:color w:val="000000"/>
        </w:rPr>
        <w:t xml:space="preserve">C. </w:t>
      </w:r>
      <w:r>
        <w:rPr>
          <w:rFonts w:eastAsia="Times New Roman"/>
          <w:color w:val="000000"/>
        </w:rPr>
        <w:t>730 Practices Are Ready to Be Added to the UNESCO’s List</w:t>
      </w:r>
    </w:p>
    <w:p w:rsidR="007409A6" w:rsidP="007409A6">
      <w:pPr>
        <w:spacing w:line="360" w:lineRule="auto"/>
        <w:jc w:val="left"/>
        <w:textAlignment w:val="center"/>
        <w:rPr>
          <w:color w:val="000000"/>
        </w:rPr>
      </w:pPr>
      <w:r>
        <w:rPr>
          <w:color w:val="000000"/>
        </w:rPr>
        <w:t xml:space="preserve">D. </w:t>
      </w:r>
      <w:r>
        <w:rPr>
          <w:rFonts w:eastAsia="Times New Roman"/>
          <w:color w:val="000000"/>
        </w:rPr>
        <w:t>The UNESCO’s List Welcomes Italian Opera Singing &amp; Other Practices</w:t>
      </w:r>
    </w:p>
    <w:p w:rsidR="007409A6" w:rsidP="007409A6">
      <w:pPr>
        <w:spacing w:line="285" w:lineRule="auto"/>
        <w:jc w:val="center"/>
        <w:textAlignment w:val="center"/>
        <w:rPr>
          <w:color w:val="000000"/>
        </w:rPr>
      </w:pPr>
      <w:r>
        <w:rPr>
          <w:rFonts w:eastAsia="Times New Roman"/>
          <w:b/>
          <w:color w:val="000000"/>
          <w:sz w:val="24"/>
        </w:rPr>
        <w:t>D</w:t>
      </w:r>
    </w:p>
    <w:p w:rsidR="007409A6" w:rsidP="007409A6">
      <w:pPr>
        <w:spacing w:line="360" w:lineRule="auto"/>
        <w:ind w:firstLine="420"/>
        <w:textAlignment w:val="center"/>
        <w:rPr>
          <w:color w:val="000000"/>
        </w:rPr>
        <w:sectPr>
          <w:footerReference w:type="even" r:id="rId10"/>
          <w:footerReference w:type="default" r:id="rId11"/>
          <w:type w:val="nextPage"/>
          <w:pgSz w:w="11906" w:h="16838"/>
          <w:pgMar w:top="1440" w:right="1800" w:bottom="1440" w:left="1800" w:header="851" w:footer="992" w:gutter="0"/>
          <w:pgNumType w:start="4"/>
          <w:cols w:space="425"/>
          <w:titlePg w:val="0"/>
          <w:docGrid w:type="lines" w:linePitch="312"/>
        </w:sectPr>
      </w:pPr>
      <w:r>
        <w:rPr>
          <w:rFonts w:eastAsia="Times New Roman"/>
          <w:color w:val="000000"/>
        </w:rPr>
        <w:t>The Great Wall in China is an iconic cultural landmark that has stood for a long time. But the long structure is also at risk of disappearing because of natural erosion. Now, scientists have discovered that some parts of the wall are better conserved from the elements than others. Some plants have created a layer of biocrusts (</w:t>
      </w:r>
      <w:r>
        <w:rPr>
          <w:rFonts w:ascii="宋体" w:hAnsi="宋体" w:cs="宋体"/>
          <w:color w:val="000000"/>
        </w:rPr>
        <w:t>生物外壳</w:t>
      </w:r>
      <w:r>
        <w:rPr>
          <w:rFonts w:eastAsia="Times New Roman"/>
          <w:color w:val="000000"/>
        </w:rPr>
        <w:t xml:space="preserve">) on some sections of the wall, according to a study published in a journal. In addition to strengthening the wall, the biocrusts shield it from wind and water. The researchers report the “living cover” also </w:t>
      </w:r>
      <w:r>
        <w:rPr>
          <w:rFonts w:eastAsia="Times New Roman"/>
          <w:color w:val="000000"/>
          <w:u w:val="single"/>
        </w:rPr>
        <w:t>insulates</w:t>
      </w:r>
      <w:r>
        <w:rPr>
          <w:rFonts w:eastAsia="Times New Roman"/>
          <w:color w:val="000000"/>
        </w:rPr>
        <w:t xml:space="preserve"> th</w:t>
      </w:r>
      <w:r>
        <w:rPr>
          <w:rFonts w:eastAsia="Times New Roman"/>
          <w:color w:val="000000"/>
        </w:rPr>
        <w:t>e</w:t>
      </w:r>
      <w:r>
        <w:rPr>
          <w:rFonts w:eastAsia="Times New Roman"/>
          <w:color w:val="000000"/>
        </w:rPr>
        <w:t xml:space="preserve"> wall</w:t>
      </w:r>
      <w:r>
        <w:rPr>
          <w:rFonts w:eastAsia="Times New Roman"/>
          <w:color w:val="000000"/>
        </w:rPr>
        <w:t xml:space="preserve"> from</w:t>
      </w:r>
      <w:r>
        <w:rPr>
          <w:rFonts w:eastAsia="Times New Roman"/>
          <w:color w:val="000000"/>
        </w:rPr>
        <w:t xml:space="preserve"> temperature</w:t>
      </w:r>
    </w:p>
    <w:p w:rsidR="007409A6" w:rsidP="007409A6">
      <w:pPr>
        <w:spacing w:line="360" w:lineRule="auto"/>
        <w:ind w:firstLine="420"/>
        <w:textAlignment w:val="center"/>
        <w:rPr>
          <w:color w:val="000000"/>
        </w:rPr>
      </w:pPr>
      <w:r>
        <w:rPr>
          <w:rFonts w:eastAsia="Times New Roman"/>
          <w:color w:val="000000"/>
        </w:rPr>
        <w:t xml:space="preserve"> changes.</w:t>
      </w:r>
    </w:p>
    <w:p w:rsidR="007409A6" w:rsidP="007409A6">
      <w:pPr>
        <w:spacing w:line="360" w:lineRule="auto"/>
        <w:ind w:firstLine="420"/>
        <w:textAlignment w:val="center"/>
        <w:rPr>
          <w:color w:val="000000"/>
        </w:rPr>
      </w:pPr>
      <w:r>
        <w:rPr>
          <w:rFonts w:eastAsia="Times New Roman"/>
          <w:color w:val="000000"/>
        </w:rPr>
        <w:t>The Great Wall was constructed and connected over thousands of years ago to help create a “united defense system” for China’s northern border. Some sections were built using rammed earth (</w:t>
      </w:r>
      <w:r>
        <w:rPr>
          <w:rFonts w:ascii="宋体" w:hAnsi="宋体" w:cs="宋体"/>
          <w:color w:val="000000"/>
        </w:rPr>
        <w:t>夯土</w:t>
      </w:r>
      <w:r>
        <w:rPr>
          <w:rFonts w:eastAsia="Times New Roman"/>
          <w:color w:val="000000"/>
        </w:rPr>
        <w:t>), a process that involves compacting natural materials like ston</w:t>
      </w:r>
      <w:r>
        <w:rPr>
          <w:rFonts w:eastAsia="Times New Roman"/>
          <w:color w:val="000000"/>
        </w:rPr>
        <w:t>es and soil to create firm structures. Those materials also provided an ideal habitat for organisms to grow—and over time, they created a biocrust layer atop the rammed earth.</w:t>
      </w:r>
    </w:p>
    <w:p w:rsidR="007409A6" w:rsidP="007409A6">
      <w:pPr>
        <w:spacing w:line="360" w:lineRule="auto"/>
        <w:ind w:firstLine="420"/>
        <w:textAlignment w:val="center"/>
        <w:rPr>
          <w:color w:val="000000"/>
        </w:rPr>
      </w:pPr>
      <w:r>
        <w:rPr>
          <w:rFonts w:eastAsia="Times New Roman"/>
          <w:color w:val="000000"/>
        </w:rPr>
        <w:t>Scientists in China wanted to better understand the wall’s biocrusts, so they took samples from a roughly 300-mile-long section. When they analyzed the samples, they found that 67% of the area they studied was covered in biocrusts. They also conducted a series of experiments to compare the bare and biocrust-covered samples. The biocrust-covered sections held up better in tests measuring their strength and stability. Some biocrust samples were three times stronger than the bare rammed earth samples.</w:t>
      </w:r>
    </w:p>
    <w:p w:rsidR="007409A6" w:rsidP="007409A6">
      <w:pPr>
        <w:spacing w:line="360" w:lineRule="auto"/>
        <w:ind w:firstLine="420"/>
        <w:textAlignment w:val="center"/>
        <w:rPr>
          <w:color w:val="000000"/>
        </w:rPr>
      </w:pPr>
      <w:r>
        <w:rPr>
          <w:rFonts w:eastAsia="Times New Roman"/>
          <w:color w:val="000000"/>
        </w:rPr>
        <w:t>The new research could help inform conservation strategies for the Great Wall and other heritage structures created from rammed earth. Some conservationists have supposed that biocrusts may cause historic structures to worsen more quickly, but this study suggests otherwise. Instead, biocrusts helpfully combine the functions of several conventional measures into one nature-based, eco-friendly and long-lasting strategy.</w:t>
      </w:r>
    </w:p>
    <w:p w:rsidR="007409A6" w:rsidP="007409A6">
      <w:pPr>
        <w:spacing w:line="360" w:lineRule="auto"/>
        <w:jc w:val="left"/>
        <w:textAlignment w:val="center"/>
        <w:rPr>
          <w:color w:val="000000"/>
        </w:rPr>
      </w:pPr>
      <w:r>
        <w:rPr>
          <w:color w:val="000000"/>
        </w:rPr>
        <w:t xml:space="preserve">12. </w:t>
      </w:r>
      <w:r>
        <w:rPr>
          <w:rFonts w:eastAsia="Times New Roman"/>
          <w:color w:val="000000"/>
        </w:rPr>
        <w:t>What does the underlined word “insulates” in paragraph 1 mean?</w:t>
      </w:r>
    </w:p>
    <w:p w:rsidR="007409A6" w:rsidP="007409A6">
      <w:pPr>
        <w:tabs>
          <w:tab w:val="left" w:pos="2436"/>
          <w:tab w:val="left" w:pos="4873"/>
          <w:tab w:val="left" w:pos="7309"/>
        </w:tabs>
        <w:spacing w:line="360" w:lineRule="auto"/>
        <w:jc w:val="left"/>
        <w:textAlignment w:val="center"/>
        <w:rPr>
          <w:color w:val="000000"/>
        </w:rPr>
      </w:pPr>
      <w:r>
        <w:rPr>
          <w:color w:val="000000"/>
        </w:rPr>
        <w:t xml:space="preserve">A. </w:t>
      </w:r>
      <w:r>
        <w:rPr>
          <w:rFonts w:eastAsia="Times New Roman"/>
          <w:color w:val="000000"/>
        </w:rPr>
        <w:t>Protects.</w:t>
      </w:r>
      <w:r>
        <w:rPr>
          <w:color w:val="000000"/>
        </w:rPr>
        <w:tab/>
        <w:t xml:space="preserve">B. </w:t>
      </w:r>
      <w:r>
        <w:rPr>
          <w:rFonts w:eastAsia="Times New Roman"/>
          <w:color w:val="000000"/>
        </w:rPr>
        <w:t>Takes.</w:t>
      </w:r>
      <w:r>
        <w:rPr>
          <w:color w:val="000000"/>
        </w:rPr>
        <w:tab/>
        <w:t xml:space="preserve">C. </w:t>
      </w:r>
      <w:r>
        <w:rPr>
          <w:rFonts w:eastAsia="Times New Roman"/>
          <w:color w:val="000000"/>
        </w:rPr>
        <w:t>Removes.</w:t>
      </w:r>
      <w:r>
        <w:rPr>
          <w:color w:val="000000"/>
        </w:rPr>
        <w:tab/>
        <w:t xml:space="preserve">D. </w:t>
      </w:r>
      <w:r>
        <w:rPr>
          <w:rFonts w:eastAsia="Times New Roman"/>
          <w:color w:val="000000"/>
        </w:rPr>
        <w:t>Creates.</w:t>
      </w:r>
    </w:p>
    <w:p w:rsidR="007409A6" w:rsidP="007409A6">
      <w:pPr>
        <w:spacing w:line="360" w:lineRule="auto"/>
        <w:jc w:val="left"/>
        <w:textAlignment w:val="center"/>
        <w:rPr>
          <w:color w:val="000000"/>
        </w:rPr>
      </w:pPr>
      <w:r>
        <w:rPr>
          <w:color w:val="000000"/>
        </w:rPr>
        <w:t xml:space="preserve">13. </w:t>
      </w:r>
      <w:r>
        <w:rPr>
          <w:rFonts w:eastAsia="Times New Roman"/>
          <w:color w:val="000000"/>
        </w:rPr>
        <w:t>What is paragraph 2 mainly about?</w:t>
      </w:r>
    </w:p>
    <w:p w:rsidR="007409A6" w:rsidP="007409A6">
      <w:pPr>
        <w:tabs>
          <w:tab w:val="left" w:pos="4873"/>
        </w:tabs>
        <w:spacing w:line="360" w:lineRule="auto"/>
        <w:jc w:val="left"/>
        <w:textAlignment w:val="center"/>
        <w:rPr>
          <w:color w:val="000000"/>
        </w:rPr>
      </w:pPr>
      <w:r>
        <w:rPr>
          <w:color w:val="000000"/>
        </w:rPr>
        <w:t xml:space="preserve">A. </w:t>
      </w:r>
      <w:r>
        <w:rPr>
          <w:rFonts w:eastAsia="Times New Roman"/>
          <w:color w:val="000000"/>
        </w:rPr>
        <w:t>How the Great Wall was built.</w:t>
      </w:r>
      <w:r>
        <w:rPr>
          <w:color w:val="000000"/>
        </w:rPr>
        <w:tab/>
        <w:t xml:space="preserve">B. </w:t>
      </w:r>
      <w:r>
        <w:rPr>
          <w:rFonts w:eastAsia="Times New Roman"/>
          <w:color w:val="000000"/>
        </w:rPr>
        <w:t>What rammed earth once was like.</w:t>
      </w:r>
    </w:p>
    <w:p w:rsidR="007409A6" w:rsidP="007409A6">
      <w:pPr>
        <w:tabs>
          <w:tab w:val="left" w:pos="4873"/>
        </w:tabs>
        <w:spacing w:line="360" w:lineRule="auto"/>
        <w:jc w:val="left"/>
        <w:textAlignment w:val="center"/>
        <w:rPr>
          <w:color w:val="000000"/>
        </w:rPr>
      </w:pPr>
      <w:r>
        <w:rPr>
          <w:color w:val="000000"/>
        </w:rPr>
        <w:t xml:space="preserve">C. </w:t>
      </w:r>
      <w:r>
        <w:rPr>
          <w:rFonts w:eastAsia="Times New Roman"/>
          <w:color w:val="000000"/>
        </w:rPr>
        <w:t>What role the Great Wall played in history.</w:t>
      </w:r>
      <w:r>
        <w:rPr>
          <w:color w:val="000000"/>
        </w:rPr>
        <w:tab/>
        <w:t xml:space="preserve">D. </w:t>
      </w:r>
      <w:r>
        <w:rPr>
          <w:rFonts w:eastAsia="Times New Roman"/>
          <w:color w:val="000000"/>
        </w:rPr>
        <w:t>How biocrusts were formed on the Great Wall.</w:t>
      </w:r>
    </w:p>
    <w:p w:rsidR="007409A6" w:rsidP="007409A6">
      <w:pPr>
        <w:spacing w:line="360" w:lineRule="auto"/>
        <w:jc w:val="left"/>
        <w:textAlignment w:val="center"/>
        <w:rPr>
          <w:color w:val="000000"/>
        </w:rPr>
      </w:pPr>
      <w:r>
        <w:rPr>
          <w:color w:val="000000"/>
        </w:rPr>
        <w:t xml:space="preserve">14. </w:t>
      </w:r>
      <w:r>
        <w:rPr>
          <w:rFonts w:eastAsia="Times New Roman"/>
          <w:color w:val="000000"/>
        </w:rPr>
        <w:t>What can the findings be used to do?</w:t>
      </w:r>
    </w:p>
    <w:p w:rsidR="007409A6" w:rsidP="007409A6">
      <w:pPr>
        <w:tabs>
          <w:tab w:val="left" w:pos="4873"/>
        </w:tabs>
        <w:spacing w:line="360" w:lineRule="auto"/>
        <w:jc w:val="left"/>
        <w:textAlignment w:val="center"/>
        <w:rPr>
          <w:color w:val="000000"/>
        </w:rPr>
      </w:pPr>
      <w:r>
        <w:rPr>
          <w:color w:val="000000"/>
        </w:rPr>
        <w:t xml:space="preserve">A. </w:t>
      </w:r>
      <w:r>
        <w:rPr>
          <w:rFonts w:eastAsia="Times New Roman"/>
          <w:color w:val="000000"/>
        </w:rPr>
        <w:t>Conserve plant samples.</w:t>
      </w:r>
      <w:r>
        <w:rPr>
          <w:color w:val="000000"/>
        </w:rPr>
        <w:tab/>
        <w:t xml:space="preserve">B. </w:t>
      </w:r>
      <w:r>
        <w:rPr>
          <w:rFonts w:eastAsia="Times New Roman"/>
          <w:color w:val="000000"/>
        </w:rPr>
        <w:t>Stop the formation of biocrusts.</w:t>
      </w:r>
    </w:p>
    <w:p w:rsidR="007409A6" w:rsidP="007409A6">
      <w:pPr>
        <w:tabs>
          <w:tab w:val="left" w:pos="4873"/>
        </w:tabs>
        <w:spacing w:line="360" w:lineRule="auto"/>
        <w:jc w:val="left"/>
        <w:textAlignment w:val="center"/>
        <w:rPr>
          <w:color w:val="000000"/>
        </w:rPr>
      </w:pPr>
      <w:r>
        <w:rPr>
          <w:color w:val="000000"/>
        </w:rPr>
        <w:t>C</w:t>
      </w:r>
      <w:r>
        <w:rPr>
          <w:noProof/>
          <w:color w:val="000000"/>
          <w:position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09" o:spid="_x0000_i1025" type="#_x0000_t75" style="width:2.5pt;height:7pt;visibility:visible" filled="f" stroked="f">
            <v:imagedata r:id="rId12" o:title=""/>
          </v:shape>
        </w:pict>
      </w:r>
      <w:r>
        <w:rPr>
          <w:rFonts w:eastAsia="Times New Roman"/>
          <w:color w:val="000000"/>
        </w:rPr>
        <w:t>Help keep rammed earth heritage structures.</w:t>
      </w:r>
      <w:r>
        <w:rPr>
          <w:color w:val="000000"/>
        </w:rPr>
        <w:tab/>
        <w:t xml:space="preserve">D. </w:t>
      </w:r>
      <w:r>
        <w:rPr>
          <w:rFonts w:eastAsia="Times New Roman"/>
          <w:color w:val="000000"/>
        </w:rPr>
        <w:t>Replace conventional building protection measures.</w:t>
      </w:r>
    </w:p>
    <w:p w:rsidR="007409A6" w:rsidP="007409A6">
      <w:pPr>
        <w:spacing w:line="360" w:lineRule="auto"/>
        <w:jc w:val="left"/>
        <w:textAlignment w:val="center"/>
        <w:rPr>
          <w:color w:val="000000"/>
        </w:rPr>
      </w:pPr>
      <w:r>
        <w:rPr>
          <w:color w:val="000000"/>
        </w:rPr>
        <w:t xml:space="preserve">15. </w:t>
      </w:r>
      <w:r>
        <w:rPr>
          <w:rFonts w:eastAsia="Times New Roman"/>
          <w:color w:val="000000"/>
        </w:rPr>
        <w:t>How is the text mainly organized?</w:t>
      </w:r>
    </w:p>
    <w:p w:rsidR="007409A6" w:rsidP="007409A6">
      <w:pPr>
        <w:spacing w:line="360" w:lineRule="auto"/>
        <w:jc w:val="left"/>
        <w:textAlignment w:val="center"/>
        <w:rPr>
          <w:color w:val="000000"/>
        </w:rPr>
        <w:sectPr>
          <w:footerReference w:type="even" r:id="rId13"/>
          <w:footerReference w:type="default" r:id="rId14"/>
          <w:type w:val="nextPage"/>
          <w:pgSz w:w="11906" w:h="16838"/>
          <w:pgMar w:top="1440" w:right="1800" w:bottom="1440" w:left="1800" w:header="851" w:footer="992" w:gutter="0"/>
          <w:pgNumType w:start="5"/>
          <w:cols w:space="425"/>
          <w:titlePg w:val="0"/>
          <w:docGrid w:type="lines" w:linePitch="312"/>
        </w:sectPr>
      </w:pPr>
      <w:r>
        <w:rPr>
          <w:color w:val="000000"/>
        </w:rPr>
        <w:t xml:space="preserve">A. </w:t>
      </w:r>
      <w:r>
        <w:rPr>
          <w:rFonts w:eastAsia="Times New Roman"/>
          <w:color w:val="000000"/>
        </w:rPr>
        <w:t>By analyzing the methods of wall restoration.</w:t>
      </w:r>
    </w:p>
    <w:p w:rsidR="007409A6" w:rsidP="007409A6">
      <w:pPr>
        <w:spacing w:line="360" w:lineRule="auto"/>
        <w:jc w:val="left"/>
        <w:textAlignment w:val="center"/>
        <w:rPr>
          <w:color w:val="000000"/>
        </w:rPr>
      </w:pPr>
      <w:r>
        <w:rPr>
          <w:color w:val="000000"/>
        </w:rPr>
        <w:t xml:space="preserve">B. </w:t>
      </w:r>
      <w:r>
        <w:rPr>
          <w:rFonts w:eastAsia="Times New Roman"/>
          <w:color w:val="000000"/>
        </w:rPr>
        <w:t>By comparing different sections of the Great Wall.</w:t>
      </w:r>
    </w:p>
    <w:p w:rsidR="007409A6" w:rsidP="007409A6">
      <w:pPr>
        <w:spacing w:line="360" w:lineRule="auto"/>
        <w:jc w:val="left"/>
        <w:textAlignment w:val="center"/>
        <w:rPr>
          <w:color w:val="000000"/>
        </w:rPr>
      </w:pPr>
      <w:r>
        <w:rPr>
          <w:color w:val="000000"/>
        </w:rPr>
        <w:t xml:space="preserve">C. </w:t>
      </w:r>
      <w:r>
        <w:rPr>
          <w:rFonts w:eastAsia="Times New Roman"/>
          <w:color w:val="000000"/>
        </w:rPr>
        <w:t>By tracking the historical significance of the Great Wall.</w:t>
      </w:r>
    </w:p>
    <w:p w:rsidR="007409A6" w:rsidP="007409A6">
      <w:pPr>
        <w:spacing w:line="360" w:lineRule="auto"/>
        <w:jc w:val="left"/>
        <w:textAlignment w:val="center"/>
        <w:rPr>
          <w:color w:val="000000"/>
        </w:rPr>
      </w:pPr>
      <w:r>
        <w:rPr>
          <w:color w:val="000000"/>
        </w:rPr>
        <w:t xml:space="preserve">D. </w:t>
      </w:r>
      <w:r>
        <w:rPr>
          <w:rFonts w:eastAsia="Times New Roman"/>
          <w:color w:val="000000"/>
        </w:rPr>
        <w:t>By explaining a new scientific discovery and its impacts.</w:t>
      </w:r>
    </w:p>
    <w:p w:rsidR="007409A6" w:rsidRPr="00172C1C" w:rsidP="007409A6">
      <w:pPr>
        <w:spacing w:line="360" w:lineRule="auto"/>
        <w:rPr>
          <w:rFonts w:hint="eastAsia"/>
          <w:b/>
          <w:color w:val="008000"/>
          <w:sz w:val="24"/>
        </w:rPr>
      </w:pPr>
    </w:p>
    <w:p w:rsidR="00172C1C" w:rsidP="00C36869">
      <w:pPr>
        <w:spacing w:line="360" w:lineRule="auto"/>
        <w:rPr>
          <w:rFonts w:hint="eastAsia"/>
          <w:b/>
          <w:color w:val="008000"/>
          <w:sz w:val="24"/>
        </w:rPr>
      </w:pPr>
      <w:r w:rsidRPr="00172C1C">
        <w:rPr>
          <w:rFonts w:hint="eastAsia"/>
          <w:b/>
          <w:color w:val="008000"/>
          <w:sz w:val="24"/>
        </w:rPr>
        <w:t>河南省漯河市2023-2024学年高三上学期期末质量检测英语试题</w:t>
      </w:r>
    </w:p>
    <w:p w:rsidR="00172C1C" w:rsidRPr="00043B54" w:rsidP="00172C1C">
      <w:pPr>
        <w:shd w:val="clear" w:color="auto" w:fill="FFFFFF"/>
        <w:spacing w:line="360" w:lineRule="auto"/>
        <w:jc w:val="left"/>
        <w:textAlignment w:val="center"/>
      </w:pPr>
      <w:r>
        <w:rPr>
          <w:b/>
          <w:sz w:val="24"/>
        </w:rPr>
        <w:t>第一节(共15小题；每小题2. 5分，满分37. 5分)</w:t>
      </w:r>
    </w:p>
    <w:p w:rsidR="00172C1C" w:rsidRPr="00043B54" w:rsidP="00172C1C">
      <w:pPr>
        <w:shd w:val="clear" w:color="auto" w:fill="FFFFFF"/>
        <w:spacing w:line="360" w:lineRule="auto"/>
        <w:jc w:val="left"/>
        <w:textAlignment w:val="center"/>
      </w:pPr>
      <w:r>
        <w:rPr>
          <w:b/>
          <w:sz w:val="24"/>
        </w:rPr>
        <w:t>阅读下列短文，从每题所给的A、B、C和D四个选项中，选出最佳选项，并在答题卡上将该项涂黑。</w:t>
      </w:r>
    </w:p>
    <w:p w:rsidR="00172C1C" w:rsidRPr="00043B54" w:rsidP="00172C1C">
      <w:pPr>
        <w:shd w:val="clear" w:color="auto" w:fill="FFFFFF"/>
        <w:spacing w:line="360" w:lineRule="auto"/>
        <w:jc w:val="center"/>
        <w:textAlignment w:val="center"/>
      </w:pPr>
      <w:r>
        <w:rPr>
          <w:b/>
          <w:sz w:val="24"/>
        </w:rPr>
        <w:t>A</w:t>
      </w:r>
    </w:p>
    <w:p w:rsidR="00172C1C" w:rsidRPr="00043B54" w:rsidP="00172C1C">
      <w:pPr>
        <w:shd w:val="clear" w:color="auto" w:fill="FFFFFF"/>
        <w:spacing w:line="360" w:lineRule="auto"/>
        <w:jc w:val="center"/>
        <w:textAlignment w:val="center"/>
      </w:pPr>
      <w:r>
        <w:t>DISCOVER WEEDON ISLAND’S ANCIENT PAST</w:t>
      </w:r>
    </w:p>
    <w:p w:rsidR="00172C1C" w:rsidRPr="00043B54" w:rsidP="00172C1C">
      <w:pPr>
        <w:shd w:val="clear" w:color="auto" w:fill="FFFFFF"/>
        <w:spacing w:line="360" w:lineRule="auto"/>
        <w:ind w:firstLine="420"/>
        <w:jc w:val="left"/>
        <w:textAlignment w:val="center"/>
      </w:pPr>
      <w:r>
        <w:t>If you are interested in archaeology, experience hands-on archaeology at Weedon Island Preserve, one of Flor</w:t>
      </w:r>
      <w:r>
        <w:t xml:space="preserve">ida’s exceptional archaeological sites. AWIARE offers one-week camp focused on archaeology for kids entering Grade 1 and 5. Students will learn about the basic archaeology through hands-on, interactive classroom projects, outdoor activities, and a visit to an archaeological site in the Tampa Bay area. </w:t>
      </w:r>
    </w:p>
    <w:p w:rsidR="00172C1C" w:rsidRPr="00043B54" w:rsidP="00172C1C">
      <w:pPr>
        <w:shd w:val="clear" w:color="auto" w:fill="FFFFFF"/>
        <w:spacing w:line="360" w:lineRule="auto"/>
        <w:ind w:firstLine="420"/>
        <w:jc w:val="left"/>
        <w:textAlignment w:val="center"/>
      </w:pPr>
      <w:r>
        <w:t xml:space="preserve">Day 1-2 Followed by engaging icebreaker activities and team-building exercises, participants will attend the speeches delivered by the world-known archaeologists. Dr. Robert Austin and Dr. John Arthur will respectively give speeches about the site and local history of the Tampa Bay area. The days will conclude with basic training on excavation techniques and tools, setting the groundwork for hands-on involvement in the archaeological exploration ahead. </w:t>
      </w:r>
    </w:p>
    <w:p w:rsidR="00172C1C" w:rsidRPr="00043B54" w:rsidP="00172C1C">
      <w:pPr>
        <w:shd w:val="clear" w:color="auto" w:fill="FFFFFF"/>
        <w:spacing w:line="360" w:lineRule="auto"/>
        <w:ind w:firstLine="420"/>
        <w:jc w:val="left"/>
        <w:textAlignment w:val="center"/>
      </w:pPr>
      <w:r>
        <w:t xml:space="preserve">Day 3-4 Participants will explore local historic sites long-covered by plants and learn how archaeologists survey sites using direct measurements, digital cameras, careful notes, and hand-held GPS units. This trip will also provide an opportunity to learn more about the environment in which these sites were created. </w:t>
      </w:r>
    </w:p>
    <w:p w:rsidR="00172C1C" w:rsidRPr="00043B54" w:rsidP="00172C1C">
      <w:pPr>
        <w:shd w:val="clear" w:color="auto" w:fill="FFFFFF"/>
        <w:spacing w:line="360" w:lineRule="auto"/>
        <w:ind w:firstLine="420"/>
        <w:jc w:val="left"/>
        <w:textAlignment w:val="center"/>
      </w:pPr>
      <w:r>
        <w:t xml:space="preserve">Day 5-7 Participants will be involved in assisting AWIARE researchers in excavation, recording data, screening sediment, and collecting artifacts, bone, and samples. What’s more, You will also help sorting and processing artifacts from the excavation and other sites in the Tampa Bay area. </w:t>
      </w:r>
    </w:p>
    <w:p w:rsidR="00172C1C" w:rsidRPr="00043B54" w:rsidP="00172C1C">
      <w:pPr>
        <w:shd w:val="clear" w:color="auto" w:fill="FFFFFF"/>
        <w:spacing w:line="360" w:lineRule="auto"/>
        <w:ind w:firstLine="420"/>
        <w:jc w:val="left"/>
        <w:textAlignment w:val="center"/>
      </w:pPr>
      <w:r>
        <w:t>Date: August 10-16, 2024</w:t>
      </w:r>
    </w:p>
    <w:p w:rsidR="00172C1C" w:rsidRPr="00043B54" w:rsidP="00172C1C">
      <w:pPr>
        <w:shd w:val="clear" w:color="auto" w:fill="FFFFFF"/>
        <w:spacing w:line="360" w:lineRule="auto"/>
        <w:ind w:firstLine="420"/>
        <w:jc w:val="left"/>
        <w:textAlignment w:val="center"/>
        <w:sectPr>
          <w:footerReference w:type="even" r:id="rId15"/>
          <w:footerReference w:type="default" r:id="rId16"/>
          <w:type w:val="nextPage"/>
          <w:pgSz w:w="11906" w:h="16838"/>
          <w:pgMar w:top="1440" w:right="1800" w:bottom="1440" w:left="1800" w:header="851" w:footer="992" w:gutter="0"/>
          <w:pgNumType w:start="6"/>
          <w:cols w:space="425"/>
          <w:titlePg w:val="0"/>
          <w:docGrid w:type="lines" w:linePitch="312"/>
        </w:sectPr>
      </w:pPr>
      <w:r>
        <w:t xml:space="preserve">Time: 9: 00 am-5: 00 pm </w:t>
      </w:r>
    </w:p>
    <w:p w:rsidR="00172C1C" w:rsidRPr="00043B54" w:rsidP="00172C1C">
      <w:pPr>
        <w:shd w:val="clear" w:color="auto" w:fill="FFFFFF"/>
        <w:spacing w:line="360" w:lineRule="auto"/>
        <w:ind w:firstLine="420"/>
        <w:jc w:val="left"/>
        <w:textAlignment w:val="center"/>
      </w:pPr>
      <w:r>
        <w:t>Expedition cost: $300 per participant, which includes daily lunch at the AWIARE Research Station. Return campers r</w:t>
      </w:r>
      <w:r>
        <w:t xml:space="preserve">eceive a 20% discount. </w:t>
      </w:r>
    </w:p>
    <w:p w:rsidR="00172C1C" w:rsidP="00172C1C">
      <w:pPr>
        <w:shd w:val="clear" w:color="auto" w:fill="FFFFFF"/>
        <w:spacing w:line="360" w:lineRule="auto"/>
        <w:ind w:firstLine="420"/>
        <w:jc w:val="left"/>
        <w:textAlignment w:val="center"/>
      </w:pPr>
      <w:r>
        <w:t>Registration is now open for the Hands-On Archaeology Camps.</w:t>
      </w:r>
    </w:p>
    <w:p w:rsidR="00172C1C" w:rsidP="00172C1C">
      <w:pPr>
        <w:shd w:val="clear" w:color="auto" w:fill="FFFFFF"/>
        <w:spacing w:line="360" w:lineRule="auto"/>
        <w:jc w:val="left"/>
        <w:textAlignment w:val="center"/>
      </w:pPr>
      <w:r>
        <w:t>1．Who can be the target audience for the camp?</w:t>
      </w:r>
    </w:p>
    <w:p w:rsidR="00172C1C" w:rsidP="00172C1C">
      <w:pPr>
        <w:shd w:val="clear" w:color="auto" w:fill="FFFFFF"/>
        <w:tabs>
          <w:tab w:val="left" w:pos="4156"/>
        </w:tabs>
        <w:spacing w:line="360" w:lineRule="auto"/>
        <w:jc w:val="left"/>
        <w:textAlignment w:val="center"/>
      </w:pPr>
      <w:r>
        <w:t>A．Students in primary school.</w:t>
        <w:tab/>
        <w:t>B．Kids interested in UK history.</w:t>
      </w:r>
    </w:p>
    <w:p w:rsidR="00172C1C" w:rsidP="00172C1C">
      <w:pPr>
        <w:shd w:val="clear" w:color="auto" w:fill="FFFFFF"/>
        <w:tabs>
          <w:tab w:val="left" w:pos="4156"/>
        </w:tabs>
        <w:spacing w:line="360" w:lineRule="auto"/>
        <w:jc w:val="left"/>
        <w:textAlignment w:val="center"/>
      </w:pPr>
      <w:r>
        <w:t>C．Tourists interested in Weedon Island.</w:t>
        <w:tab/>
        <w:t>D．Undergraduates majoring in archaeology.</w:t>
      </w:r>
    </w:p>
    <w:p w:rsidR="00172C1C" w:rsidP="00172C1C">
      <w:pPr>
        <w:shd w:val="clear" w:color="auto" w:fill="FFFFFF"/>
        <w:spacing w:line="360" w:lineRule="auto"/>
        <w:jc w:val="left"/>
        <w:textAlignment w:val="center"/>
      </w:pPr>
      <w:r>
        <w:t>2．What will participants probably do on August 13, 2024?</w:t>
      </w:r>
    </w:p>
    <w:p w:rsidR="00172C1C" w:rsidP="00172C1C">
      <w:pPr>
        <w:shd w:val="clear" w:color="auto" w:fill="FFFFFF"/>
        <w:tabs>
          <w:tab w:val="left" w:pos="4156"/>
        </w:tabs>
        <w:spacing w:line="360" w:lineRule="auto"/>
        <w:jc w:val="left"/>
        <w:textAlignment w:val="center"/>
      </w:pPr>
      <w:r>
        <w:t>A．Help improve the site’s environment.</w:t>
        <w:tab/>
        <w:t>B．Help reconstruct ancient objects.</w:t>
      </w:r>
    </w:p>
    <w:p w:rsidR="00172C1C" w:rsidP="00172C1C">
      <w:pPr>
        <w:shd w:val="clear" w:color="auto" w:fill="FFFFFF"/>
        <w:tabs>
          <w:tab w:val="left" w:pos="4156"/>
        </w:tabs>
        <w:spacing w:line="360" w:lineRule="auto"/>
        <w:jc w:val="left"/>
        <w:textAlignment w:val="center"/>
      </w:pPr>
      <w:r>
        <w:t>C．Assist professional excavations.</w:t>
        <w:tab/>
        <w:t>D．Explore vegetation-covered local historic sites.</w:t>
      </w:r>
    </w:p>
    <w:p w:rsidR="00172C1C" w:rsidP="00172C1C">
      <w:pPr>
        <w:shd w:val="clear" w:color="auto" w:fill="FFFFFF"/>
        <w:spacing w:line="360" w:lineRule="auto"/>
        <w:jc w:val="left"/>
        <w:textAlignment w:val="center"/>
      </w:pPr>
      <w:r>
        <w:t>3．How much is the cost for two kids coming back this year?</w:t>
      </w:r>
    </w:p>
    <w:p w:rsidR="00172C1C" w:rsidP="00172C1C">
      <w:pPr>
        <w:shd w:val="clear" w:color="auto" w:fill="FFFFFF"/>
        <w:tabs>
          <w:tab w:val="left" w:pos="2078"/>
          <w:tab w:val="left" w:pos="4156"/>
          <w:tab w:val="left" w:pos="6234"/>
        </w:tabs>
        <w:spacing w:line="360" w:lineRule="auto"/>
        <w:jc w:val="left"/>
        <w:textAlignment w:val="center"/>
      </w:pPr>
      <w:r>
        <w:t>A．$240</w:t>
        <w:tab/>
        <w:t>B．$480.</w:t>
        <w:tab/>
        <w:t>C．$600.</w:t>
        <w:tab/>
        <w:t>D．$720.</w:t>
      </w:r>
    </w:p>
    <w:p w:rsidR="00172C1C" w:rsidP="00172C1C">
      <w:pPr>
        <w:shd w:val="clear" w:color="auto" w:fill="FFFFFF"/>
        <w:tabs>
          <w:tab w:val="left" w:pos="2078"/>
          <w:tab w:val="left" w:pos="4156"/>
          <w:tab w:val="left" w:pos="6234"/>
        </w:tabs>
        <w:spacing w:line="360" w:lineRule="auto"/>
        <w:jc w:val="left"/>
        <w:textAlignment w:val="center"/>
      </w:pPr>
    </w:p>
    <w:p w:rsidR="00172C1C" w:rsidP="00172C1C">
      <w:pPr>
        <w:shd w:val="clear" w:color="auto" w:fill="FFFFFF"/>
        <w:spacing w:line="360" w:lineRule="auto"/>
        <w:jc w:val="center"/>
        <w:textAlignment w:val="center"/>
      </w:pPr>
      <w:r>
        <w:rPr>
          <w:b/>
          <w:sz w:val="24"/>
        </w:rPr>
        <w:t>B</w:t>
      </w:r>
    </w:p>
    <w:p w:rsidR="00172C1C" w:rsidP="00172C1C">
      <w:pPr>
        <w:shd w:val="clear" w:color="auto" w:fill="FFFFFF"/>
        <w:spacing w:line="360" w:lineRule="auto"/>
        <w:ind w:firstLine="420"/>
        <w:jc w:val="left"/>
        <w:textAlignment w:val="center"/>
      </w:pPr>
      <w:r>
        <w:t>A raffle ticket(抽彩奖券) to win a new 1959 Chevrolet; credit cards with no magnetic strip; family photos in black and white: All hidden behind a bathroom wall in the Plaza Theatre, un</w:t>
      </w:r>
      <w:r>
        <w:t xml:space="preserve">touched for decades. </w:t>
      </w:r>
    </w:p>
    <w:p w:rsidR="00172C1C" w:rsidP="00172C1C">
      <w:pPr>
        <w:shd w:val="clear" w:color="auto" w:fill="FFFFFF"/>
        <w:spacing w:line="360" w:lineRule="auto"/>
        <w:ind w:firstLine="420"/>
        <w:jc w:val="left"/>
        <w:textAlignment w:val="center"/>
      </w:pPr>
      <w:r>
        <w:t xml:space="preserve">Until 65 years later, when contractors discovered a hidden space behind a broken wall in the bathroom during renovations. Under a mountain of dust, in what used to be a closet, lay a faded red wallet, frozen in time. </w:t>
      </w:r>
    </w:p>
    <w:p w:rsidR="00172C1C" w:rsidP="00172C1C">
      <w:pPr>
        <w:shd w:val="clear" w:color="auto" w:fill="FFFFFF"/>
        <w:spacing w:line="360" w:lineRule="auto"/>
        <w:ind w:firstLine="420"/>
        <w:jc w:val="left"/>
        <w:textAlignment w:val="center"/>
      </w:pPr>
      <w:r>
        <w:t xml:space="preserve">From there, Plaza Theatre owner Chris Escobar said he was determined to return the wallet to the family. “It was a portal(正门) back in time,” he said. </w:t>
      </w:r>
    </w:p>
    <w:p w:rsidR="00172C1C" w:rsidP="00172C1C">
      <w:pPr>
        <w:shd w:val="clear" w:color="auto" w:fill="FFFFFF"/>
        <w:spacing w:line="360" w:lineRule="auto"/>
        <w:ind w:firstLine="420"/>
        <w:jc w:val="left"/>
        <w:textAlignment w:val="center"/>
      </w:pPr>
      <w:r>
        <w:t xml:space="preserve">That owner was one Floy Culbreth, according to a license inside the wallet. But Escobar ran into his first problem—women </w:t>
      </w:r>
      <w:r>
        <w:t xml:space="preserve">were often referred to by their husband’s name at that time, so searching Culbreth’s name yielded few results. </w:t>
      </w:r>
    </w:p>
    <w:p w:rsidR="00172C1C" w:rsidP="00172C1C">
      <w:pPr>
        <w:shd w:val="clear" w:color="auto" w:fill="FFFFFF"/>
        <w:spacing w:line="360" w:lineRule="auto"/>
        <w:ind w:firstLine="420"/>
        <w:jc w:val="left"/>
        <w:textAlignment w:val="center"/>
        <w:sectPr>
          <w:footerReference w:type="even" r:id="rId17"/>
          <w:footerReference w:type="default" r:id="rId18"/>
          <w:type w:val="nextPage"/>
          <w:pgSz w:w="11906" w:h="16838"/>
          <w:pgMar w:top="1440" w:right="1800" w:bottom="1440" w:left="1800" w:header="851" w:footer="992" w:gutter="0"/>
          <w:pgNumType w:start="7"/>
          <w:cols w:space="425"/>
          <w:titlePg w:val="0"/>
          <w:docGrid w:type="lines" w:linePitch="312"/>
        </w:sectPr>
      </w:pPr>
      <w:r>
        <w:t xml:space="preserve">Escobar recruited his wife Nicole, who he calls an “internet </w:t>
      </w:r>
      <w:r>
        <w:rPr>
          <w:u w:val="single"/>
        </w:rPr>
        <w:t>sleuth</w:t>
      </w:r>
      <w:r>
        <w:t>,” to track down the owner of the wallet. She was able to find Roy Culbreth’s obituary(讣告)—Floy’s husband. Through tracing the Culbreth bloodline, Escobar discovered Thea Chamberlain via the Culbreth Cup, a family-run charity golf event. Now 71, Thea recalled her mother’s active community role, including. Sunday school teaching, ga</w:t>
      </w:r>
      <w:r>
        <w:t>rden</w:t>
      </w:r>
      <w:r>
        <w:t xml:space="preserve"> club</w:t>
      </w:r>
      <w:r>
        <w:t xml:space="preserve"> involvement,</w:t>
      </w:r>
      <w:r>
        <w:t xml:space="preserve"> and</w:t>
      </w:r>
      <w:r>
        <w:t xml:space="preserve"> charitable</w:t>
      </w:r>
      <w:r>
        <w:t xml:space="preserve"> work</w:t>
      </w:r>
      <w:r>
        <w:t xml:space="preserve"> for</w:t>
      </w:r>
      <w:r>
        <w:t xml:space="preserve"> cerebral</w:t>
      </w:r>
    </w:p>
    <w:p w:rsidR="00172C1C" w:rsidP="00172C1C">
      <w:pPr>
        <w:shd w:val="clear" w:color="auto" w:fill="FFFFFF"/>
        <w:spacing w:line="360" w:lineRule="auto"/>
        <w:ind w:firstLine="420"/>
        <w:jc w:val="left"/>
        <w:textAlignment w:val="center"/>
      </w:pPr>
      <w:r>
        <w:t xml:space="preserve"> palsy.</w:t>
      </w:r>
      <w:r>
        <w:t xml:space="preserve"> </w:t>
      </w:r>
    </w:p>
    <w:p w:rsidR="00172C1C" w:rsidP="00172C1C">
      <w:pPr>
        <w:shd w:val="clear" w:color="auto" w:fill="FFFFFF"/>
        <w:spacing w:line="360" w:lineRule="auto"/>
        <w:ind w:firstLine="420"/>
        <w:jc w:val="left"/>
        <w:textAlignment w:val="center"/>
      </w:pPr>
      <w:r>
        <w:t>The Culbreth family’s gathering at the Plaza Theatre in November to reclaim the wallet was a touching scene. The moment was especially significant for Chamberlain’s young grandchildren. As they explored the contents, they grasped the importance of this family artifact, realizing they were part of a special legacy.</w:t>
      </w:r>
    </w:p>
    <w:p w:rsidR="00172C1C" w:rsidP="00172C1C">
      <w:pPr>
        <w:shd w:val="clear" w:color="auto" w:fill="FFFFFF"/>
        <w:spacing w:line="360" w:lineRule="auto"/>
        <w:jc w:val="left"/>
        <w:textAlignment w:val="center"/>
      </w:pPr>
      <w:r>
        <w:t>4．What do we know about the wallet?</w:t>
      </w:r>
    </w:p>
    <w:p w:rsidR="00172C1C" w:rsidP="00172C1C">
      <w:pPr>
        <w:shd w:val="clear" w:color="auto" w:fill="FFFFFF"/>
        <w:tabs>
          <w:tab w:val="left" w:pos="4156"/>
        </w:tabs>
        <w:spacing w:line="360" w:lineRule="auto"/>
        <w:jc w:val="left"/>
        <w:textAlignment w:val="center"/>
      </w:pPr>
      <w:r>
        <w:t>A．It was brand new and unused.</w:t>
        <w:tab/>
        <w:t>B．It contained modern credit cards.</w:t>
      </w:r>
    </w:p>
    <w:p w:rsidR="00172C1C" w:rsidP="00172C1C">
      <w:pPr>
        <w:shd w:val="clear" w:color="auto" w:fill="FFFFFF"/>
        <w:tabs>
          <w:tab w:val="left" w:pos="4156"/>
        </w:tabs>
        <w:spacing w:line="360" w:lineRule="auto"/>
        <w:jc w:val="left"/>
        <w:textAlignment w:val="center"/>
      </w:pPr>
      <w:r>
        <w:t>C．It was found in the theater’s lobby.</w:t>
        <w:tab/>
        <w:t>D．It had a license belonging to Floy Culbreth.</w:t>
      </w:r>
    </w:p>
    <w:p w:rsidR="00172C1C" w:rsidP="00172C1C">
      <w:pPr>
        <w:shd w:val="clear" w:color="auto" w:fill="FFFFFF"/>
        <w:spacing w:line="360" w:lineRule="auto"/>
        <w:jc w:val="left"/>
        <w:textAlignment w:val="center"/>
      </w:pPr>
      <w:r>
        <w:t>5．What initial challenge did Chris Escobar encounter?</w:t>
      </w:r>
    </w:p>
    <w:p w:rsidR="00172C1C" w:rsidP="00172C1C">
      <w:pPr>
        <w:shd w:val="clear" w:color="auto" w:fill="FFFFFF"/>
        <w:spacing w:line="360" w:lineRule="auto"/>
        <w:jc w:val="left"/>
        <w:textAlignment w:val="center"/>
      </w:pPr>
      <w:r>
        <w:t>A．Women had n</w:t>
      </w:r>
      <w:r>
        <w:t>o status in society.</w:t>
      </w:r>
    </w:p>
    <w:p w:rsidR="00172C1C" w:rsidP="00172C1C">
      <w:pPr>
        <w:shd w:val="clear" w:color="auto" w:fill="FFFFFF"/>
        <w:spacing w:line="360" w:lineRule="auto"/>
        <w:jc w:val="left"/>
        <w:textAlignment w:val="center"/>
      </w:pPr>
      <w:r>
        <w:t>B．Damaged wallet contents were unreadable.</w:t>
      </w:r>
    </w:p>
    <w:p w:rsidR="00172C1C" w:rsidP="00172C1C">
      <w:pPr>
        <w:shd w:val="clear" w:color="auto" w:fill="FFFFFF"/>
        <w:spacing w:line="360" w:lineRule="auto"/>
        <w:jc w:val="left"/>
        <w:textAlignment w:val="center"/>
      </w:pPr>
      <w:r>
        <w:t>C．Tracing the owner was tough due to naming norms.</w:t>
      </w:r>
    </w:p>
    <w:p w:rsidR="00172C1C" w:rsidP="00172C1C">
      <w:pPr>
        <w:shd w:val="clear" w:color="auto" w:fill="FFFFFF"/>
        <w:spacing w:line="360" w:lineRule="auto"/>
        <w:jc w:val="left"/>
        <w:textAlignment w:val="center"/>
      </w:pPr>
      <w:r>
        <w:t>D．He couldn’t access the theater due to renovation work.</w:t>
      </w:r>
    </w:p>
    <w:p w:rsidR="00172C1C" w:rsidP="00172C1C">
      <w:pPr>
        <w:shd w:val="clear" w:color="auto" w:fill="FFFFFF"/>
        <w:spacing w:line="360" w:lineRule="auto"/>
        <w:jc w:val="left"/>
        <w:textAlignment w:val="center"/>
      </w:pPr>
      <w:r>
        <w:t>6．What do the underlined word “sleuth” in paragraph 5 mean?</w:t>
      </w:r>
    </w:p>
    <w:p w:rsidR="00172C1C" w:rsidP="00172C1C">
      <w:pPr>
        <w:shd w:val="clear" w:color="auto" w:fill="FFFFFF"/>
        <w:tabs>
          <w:tab w:val="left" w:pos="2078"/>
          <w:tab w:val="left" w:pos="4156"/>
          <w:tab w:val="left" w:pos="6234"/>
        </w:tabs>
        <w:spacing w:line="360" w:lineRule="auto"/>
        <w:jc w:val="left"/>
        <w:textAlignment w:val="center"/>
      </w:pPr>
      <w:r>
        <w:t>A．Artist.</w:t>
        <w:tab/>
        <w:t>B．Engineer.</w:t>
        <w:tab/>
        <w:t>C．Historian.</w:t>
        <w:tab/>
        <w:t>D．Detective.</w:t>
      </w:r>
    </w:p>
    <w:p w:rsidR="00172C1C" w:rsidP="00172C1C">
      <w:pPr>
        <w:shd w:val="clear" w:color="auto" w:fill="FFFFFF"/>
        <w:spacing w:line="360" w:lineRule="auto"/>
        <w:jc w:val="left"/>
        <w:textAlignment w:val="center"/>
      </w:pPr>
      <w:r>
        <w:t>7．Why was the wallet particularly meaningful to Thea Chamberlain?</w:t>
      </w:r>
    </w:p>
    <w:p w:rsidR="00172C1C" w:rsidP="00172C1C">
      <w:pPr>
        <w:shd w:val="clear" w:color="auto" w:fill="FFFFFF"/>
        <w:tabs>
          <w:tab w:val="left" w:pos="4156"/>
        </w:tabs>
        <w:spacing w:line="360" w:lineRule="auto"/>
        <w:jc w:val="left"/>
        <w:textAlignment w:val="center"/>
      </w:pPr>
      <w:r>
        <w:t>A．It held family historical value.</w:t>
        <w:tab/>
        <w:t>B．It was a valuable item she had lost.</w:t>
      </w:r>
    </w:p>
    <w:p w:rsidR="00172C1C" w:rsidP="00172C1C">
      <w:pPr>
        <w:shd w:val="clear" w:color="auto" w:fill="FFFFFF"/>
        <w:tabs>
          <w:tab w:val="left" w:pos="4156"/>
        </w:tabs>
        <w:spacing w:line="360" w:lineRule="auto"/>
        <w:jc w:val="left"/>
        <w:textAlignment w:val="center"/>
      </w:pPr>
      <w:r>
        <w:t>C．It contained photos of her childhood.</w:t>
        <w:tab/>
        <w:t>D．It contained an important family secret.</w:t>
      </w:r>
    </w:p>
    <w:p w:rsidR="00172C1C" w:rsidP="00172C1C">
      <w:pPr>
        <w:shd w:val="clear" w:color="auto" w:fill="FFFFFF"/>
        <w:tabs>
          <w:tab w:val="left" w:pos="4156"/>
        </w:tabs>
        <w:spacing w:line="360" w:lineRule="auto"/>
        <w:jc w:val="left"/>
        <w:textAlignment w:val="center"/>
      </w:pPr>
    </w:p>
    <w:p w:rsidR="00172C1C" w:rsidP="00172C1C">
      <w:pPr>
        <w:shd w:val="clear" w:color="auto" w:fill="FFFFFF"/>
        <w:spacing w:line="360" w:lineRule="auto"/>
        <w:jc w:val="center"/>
        <w:textAlignment w:val="center"/>
      </w:pPr>
      <w:r>
        <w:rPr>
          <w:b/>
          <w:sz w:val="24"/>
        </w:rPr>
        <w:t>C</w:t>
      </w:r>
    </w:p>
    <w:p w:rsidR="00172C1C" w:rsidP="00172C1C">
      <w:pPr>
        <w:shd w:val="clear" w:color="auto" w:fill="FFFFFF"/>
        <w:spacing w:line="360" w:lineRule="auto"/>
        <w:ind w:firstLine="420"/>
        <w:jc w:val="left"/>
        <w:textAlignment w:val="center"/>
      </w:pPr>
      <w:r>
        <w:t>The Ce</w:t>
      </w:r>
      <w:r>
        <w:t xml:space="preserve">ntral Museum in the Netherlands launched a unique project this month, titled “The Blind Spot,” in a push to enhance accessibility and enjoyment for the visually impaired. This exhibit goes beyond traditional art experiences by recreating well-known paintings with additional dimensions, integrating elements like sound and smell—including the fragrance of ripe cheese. Unlike typical museum rules, visitors are encouraged to touch the artworks. </w:t>
      </w:r>
    </w:p>
    <w:p w:rsidR="00172C1C" w:rsidP="00172C1C">
      <w:pPr>
        <w:shd w:val="clear" w:color="auto" w:fill="FFFFFF"/>
        <w:spacing w:line="360" w:lineRule="auto"/>
        <w:ind w:firstLine="420"/>
        <w:jc w:val="left"/>
        <w:textAlignment w:val="center"/>
        <w:sectPr>
          <w:footerReference w:type="even" r:id="rId19"/>
          <w:footerReference w:type="default" r:id="rId20"/>
          <w:type w:val="nextPage"/>
          <w:pgSz w:w="11906" w:h="16838"/>
          <w:pgMar w:top="1440" w:right="1800" w:bottom="1440" w:left="1800" w:header="851" w:footer="992" w:gutter="0"/>
          <w:pgNumType w:start="8"/>
          <w:cols w:space="425"/>
          <w:titlePg w:val="0"/>
          <w:docGrid w:type="lines" w:linePitch="312"/>
        </w:sectPr>
      </w:pPr>
      <w:r>
        <w:t>The</w:t>
      </w:r>
      <w:r>
        <w:t xml:space="preserve"> project</w:t>
      </w:r>
      <w:r>
        <w:t xml:space="preserve"> involves</w:t>
      </w:r>
      <w:r>
        <w:t xml:space="preserve"> the</w:t>
      </w:r>
      <w:r>
        <w:t xml:space="preserve"> copies</w:t>
      </w:r>
      <w:r>
        <w:t xml:space="preserve"> of</w:t>
      </w:r>
      <w:r>
        <w:t xml:space="preserve"> famous</w:t>
      </w:r>
      <w:r>
        <w:t xml:space="preserve"> paintings,</w:t>
      </w:r>
      <w:r>
        <w:t xml:space="preserve"> with</w:t>
      </w:r>
      <w:r>
        <w:t xml:space="preserve"> the</w:t>
      </w:r>
      <w:r>
        <w:t xml:space="preserve"> addition</w:t>
      </w:r>
      <w:r>
        <w:t xml:space="preserve"> of</w:t>
      </w:r>
      <w:r>
        <w:t xml:space="preserve"> representative</w:t>
      </w:r>
      <w:r>
        <w:t xml:space="preserve"> elements</w:t>
      </w:r>
      <w:r>
        <w:t xml:space="preserve"> that</w:t>
      </w:r>
      <w:r>
        <w:t xml:space="preserve"> can</w:t>
      </w:r>
      <w:r>
        <w:t xml:space="preserve"> be</w:t>
      </w:r>
      <w:r>
        <w:t xml:space="preserve"> heard</w:t>
      </w:r>
      <w:r>
        <w:t xml:space="preserve"> or</w:t>
      </w:r>
      <w:r>
        <w:t xml:space="preserve"> smelled.</w:t>
      </w:r>
      <w:r>
        <w:t xml:space="preserve"> Visitors,</w:t>
      </w:r>
      <w:r>
        <w:t xml:space="preserve"> including</w:t>
      </w:r>
      <w:r>
        <w:t xml:space="preserve"> those</w:t>
      </w:r>
      <w:r>
        <w:t xml:space="preserve"> with</w:t>
      </w:r>
      <w:r>
        <w:t xml:space="preserve"> visual</w:t>
      </w:r>
      <w:r>
        <w:t xml:space="preserve"> impairments,</w:t>
      </w:r>
      <w:r>
        <w:t xml:space="preserve"> can</w:t>
      </w:r>
      <w:r>
        <w:t xml:space="preserve"> truly</w:t>
      </w:r>
      <w:r>
        <w:t xml:space="preserve"> engage</w:t>
      </w:r>
      <w:r>
        <w:t xml:space="preserve"> with</w:t>
      </w:r>
      <w:r>
        <w:t xml:space="preserve"> the</w:t>
      </w:r>
      <w:r>
        <w:t xml:space="preserve"> art,</w:t>
      </w:r>
      <w:r>
        <w:t xml:space="preserve"> as</w:t>
      </w:r>
      <w:r>
        <w:t xml:space="preserve"> touchable</w:t>
      </w:r>
      <w:r>
        <w:t xml:space="preserve"> elements</w:t>
      </w:r>
      <w:r>
        <w:t xml:space="preserve"> have</w:t>
      </w:r>
      <w:r>
        <w:t xml:space="preserve"> been</w:t>
      </w:r>
      <w:r>
        <w:t xml:space="preserve"> integrated.</w:t>
      </w:r>
      <w:r>
        <w:t xml:space="preserve"> Sighted</w:t>
      </w:r>
      <w:r>
        <w:t xml:space="preserve"> visitors</w:t>
      </w:r>
      <w:r>
        <w:t xml:space="preserve"> are</w:t>
      </w:r>
      <w:r>
        <w:t xml:space="preserve"> even</w:t>
      </w:r>
      <w:r>
        <w:t xml:space="preserve"> encouraged</w:t>
      </w:r>
      <w:r>
        <w:t xml:space="preserve"> to</w:t>
      </w:r>
      <w:r>
        <w:t xml:space="preserve"> wear</w:t>
      </w:r>
      <w:r>
        <w:t xml:space="preserve"> blindfolds</w:t>
      </w:r>
      <w:r>
        <w:t xml:space="preserve"> to</w:t>
      </w:r>
      <w:r>
        <w:t xml:space="preserve"> fully</w:t>
      </w:r>
      <w:r>
        <w:t xml:space="preserve"> immerse</w:t>
      </w:r>
      <w:r>
        <w:t xml:space="preserve"> themselves</w:t>
      </w:r>
      <w:r>
        <w:t xml:space="preserve"> in</w:t>
      </w:r>
      <w:r>
        <w:t xml:space="preserve"> the</w:t>
      </w:r>
      <w:r>
        <w:t xml:space="preserve"> experience</w:t>
      </w:r>
      <w:r>
        <w:t xml:space="preserve"> of</w:t>
      </w:r>
      <w:r>
        <w:t xml:space="preserve"> works</w:t>
      </w:r>
      <w:r>
        <w:t xml:space="preserve"> like</w:t>
      </w:r>
      <w:r>
        <w:t xml:space="preserve"> “Stil</w:t>
      </w:r>
      <w:r>
        <w:t xml:space="preserve"> life</w:t>
      </w:r>
      <w:r>
        <w:t xml:space="preserve"> with</w:t>
      </w:r>
      <w:r>
        <w:t xml:space="preserve"> fruits,</w:t>
      </w:r>
      <w:r>
        <w:t xml:space="preserve"> nuts,</w:t>
      </w:r>
      <w:r>
        <w:t xml:space="preserve"> and</w:t>
      </w:r>
      <w:r>
        <w:t xml:space="preserve"> cheese”</w:t>
      </w:r>
      <w:r>
        <w:t xml:space="preserve"> by</w:t>
      </w:r>
      <w:r>
        <w:t xml:space="preserve"> Floris</w:t>
      </w:r>
      <w:r>
        <w:t xml:space="preserve"> Claesz</w:t>
      </w:r>
      <w:r>
        <w:t xml:space="preserve"> van</w:t>
      </w:r>
      <w:r>
        <w:t xml:space="preserve"> Dijck</w:t>
      </w:r>
      <w:r>
        <w:t xml:space="preserve"> from</w:t>
      </w:r>
      <w:r>
        <w:t xml:space="preserve"> 1610</w:t>
      </w:r>
      <w:r>
        <w:t xml:space="preserve"> and</w:t>
      </w:r>
      <w:r>
        <w:t xml:space="preserve"> “Stil</w:t>
      </w:r>
      <w:r>
        <w:t xml:space="preserve"> life</w:t>
      </w:r>
      <w:r>
        <w:t xml:space="preserve"> (Bowl</w:t>
      </w:r>
      <w:r>
        <w:t xml:space="preserve"> with</w:t>
      </w:r>
    </w:p>
    <w:p w:rsidR="00172C1C" w:rsidP="00172C1C">
      <w:pPr>
        <w:shd w:val="clear" w:color="auto" w:fill="FFFFFF"/>
        <w:spacing w:line="360" w:lineRule="auto"/>
        <w:ind w:firstLine="420"/>
        <w:jc w:val="left"/>
        <w:textAlignment w:val="center"/>
      </w:pPr>
      <w:r>
        <w:t xml:space="preserve"> apples)”</w:t>
      </w:r>
      <w:r>
        <w:t xml:space="preserve"> by</w:t>
      </w:r>
      <w:r>
        <w:t xml:space="preserve"> Bart</w:t>
      </w:r>
      <w:r>
        <w:t xml:space="preserve"> van</w:t>
      </w:r>
      <w:r>
        <w:t xml:space="preserve"> der</w:t>
      </w:r>
      <w:r>
        <w:t xml:space="preserve"> Leck.</w:t>
      </w:r>
    </w:p>
    <w:p w:rsidR="00172C1C" w:rsidP="00172C1C">
      <w:pPr>
        <w:shd w:val="clear" w:color="auto" w:fill="FFFFFF"/>
        <w:spacing w:line="360" w:lineRule="auto"/>
        <w:ind w:firstLine="420"/>
        <w:jc w:val="left"/>
        <w:textAlignment w:val="center"/>
      </w:pPr>
      <w:r>
        <w:t xml:space="preserve">The art experience was the brainchild of artist Jasper Cate and designer Jeroen Prins. The inspiration struck when the two were serving food alongside artwork at a food performance event. </w:t>
      </w:r>
      <w:r>
        <w:rPr>
          <w:u w:val="single"/>
        </w:rPr>
        <w:t>It</w:t>
      </w:r>
      <w:r>
        <w:t xml:space="preserve"> took root when a blind woman attending the event expressed being profoundly moved by the experience. “That moment became the starting point,” said Cate.</w:t>
      </w:r>
    </w:p>
    <w:p w:rsidR="00172C1C" w:rsidP="00172C1C">
      <w:pPr>
        <w:shd w:val="clear" w:color="auto" w:fill="FFFFFF"/>
        <w:spacing w:line="360" w:lineRule="auto"/>
        <w:ind w:firstLine="420"/>
        <w:jc w:val="left"/>
        <w:textAlignment w:val="center"/>
      </w:pPr>
      <w:r>
        <w:t>Visitor Farid El Manssouri clearly enjoyed his experience. A smile lit up his face as he explored the touching elements of cheese, grapes, and bread, all part of the representation of the famous 1610 painting by Floris van Dyck. Sharing his impressions, El Manssouri remarked, “The first thing that struck me was the smell. I could truly sense the scent of the cheese, and I even touched it.” El Manssouri wondered how the food items managed to stay in their seemingly unbalanced positions. “It was incredible. I suppose it was securely attached,” he wowed.</w:t>
      </w:r>
    </w:p>
    <w:p w:rsidR="00172C1C" w:rsidP="00172C1C">
      <w:pPr>
        <w:shd w:val="clear" w:color="auto" w:fill="FFFFFF"/>
        <w:spacing w:line="360" w:lineRule="auto"/>
        <w:ind w:firstLine="420"/>
        <w:jc w:val="left"/>
        <w:textAlignment w:val="center"/>
      </w:pPr>
      <w:r>
        <w:t xml:space="preserve">Steffie Maas, the museum’s director, stated that Blind Spot was just one trial on the path to further improvements, emphasizing that improved accessibility and facilities are equally crucial as </w:t>
      </w:r>
      <w:r>
        <w:t>the exhibition itself.</w:t>
      </w:r>
    </w:p>
    <w:p w:rsidR="00172C1C" w:rsidP="00172C1C">
      <w:pPr>
        <w:shd w:val="clear" w:color="auto" w:fill="FFFFFF"/>
        <w:spacing w:line="360" w:lineRule="auto"/>
        <w:jc w:val="left"/>
        <w:textAlignment w:val="center"/>
      </w:pPr>
      <w:r>
        <w:t>8．What do we know about the Blind Spot exhibition?</w:t>
      </w:r>
    </w:p>
    <w:p w:rsidR="00172C1C" w:rsidP="00172C1C">
      <w:pPr>
        <w:shd w:val="clear" w:color="auto" w:fill="FFFFFF"/>
        <w:spacing w:line="360" w:lineRule="auto"/>
        <w:jc w:val="left"/>
        <w:textAlignment w:val="center"/>
      </w:pPr>
      <w:r>
        <w:t>A．It offered visitors ripe cheese to taste.</w:t>
      </w:r>
    </w:p>
    <w:p w:rsidR="00172C1C" w:rsidP="00172C1C">
      <w:pPr>
        <w:shd w:val="clear" w:color="auto" w:fill="FFFFFF"/>
        <w:spacing w:line="360" w:lineRule="auto"/>
        <w:jc w:val="left"/>
        <w:textAlignment w:val="center"/>
      </w:pPr>
      <w:r>
        <w:t>B．It challenges conventional museum practices.</w:t>
      </w:r>
    </w:p>
    <w:p w:rsidR="00172C1C" w:rsidP="00172C1C">
      <w:pPr>
        <w:shd w:val="clear" w:color="auto" w:fill="FFFFFF"/>
        <w:spacing w:line="360" w:lineRule="auto"/>
        <w:jc w:val="left"/>
        <w:textAlignment w:val="center"/>
      </w:pPr>
      <w:r>
        <w:t>C．It encouraged deaf visitors to wear blindfolds.</w:t>
      </w:r>
    </w:p>
    <w:p w:rsidR="00172C1C" w:rsidP="00172C1C">
      <w:pPr>
        <w:shd w:val="clear" w:color="auto" w:fill="FFFFFF"/>
        <w:spacing w:line="360" w:lineRule="auto"/>
        <w:jc w:val="left"/>
        <w:textAlignment w:val="center"/>
      </w:pPr>
      <w:r>
        <w:t>D．It only accepted blind and partially si</w:t>
      </w:r>
      <w:r>
        <w:t>ghted visitors.</w:t>
      </w:r>
    </w:p>
    <w:p w:rsidR="00172C1C" w:rsidP="00172C1C">
      <w:pPr>
        <w:shd w:val="clear" w:color="auto" w:fill="FFFFFF"/>
        <w:spacing w:line="360" w:lineRule="auto"/>
        <w:jc w:val="left"/>
        <w:textAlignment w:val="center"/>
      </w:pPr>
      <w:r>
        <w:t>9．What does the underlined word “it” in Paragraph 3 refer to?</w:t>
      </w:r>
    </w:p>
    <w:p w:rsidR="00172C1C" w:rsidP="00172C1C">
      <w:pPr>
        <w:shd w:val="clear" w:color="auto" w:fill="FFFFFF"/>
        <w:tabs>
          <w:tab w:val="left" w:pos="4156"/>
        </w:tabs>
        <w:spacing w:line="360" w:lineRule="auto"/>
        <w:jc w:val="left"/>
        <w:textAlignment w:val="center"/>
      </w:pPr>
      <w:r>
        <w:t>A．The inspiration for the art experience.</w:t>
        <w:tab/>
        <w:t>B．The brainchild of the director.</w:t>
      </w:r>
    </w:p>
    <w:p w:rsidR="00172C1C" w:rsidP="00172C1C">
      <w:pPr>
        <w:shd w:val="clear" w:color="auto" w:fill="FFFFFF"/>
        <w:tabs>
          <w:tab w:val="left" w:pos="4156"/>
        </w:tabs>
        <w:spacing w:line="360" w:lineRule="auto"/>
        <w:jc w:val="left"/>
        <w:textAlignment w:val="center"/>
      </w:pPr>
      <w:r>
        <w:t>C．The food performance event.</w:t>
        <w:tab/>
        <w:t>D．Food alongside artwork.</w:t>
      </w:r>
    </w:p>
    <w:p w:rsidR="00172C1C" w:rsidP="00172C1C">
      <w:pPr>
        <w:shd w:val="clear" w:color="auto" w:fill="FFFFFF"/>
        <w:spacing w:line="360" w:lineRule="auto"/>
        <w:jc w:val="left"/>
        <w:textAlignment w:val="center"/>
      </w:pPr>
      <w:r>
        <w:t>10．What caught Manssouri’s interest?</w:t>
      </w:r>
    </w:p>
    <w:p w:rsidR="00172C1C" w:rsidP="00172C1C">
      <w:pPr>
        <w:shd w:val="clear" w:color="auto" w:fill="FFFFFF"/>
        <w:tabs>
          <w:tab w:val="left" w:pos="4156"/>
        </w:tabs>
        <w:spacing w:line="360" w:lineRule="auto"/>
        <w:jc w:val="left"/>
        <w:textAlignment w:val="center"/>
      </w:pPr>
      <w:r>
        <w:t>A．The sense of touch.</w:t>
        <w:tab/>
        <w:t>B．The smell of the grapes.</w:t>
      </w:r>
    </w:p>
    <w:p w:rsidR="00172C1C" w:rsidP="00172C1C">
      <w:pPr>
        <w:shd w:val="clear" w:color="auto" w:fill="FFFFFF"/>
        <w:tabs>
          <w:tab w:val="left" w:pos="4156"/>
        </w:tabs>
        <w:spacing w:line="360" w:lineRule="auto"/>
        <w:jc w:val="left"/>
        <w:textAlignment w:val="center"/>
      </w:pPr>
      <w:r>
        <w:t>C．The firm attachment of the food items.</w:t>
        <w:tab/>
        <w:t>D．The creation procedure of the paintings.</w:t>
      </w:r>
    </w:p>
    <w:p w:rsidR="00172C1C" w:rsidP="00172C1C">
      <w:pPr>
        <w:shd w:val="clear" w:color="auto" w:fill="FFFFFF"/>
        <w:spacing w:line="360" w:lineRule="auto"/>
        <w:jc w:val="left"/>
        <w:textAlignment w:val="center"/>
      </w:pPr>
      <w:r>
        <w:t>11．Which topic is most likely to deal with in the following paragraph?</w:t>
      </w:r>
    </w:p>
    <w:p w:rsidR="00172C1C" w:rsidP="00172C1C">
      <w:pPr>
        <w:shd w:val="clear" w:color="auto" w:fill="FFFFFF"/>
        <w:spacing w:line="360" w:lineRule="auto"/>
        <w:jc w:val="left"/>
        <w:textAlignment w:val="center"/>
      </w:pPr>
      <w:r>
        <w:t>A．Comparison with other museum exhibitions.</w:t>
      </w:r>
    </w:p>
    <w:p w:rsidR="00172C1C" w:rsidP="00172C1C">
      <w:pPr>
        <w:shd w:val="clear" w:color="auto" w:fill="FFFFFF"/>
        <w:spacing w:line="360" w:lineRule="auto"/>
        <w:jc w:val="left"/>
        <w:textAlignment w:val="center"/>
      </w:pPr>
      <w:r>
        <w:t>B．More efforts to</w:t>
      </w:r>
      <w:r>
        <w:t xml:space="preserve"> improve visitors’ experience.</w:t>
      </w:r>
    </w:p>
    <w:p w:rsidR="00172C1C" w:rsidP="00172C1C">
      <w:pPr>
        <w:shd w:val="clear" w:color="auto" w:fill="FFFFFF"/>
        <w:spacing w:line="360" w:lineRule="auto"/>
        <w:jc w:val="left"/>
        <w:textAlignment w:val="center"/>
      </w:pPr>
      <w:r>
        <w:t>C．Detailed analysis of the artworks in Blind Spot.</w:t>
      </w:r>
    </w:p>
    <w:p w:rsidR="00172C1C" w:rsidP="00172C1C">
      <w:pPr>
        <w:shd w:val="clear" w:color="auto" w:fill="FFFFFF"/>
        <w:spacing w:line="360" w:lineRule="auto"/>
        <w:jc w:val="left"/>
        <w:textAlignment w:val="center"/>
        <w:sectPr>
          <w:footerReference w:type="even" r:id="rId21"/>
          <w:footerReference w:type="default" r:id="rId22"/>
          <w:type w:val="nextPage"/>
          <w:pgSz w:w="11906" w:h="16838"/>
          <w:pgMar w:top="1440" w:right="1800" w:bottom="1440" w:left="1800" w:header="851" w:footer="992" w:gutter="0"/>
          <w:pgNumType w:start="9"/>
          <w:cols w:space="425"/>
          <w:titlePg w:val="0"/>
          <w:docGrid w:type="lines" w:linePitch="312"/>
        </w:sectPr>
      </w:pPr>
      <w:r>
        <w:t>D．Challenges faced during the exhibition preparation.</w:t>
      </w:r>
    </w:p>
    <w:p w:rsidR="00172C1C" w:rsidP="00172C1C">
      <w:pPr>
        <w:shd w:val="clear" w:color="auto" w:fill="FFFFFF"/>
        <w:spacing w:line="360" w:lineRule="auto"/>
        <w:jc w:val="left"/>
        <w:textAlignment w:val="center"/>
      </w:pPr>
    </w:p>
    <w:p w:rsidR="00172C1C" w:rsidP="00172C1C">
      <w:pPr>
        <w:shd w:val="clear" w:color="auto" w:fill="FFFFFF"/>
        <w:spacing w:line="360" w:lineRule="auto"/>
        <w:jc w:val="center"/>
        <w:textAlignment w:val="center"/>
      </w:pPr>
      <w:r>
        <w:rPr>
          <w:b/>
          <w:sz w:val="24"/>
        </w:rPr>
        <w:t>D</w:t>
      </w:r>
    </w:p>
    <w:p w:rsidR="00172C1C" w:rsidP="00172C1C">
      <w:pPr>
        <w:shd w:val="clear" w:color="auto" w:fill="FFFFFF"/>
        <w:spacing w:line="360" w:lineRule="auto"/>
        <w:ind w:firstLine="420"/>
        <w:jc w:val="left"/>
        <w:textAlignment w:val="center"/>
      </w:pPr>
      <w:r>
        <w:t>Earth’s protective ozone(臭氧) layer is slowly but noticeably healing at a pace that would fully mend the hole over Ant</w:t>
      </w:r>
      <w:r>
        <w:t xml:space="preserve">arctica in about 43 years, a new United Nations report says. The layer of ozone in Earth’s atmosphere shields the planet from harmful radiation linked to skin cancer, cataracts and crop damage. The progress is slow. The global average amount of ozone 18 miles high in the atmosphere won’t be back to 1980 pre-thinning levels until about 2040, the report said. And it won’t be back to normal in the Arctic until 2045. Antarctica, where it’s so thin there’s an annual giant gaping hole in the layer, won’t be fully fixed until 2066, the report said. </w:t>
      </w:r>
    </w:p>
    <w:p w:rsidR="00172C1C" w:rsidP="00172C1C">
      <w:pPr>
        <w:shd w:val="clear" w:color="auto" w:fill="FFFFFF"/>
        <w:spacing w:line="360" w:lineRule="auto"/>
        <w:ind w:firstLine="420"/>
        <w:jc w:val="left"/>
        <w:textAlignment w:val="center"/>
      </w:pPr>
      <w:r>
        <w:t xml:space="preserve">Scientists and environmental advocates across the world have long hailed the efforts to heal the ozone hole—springing out of a 1987 agreement called the Montreal Protocol that called on all countries to ban a class of chemicals often used in refrigerants and aerosol—as one of the biggest ecological victories for humanity. “Our success in phasing out ozone-eating chemicals shows us what can and must be done to transition away from fossil fuels, reduce greenhouse gases and so limit temperature increase,” professor Petteri Taalas said in a statement. Signs of healing were reported four years ago although the observations at that point were in the early stages. “Those numbers of recovery have solidified a lot recently,” Petteri said. </w:t>
      </w:r>
    </w:p>
    <w:p w:rsidR="00172C1C" w:rsidP="00172C1C">
      <w:pPr>
        <w:shd w:val="clear" w:color="auto" w:fill="FFFFFF"/>
        <w:spacing w:line="360" w:lineRule="auto"/>
        <w:ind w:firstLine="420"/>
        <w:jc w:val="left"/>
        <w:textAlignment w:val="center"/>
      </w:pPr>
      <w:r>
        <w:t xml:space="preserve">“There has been a sea change in the way our society deals with ozone reducing substances,” said lead researcher David W. Fahey. Decades ago, people could go into a store and buy a can of refrigerants that eat away at the ozone. Now, not only are the substances banned but they are no longer much in people’s homes or cars, replaced by cleaner chemicals. </w:t>
      </w:r>
    </w:p>
    <w:p w:rsidR="00172C1C" w:rsidP="00172C1C">
      <w:pPr>
        <w:shd w:val="clear" w:color="auto" w:fill="FFFFFF"/>
        <w:spacing w:line="360" w:lineRule="auto"/>
        <w:ind w:firstLine="420"/>
        <w:jc w:val="left"/>
        <w:textAlignment w:val="center"/>
      </w:pPr>
      <w:r>
        <w:t>Natural weather patterns in the Antarctic also affect ozone hole levels. And the past couple years, the holes have been a bit bigger because of that but the overall trend is one of healing. This is “saving 2 million people every year from skin cancer,” United Nations Environment Programme Director Inger Andersen said in an email.</w:t>
      </w:r>
    </w:p>
    <w:p w:rsidR="00172C1C" w:rsidP="00172C1C">
      <w:pPr>
        <w:shd w:val="clear" w:color="auto" w:fill="FFFFFF"/>
        <w:spacing w:line="360" w:lineRule="auto"/>
        <w:jc w:val="left"/>
        <w:textAlignment w:val="center"/>
      </w:pPr>
      <w:r>
        <w:t>12．What can be concluded about ozone layer from the United Nations report?</w:t>
      </w:r>
    </w:p>
    <w:p w:rsidR="00172C1C" w:rsidP="00172C1C">
      <w:pPr>
        <w:shd w:val="clear" w:color="auto" w:fill="FFFFFF"/>
        <w:tabs>
          <w:tab w:val="left" w:pos="4156"/>
        </w:tabs>
        <w:spacing w:line="360" w:lineRule="auto"/>
        <w:jc w:val="left"/>
        <w:textAlignment w:val="center"/>
      </w:pPr>
      <w:r>
        <w:t>A．It has been improved.</w:t>
        <w:tab/>
        <w:t>B．It has little harmful radiation now.</w:t>
      </w:r>
    </w:p>
    <w:p w:rsidR="00172C1C" w:rsidP="00172C1C">
      <w:pPr>
        <w:shd w:val="clear" w:color="auto" w:fill="FFFFFF"/>
        <w:tabs>
          <w:tab w:val="left" w:pos="4156"/>
        </w:tabs>
        <w:spacing w:line="360" w:lineRule="auto"/>
        <w:jc w:val="left"/>
        <w:textAlignment w:val="center"/>
      </w:pPr>
      <w:r>
        <w:t>C．It will be in the best condition in 2040.</w:t>
        <w:tab/>
        <w:t>D．It will free Antarctica of biological risks in 2066.</w:t>
      </w:r>
    </w:p>
    <w:p w:rsidR="00172C1C" w:rsidP="00172C1C">
      <w:pPr>
        <w:shd w:val="clear" w:color="auto" w:fill="FFFFFF"/>
        <w:spacing w:line="360" w:lineRule="auto"/>
        <w:jc w:val="left"/>
        <w:textAlignment w:val="center"/>
        <w:sectPr>
          <w:footerReference w:type="even" r:id="rId23"/>
          <w:footerReference w:type="default" r:id="rId24"/>
          <w:type w:val="nextPage"/>
          <w:pgSz w:w="11906" w:h="16838"/>
          <w:pgMar w:top="1440" w:right="1800" w:bottom="1440" w:left="1800" w:header="851" w:footer="992" w:gutter="0"/>
          <w:pgNumType w:start="10"/>
          <w:cols w:space="425"/>
          <w:titlePg w:val="0"/>
          <w:docGrid w:type="lines" w:linePitch="312"/>
        </w:sectPr>
      </w:pPr>
      <w:r>
        <w:t>13．What leads to present situation of ozone layer?</w:t>
      </w:r>
    </w:p>
    <w:p w:rsidR="00172C1C" w:rsidP="00172C1C">
      <w:pPr>
        <w:shd w:val="clear" w:color="auto" w:fill="FFFFFF"/>
        <w:tabs>
          <w:tab w:val="left" w:pos="4156"/>
        </w:tabs>
        <w:spacing w:line="360" w:lineRule="auto"/>
        <w:jc w:val="left"/>
        <w:textAlignment w:val="center"/>
      </w:pPr>
      <w:r>
        <w:t>A．New household appliances.</w:t>
        <w:tab/>
        <w:t>B．Development in fossil fuels.</w:t>
      </w:r>
    </w:p>
    <w:p w:rsidR="00172C1C" w:rsidP="00172C1C">
      <w:pPr>
        <w:shd w:val="clear" w:color="auto" w:fill="FFFFFF"/>
        <w:tabs>
          <w:tab w:val="left" w:pos="4156"/>
        </w:tabs>
        <w:spacing w:line="360" w:lineRule="auto"/>
        <w:jc w:val="left"/>
        <w:textAlignment w:val="center"/>
      </w:pPr>
      <w:r>
        <w:t>C．Global efforts and cooperation.</w:t>
        <w:tab/>
        <w:t>D．Measures to slow global warming.</w:t>
      </w:r>
    </w:p>
    <w:p w:rsidR="00172C1C" w:rsidP="00172C1C">
      <w:pPr>
        <w:shd w:val="clear" w:color="auto" w:fill="FFFFFF"/>
        <w:spacing w:line="360" w:lineRule="auto"/>
        <w:jc w:val="left"/>
        <w:textAlignment w:val="center"/>
      </w:pPr>
      <w:r>
        <w:t>14．What happens to substances consuming ozone?</w:t>
      </w:r>
    </w:p>
    <w:p w:rsidR="00172C1C" w:rsidP="00172C1C">
      <w:pPr>
        <w:shd w:val="clear" w:color="auto" w:fill="FFFFFF"/>
        <w:tabs>
          <w:tab w:val="left" w:pos="4156"/>
        </w:tabs>
        <w:spacing w:line="360" w:lineRule="auto"/>
        <w:jc w:val="left"/>
        <w:textAlignment w:val="center"/>
      </w:pPr>
      <w:r>
        <w:t>A．They are likely to be prohibited.</w:t>
        <w:tab/>
        <w:t>B．They are not easily obtainable currently.</w:t>
      </w:r>
    </w:p>
    <w:p w:rsidR="00172C1C" w:rsidP="00172C1C">
      <w:pPr>
        <w:shd w:val="clear" w:color="auto" w:fill="FFFFFF"/>
        <w:tabs>
          <w:tab w:val="left" w:pos="4156"/>
        </w:tabs>
        <w:spacing w:line="360" w:lineRule="auto"/>
        <w:jc w:val="left"/>
        <w:textAlignment w:val="center"/>
      </w:pPr>
      <w:r>
        <w:t>C．They fail to meet great demand.</w:t>
        <w:tab/>
        <w:t>D．They are produced at a low cost.</w:t>
      </w:r>
    </w:p>
    <w:p w:rsidR="00172C1C" w:rsidP="00172C1C">
      <w:pPr>
        <w:shd w:val="clear" w:color="auto" w:fill="FFFFFF"/>
        <w:spacing w:line="360" w:lineRule="auto"/>
        <w:jc w:val="left"/>
        <w:textAlignment w:val="center"/>
      </w:pPr>
      <w:r>
        <w:t>15．Which one of the following can be a suitable title for the text?</w:t>
      </w:r>
    </w:p>
    <w:p w:rsidR="00172C1C" w:rsidP="00172C1C">
      <w:pPr>
        <w:shd w:val="clear" w:color="auto" w:fill="FFFFFF"/>
        <w:spacing w:line="360" w:lineRule="auto"/>
        <w:jc w:val="left"/>
        <w:textAlignment w:val="center"/>
      </w:pPr>
      <w:r>
        <w:t>A．Antarctic: a promising island.</w:t>
      </w:r>
    </w:p>
    <w:p w:rsidR="00172C1C" w:rsidP="00172C1C">
      <w:pPr>
        <w:shd w:val="clear" w:color="auto" w:fill="FFFFFF"/>
        <w:spacing w:line="360" w:lineRule="auto"/>
        <w:jc w:val="left"/>
        <w:textAlignment w:val="center"/>
      </w:pPr>
      <w:r>
        <w:t>B．Ozone layer: on track to recovery.</w:t>
      </w:r>
    </w:p>
    <w:p w:rsidR="00172C1C" w:rsidP="00172C1C">
      <w:pPr>
        <w:shd w:val="clear" w:color="auto" w:fill="FFFFFF"/>
        <w:spacing w:line="360" w:lineRule="auto"/>
        <w:jc w:val="left"/>
        <w:textAlignment w:val="center"/>
      </w:pPr>
      <w:r>
        <w:t>C．Restoration Progress: Overcoming Challenges.</w:t>
      </w:r>
    </w:p>
    <w:p w:rsidR="00172C1C" w:rsidP="00172C1C">
      <w:pPr>
        <w:shd w:val="clear" w:color="auto" w:fill="FFFFFF"/>
        <w:spacing w:line="360" w:lineRule="auto"/>
        <w:jc w:val="left"/>
        <w:textAlignment w:val="center"/>
      </w:pPr>
      <w:r>
        <w:t>D．The Montreal Protocol: A Global Success Story.</w:t>
      </w:r>
    </w:p>
    <w:p w:rsidR="00172C1C" w:rsidRPr="00172C1C" w:rsidP="00C36869">
      <w:pPr>
        <w:spacing w:line="360" w:lineRule="auto"/>
        <w:rPr>
          <w:rFonts w:hint="eastAsia"/>
          <w:b/>
          <w:color w:val="008000"/>
          <w:sz w:val="24"/>
        </w:rPr>
      </w:pPr>
    </w:p>
    <w:p w:rsidR="00172C1C" w:rsidP="00172C1C">
      <w:pPr>
        <w:spacing w:line="360" w:lineRule="auto"/>
        <w:rPr>
          <w:rFonts w:hint="eastAsia"/>
          <w:b/>
          <w:color w:val="008000"/>
          <w:sz w:val="24"/>
        </w:rPr>
      </w:pPr>
      <w:r w:rsidRPr="00C36869">
        <w:rPr>
          <w:rFonts w:hint="eastAsia"/>
          <w:b/>
          <w:color w:val="008000"/>
          <w:sz w:val="24"/>
        </w:rPr>
        <w:t>河南省南阳市2023-2024学年高三上学期1月期末质量评估英语试题</w:t>
      </w:r>
    </w:p>
    <w:p w:rsidR="00172C1C" w:rsidP="00172C1C">
      <w:r>
        <w:rPr>
          <w:rFonts w:ascii="宋体" w:hAnsi="宋体" w:cs="宋体"/>
          <w:b/>
          <w:sz w:val="24"/>
        </w:rPr>
        <w:t>第一节（共</w:t>
      </w:r>
      <w:r>
        <w:rPr>
          <w:rFonts w:eastAsia="Times New Roman"/>
          <w:b/>
          <w:sz w:val="24"/>
        </w:rPr>
        <w:t>15</w:t>
      </w:r>
      <w:r>
        <w:rPr>
          <w:rFonts w:ascii="宋体" w:hAnsi="宋体" w:cs="宋体"/>
          <w:b/>
          <w:sz w:val="24"/>
        </w:rPr>
        <w:t>小题；每小题</w:t>
      </w:r>
      <w:r>
        <w:rPr>
          <w:rFonts w:eastAsia="Times New Roman"/>
          <w:b/>
          <w:sz w:val="24"/>
        </w:rPr>
        <w:t>2.5</w:t>
      </w:r>
      <w:r>
        <w:rPr>
          <w:rFonts w:ascii="宋体" w:hAnsi="宋体" w:cs="宋体"/>
          <w:b/>
          <w:sz w:val="24"/>
        </w:rPr>
        <w:t>分，满分</w:t>
      </w:r>
      <w:r>
        <w:rPr>
          <w:rFonts w:eastAsia="Times New Roman"/>
          <w:b/>
          <w:sz w:val="24"/>
        </w:rPr>
        <w:t>37.5</w:t>
      </w:r>
      <w:r>
        <w:rPr>
          <w:rFonts w:ascii="宋体" w:hAnsi="宋体" w:cs="宋体"/>
          <w:b/>
          <w:sz w:val="24"/>
        </w:rPr>
        <w:t>分）</w:t>
      </w:r>
    </w:p>
    <w:p w:rsidR="00172C1C" w:rsidP="00172C1C">
      <w:r>
        <w:rPr>
          <w:rFonts w:ascii="宋体" w:hAnsi="宋体" w:cs="宋体"/>
          <w:b/>
          <w:sz w:val="24"/>
        </w:rPr>
        <w:t>阅读下列短文，从每题所给的</w:t>
      </w:r>
      <w:r>
        <w:rPr>
          <w:rFonts w:eastAsia="Times New Roman"/>
          <w:b/>
          <w:sz w:val="24"/>
        </w:rPr>
        <w:t>A</w:t>
      </w:r>
      <w:r>
        <w:rPr>
          <w:rFonts w:ascii="宋体" w:hAnsi="宋体" w:cs="宋体"/>
          <w:b/>
          <w:sz w:val="24"/>
        </w:rPr>
        <w:t>、</w:t>
      </w:r>
      <w:r>
        <w:rPr>
          <w:rFonts w:eastAsia="Times New Roman"/>
          <w:b/>
          <w:sz w:val="24"/>
        </w:rPr>
        <w:t>B</w:t>
      </w:r>
      <w:r>
        <w:rPr>
          <w:rFonts w:ascii="宋体" w:hAnsi="宋体" w:cs="宋体"/>
          <w:b/>
          <w:sz w:val="24"/>
        </w:rPr>
        <w:t>、</w:t>
      </w:r>
      <w:r>
        <w:rPr>
          <w:rFonts w:eastAsia="Times New Roman"/>
          <w:b/>
          <w:sz w:val="24"/>
        </w:rPr>
        <w:t>C</w:t>
      </w:r>
      <w:r>
        <w:rPr>
          <w:rFonts w:ascii="宋体" w:hAnsi="宋体" w:cs="宋体"/>
          <w:b/>
          <w:sz w:val="24"/>
        </w:rPr>
        <w:t>、</w:t>
      </w:r>
      <w:r>
        <w:rPr>
          <w:rFonts w:eastAsia="Times New Roman"/>
          <w:b/>
          <w:sz w:val="24"/>
        </w:rPr>
        <w:t>D</w:t>
      </w:r>
      <w:r>
        <w:rPr>
          <w:rFonts w:ascii="宋体" w:hAnsi="宋体" w:cs="宋体"/>
          <w:b/>
          <w:sz w:val="24"/>
        </w:rPr>
        <w:t>四个选项中选出最佳选项。</w:t>
      </w:r>
    </w:p>
    <w:p w:rsidR="00172C1C" w:rsidP="00172C1C">
      <w:pPr>
        <w:jc w:val="center"/>
      </w:pPr>
      <w:r>
        <w:rPr>
          <w:rFonts w:eastAsia="Times New Roman"/>
          <w:b/>
          <w:sz w:val="24"/>
        </w:rPr>
        <w:t>A</w:t>
      </w:r>
    </w:p>
    <w:p w:rsidR="00172C1C" w:rsidP="00172C1C">
      <w:pPr>
        <w:spacing w:line="360" w:lineRule="auto"/>
        <w:ind w:firstLine="420"/>
      </w:pPr>
      <w:r>
        <w:rPr>
          <w:rFonts w:eastAsia="Times New Roman"/>
        </w:rPr>
        <w:t>We are delighted to welcome all people to explore and experience art, creativity</w:t>
      </w:r>
      <w:r>
        <w:rPr>
          <w:rFonts w:eastAsia="Times New Roman"/>
        </w:rPr>
        <w:t xml:space="preserve">, and our shared humanity in our National Gallery. For the protection of visitors and staff, as well as to preserve the National Gallery’s collections and facilities, the following policies apply when visiting: </w:t>
      </w:r>
    </w:p>
    <w:p w:rsidR="00172C1C" w:rsidP="00172C1C">
      <w:pPr>
        <w:spacing w:line="360" w:lineRule="auto"/>
        <w:ind w:firstLine="420"/>
      </w:pPr>
      <w:r>
        <w:rPr>
          <w:rFonts w:eastAsia="Times New Roman"/>
          <w:b/>
        </w:rPr>
        <w:t>West and East Building Visitor Policies</w:t>
      </w:r>
    </w:p>
    <w:p w:rsidR="00172C1C" w:rsidP="00172C1C">
      <w:pPr>
        <w:spacing w:line="360" w:lineRule="auto"/>
        <w:ind w:firstLine="420"/>
      </w:pPr>
      <w:r>
        <w:rPr>
          <w:rFonts w:eastAsia="Times New Roman"/>
        </w:rPr>
        <w:t>·Visitors, as well as their backpacks, coolers, purses, packages, and other containers, may be subject to inspection.</w:t>
      </w:r>
    </w:p>
    <w:p w:rsidR="00172C1C" w:rsidP="00172C1C">
      <w:pPr>
        <w:spacing w:line="360" w:lineRule="auto"/>
        <w:ind w:firstLine="420"/>
      </w:pPr>
      <w:r>
        <w:rPr>
          <w:rFonts w:eastAsia="Times New Roman"/>
        </w:rPr>
        <w:t>·Please do not touch objects in the galleries. Dirt, moisture, and other contaminants present on hands can stain or corrode the surfaces of artworks. Some works are more fragile than they appear, and even simple touching can cause permanent damage. Please keep a distance of about two feet from the art at all times.</w:t>
      </w:r>
    </w:p>
    <w:p w:rsidR="00172C1C" w:rsidP="00172C1C">
      <w:pPr>
        <w:spacing w:line="360" w:lineRule="auto"/>
        <w:ind w:firstLine="420"/>
      </w:pPr>
      <w:r>
        <w:rPr>
          <w:rFonts w:eastAsia="Times New Roman"/>
        </w:rPr>
        <w:t>·Children may not be carried on the shoulders of another person or in a backpack child carrier. Unattended children under 12 years of age are not permitted in the galleries. Please keep your children with you at all times.</w:t>
      </w:r>
    </w:p>
    <w:p w:rsidR="00172C1C" w:rsidP="00172C1C">
      <w:pPr>
        <w:spacing w:line="360" w:lineRule="auto"/>
        <w:ind w:firstLine="420"/>
      </w:pPr>
      <w:r>
        <w:rPr>
          <w:rFonts w:eastAsia="Times New Roman"/>
          <w:b/>
        </w:rPr>
        <w:t>Interacting with Staff</w:t>
      </w:r>
    </w:p>
    <w:p w:rsidR="00172C1C" w:rsidP="00172C1C">
      <w:pPr>
        <w:spacing w:line="360" w:lineRule="auto"/>
        <w:ind w:firstLine="420"/>
        <w:sectPr>
          <w:footerReference w:type="even" r:id="rId25"/>
          <w:footerReference w:type="default" r:id="rId26"/>
          <w:type w:val="nextPage"/>
          <w:pgSz w:w="11906" w:h="16838"/>
          <w:pgMar w:top="1440" w:right="1800" w:bottom="1440" w:left="1800" w:header="851" w:footer="992" w:gutter="0"/>
          <w:pgNumType w:start="11"/>
          <w:cols w:space="425"/>
          <w:titlePg w:val="0"/>
          <w:docGrid w:type="lines" w:linePitch="312"/>
        </w:sectPr>
      </w:pPr>
      <w:r>
        <w:rPr>
          <w:rFonts w:eastAsia="Times New Roman"/>
        </w:rPr>
        <w:t>Our</w:t>
      </w:r>
      <w:r>
        <w:rPr>
          <w:rFonts w:eastAsia="Times New Roman"/>
        </w:rPr>
        <w:t xml:space="preserve"> dedicated</w:t>
      </w:r>
      <w:r>
        <w:rPr>
          <w:rFonts w:eastAsia="Times New Roman"/>
        </w:rPr>
        <w:t xml:space="preserve"> staff</w:t>
      </w:r>
      <w:r>
        <w:rPr>
          <w:rFonts w:eastAsia="Times New Roman"/>
        </w:rPr>
        <w:t xml:space="preserve"> are</w:t>
      </w:r>
      <w:r>
        <w:rPr>
          <w:rFonts w:eastAsia="Times New Roman"/>
        </w:rPr>
        <w:t xml:space="preserve"> here</w:t>
      </w:r>
      <w:r>
        <w:rPr>
          <w:rFonts w:eastAsia="Times New Roman"/>
        </w:rPr>
        <w:t xml:space="preserve"> to</w:t>
      </w:r>
      <w:r>
        <w:rPr>
          <w:rFonts w:eastAsia="Times New Roman"/>
        </w:rPr>
        <w:t xml:space="preserve"> make</w:t>
      </w:r>
      <w:r>
        <w:rPr>
          <w:rFonts w:eastAsia="Times New Roman"/>
        </w:rPr>
        <w:t xml:space="preserve"> your</w:t>
      </w:r>
      <w:r>
        <w:rPr>
          <w:rFonts w:eastAsia="Times New Roman"/>
        </w:rPr>
        <w:t xml:space="preserve"> visit</w:t>
      </w:r>
      <w:r>
        <w:rPr>
          <w:rFonts w:eastAsia="Times New Roman"/>
        </w:rPr>
        <w:t xml:space="preserve"> safe</w:t>
      </w:r>
      <w:r>
        <w:rPr>
          <w:rFonts w:eastAsia="Times New Roman"/>
        </w:rPr>
        <w:t xml:space="preserve"> and</w:t>
      </w:r>
      <w:r>
        <w:rPr>
          <w:rFonts w:eastAsia="Times New Roman"/>
        </w:rPr>
        <w:t xml:space="preserve"> enjoyable.</w:t>
      </w:r>
      <w:r>
        <w:rPr>
          <w:rFonts w:eastAsia="Times New Roman"/>
        </w:rPr>
        <w:t xml:space="preserve"> Please</w:t>
      </w:r>
      <w:r>
        <w:rPr>
          <w:rFonts w:eastAsia="Times New Roman"/>
        </w:rPr>
        <w:t xml:space="preserve"> treat</w:t>
      </w:r>
      <w:r>
        <w:rPr>
          <w:rFonts w:eastAsia="Times New Roman"/>
        </w:rPr>
        <w:t xml:space="preserve"> them</w:t>
      </w:r>
      <w:r>
        <w:rPr>
          <w:rFonts w:eastAsia="Times New Roman"/>
        </w:rPr>
        <w:t xml:space="preserve"> with</w:t>
      </w:r>
      <w:r>
        <w:rPr>
          <w:rFonts w:eastAsia="Times New Roman"/>
        </w:rPr>
        <w:t xml:space="preserve"> respect.</w:t>
      </w:r>
      <w:r>
        <w:rPr>
          <w:rFonts w:eastAsia="Times New Roman"/>
        </w:rPr>
        <w:t xml:space="preserve"> We</w:t>
      </w:r>
      <w:r>
        <w:rPr>
          <w:rFonts w:eastAsia="Times New Roman"/>
        </w:rPr>
        <w:t xml:space="preserve"> value</w:t>
      </w:r>
      <w:r>
        <w:rPr>
          <w:rFonts w:eastAsia="Times New Roman"/>
        </w:rPr>
        <w:t xml:space="preserve"> empathy,</w:t>
      </w:r>
      <w:r>
        <w:rPr>
          <w:rFonts w:eastAsia="Times New Roman"/>
        </w:rPr>
        <w:t xml:space="preserve"> integrity,</w:t>
      </w:r>
      <w:r>
        <w:rPr>
          <w:rFonts w:eastAsia="Times New Roman"/>
        </w:rPr>
        <w:t xml:space="preserve"> diversity,</w:t>
      </w:r>
      <w:r>
        <w:rPr>
          <w:rFonts w:eastAsia="Times New Roman"/>
        </w:rPr>
        <w:t xml:space="preserve"> equity,</w:t>
      </w:r>
      <w:r>
        <w:rPr>
          <w:rFonts w:eastAsia="Times New Roman"/>
        </w:rPr>
        <w:t xml:space="preserve"> access,</w:t>
      </w:r>
      <w:r>
        <w:rPr>
          <w:rFonts w:eastAsia="Times New Roman"/>
        </w:rPr>
        <w:t xml:space="preserve"> and</w:t>
      </w:r>
      <w:r>
        <w:rPr>
          <w:rFonts w:eastAsia="Times New Roman"/>
        </w:rPr>
        <w:t xml:space="preserve"> inclusion.</w:t>
      </w:r>
      <w:r>
        <w:rPr>
          <w:rFonts w:eastAsia="Times New Roman"/>
        </w:rPr>
        <w:t xml:space="preserve"> Abusive,</w:t>
      </w:r>
      <w:r>
        <w:rPr>
          <w:rFonts w:eastAsia="Times New Roman"/>
        </w:rPr>
        <w:t xml:space="preserve"> harassing,</w:t>
      </w:r>
    </w:p>
    <w:p w:rsidR="00172C1C" w:rsidP="00172C1C">
      <w:pPr>
        <w:spacing w:line="360" w:lineRule="auto"/>
        <w:ind w:firstLine="420"/>
      </w:pPr>
      <w:r>
        <w:rPr>
          <w:rFonts w:eastAsia="Times New Roman"/>
        </w:rPr>
        <w:t xml:space="preserve"> discriminatory,</w:t>
      </w:r>
      <w:r>
        <w:rPr>
          <w:rFonts w:eastAsia="Times New Roman"/>
        </w:rPr>
        <w:t xml:space="preserve"> or</w:t>
      </w:r>
      <w:r>
        <w:rPr>
          <w:rFonts w:eastAsia="Times New Roman"/>
        </w:rPr>
        <w:t xml:space="preserve"> threatening</w:t>
      </w:r>
      <w:r>
        <w:rPr>
          <w:rFonts w:eastAsia="Times New Roman"/>
        </w:rPr>
        <w:t xml:space="preserve"> language</w:t>
      </w:r>
      <w:r>
        <w:rPr>
          <w:rFonts w:eastAsia="Times New Roman"/>
        </w:rPr>
        <w:t xml:space="preserve"> or</w:t>
      </w:r>
      <w:r>
        <w:rPr>
          <w:rFonts w:eastAsia="Times New Roman"/>
        </w:rPr>
        <w:t xml:space="preserve"> behavior</w:t>
      </w:r>
      <w:r>
        <w:rPr>
          <w:rFonts w:eastAsia="Times New Roman"/>
        </w:rPr>
        <w:t xml:space="preserve"> toward</w:t>
      </w:r>
      <w:r>
        <w:rPr>
          <w:rFonts w:eastAsia="Times New Roman"/>
        </w:rPr>
        <w:t xml:space="preserve"> staff</w:t>
      </w:r>
      <w:r>
        <w:rPr>
          <w:rFonts w:eastAsia="Times New Roman"/>
        </w:rPr>
        <w:t xml:space="preserve"> or</w:t>
      </w:r>
      <w:r>
        <w:rPr>
          <w:rFonts w:eastAsia="Times New Roman"/>
        </w:rPr>
        <w:t xml:space="preserve"> other</w:t>
      </w:r>
      <w:r>
        <w:rPr>
          <w:rFonts w:eastAsia="Times New Roman"/>
        </w:rPr>
        <w:t xml:space="preserve"> visitors</w:t>
      </w:r>
      <w:r>
        <w:rPr>
          <w:rFonts w:eastAsia="Times New Roman"/>
        </w:rPr>
        <w:t xml:space="preserve"> will</w:t>
      </w:r>
      <w:r>
        <w:rPr>
          <w:rFonts w:eastAsia="Times New Roman"/>
        </w:rPr>
        <w:t xml:space="preserve"> not</w:t>
      </w:r>
      <w:r>
        <w:rPr>
          <w:rFonts w:eastAsia="Times New Roman"/>
        </w:rPr>
        <w:t xml:space="preserve"> be</w:t>
      </w:r>
      <w:r>
        <w:rPr>
          <w:rFonts w:eastAsia="Times New Roman"/>
        </w:rPr>
        <w:t xml:space="preserve"> tolerated.</w:t>
      </w:r>
      <w:r>
        <w:rPr>
          <w:rFonts w:eastAsia="Times New Roman"/>
        </w:rPr>
        <w:t xml:space="preserve"> Thank</w:t>
      </w:r>
      <w:r>
        <w:rPr>
          <w:rFonts w:eastAsia="Times New Roman"/>
        </w:rPr>
        <w:t xml:space="preserve"> you</w:t>
      </w:r>
      <w:r>
        <w:rPr>
          <w:rFonts w:eastAsia="Times New Roman"/>
        </w:rPr>
        <w:t xml:space="preserve"> for</w:t>
      </w:r>
      <w:r>
        <w:rPr>
          <w:rFonts w:eastAsia="Times New Roman"/>
        </w:rPr>
        <w:t xml:space="preserve"> helping</w:t>
      </w:r>
      <w:r>
        <w:rPr>
          <w:rFonts w:eastAsia="Times New Roman"/>
        </w:rPr>
        <w:t xml:space="preserve"> us</w:t>
      </w:r>
      <w:r>
        <w:rPr>
          <w:rFonts w:eastAsia="Times New Roman"/>
        </w:rPr>
        <w:t xml:space="preserve"> create</w:t>
      </w:r>
      <w:r>
        <w:rPr>
          <w:rFonts w:eastAsia="Times New Roman"/>
        </w:rPr>
        <w:t xml:space="preserve"> a</w:t>
      </w:r>
      <w:r>
        <w:rPr>
          <w:rFonts w:eastAsia="Times New Roman"/>
        </w:rPr>
        <w:t xml:space="preserve"> positive</w:t>
      </w:r>
      <w:r>
        <w:rPr>
          <w:rFonts w:eastAsia="Times New Roman"/>
        </w:rPr>
        <w:t xml:space="preserve"> and</w:t>
      </w:r>
      <w:r>
        <w:rPr>
          <w:rFonts w:eastAsia="Times New Roman"/>
        </w:rPr>
        <w:t xml:space="preserve"> welcome</w:t>
      </w:r>
      <w:r>
        <w:rPr>
          <w:rFonts w:eastAsia="Times New Roman"/>
        </w:rPr>
        <w:t xml:space="preserve"> environment</w:t>
      </w:r>
      <w:r>
        <w:rPr>
          <w:rFonts w:eastAsia="Times New Roman"/>
        </w:rPr>
        <w:t xml:space="preserve"> for</w:t>
      </w:r>
      <w:r>
        <w:rPr>
          <w:rFonts w:eastAsia="Times New Roman"/>
        </w:rPr>
        <w:t xml:space="preserve"> all.</w:t>
      </w:r>
    </w:p>
    <w:p w:rsidR="00172C1C" w:rsidP="00172C1C">
      <w:pPr>
        <w:spacing w:line="360" w:lineRule="auto"/>
        <w:ind w:firstLine="420"/>
      </w:pPr>
      <w:r>
        <w:rPr>
          <w:rFonts w:eastAsia="Times New Roman"/>
          <w:b/>
        </w:rPr>
        <w:t>Accessibility</w:t>
      </w:r>
    </w:p>
    <w:p w:rsidR="00172C1C" w:rsidP="00172C1C">
      <w:pPr>
        <w:spacing w:line="360" w:lineRule="auto"/>
        <w:ind w:firstLine="420"/>
      </w:pPr>
      <w:r>
        <w:rPr>
          <w:rFonts w:eastAsia="Times New Roman"/>
        </w:rPr>
        <w:t xml:space="preserve">All galleries and facilities are wheelchair accessible. The 6th Street entrance to the West Building and the 4th Street entrance to the East Building have ramps to accommodate wheelchairs and strollers. Wheelchairs are available at all entrances on a first-come, first-served basis. Visit our </w:t>
      </w:r>
      <w:r>
        <w:rPr>
          <w:rFonts w:eastAsia="Times New Roman"/>
          <w:i/>
        </w:rPr>
        <w:t>Accessibility and Inclusion</w:t>
      </w:r>
      <w:r>
        <w:rPr>
          <w:rFonts w:eastAsia="Times New Roman"/>
        </w:rPr>
        <w:t xml:space="preserve"> page for more information.</w:t>
      </w:r>
    </w:p>
    <w:p w:rsidR="00172C1C" w:rsidP="00172C1C">
      <w:pPr>
        <w:spacing w:line="360" w:lineRule="auto"/>
        <w:jc w:val="left"/>
        <w:textAlignment w:val="center"/>
      </w:pPr>
      <w:r>
        <w:t xml:space="preserve">1. </w:t>
      </w:r>
      <w:r>
        <w:rPr>
          <w:rFonts w:eastAsia="Times New Roman"/>
        </w:rPr>
        <w:t>Who are the policies mainly for?</w:t>
      </w:r>
    </w:p>
    <w:p w:rsidR="00172C1C" w:rsidP="00172C1C">
      <w:pPr>
        <w:tabs>
          <w:tab w:val="left" w:pos="2436"/>
          <w:tab w:val="left" w:pos="4873"/>
          <w:tab w:val="left" w:pos="7309"/>
        </w:tabs>
        <w:spacing w:line="360" w:lineRule="auto"/>
        <w:jc w:val="left"/>
        <w:textAlignment w:val="center"/>
      </w:pPr>
      <w:r>
        <w:t xml:space="preserve">A. </w:t>
      </w:r>
      <w:r>
        <w:rPr>
          <w:rFonts w:eastAsia="Times New Roman"/>
        </w:rPr>
        <w:t>Visitors.</w:t>
      </w:r>
      <w:r>
        <w:tab/>
        <w:t xml:space="preserve">B. </w:t>
      </w:r>
      <w:r>
        <w:rPr>
          <w:rFonts w:eastAsia="Times New Roman"/>
        </w:rPr>
        <w:t>Parents.</w:t>
      </w:r>
      <w:r>
        <w:tab/>
        <w:t xml:space="preserve">C. </w:t>
      </w:r>
      <w:r>
        <w:rPr>
          <w:rFonts w:eastAsia="Times New Roman"/>
        </w:rPr>
        <w:t>Children.</w:t>
      </w:r>
      <w:r>
        <w:tab/>
        <w:t xml:space="preserve">D. </w:t>
      </w:r>
      <w:r>
        <w:rPr>
          <w:rFonts w:eastAsia="Times New Roman"/>
        </w:rPr>
        <w:t>Staff.</w:t>
      </w:r>
    </w:p>
    <w:p w:rsidR="00172C1C" w:rsidP="00172C1C">
      <w:pPr>
        <w:spacing w:line="360" w:lineRule="auto"/>
        <w:jc w:val="left"/>
        <w:textAlignment w:val="center"/>
      </w:pPr>
      <w:r>
        <w:t xml:space="preserve">2. </w:t>
      </w:r>
      <w:r>
        <w:rPr>
          <w:rFonts w:eastAsia="Times New Roman"/>
        </w:rPr>
        <w:t>What can we know from the text?</w:t>
      </w:r>
    </w:p>
    <w:p w:rsidR="00172C1C" w:rsidP="00172C1C">
      <w:pPr>
        <w:spacing w:line="360" w:lineRule="auto"/>
        <w:jc w:val="left"/>
        <w:textAlignment w:val="center"/>
      </w:pPr>
      <w:r>
        <w:t xml:space="preserve">A. </w:t>
      </w:r>
      <w:r>
        <w:rPr>
          <w:rFonts w:eastAsia="Times New Roman"/>
        </w:rPr>
        <w:t>All galleries are friendly to the wheelchair users.</w:t>
      </w:r>
    </w:p>
    <w:p w:rsidR="00172C1C" w:rsidP="00172C1C">
      <w:pPr>
        <w:spacing w:line="360" w:lineRule="auto"/>
        <w:jc w:val="left"/>
        <w:textAlignment w:val="center"/>
      </w:pPr>
      <w:r>
        <w:t xml:space="preserve">B. </w:t>
      </w:r>
      <w:r>
        <w:rPr>
          <w:rFonts w:eastAsia="Times New Roman"/>
        </w:rPr>
        <w:t>You need to be two inches away from the artworks.</w:t>
      </w:r>
    </w:p>
    <w:p w:rsidR="00172C1C" w:rsidP="00172C1C">
      <w:pPr>
        <w:spacing w:line="360" w:lineRule="auto"/>
        <w:jc w:val="left"/>
        <w:textAlignment w:val="center"/>
      </w:pPr>
      <w:r>
        <w:t xml:space="preserve">C. </w:t>
      </w:r>
      <w:r>
        <w:rPr>
          <w:rFonts w:eastAsia="Times New Roman"/>
        </w:rPr>
        <w:t>Children under 12 years of age are not permitted in the galleries.</w:t>
      </w:r>
    </w:p>
    <w:p w:rsidR="00172C1C" w:rsidP="00172C1C">
      <w:pPr>
        <w:spacing w:line="360" w:lineRule="auto"/>
        <w:jc w:val="left"/>
        <w:textAlignment w:val="center"/>
      </w:pPr>
      <w:r>
        <w:t xml:space="preserve">D. </w:t>
      </w:r>
      <w:r>
        <w:rPr>
          <w:rFonts w:eastAsia="Times New Roman"/>
        </w:rPr>
        <w:t>You can touch some artworks on condition that you keep your hands clean.</w:t>
      </w:r>
    </w:p>
    <w:p w:rsidR="00172C1C" w:rsidP="00172C1C">
      <w:pPr>
        <w:spacing w:line="360" w:lineRule="auto"/>
        <w:jc w:val="left"/>
        <w:textAlignment w:val="center"/>
      </w:pPr>
      <w:r>
        <w:t xml:space="preserve">3. </w:t>
      </w:r>
      <w:r>
        <w:rPr>
          <w:rFonts w:eastAsia="Times New Roman"/>
        </w:rPr>
        <w:t>Where is the text most probably from?</w:t>
      </w:r>
    </w:p>
    <w:p w:rsidR="00172C1C" w:rsidP="00172C1C">
      <w:pPr>
        <w:tabs>
          <w:tab w:val="left" w:pos="4873"/>
        </w:tabs>
        <w:spacing w:line="360" w:lineRule="auto"/>
        <w:jc w:val="left"/>
        <w:textAlignment w:val="center"/>
      </w:pPr>
      <w:r>
        <w:t xml:space="preserve">A. </w:t>
      </w:r>
      <w:r>
        <w:rPr>
          <w:rFonts w:eastAsia="Times New Roman"/>
        </w:rPr>
        <w:t>An advertising brochure.</w:t>
      </w:r>
      <w:r>
        <w:tab/>
        <w:t xml:space="preserve">B. </w:t>
      </w:r>
      <w:r>
        <w:rPr>
          <w:rFonts w:eastAsia="Times New Roman"/>
        </w:rPr>
        <w:t>An organization website.</w:t>
      </w:r>
    </w:p>
    <w:p w:rsidR="00172C1C" w:rsidP="00172C1C">
      <w:pPr>
        <w:tabs>
          <w:tab w:val="left" w:pos="4873"/>
        </w:tabs>
        <w:spacing w:line="360" w:lineRule="auto"/>
        <w:jc w:val="left"/>
        <w:textAlignment w:val="center"/>
        <w:rPr>
          <w:color w:val="000000"/>
        </w:rPr>
      </w:pPr>
      <w:r>
        <w:t xml:space="preserve">C. </w:t>
      </w:r>
      <w:r>
        <w:rPr>
          <w:rFonts w:eastAsia="Times New Roman"/>
        </w:rPr>
        <w:t>A national newspaper.</w:t>
      </w:r>
      <w:r>
        <w:tab/>
        <w:t xml:space="preserve">D. </w:t>
      </w:r>
      <w:r>
        <w:rPr>
          <w:rFonts w:eastAsia="Times New Roman"/>
        </w:rPr>
        <w:t>A scientific website.</w:t>
      </w:r>
    </w:p>
    <w:p w:rsidR="00172C1C" w:rsidP="00172C1C">
      <w:pPr>
        <w:jc w:val="center"/>
        <w:textAlignment w:val="center"/>
        <w:rPr>
          <w:color w:val="000000"/>
        </w:rPr>
      </w:pPr>
      <w:r>
        <w:rPr>
          <w:rFonts w:eastAsia="Times New Roman"/>
          <w:b/>
          <w:color w:val="000000"/>
          <w:sz w:val="24"/>
        </w:rPr>
        <w:t>B</w:t>
      </w:r>
    </w:p>
    <w:p w:rsidR="00172C1C" w:rsidP="00172C1C">
      <w:pPr>
        <w:spacing w:line="360" w:lineRule="auto"/>
        <w:ind w:firstLine="420"/>
        <w:jc w:val="left"/>
        <w:textAlignment w:val="center"/>
        <w:rPr>
          <w:color w:val="000000"/>
        </w:rPr>
      </w:pPr>
      <w:r>
        <w:rPr>
          <w:rFonts w:eastAsia="Times New Roman"/>
          <w:color w:val="000000"/>
        </w:rPr>
        <w:t>Fooling their parents about school was so simple; Robert and Anthony Duran made it a habit.</w:t>
      </w:r>
    </w:p>
    <w:p w:rsidR="00172C1C" w:rsidP="00172C1C">
      <w:pPr>
        <w:spacing w:line="360" w:lineRule="auto"/>
        <w:ind w:firstLine="420"/>
        <w:jc w:val="left"/>
        <w:textAlignment w:val="center"/>
        <w:rPr>
          <w:color w:val="000000"/>
        </w:rPr>
      </w:pPr>
      <w:r>
        <w:rPr>
          <w:rFonts w:eastAsia="Times New Roman"/>
          <w:color w:val="000000"/>
        </w:rPr>
        <w:t xml:space="preserve">The twins </w:t>
      </w:r>
      <w:r>
        <w:rPr>
          <w:rFonts w:eastAsia="Times New Roman"/>
          <w:color w:val="000000"/>
          <w:u w:val="single"/>
        </w:rPr>
        <w:t>played hooky</w:t>
      </w:r>
      <w:r>
        <w:rPr>
          <w:rFonts w:eastAsia="Times New Roman"/>
          <w:color w:val="000000"/>
        </w:rPr>
        <w:t xml:space="preserve"> from their high school—spending their days playing basketball and listening to music—for two entire years, skipping their freshman and sophomore years. But their truancy (</w:t>
      </w:r>
      <w:r>
        <w:rPr>
          <w:rFonts w:ascii="宋体" w:hAnsi="宋体" w:cs="宋体"/>
          <w:color w:val="000000"/>
        </w:rPr>
        <w:t>旷课</w:t>
      </w:r>
      <w:r>
        <w:rPr>
          <w:rFonts w:eastAsia="Times New Roman"/>
          <w:color w:val="000000"/>
        </w:rPr>
        <w:t>) was discovered when the boys’ father called their high school earlier this month to request the report cards that his sons had repeatedly “forgotten”. “Believe me, I was very upset with them—with myself mostly,” Armando Duran told a local newspaper aft</w:t>
      </w:r>
      <w:r>
        <w:rPr>
          <w:rFonts w:eastAsia="Times New Roman"/>
          <w:color w:val="000000"/>
        </w:rPr>
        <w:t>er school officials alerted him to his sons’ absenteeism.</w:t>
      </w:r>
    </w:p>
    <w:p w:rsidR="00172C1C" w:rsidP="00172C1C">
      <w:pPr>
        <w:spacing w:line="360" w:lineRule="auto"/>
        <w:ind w:firstLine="420"/>
        <w:jc w:val="left"/>
        <w:textAlignment w:val="center"/>
        <w:rPr>
          <w:color w:val="000000"/>
        </w:rPr>
        <w:sectPr>
          <w:footerReference w:type="even" r:id="rId27"/>
          <w:footerReference w:type="default" r:id="rId28"/>
          <w:type w:val="nextPage"/>
          <w:pgSz w:w="11906" w:h="16838"/>
          <w:pgMar w:top="1440" w:right="1800" w:bottom="1440" w:left="1800" w:header="851" w:footer="992" w:gutter="0"/>
          <w:pgNumType w:start="12"/>
          <w:cols w:space="425"/>
          <w:titlePg w:val="0"/>
          <w:docGrid w:type="lines" w:linePitch="312"/>
        </w:sectPr>
      </w:pPr>
      <w:r>
        <w:rPr>
          <w:rFonts w:eastAsia="Times New Roman"/>
          <w:color w:val="000000"/>
        </w:rPr>
        <w:t>District policy considers students who are absent more than 50 days to be dropouts. So how to help teenagers facing the problem? Here is the solution. They can enroll in an accelerated career academy to make up their missed credits and plan to graduate a year behind their classmates. Imagine learning maths by calculating how much bears eat each day or by studying the habits of birds in an aviary (</w:t>
      </w:r>
      <w:r>
        <w:rPr>
          <w:rFonts w:ascii="宋体" w:hAnsi="宋体" w:cs="宋体"/>
          <w:color w:val="000000"/>
        </w:rPr>
        <w:t>鸟舍</w:t>
      </w:r>
      <w:r>
        <w:rPr>
          <w:rFonts w:eastAsia="Times New Roman"/>
          <w:color w:val="000000"/>
        </w:rPr>
        <w:t>).</w:t>
      </w:r>
    </w:p>
    <w:p w:rsidR="00172C1C" w:rsidP="00172C1C">
      <w:pPr>
        <w:spacing w:line="360" w:lineRule="auto"/>
        <w:ind w:firstLine="420"/>
        <w:jc w:val="left"/>
        <w:textAlignment w:val="center"/>
        <w:rPr>
          <w:color w:val="000000"/>
        </w:rPr>
      </w:pPr>
      <w:r>
        <w:rPr>
          <w:rFonts w:eastAsia="Times New Roman"/>
          <w:color w:val="000000"/>
        </w:rPr>
        <w:t>About 100 students will have such opportunities when the school district—in collaboration with the local park service—opens a middle school at the zoo in the city’s 430-acre park. A school building near a park entrance will be used as a central meetin</w:t>
      </w:r>
      <w:r>
        <w:rPr>
          <w:rFonts w:eastAsia="Times New Roman"/>
          <w:color w:val="000000"/>
        </w:rPr>
        <w:t>g place, but the park grounds are intended to be the real classroom, school officials said. Students can wear zoo uniforms and perform certain tasks during the day, such as feeding the animals.</w:t>
      </w:r>
    </w:p>
    <w:p w:rsidR="00172C1C" w:rsidP="00172C1C">
      <w:pPr>
        <w:spacing w:line="360" w:lineRule="auto"/>
        <w:ind w:firstLine="420"/>
        <w:jc w:val="left"/>
        <w:textAlignment w:val="center"/>
        <w:rPr>
          <w:color w:val="000000"/>
        </w:rPr>
      </w:pPr>
      <w:r>
        <w:rPr>
          <w:rFonts w:eastAsia="Times New Roman"/>
          <w:color w:val="000000"/>
        </w:rPr>
        <w:t>“The idea is to use the park campus as the school, where kids are likely to get more interested in learning and tend to develop their comprehensive and practical skills beyond textbooks.” said Arthur, the person in charge of the 23,000-student school district. Mr. Zarrella, a teacher in the community, said he is expecting science classes in the park’s greenhouses and history lessons in the park’s museum. “It’s a beautiful place,” he said. “I’ve always felt it has the potential for being an exciting place for kids to learn.”</w:t>
      </w:r>
    </w:p>
    <w:p w:rsidR="00172C1C" w:rsidP="00172C1C">
      <w:pPr>
        <w:spacing w:line="360" w:lineRule="auto"/>
        <w:jc w:val="left"/>
        <w:textAlignment w:val="center"/>
        <w:rPr>
          <w:color w:val="000000"/>
        </w:rPr>
      </w:pPr>
      <w:r>
        <w:rPr>
          <w:color w:val="000000"/>
        </w:rPr>
        <w:t xml:space="preserve">4. </w:t>
      </w:r>
      <w:r>
        <w:rPr>
          <w:rFonts w:eastAsia="Times New Roman"/>
          <w:color w:val="000000"/>
        </w:rPr>
        <w:t>What do the underlined words “played hooky” in paragraph 2mean?</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Fooled parents.</w:t>
      </w:r>
      <w:r>
        <w:rPr>
          <w:color w:val="000000"/>
        </w:rPr>
        <w:tab/>
        <w:t xml:space="preserve">B. </w:t>
      </w:r>
      <w:r>
        <w:rPr>
          <w:rFonts w:eastAsia="Times New Roman"/>
          <w:color w:val="000000"/>
        </w:rPr>
        <w:t>Skipped classes.</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Listened to music.</w:t>
      </w:r>
      <w:r>
        <w:rPr>
          <w:color w:val="000000"/>
        </w:rPr>
        <w:tab/>
        <w:t xml:space="preserve">D. </w:t>
      </w:r>
      <w:r>
        <w:rPr>
          <w:rFonts w:eastAsia="Times New Roman"/>
          <w:color w:val="000000"/>
        </w:rPr>
        <w:t>Played hide and seek.</w:t>
      </w:r>
    </w:p>
    <w:p w:rsidR="00172C1C" w:rsidP="00172C1C">
      <w:pPr>
        <w:spacing w:line="360" w:lineRule="auto"/>
        <w:jc w:val="left"/>
        <w:textAlignment w:val="center"/>
        <w:rPr>
          <w:color w:val="000000"/>
        </w:rPr>
      </w:pPr>
      <w:r>
        <w:rPr>
          <w:color w:val="000000"/>
        </w:rPr>
        <w:t xml:space="preserve">5. </w:t>
      </w:r>
      <w:r>
        <w:rPr>
          <w:rFonts w:eastAsia="Times New Roman"/>
          <w:color w:val="000000"/>
        </w:rPr>
        <w:t>How do the boys make up for their academic study?</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By cleaning up the local park.</w:t>
      </w:r>
      <w:r>
        <w:rPr>
          <w:color w:val="000000"/>
        </w:rPr>
        <w:tab/>
        <w:t xml:space="preserve">B. </w:t>
      </w:r>
      <w:r>
        <w:rPr>
          <w:rFonts w:eastAsia="Times New Roman"/>
          <w:color w:val="000000"/>
        </w:rPr>
        <w:t>By calculating the number of bears.</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By earning credit s after graduation.</w:t>
      </w:r>
      <w:r>
        <w:rPr>
          <w:color w:val="000000"/>
        </w:rPr>
        <w:tab/>
        <w:t xml:space="preserve">D. </w:t>
      </w:r>
      <w:r>
        <w:rPr>
          <w:rFonts w:eastAsia="Times New Roman"/>
          <w:color w:val="000000"/>
        </w:rPr>
        <w:t>By accomplishing some tasks at the zoo.</w:t>
      </w:r>
    </w:p>
    <w:p w:rsidR="00172C1C" w:rsidP="00172C1C">
      <w:pPr>
        <w:spacing w:line="360" w:lineRule="auto"/>
        <w:jc w:val="left"/>
        <w:textAlignment w:val="center"/>
        <w:rPr>
          <w:color w:val="000000"/>
        </w:rPr>
      </w:pPr>
      <w:r>
        <w:rPr>
          <w:color w:val="000000"/>
        </w:rPr>
        <w:t xml:space="preserve">6. </w:t>
      </w:r>
      <w:r>
        <w:rPr>
          <w:rFonts w:eastAsia="Times New Roman"/>
          <w:color w:val="000000"/>
        </w:rPr>
        <w:t>What can we know about the middle school at the zoo?</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No school building can be seen there.</w:t>
      </w:r>
      <w:r>
        <w:rPr>
          <w:color w:val="000000"/>
        </w:rPr>
        <w:tab/>
        <w:t xml:space="preserve">B. </w:t>
      </w:r>
      <w:r>
        <w:rPr>
          <w:rFonts w:eastAsia="Times New Roman"/>
          <w:color w:val="000000"/>
        </w:rPr>
        <w:t>Students attended class mainly indoors.</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Half of the local students have access to it.</w:t>
      </w:r>
      <w:r>
        <w:rPr>
          <w:color w:val="000000"/>
        </w:rPr>
        <w:tab/>
        <w:t xml:space="preserve">D. </w:t>
      </w:r>
      <w:r>
        <w:rPr>
          <w:rFonts w:eastAsia="Times New Roman"/>
          <w:color w:val="000000"/>
        </w:rPr>
        <w:t>It runs jointly by the school and the local park.</w:t>
      </w:r>
    </w:p>
    <w:p w:rsidR="00172C1C" w:rsidP="00172C1C">
      <w:pPr>
        <w:spacing w:line="360" w:lineRule="auto"/>
        <w:jc w:val="left"/>
        <w:textAlignment w:val="center"/>
        <w:rPr>
          <w:color w:val="000000"/>
        </w:rPr>
      </w:pPr>
      <w:r>
        <w:rPr>
          <w:color w:val="000000"/>
        </w:rPr>
        <w:t xml:space="preserve">7. </w:t>
      </w:r>
      <w:r>
        <w:rPr>
          <w:rFonts w:eastAsia="Times New Roman"/>
          <w:color w:val="000000"/>
        </w:rPr>
        <w:t>What might be the best title of the text?</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No Absenteeism, Full Credits.</w:t>
      </w:r>
      <w:r>
        <w:rPr>
          <w:color w:val="000000"/>
        </w:rPr>
        <w:tab/>
        <w:t xml:space="preserve">B. </w:t>
      </w:r>
      <w:r>
        <w:rPr>
          <w:rFonts w:eastAsia="Times New Roman"/>
          <w:color w:val="000000"/>
        </w:rPr>
        <w:t>Park Campus beyond the Classroom.</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Zoo Learning, Disciplined Kids.</w:t>
      </w:r>
      <w:r>
        <w:rPr>
          <w:color w:val="000000"/>
        </w:rPr>
        <w:tab/>
        <w:t xml:space="preserve">D. </w:t>
      </w:r>
      <w:r>
        <w:rPr>
          <w:rFonts w:eastAsia="Times New Roman"/>
          <w:color w:val="000000"/>
        </w:rPr>
        <w:t>Science Class in the Zoo</w:t>
      </w:r>
    </w:p>
    <w:p w:rsidR="00172C1C" w:rsidP="00172C1C">
      <w:pPr>
        <w:jc w:val="center"/>
        <w:textAlignment w:val="center"/>
        <w:rPr>
          <w:color w:val="000000"/>
        </w:rPr>
      </w:pPr>
      <w:r>
        <w:rPr>
          <w:rFonts w:eastAsia="Times New Roman"/>
          <w:b/>
          <w:color w:val="000000"/>
          <w:sz w:val="24"/>
        </w:rPr>
        <w:t>C</w:t>
      </w:r>
    </w:p>
    <w:p w:rsidR="00172C1C" w:rsidP="00172C1C">
      <w:pPr>
        <w:spacing w:line="360" w:lineRule="auto"/>
        <w:ind w:firstLine="420"/>
        <w:textAlignment w:val="center"/>
        <w:rPr>
          <w:color w:val="000000"/>
        </w:rPr>
        <w:sectPr>
          <w:footerReference w:type="even" r:id="rId29"/>
          <w:footerReference w:type="default" r:id="rId30"/>
          <w:type w:val="nextPage"/>
          <w:pgSz w:w="11906" w:h="16838"/>
          <w:pgMar w:top="1440" w:right="1800" w:bottom="1440" w:left="1800" w:header="851" w:footer="992" w:gutter="0"/>
          <w:pgNumType w:start="13"/>
          <w:cols w:space="425"/>
          <w:titlePg w:val="0"/>
          <w:docGrid w:type="lines" w:linePitch="312"/>
        </w:sectPr>
      </w:pPr>
      <w:r>
        <w:rPr>
          <w:rFonts w:eastAsia="Times New Roman"/>
          <w:color w:val="000000"/>
        </w:rPr>
        <w:t xml:space="preserve">The project, called Nemo’s </w:t>
      </w:r>
      <w:r>
        <w:rPr>
          <w:rFonts w:eastAsia="Times New Roman"/>
          <w:color w:val="000000"/>
        </w:rPr>
        <w:t>Garden, is the brainchild of Sergio Gamberini, a chemical engineer who runs a scuba (</w:t>
      </w:r>
      <w:r>
        <w:rPr>
          <w:rFonts w:ascii="宋体" w:hAnsi="宋体" w:cs="宋体"/>
          <w:color w:val="000000"/>
        </w:rPr>
        <w:t>水肺</w:t>
      </w:r>
      <w:r>
        <w:rPr>
          <w:rFonts w:eastAsia="Times New Roman"/>
          <w:color w:val="000000"/>
        </w:rPr>
        <w:t xml:space="preserve">) diving business. In 2013, he was chatting with local farmers when he came up with the idea. Several days later, he dived to the bottom of Noli’s bay and placed a vase </w:t>
      </w:r>
      <w:r>
        <w:rPr>
          <w:rFonts w:eastAsia="Times New Roman"/>
          <w:color w:val="000000"/>
        </w:rPr>
        <w:t>with</w:t>
      </w:r>
    </w:p>
    <w:p w:rsidR="00172C1C" w:rsidP="00172C1C">
      <w:pPr>
        <w:spacing w:line="360" w:lineRule="auto"/>
        <w:ind w:firstLine="420"/>
        <w:textAlignment w:val="center"/>
        <w:rPr>
          <w:color w:val="000000"/>
        </w:rPr>
      </w:pPr>
      <w:r>
        <w:rPr>
          <w:rFonts w:eastAsia="Times New Roman"/>
          <w:color w:val="000000"/>
        </w:rPr>
        <w:t xml:space="preserve"> seeds</w:t>
      </w:r>
      <w:r>
        <w:rPr>
          <w:rFonts w:eastAsia="Times New Roman"/>
          <w:color w:val="000000"/>
        </w:rPr>
        <w:t xml:space="preserve"> inside</w:t>
      </w:r>
      <w:r>
        <w:rPr>
          <w:rFonts w:eastAsia="Times New Roman"/>
          <w:color w:val="000000"/>
        </w:rPr>
        <w:t xml:space="preserve"> a</w:t>
      </w:r>
      <w:r>
        <w:rPr>
          <w:rFonts w:eastAsia="Times New Roman"/>
          <w:color w:val="000000"/>
        </w:rPr>
        <w:t xml:space="preserve"> plastic</w:t>
      </w:r>
      <w:r>
        <w:rPr>
          <w:rFonts w:eastAsia="Times New Roman"/>
          <w:color w:val="000000"/>
        </w:rPr>
        <w:t xml:space="preserve"> balloon.</w:t>
      </w:r>
      <w:r>
        <w:rPr>
          <w:rFonts w:eastAsia="Times New Roman"/>
          <w:color w:val="000000"/>
        </w:rPr>
        <w:t xml:space="preserve"> After</w:t>
      </w:r>
      <w:r>
        <w:rPr>
          <w:rFonts w:eastAsia="Times New Roman"/>
          <w:color w:val="000000"/>
        </w:rPr>
        <w:t xml:space="preserve"> 48</w:t>
      </w:r>
      <w:r>
        <w:rPr>
          <w:rFonts w:eastAsia="Times New Roman"/>
          <w:color w:val="000000"/>
        </w:rPr>
        <w:t xml:space="preserve"> hours,</w:t>
      </w:r>
      <w:r>
        <w:rPr>
          <w:rFonts w:eastAsia="Times New Roman"/>
          <w:color w:val="000000"/>
        </w:rPr>
        <w:t xml:space="preserve"> the</w:t>
      </w:r>
      <w:r>
        <w:rPr>
          <w:rFonts w:eastAsia="Times New Roman"/>
          <w:color w:val="000000"/>
        </w:rPr>
        <w:t xml:space="preserve"> seeds</w:t>
      </w:r>
      <w:r>
        <w:rPr>
          <w:rFonts w:eastAsia="Times New Roman"/>
          <w:color w:val="000000"/>
        </w:rPr>
        <w:t xml:space="preserve"> were</w:t>
      </w:r>
      <w:r>
        <w:rPr>
          <w:rFonts w:eastAsia="Times New Roman"/>
          <w:color w:val="000000"/>
        </w:rPr>
        <w:t xml:space="preserve"> coming</w:t>
      </w:r>
      <w:r>
        <w:rPr>
          <w:rFonts w:eastAsia="Times New Roman"/>
          <w:color w:val="000000"/>
        </w:rPr>
        <w:t xml:space="preserve"> up</w:t>
      </w:r>
      <w:r>
        <w:rPr>
          <w:rFonts w:eastAsia="Times New Roman"/>
          <w:color w:val="000000"/>
        </w:rPr>
        <w:t xml:space="preserve"> and</w:t>
      </w:r>
      <w:r>
        <w:rPr>
          <w:rFonts w:eastAsia="Times New Roman"/>
          <w:color w:val="000000"/>
        </w:rPr>
        <w:t xml:space="preserve"> Gamberini</w:t>
      </w:r>
      <w:r>
        <w:rPr>
          <w:rFonts w:eastAsia="Times New Roman"/>
          <w:color w:val="000000"/>
        </w:rPr>
        <w:t xml:space="preserve"> decided</w:t>
      </w:r>
      <w:r>
        <w:rPr>
          <w:rFonts w:eastAsia="Times New Roman"/>
          <w:color w:val="000000"/>
        </w:rPr>
        <w:t xml:space="preserve"> to</w:t>
      </w:r>
      <w:r>
        <w:rPr>
          <w:rFonts w:eastAsia="Times New Roman"/>
          <w:color w:val="000000"/>
        </w:rPr>
        <w:t xml:space="preserve"> scale</w:t>
      </w:r>
      <w:r>
        <w:rPr>
          <w:rFonts w:eastAsia="Times New Roman"/>
          <w:color w:val="000000"/>
        </w:rPr>
        <w:t xml:space="preserve"> up</w:t>
      </w:r>
      <w:r>
        <w:rPr>
          <w:rFonts w:eastAsia="Times New Roman"/>
          <w:color w:val="000000"/>
        </w:rPr>
        <w:t xml:space="preserve"> the</w:t>
      </w:r>
      <w:r>
        <w:rPr>
          <w:rFonts w:eastAsia="Times New Roman"/>
          <w:color w:val="000000"/>
        </w:rPr>
        <w:t xml:space="preserve"> experiment.</w:t>
      </w:r>
    </w:p>
    <w:p w:rsidR="00172C1C" w:rsidP="00172C1C">
      <w:pPr>
        <w:spacing w:line="360" w:lineRule="auto"/>
        <w:ind w:firstLine="420"/>
        <w:textAlignment w:val="center"/>
        <w:rPr>
          <w:color w:val="000000"/>
        </w:rPr>
      </w:pPr>
      <w:r>
        <w:rPr>
          <w:rFonts w:eastAsia="Times New Roman"/>
          <w:color w:val="000000"/>
        </w:rPr>
        <w:t>Nemo’s Garden’s key innovation, a sub-water biosphere, is a unique type of underwater greenhouse. It can use the ocean’s positive environmental factors, temperature stability, evaporative water generation, CO</w:t>
      </w:r>
      <w:r>
        <w:rPr>
          <w:color w:val="000000"/>
          <w:vertAlign w:val="subscript"/>
        </w:rPr>
        <w:t>2</w:t>
      </w:r>
      <w:r>
        <w:rPr>
          <w:rFonts w:eastAsia="Times New Roman"/>
          <w:color w:val="000000"/>
        </w:rPr>
        <w:t xml:space="preserve"> absorption, the abundance of oxygen, and inherent protection from pests, to create an environment ideal for crop cultivation. The plants are fed by a hydroponic (</w:t>
      </w:r>
      <w:r>
        <w:rPr>
          <w:rFonts w:ascii="宋体" w:hAnsi="宋体" w:cs="宋体"/>
          <w:color w:val="000000"/>
        </w:rPr>
        <w:t>水耕法</w:t>
      </w:r>
      <w:r>
        <w:rPr>
          <w:rFonts w:eastAsia="Times New Roman"/>
          <w:color w:val="000000"/>
        </w:rPr>
        <w:t>) system. Water is generated from salt-water evaporating and then condensing (</w:t>
      </w:r>
      <w:r>
        <w:rPr>
          <w:rFonts w:ascii="宋体" w:hAnsi="宋体" w:cs="宋体"/>
          <w:color w:val="000000"/>
        </w:rPr>
        <w:t>冷凝</w:t>
      </w:r>
      <w:r>
        <w:rPr>
          <w:rFonts w:eastAsia="Times New Roman"/>
          <w:color w:val="000000"/>
        </w:rPr>
        <w:t>), so no additional fresh water source is required. Additional power for lighting, pumps and sensors is provided by wind generators and solar panels situated on the surface.</w:t>
      </w:r>
      <w:r>
        <w:rPr>
          <w:rFonts w:eastAsia="Times New Roman"/>
          <w:color w:val="000000"/>
        </w:rPr>
        <w:t xml:space="preserve"> This makes the entire set-up completely eco-friendly and self-sustaining.</w:t>
      </w:r>
    </w:p>
    <w:p w:rsidR="00172C1C" w:rsidP="00172C1C">
      <w:pPr>
        <w:spacing w:line="360" w:lineRule="auto"/>
        <w:ind w:firstLine="420"/>
        <w:textAlignment w:val="center"/>
        <w:rPr>
          <w:color w:val="000000"/>
        </w:rPr>
      </w:pPr>
      <w:r>
        <w:rPr>
          <w:rFonts w:eastAsia="Times New Roman"/>
          <w:color w:val="000000"/>
        </w:rPr>
        <w:t>Inside the biosphere, it is even more impressive. Each dome has a shelf running the entire circumference on which plants, equipment and tools can be placed. There is oxygen, carbon dioxide and humidity sensors, radio communication, lights, a fresh-water hose and to top it all off, Wi-Fi. You can control everything in the dome via an app on your phone from the surface. You can turn the lights on, check the conditions and even watch a live video stream of the plants growing.</w:t>
      </w:r>
    </w:p>
    <w:p w:rsidR="00172C1C" w:rsidP="00172C1C">
      <w:pPr>
        <w:spacing w:line="360" w:lineRule="auto"/>
        <w:ind w:firstLine="420"/>
        <w:textAlignment w:val="center"/>
        <w:rPr>
          <w:color w:val="000000"/>
        </w:rPr>
      </w:pPr>
      <w:r>
        <w:rPr>
          <w:rFonts w:eastAsia="Times New Roman"/>
          <w:color w:val="000000"/>
        </w:rPr>
        <w:t>Gianni Fontanesi, Nemo’s Garden project manager, has logged nearly a thousand dives to perform underwater farming. He says that being inside the greenhouse is like being in an aquarium turned inside out: “You are the fish looking out into the outside world.”</w:t>
      </w:r>
    </w:p>
    <w:p w:rsidR="00172C1C" w:rsidP="00172C1C">
      <w:pPr>
        <w:spacing w:line="360" w:lineRule="auto"/>
        <w:jc w:val="left"/>
        <w:textAlignment w:val="center"/>
        <w:rPr>
          <w:color w:val="000000"/>
        </w:rPr>
      </w:pPr>
      <w:r>
        <w:rPr>
          <w:color w:val="000000"/>
        </w:rPr>
        <w:t xml:space="preserve">8. </w:t>
      </w:r>
      <w:r>
        <w:rPr>
          <w:rFonts w:eastAsia="Times New Roman"/>
          <w:color w:val="000000"/>
        </w:rPr>
        <w:t>What does the Nemo’s Garden refer to according to the passage?</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A scuba diving business.</w:t>
      </w:r>
      <w:r>
        <w:rPr>
          <w:color w:val="000000"/>
        </w:rPr>
        <w:tab/>
        <w:t xml:space="preserve">B. </w:t>
      </w:r>
      <w:r>
        <w:rPr>
          <w:rFonts w:eastAsia="Times New Roman"/>
          <w:color w:val="000000"/>
        </w:rPr>
        <w:t>A vase with basil seeds.</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A farm project underwater.</w:t>
      </w:r>
      <w:r>
        <w:rPr>
          <w:color w:val="000000"/>
        </w:rPr>
        <w:tab/>
        <w:t xml:space="preserve">D. </w:t>
      </w:r>
      <w:r>
        <w:rPr>
          <w:rFonts w:eastAsia="Times New Roman"/>
          <w:color w:val="000000"/>
        </w:rPr>
        <w:t>A garden in the bottom of Noli’s bay.</w:t>
      </w:r>
    </w:p>
    <w:p w:rsidR="00172C1C" w:rsidP="00172C1C">
      <w:pPr>
        <w:spacing w:line="360" w:lineRule="auto"/>
        <w:jc w:val="left"/>
        <w:textAlignment w:val="center"/>
        <w:rPr>
          <w:color w:val="000000"/>
        </w:rPr>
      </w:pPr>
      <w:r>
        <w:rPr>
          <w:color w:val="000000"/>
        </w:rPr>
        <w:t xml:space="preserve">9. </w:t>
      </w:r>
      <w:r>
        <w:rPr>
          <w:rFonts w:eastAsia="Times New Roman"/>
          <w:color w:val="000000"/>
        </w:rPr>
        <w:t>What does the second paragraph mainly talk about?</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How Nemo’s Garden works.</w:t>
      </w:r>
      <w:r>
        <w:rPr>
          <w:color w:val="000000"/>
        </w:rPr>
        <w:tab/>
        <w:t xml:space="preserve">B. </w:t>
      </w:r>
      <w:r>
        <w:rPr>
          <w:rFonts w:eastAsia="Times New Roman"/>
          <w:color w:val="000000"/>
        </w:rPr>
        <w:t>Why Nemo’s Garden was built.</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What Nemo’s Garden includes.</w:t>
      </w:r>
      <w:r>
        <w:rPr>
          <w:color w:val="000000"/>
        </w:rPr>
        <w:tab/>
        <w:t xml:space="preserve">D. </w:t>
      </w:r>
      <w:r>
        <w:rPr>
          <w:rFonts w:eastAsia="Times New Roman"/>
          <w:color w:val="000000"/>
        </w:rPr>
        <w:t>Where Nemo’s Garden was set up.</w:t>
      </w:r>
    </w:p>
    <w:p w:rsidR="00172C1C" w:rsidP="00172C1C">
      <w:pPr>
        <w:spacing w:line="360" w:lineRule="auto"/>
        <w:jc w:val="left"/>
        <w:textAlignment w:val="center"/>
        <w:rPr>
          <w:color w:val="000000"/>
        </w:rPr>
      </w:pPr>
      <w:r>
        <w:rPr>
          <w:color w:val="000000"/>
        </w:rPr>
        <w:t xml:space="preserve">10. </w:t>
      </w:r>
      <w:r>
        <w:rPr>
          <w:rFonts w:eastAsia="Times New Roman"/>
          <w:color w:val="000000"/>
        </w:rPr>
        <w:t>What can help us manage Nemo’s Garden?</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A hydroponic system.</w:t>
      </w:r>
      <w:r>
        <w:rPr>
          <w:color w:val="000000"/>
        </w:rPr>
        <w:tab/>
        <w:t xml:space="preserve">B. </w:t>
      </w:r>
      <w:r>
        <w:rPr>
          <w:rFonts w:eastAsia="Times New Roman"/>
          <w:color w:val="000000"/>
        </w:rPr>
        <w:t>Diving under the sea.</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An app on our phones.</w:t>
      </w:r>
      <w:r>
        <w:rPr>
          <w:color w:val="000000"/>
        </w:rPr>
        <w:tab/>
        <w:t xml:space="preserve">D. </w:t>
      </w:r>
      <w:r>
        <w:rPr>
          <w:rFonts w:eastAsia="Times New Roman"/>
          <w:color w:val="000000"/>
        </w:rPr>
        <w:t>Wind generators and solar panels.</w:t>
      </w:r>
    </w:p>
    <w:p w:rsidR="00172C1C" w:rsidP="00172C1C">
      <w:pPr>
        <w:spacing w:line="360" w:lineRule="auto"/>
        <w:jc w:val="left"/>
        <w:textAlignment w:val="center"/>
        <w:rPr>
          <w:color w:val="000000"/>
        </w:rPr>
      </w:pPr>
      <w:r>
        <w:rPr>
          <w:color w:val="000000"/>
        </w:rPr>
        <w:t xml:space="preserve">11. </w:t>
      </w:r>
      <w:r>
        <w:rPr>
          <w:rFonts w:eastAsia="Times New Roman"/>
          <w:color w:val="000000"/>
        </w:rPr>
        <w:t>Which words can best evaluate Nemo’s Garden?</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Special and eye-catching.</w:t>
      </w:r>
      <w:r>
        <w:rPr>
          <w:color w:val="000000"/>
        </w:rPr>
        <w:tab/>
        <w:t xml:space="preserve">B. </w:t>
      </w:r>
      <w:r>
        <w:rPr>
          <w:rFonts w:eastAsia="Times New Roman"/>
          <w:color w:val="000000"/>
        </w:rPr>
        <w:t>Impressive and traditional.</w:t>
      </w:r>
    </w:p>
    <w:p w:rsidR="00172C1C" w:rsidP="00172C1C">
      <w:pPr>
        <w:tabs>
          <w:tab w:val="left" w:pos="4873"/>
        </w:tabs>
        <w:spacing w:line="360" w:lineRule="auto"/>
        <w:jc w:val="left"/>
        <w:textAlignment w:val="center"/>
        <w:rPr>
          <w:color w:val="000000"/>
        </w:rPr>
        <w:sectPr>
          <w:footerReference w:type="even" r:id="rId31"/>
          <w:footerReference w:type="default" r:id="rId32"/>
          <w:type w:val="nextPage"/>
          <w:pgSz w:w="11906" w:h="16838"/>
          <w:pgMar w:top="1440" w:right="1800" w:bottom="1440" w:left="1800" w:header="851" w:footer="992" w:gutter="0"/>
          <w:pgNumType w:start="14"/>
          <w:cols w:space="425"/>
          <w:titlePg w:val="0"/>
          <w:docGrid w:type="lines" w:linePitch="312"/>
        </w:sectPr>
      </w:pPr>
      <w:r>
        <w:rPr>
          <w:color w:val="000000"/>
        </w:rPr>
        <w:t xml:space="preserve">C. </w:t>
      </w:r>
      <w:r>
        <w:rPr>
          <w:rFonts w:eastAsia="Times New Roman"/>
          <w:color w:val="000000"/>
        </w:rPr>
        <w:t>Convenient and economical.</w:t>
      </w:r>
      <w:r>
        <w:rPr>
          <w:color w:val="000000"/>
        </w:rPr>
        <w:tab/>
        <w:t xml:space="preserve">D. </w:t>
      </w:r>
      <w:r>
        <w:rPr>
          <w:rFonts w:eastAsia="Times New Roman"/>
          <w:color w:val="000000"/>
        </w:rPr>
        <w:t>Innovative and eco-friendly.</w:t>
      </w:r>
    </w:p>
    <w:p w:rsidR="00172C1C" w:rsidP="00172C1C">
      <w:pPr>
        <w:jc w:val="center"/>
        <w:textAlignment w:val="center"/>
        <w:rPr>
          <w:color w:val="000000"/>
        </w:rPr>
      </w:pPr>
      <w:r>
        <w:rPr>
          <w:rFonts w:eastAsia="Times New Roman"/>
          <w:b/>
          <w:color w:val="000000"/>
          <w:sz w:val="24"/>
        </w:rPr>
        <w:t>D</w:t>
      </w:r>
    </w:p>
    <w:p w:rsidR="00172C1C" w:rsidP="00172C1C">
      <w:pPr>
        <w:spacing w:line="360" w:lineRule="auto"/>
        <w:ind w:firstLine="420"/>
        <w:textAlignment w:val="center"/>
        <w:rPr>
          <w:color w:val="000000"/>
        </w:rPr>
      </w:pPr>
      <w:r>
        <w:rPr>
          <w:rFonts w:eastAsia="Times New Roman"/>
          <w:color w:val="000000"/>
        </w:rPr>
        <w:t>I bet you have heard about the story of the frog and the boiling water. If you have no idea what the story is all about, here it is…</w:t>
      </w:r>
    </w:p>
    <w:p w:rsidR="00172C1C" w:rsidP="00172C1C">
      <w:pPr>
        <w:spacing w:line="360" w:lineRule="auto"/>
        <w:ind w:firstLine="420"/>
        <w:textAlignment w:val="center"/>
        <w:rPr>
          <w:color w:val="000000"/>
        </w:rPr>
      </w:pPr>
      <w:r>
        <w:rPr>
          <w:rFonts w:eastAsia="Times New Roman"/>
          <w:color w:val="000000"/>
        </w:rPr>
        <w:t>It is a famous fable which surrounds the personal development industry that describes a frog in boiling water. If you put a frog into a pot of boiling water, it will jump out, but if you put the frog into a pot of lukewarm (</w:t>
      </w:r>
      <w:r>
        <w:rPr>
          <w:rFonts w:ascii="宋体" w:hAnsi="宋体" w:cs="宋体"/>
          <w:color w:val="000000"/>
        </w:rPr>
        <w:t>不冷不热的</w:t>
      </w:r>
      <w:r>
        <w:rPr>
          <w:rFonts w:eastAsia="Times New Roman"/>
          <w:color w:val="000000"/>
        </w:rPr>
        <w:t>) water and then slowly boils the water, the frog will eventually be heated to death due to its unconsciousness of the gradual temperature change.</w:t>
      </w:r>
    </w:p>
    <w:p w:rsidR="00172C1C" w:rsidP="00172C1C">
      <w:pPr>
        <w:spacing w:line="360" w:lineRule="auto"/>
        <w:ind w:firstLine="420"/>
        <w:textAlignment w:val="center"/>
        <w:rPr>
          <w:color w:val="000000"/>
        </w:rPr>
      </w:pPr>
      <w:r>
        <w:rPr>
          <w:rFonts w:eastAsia="Times New Roman"/>
          <w:color w:val="000000"/>
        </w:rPr>
        <w:t>Many people go through life without noticing the gradual changes, which causes them all sorts of problem</w:t>
      </w:r>
      <w:r>
        <w:rPr>
          <w:rFonts w:eastAsia="Times New Roman"/>
          <w:color w:val="000000"/>
        </w:rPr>
        <w:t>s. When you are in your twenties, you can eat whatever you want, ice-creams, junk foods, chips, chocolates, and you can even party all night without feeling tired or exhausted the next day. But when you get to your forties, you will notice the change. You will feel that you’re not as energetic as when you’re in your twenties. Plus, your metabolism rate will decrease. And if you continue to eat and put in all junk foods into your stomach, you will develop a bloated belly.</w:t>
      </w:r>
    </w:p>
    <w:p w:rsidR="00172C1C" w:rsidP="00172C1C">
      <w:pPr>
        <w:spacing w:line="360" w:lineRule="auto"/>
        <w:ind w:firstLine="420"/>
        <w:textAlignment w:val="center"/>
        <w:rPr>
          <w:color w:val="000000"/>
        </w:rPr>
      </w:pPr>
      <w:r>
        <w:rPr>
          <w:rFonts w:eastAsia="Times New Roman"/>
          <w:color w:val="000000"/>
        </w:rPr>
        <w:t>The story of the frog and the boiling water gives us a good hint about how our failure to notice gradual changes in our life can cause us huge problems. If you keep spending without saving, when you get to your fifties, you will regret not saving enough for retirement.</w:t>
      </w:r>
    </w:p>
    <w:p w:rsidR="00172C1C" w:rsidP="00172C1C">
      <w:pPr>
        <w:spacing w:line="360" w:lineRule="auto"/>
        <w:ind w:firstLine="420"/>
        <w:textAlignment w:val="center"/>
        <w:rPr>
          <w:color w:val="000000"/>
        </w:rPr>
      </w:pPr>
      <w:r>
        <w:rPr>
          <w:rFonts w:eastAsia="Times New Roman"/>
          <w:color w:val="000000"/>
        </w:rPr>
        <w:t>If you blame and make excuses every day and you don’t work on your future, after 10 years down the road, you will have hoped that you started earlier. You will wish that you have a time machine so that you can start over again.</w:t>
      </w:r>
    </w:p>
    <w:p w:rsidR="00172C1C" w:rsidP="00172C1C">
      <w:pPr>
        <w:spacing w:line="360" w:lineRule="auto"/>
        <w:ind w:firstLine="420"/>
        <w:textAlignment w:val="center"/>
        <w:rPr>
          <w:color w:val="000000"/>
        </w:rPr>
      </w:pPr>
      <w:r>
        <w:rPr>
          <w:rFonts w:eastAsia="Times New Roman"/>
          <w:color w:val="000000"/>
        </w:rPr>
        <w:t>Never let the “slow boiling water” kills you. Instead, learn to improve and cope with whatever you can right now. You don’t have to wait for the perfect moment to start. You don’t have to know and understand everything only to begin. You can start right now.</w:t>
      </w:r>
    </w:p>
    <w:p w:rsidR="00172C1C" w:rsidP="00172C1C">
      <w:pPr>
        <w:spacing w:line="360" w:lineRule="auto"/>
        <w:jc w:val="left"/>
        <w:textAlignment w:val="center"/>
        <w:rPr>
          <w:color w:val="000000"/>
        </w:rPr>
      </w:pPr>
      <w:r>
        <w:rPr>
          <w:color w:val="000000"/>
        </w:rPr>
        <w:t xml:space="preserve">12. </w:t>
      </w:r>
      <w:r>
        <w:rPr>
          <w:rFonts w:eastAsia="Times New Roman"/>
          <w:color w:val="000000"/>
        </w:rPr>
        <w:t>What results in the death of the frog in the lukewarm water?</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Its personal development industry.</w:t>
      </w:r>
      <w:r>
        <w:rPr>
          <w:color w:val="000000"/>
        </w:rPr>
        <w:tab/>
        <w:t xml:space="preserve">B. </w:t>
      </w:r>
      <w:r>
        <w:rPr>
          <w:rFonts w:eastAsia="Times New Roman"/>
          <w:color w:val="000000"/>
        </w:rPr>
        <w:t>Its unawareness of the rising temperature.</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Its surrounding industry’s great influence.</w:t>
      </w:r>
      <w:r>
        <w:rPr>
          <w:color w:val="000000"/>
        </w:rPr>
        <w:tab/>
        <w:t xml:space="preserve">D. </w:t>
      </w:r>
      <w:r>
        <w:rPr>
          <w:rFonts w:eastAsia="Times New Roman"/>
          <w:color w:val="000000"/>
        </w:rPr>
        <w:t>Its adaptation to the slowly rising temperature.</w:t>
      </w:r>
    </w:p>
    <w:p w:rsidR="00172C1C" w:rsidP="00172C1C">
      <w:pPr>
        <w:spacing w:line="360" w:lineRule="auto"/>
        <w:jc w:val="left"/>
        <w:textAlignment w:val="center"/>
        <w:rPr>
          <w:color w:val="000000"/>
        </w:rPr>
      </w:pPr>
      <w:r>
        <w:rPr>
          <w:color w:val="000000"/>
        </w:rPr>
        <w:t xml:space="preserve">13. </w:t>
      </w:r>
      <w:r>
        <w:rPr>
          <w:rFonts w:eastAsia="Times New Roman"/>
          <w:color w:val="000000"/>
        </w:rPr>
        <w:t>How does Paragraph 3 develop?</w:t>
      </w:r>
    </w:p>
    <w:p w:rsidR="00172C1C" w:rsidP="00172C1C">
      <w:pPr>
        <w:tabs>
          <w:tab w:val="left" w:pos="2436"/>
          <w:tab w:val="left" w:pos="4873"/>
          <w:tab w:val="left" w:pos="7309"/>
        </w:tabs>
        <w:spacing w:line="360" w:lineRule="auto"/>
        <w:jc w:val="left"/>
        <w:textAlignment w:val="center"/>
        <w:rPr>
          <w:color w:val="000000"/>
        </w:rPr>
        <w:sectPr>
          <w:footerReference w:type="even" r:id="rId33"/>
          <w:footerReference w:type="default" r:id="rId34"/>
          <w:type w:val="nextPage"/>
          <w:pgSz w:w="11906" w:h="16838"/>
          <w:pgMar w:top="1440" w:right="1800" w:bottom="1440" w:left="1800" w:header="851" w:footer="992" w:gutter="0"/>
          <w:pgNumType w:start="15"/>
          <w:cols w:space="425"/>
          <w:titlePg w:val="0"/>
          <w:docGrid w:type="lines" w:linePitch="312"/>
        </w:sectPr>
      </w:pPr>
      <w:r>
        <w:rPr>
          <w:color w:val="000000"/>
        </w:rPr>
        <w:t xml:space="preserve">A. </w:t>
      </w:r>
      <w:r>
        <w:rPr>
          <w:rFonts w:eastAsia="Times New Roman"/>
          <w:color w:val="000000"/>
        </w:rPr>
        <w:t>By contrast.</w:t>
      </w:r>
      <w:r>
        <w:rPr>
          <w:color w:val="000000"/>
        </w:rPr>
        <w:tab/>
        <w:t xml:space="preserve">B. </w:t>
      </w:r>
      <w:r>
        <w:rPr>
          <w:rFonts w:eastAsia="Times New Roman"/>
          <w:color w:val="000000"/>
        </w:rPr>
        <w:t>By time.</w:t>
      </w:r>
      <w:r>
        <w:rPr>
          <w:color w:val="000000"/>
        </w:rPr>
        <w:tab/>
        <w:t xml:space="preserve">C. </w:t>
      </w:r>
      <w:r>
        <w:rPr>
          <w:rFonts w:eastAsia="Times New Roman"/>
          <w:color w:val="000000"/>
        </w:rPr>
        <w:t>By reasoning.</w:t>
      </w:r>
      <w:r>
        <w:rPr>
          <w:color w:val="000000"/>
        </w:rPr>
        <w:tab/>
        <w:t xml:space="preserve">D. </w:t>
      </w:r>
      <w:r>
        <w:rPr>
          <w:rFonts w:eastAsia="Times New Roman"/>
          <w:color w:val="000000"/>
        </w:rPr>
        <w:t>By assumption.</w:t>
      </w:r>
    </w:p>
    <w:p w:rsidR="00172C1C" w:rsidP="00172C1C">
      <w:pPr>
        <w:spacing w:line="360" w:lineRule="auto"/>
        <w:jc w:val="left"/>
        <w:textAlignment w:val="center"/>
        <w:rPr>
          <w:color w:val="000000"/>
        </w:rPr>
      </w:pPr>
      <w:r>
        <w:rPr>
          <w:color w:val="000000"/>
        </w:rPr>
        <w:t xml:space="preserve">14. </w:t>
      </w:r>
      <w:r>
        <w:rPr>
          <w:rFonts w:eastAsia="Times New Roman"/>
          <w:color w:val="000000"/>
        </w:rPr>
        <w:t>What will most probably be talked about in the next paragraph?</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Good hints.</w:t>
      </w:r>
      <w:r>
        <w:rPr>
          <w:color w:val="000000"/>
        </w:rPr>
        <w:tab/>
        <w:t xml:space="preserve">B. </w:t>
      </w:r>
      <w:r>
        <w:rPr>
          <w:rFonts w:eastAsia="Times New Roman"/>
          <w:color w:val="000000"/>
        </w:rPr>
        <w:t>Tips to improve.</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“Slow boiling water” skills.</w:t>
      </w:r>
      <w:r>
        <w:rPr>
          <w:color w:val="000000"/>
        </w:rPr>
        <w:tab/>
        <w:t xml:space="preserve">D. </w:t>
      </w:r>
      <w:r>
        <w:rPr>
          <w:rFonts w:eastAsia="Times New Roman"/>
          <w:color w:val="000000"/>
        </w:rPr>
        <w:t>The best moment to start.</w:t>
      </w:r>
    </w:p>
    <w:p w:rsidR="00172C1C" w:rsidP="00172C1C">
      <w:pPr>
        <w:spacing w:line="360" w:lineRule="auto"/>
        <w:jc w:val="left"/>
        <w:textAlignment w:val="center"/>
        <w:rPr>
          <w:color w:val="000000"/>
        </w:rPr>
      </w:pPr>
      <w:r>
        <w:rPr>
          <w:color w:val="000000"/>
        </w:rPr>
        <w:t xml:space="preserve">15. </w:t>
      </w:r>
      <w:r>
        <w:rPr>
          <w:rFonts w:eastAsia="Times New Roman"/>
          <w:color w:val="000000"/>
        </w:rPr>
        <w:t>What can we learn from the text?</w:t>
      </w:r>
    </w:p>
    <w:p w:rsidR="00172C1C" w:rsidP="00172C1C">
      <w:pPr>
        <w:tabs>
          <w:tab w:val="left" w:pos="4873"/>
        </w:tabs>
        <w:spacing w:line="360" w:lineRule="auto"/>
        <w:jc w:val="left"/>
        <w:textAlignment w:val="center"/>
        <w:rPr>
          <w:color w:val="000000"/>
        </w:rPr>
      </w:pPr>
      <w:r>
        <w:rPr>
          <w:color w:val="000000"/>
        </w:rPr>
        <w:t xml:space="preserve">A. </w:t>
      </w:r>
      <w:r>
        <w:rPr>
          <w:rFonts w:eastAsia="Times New Roman"/>
          <w:color w:val="000000"/>
        </w:rPr>
        <w:t>Still waters run deep.</w:t>
      </w:r>
      <w:r>
        <w:rPr>
          <w:color w:val="000000"/>
        </w:rPr>
        <w:tab/>
        <w:t xml:space="preserve">B. </w:t>
      </w:r>
      <w:r>
        <w:rPr>
          <w:rFonts w:eastAsia="Times New Roman"/>
          <w:color w:val="000000"/>
        </w:rPr>
        <w:t>Good wine needs no bush.</w:t>
      </w:r>
    </w:p>
    <w:p w:rsidR="00172C1C" w:rsidP="00172C1C">
      <w:pPr>
        <w:tabs>
          <w:tab w:val="left" w:pos="4873"/>
        </w:tabs>
        <w:spacing w:line="360" w:lineRule="auto"/>
        <w:jc w:val="left"/>
        <w:textAlignment w:val="center"/>
        <w:rPr>
          <w:color w:val="000000"/>
        </w:rPr>
      </w:pPr>
      <w:r>
        <w:rPr>
          <w:color w:val="000000"/>
        </w:rPr>
        <w:t xml:space="preserve">C. </w:t>
      </w:r>
      <w:r>
        <w:rPr>
          <w:rFonts w:eastAsia="Times New Roman"/>
          <w:color w:val="000000"/>
        </w:rPr>
        <w:t>Great minds think alike.</w:t>
      </w:r>
      <w:r>
        <w:rPr>
          <w:color w:val="000000"/>
        </w:rPr>
        <w:tab/>
        <w:t xml:space="preserve">D. </w:t>
      </w:r>
      <w:r>
        <w:rPr>
          <w:rFonts w:eastAsia="Times New Roman"/>
          <w:color w:val="000000"/>
        </w:rPr>
        <w:t>A young idler, an old beggar.</w:t>
      </w:r>
    </w:p>
    <w:p w:rsidR="00172C1C" w:rsidRPr="00172C1C" w:rsidP="00977832">
      <w:pPr>
        <w:spacing w:line="360" w:lineRule="auto"/>
        <w:rPr>
          <w:rFonts w:hint="eastAsia"/>
          <w:b/>
          <w:color w:val="008000"/>
          <w:sz w:val="24"/>
        </w:rPr>
      </w:pPr>
    </w:p>
    <w:p w:rsidR="00977832" w:rsidP="00977832">
      <w:pPr>
        <w:spacing w:line="360" w:lineRule="auto"/>
        <w:rPr>
          <w:rFonts w:hint="eastAsia"/>
          <w:b/>
          <w:color w:val="008000"/>
          <w:sz w:val="24"/>
        </w:rPr>
      </w:pPr>
      <w:r w:rsidRPr="00C36869" w:rsidR="00C36869">
        <w:rPr>
          <w:rFonts w:hint="eastAsia"/>
          <w:b/>
          <w:color w:val="008000"/>
          <w:sz w:val="24"/>
        </w:rPr>
        <w:t>202</w:t>
      </w:r>
      <w:r w:rsidRPr="00C36869" w:rsidR="00C36869">
        <w:rPr>
          <w:rFonts w:hint="eastAsia"/>
          <w:b/>
          <w:color w:val="008000"/>
          <w:sz w:val="24"/>
        </w:rPr>
        <w:t>4届河南省三门峡市高三上学期第一次大练习英语试题</w:t>
      </w:r>
    </w:p>
    <w:p w:rsidR="00C36869" w:rsidRPr="00851C99" w:rsidP="00C36869">
      <w:pPr>
        <w:spacing w:line="360" w:lineRule="auto"/>
        <w:rPr>
          <w:szCs w:val="21"/>
        </w:rPr>
      </w:pPr>
      <w:r w:rsidRPr="00851C99">
        <w:rPr>
          <w:rFonts w:ascii="宋体" w:hAnsi="宋体" w:cs="宋体"/>
          <w:b/>
          <w:szCs w:val="21"/>
        </w:rPr>
        <w:t>第一节（共</w:t>
      </w:r>
      <w:r w:rsidRPr="00851C99">
        <w:rPr>
          <w:rFonts w:eastAsia="Times New Roman"/>
          <w:b/>
          <w:szCs w:val="21"/>
        </w:rPr>
        <w:t>15</w:t>
      </w:r>
      <w:r w:rsidRPr="00851C99">
        <w:rPr>
          <w:rFonts w:ascii="宋体" w:hAnsi="宋体" w:cs="宋体"/>
          <w:b/>
          <w:szCs w:val="21"/>
        </w:rPr>
        <w:t>小题；每小题</w:t>
      </w:r>
      <w:r w:rsidRPr="00851C99">
        <w:rPr>
          <w:rFonts w:eastAsia="Times New Roman"/>
          <w:b/>
          <w:szCs w:val="21"/>
        </w:rPr>
        <w:t>2.5</w:t>
      </w:r>
      <w:r w:rsidRPr="00851C99">
        <w:rPr>
          <w:rFonts w:ascii="宋体" w:hAnsi="宋体" w:cs="宋体"/>
          <w:b/>
          <w:szCs w:val="21"/>
        </w:rPr>
        <w:t>分，满分</w:t>
      </w:r>
      <w:r w:rsidRPr="00851C99">
        <w:rPr>
          <w:rFonts w:eastAsia="Times New Roman"/>
          <w:b/>
          <w:szCs w:val="21"/>
        </w:rPr>
        <w:t>37.5</w:t>
      </w:r>
      <w:r w:rsidRPr="00851C99">
        <w:rPr>
          <w:rFonts w:ascii="宋体" w:hAnsi="宋体" w:cs="宋体"/>
          <w:b/>
          <w:szCs w:val="21"/>
        </w:rPr>
        <w:t>分）</w:t>
      </w:r>
    </w:p>
    <w:p w:rsidR="00C36869" w:rsidRPr="00851C99" w:rsidP="00C36869">
      <w:pPr>
        <w:spacing w:line="360" w:lineRule="auto"/>
        <w:rPr>
          <w:szCs w:val="21"/>
        </w:rPr>
      </w:pPr>
      <w:r w:rsidRPr="00851C99">
        <w:rPr>
          <w:rFonts w:ascii="宋体" w:hAnsi="宋体" w:cs="宋体"/>
          <w:b/>
          <w:szCs w:val="21"/>
        </w:rPr>
        <w:t>阅读下列短文，从每题所给的</w:t>
      </w:r>
      <w:r w:rsidRPr="00851C99">
        <w:rPr>
          <w:rFonts w:eastAsia="Times New Roman"/>
          <w:b/>
          <w:szCs w:val="21"/>
        </w:rPr>
        <w:t>A</w:t>
      </w:r>
      <w:r w:rsidRPr="00851C99">
        <w:rPr>
          <w:rFonts w:ascii="宋体" w:hAnsi="宋体" w:cs="宋体"/>
          <w:b/>
          <w:szCs w:val="21"/>
        </w:rPr>
        <w:t>、</w:t>
      </w:r>
      <w:r w:rsidRPr="00851C99">
        <w:rPr>
          <w:rFonts w:eastAsia="Times New Roman"/>
          <w:b/>
          <w:szCs w:val="21"/>
        </w:rPr>
        <w:t>B</w:t>
      </w:r>
      <w:r w:rsidRPr="00851C99">
        <w:rPr>
          <w:rFonts w:ascii="宋体" w:hAnsi="宋体" w:cs="宋体"/>
          <w:b/>
          <w:szCs w:val="21"/>
        </w:rPr>
        <w:t>、</w:t>
      </w:r>
      <w:r w:rsidRPr="00851C99">
        <w:rPr>
          <w:rFonts w:eastAsia="Times New Roman"/>
          <w:b/>
          <w:szCs w:val="21"/>
        </w:rPr>
        <w:t>C</w:t>
      </w:r>
      <w:r w:rsidRPr="00851C99">
        <w:rPr>
          <w:rFonts w:ascii="宋体" w:hAnsi="宋体" w:cs="宋体"/>
          <w:b/>
          <w:szCs w:val="21"/>
        </w:rPr>
        <w:t>、</w:t>
      </w:r>
      <w:r w:rsidRPr="00851C99">
        <w:rPr>
          <w:rFonts w:eastAsia="Times New Roman"/>
          <w:b/>
          <w:szCs w:val="21"/>
        </w:rPr>
        <w:t xml:space="preserve">D </w:t>
      </w:r>
      <w:r w:rsidRPr="00851C99">
        <w:rPr>
          <w:rFonts w:ascii="宋体" w:hAnsi="宋体" w:cs="宋体"/>
          <w:b/>
          <w:szCs w:val="21"/>
        </w:rPr>
        <w:t>四个选项中选出最佳选项。</w:t>
      </w:r>
    </w:p>
    <w:p w:rsidR="00C36869" w:rsidRPr="00851C99" w:rsidP="00C36869">
      <w:pPr>
        <w:spacing w:line="360" w:lineRule="auto"/>
        <w:jc w:val="center"/>
        <w:rPr>
          <w:szCs w:val="21"/>
        </w:rPr>
      </w:pPr>
      <w:r w:rsidRPr="00851C99">
        <w:rPr>
          <w:rFonts w:eastAsia="Times New Roman"/>
          <w:b/>
          <w:szCs w:val="21"/>
        </w:rPr>
        <w:t>A</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546"/>
      </w:tblGrid>
      <w:tr w:rsidTr="003B259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232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36869" w:rsidRPr="00851C99" w:rsidP="003B259B">
            <w:pPr>
              <w:spacing w:line="360" w:lineRule="auto"/>
              <w:jc w:val="center"/>
              <w:rPr>
                <w:szCs w:val="21"/>
              </w:rPr>
            </w:pPr>
            <w:r w:rsidRPr="00851C99">
              <w:rPr>
                <w:rFonts w:eastAsia="Times New Roman"/>
                <w:szCs w:val="21"/>
              </w:rPr>
              <w:t>FOR RENT</w:t>
            </w:r>
          </w:p>
          <w:p w:rsidR="00C36869" w:rsidRPr="00851C99" w:rsidP="003B259B">
            <w:pPr>
              <w:spacing w:line="360" w:lineRule="auto"/>
              <w:ind w:firstLine="420"/>
              <w:rPr>
                <w:szCs w:val="21"/>
              </w:rPr>
            </w:pPr>
            <w:r w:rsidRPr="00851C99">
              <w:rPr>
                <w:rFonts w:eastAsia="Times New Roman"/>
                <w:szCs w:val="21"/>
              </w:rPr>
              <w:t>Large, sunny office in convenient downtown location, near two bus routes, ample parking at the back. 900 sq. feet divided into two private offices and comforta</w:t>
            </w:r>
            <w:r w:rsidRPr="00851C99">
              <w:rPr>
                <w:rFonts w:eastAsia="Times New Roman"/>
                <w:szCs w:val="21"/>
              </w:rPr>
              <w:t xml:space="preserve">ble reception area, small kitchen, one bathroom. Modern 10-story building with two elevators. </w:t>
            </w:r>
            <w:r w:rsidRPr="00851C99">
              <w:rPr>
                <w:rFonts w:ascii="宋体" w:hAnsi="宋体" w:cs="宋体"/>
                <w:szCs w:val="21"/>
              </w:rPr>
              <w:t>＄</w:t>
            </w:r>
            <w:r w:rsidRPr="00851C99">
              <w:rPr>
                <w:rFonts w:eastAsia="Times New Roman"/>
                <w:szCs w:val="21"/>
              </w:rPr>
              <w:t>1, 750/month. First month’s rent and security deposit equal to one month’s rent required to move in. To see, call City Office Rentals at 382-0838 between 8:30 an</w:t>
            </w:r>
            <w:r w:rsidRPr="00851C99">
              <w:rPr>
                <w:rFonts w:eastAsia="Times New Roman"/>
                <w:szCs w:val="21"/>
              </w:rPr>
              <w:t>d 4:30, Tues.-Sat.</w:t>
            </w:r>
          </w:p>
        </w:tc>
      </w:tr>
      <w:tr w:rsidTr="003B259B">
        <w:tblPrEx>
          <w:tblW w:w="5000" w:type="pct"/>
          <w:tblCellMar>
            <w:top w:w="120" w:type="dxa"/>
            <w:left w:w="120" w:type="dxa"/>
            <w:bottom w:w="120" w:type="dxa"/>
            <w:right w:w="120" w:type="dxa"/>
          </w:tblCellMar>
          <w:tblLook w:val="04A0"/>
        </w:tblPrEx>
        <w:trPr>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36869" w:rsidRPr="00851C99" w:rsidP="003B259B">
            <w:pPr>
              <w:spacing w:line="360" w:lineRule="auto"/>
              <w:jc w:val="left"/>
              <w:rPr>
                <w:szCs w:val="21"/>
              </w:rPr>
            </w:pPr>
            <w:r w:rsidRPr="00851C99">
              <w:rPr>
                <w:rFonts w:eastAsia="Times New Roman"/>
                <w:szCs w:val="21"/>
              </w:rPr>
              <w:t>To: Marilyn Sawyer</w:t>
            </w:r>
          </w:p>
          <w:p w:rsidR="00C36869" w:rsidRPr="00851C99" w:rsidP="003B259B">
            <w:pPr>
              <w:spacing w:line="360" w:lineRule="auto"/>
              <w:jc w:val="left"/>
              <w:rPr>
                <w:szCs w:val="21"/>
              </w:rPr>
            </w:pPr>
            <w:r w:rsidRPr="00851C99">
              <w:rPr>
                <w:rFonts w:eastAsia="Times New Roman"/>
                <w:szCs w:val="21"/>
              </w:rPr>
              <w:t>From: Paul Lebowski</w:t>
            </w:r>
          </w:p>
          <w:p w:rsidR="00C36869" w:rsidRPr="00851C99" w:rsidP="003B259B">
            <w:pPr>
              <w:spacing w:line="360" w:lineRule="auto"/>
              <w:jc w:val="left"/>
              <w:rPr>
                <w:szCs w:val="21"/>
              </w:rPr>
            </w:pPr>
            <w:r w:rsidRPr="00851C99">
              <w:rPr>
                <w:rFonts w:eastAsia="Times New Roman"/>
                <w:szCs w:val="21"/>
              </w:rPr>
              <w:t>Sent: Tuesday, October 3</w:t>
            </w:r>
          </w:p>
          <w:p w:rsidR="00C36869" w:rsidRPr="00851C99" w:rsidP="003B259B">
            <w:pPr>
              <w:spacing w:line="360" w:lineRule="auto"/>
              <w:jc w:val="left"/>
              <w:rPr>
                <w:szCs w:val="21"/>
              </w:rPr>
            </w:pPr>
            <w:r w:rsidRPr="00851C99">
              <w:rPr>
                <w:rFonts w:eastAsia="Times New Roman"/>
                <w:szCs w:val="21"/>
              </w:rPr>
              <w:t>Subject: Office rental</w:t>
            </w:r>
          </w:p>
          <w:p w:rsidR="00C36869" w:rsidRPr="00851C99" w:rsidP="003B259B">
            <w:pPr>
              <w:spacing w:line="360" w:lineRule="auto"/>
              <w:jc w:val="left"/>
              <w:rPr>
                <w:szCs w:val="21"/>
              </w:rPr>
            </w:pPr>
            <w:r w:rsidRPr="00851C99">
              <w:rPr>
                <w:rFonts w:eastAsia="Times New Roman"/>
                <w:szCs w:val="21"/>
              </w:rPr>
              <w:t>Marilyn,</w:t>
            </w:r>
          </w:p>
          <w:p w:rsidR="00C36869" w:rsidRPr="00851C99" w:rsidP="003B259B">
            <w:pPr>
              <w:spacing w:line="360" w:lineRule="auto"/>
              <w:ind w:firstLine="420"/>
              <w:rPr>
                <w:szCs w:val="21"/>
              </w:rPr>
            </w:pPr>
            <w:r w:rsidRPr="00851C99">
              <w:rPr>
                <w:rFonts w:eastAsia="Times New Roman"/>
                <w:szCs w:val="21"/>
              </w:rPr>
              <w:t xml:space="preserve">Here’s a link to an office rental ad I found online: www.offices.com/10-01. I think it’s worth looking at even though the rent is a bit high. I know it is a good deal more than we are paying now, but look at the size. It’s twice as big as our current office, and I’m sure we can use the space. </w:t>
            </w:r>
          </w:p>
          <w:p w:rsidR="00C36869" w:rsidRPr="00851C99" w:rsidP="003B259B">
            <w:pPr>
              <w:spacing w:after="0" w:line="360" w:lineRule="auto"/>
              <w:ind w:firstLine="420"/>
              <w:rPr>
                <w:szCs w:val="21"/>
              </w:rPr>
            </w:pPr>
            <w:r w:rsidRPr="00851C99">
              <w:rPr>
                <w:rFonts w:eastAsia="Times New Roman"/>
                <w:szCs w:val="21"/>
              </w:rPr>
              <w:t>And</w:t>
            </w:r>
            <w:r w:rsidRPr="00851C99">
              <w:rPr>
                <w:rFonts w:eastAsia="Times New Roman"/>
                <w:szCs w:val="21"/>
              </w:rPr>
              <w:t xml:space="preserve"> it</w:t>
            </w:r>
            <w:r w:rsidRPr="00851C99">
              <w:rPr>
                <w:rFonts w:eastAsia="Times New Roman"/>
                <w:szCs w:val="21"/>
              </w:rPr>
              <w:t xml:space="preserve"> has</w:t>
            </w:r>
            <w:r w:rsidRPr="00851C99">
              <w:rPr>
                <w:rFonts w:eastAsia="Times New Roman"/>
                <w:szCs w:val="21"/>
              </w:rPr>
              <w:t xml:space="preserve"> a</w:t>
            </w:r>
            <w:r w:rsidRPr="00851C99">
              <w:rPr>
                <w:rFonts w:eastAsia="Times New Roman"/>
                <w:szCs w:val="21"/>
              </w:rPr>
              <w:t xml:space="preserve"> kitchen,</w:t>
            </w:r>
            <w:r w:rsidRPr="00851C99">
              <w:rPr>
                <w:rFonts w:eastAsia="Times New Roman"/>
                <w:szCs w:val="21"/>
              </w:rPr>
              <w:t xml:space="preserve"> a</w:t>
            </w:r>
            <w:r w:rsidRPr="00851C99">
              <w:rPr>
                <w:rFonts w:eastAsia="Times New Roman"/>
                <w:szCs w:val="21"/>
              </w:rPr>
              <w:t xml:space="preserve"> bathroom</w:t>
            </w:r>
            <w:r w:rsidRPr="00851C99">
              <w:rPr>
                <w:rFonts w:eastAsia="Times New Roman"/>
                <w:szCs w:val="21"/>
              </w:rPr>
              <w:t xml:space="preserve"> and</w:t>
            </w:r>
            <w:r w:rsidRPr="00851C99">
              <w:rPr>
                <w:rFonts w:eastAsia="Times New Roman"/>
                <w:szCs w:val="21"/>
              </w:rPr>
              <w:t xml:space="preserve"> a</w:t>
            </w:r>
            <w:r w:rsidRPr="00851C99">
              <w:rPr>
                <w:rFonts w:eastAsia="Times New Roman"/>
                <w:szCs w:val="21"/>
              </w:rPr>
              <w:t xml:space="preserve"> reception</w:t>
            </w:r>
            <w:r w:rsidRPr="00851C99">
              <w:rPr>
                <w:rFonts w:eastAsia="Times New Roman"/>
                <w:szCs w:val="21"/>
              </w:rPr>
              <w:t xml:space="preserve"> area</w:t>
            </w:r>
            <w:r w:rsidRPr="00851C99">
              <w:rPr>
                <w:rFonts w:eastAsia="Times New Roman"/>
                <w:szCs w:val="21"/>
              </w:rPr>
              <w:t xml:space="preserve"> just</w:t>
            </w:r>
            <w:r w:rsidRPr="00851C99">
              <w:rPr>
                <w:rFonts w:eastAsia="Times New Roman"/>
                <w:szCs w:val="21"/>
              </w:rPr>
              <w:t xml:space="preserve"> like</w:t>
            </w:r>
            <w:r w:rsidRPr="00851C99">
              <w:rPr>
                <w:rFonts w:eastAsia="Times New Roman"/>
                <w:szCs w:val="21"/>
              </w:rPr>
              <w:t xml:space="preserve"> we</w:t>
            </w:r>
            <w:r w:rsidRPr="00851C99">
              <w:rPr>
                <w:rFonts w:eastAsia="Times New Roman"/>
                <w:szCs w:val="21"/>
              </w:rPr>
              <w:t xml:space="preserve"> have</w:t>
            </w:r>
            <w:r w:rsidRPr="00851C99">
              <w:rPr>
                <w:rFonts w:eastAsia="Times New Roman"/>
                <w:szCs w:val="21"/>
              </w:rPr>
              <w:t xml:space="preserve"> now.</w:t>
            </w:r>
            <w:r w:rsidRPr="00851C99">
              <w:rPr>
                <w:rFonts w:eastAsia="Times New Roman"/>
                <w:szCs w:val="21"/>
              </w:rPr>
              <w:t xml:space="preserve"> Unfortunately,</w:t>
            </w:r>
            <w:r w:rsidRPr="00851C99">
              <w:rPr>
                <w:rFonts w:eastAsia="Times New Roman"/>
                <w:szCs w:val="21"/>
              </w:rPr>
              <w:t xml:space="preserve"> it</w:t>
            </w:r>
            <w:r w:rsidRPr="00851C99">
              <w:rPr>
                <w:rFonts w:eastAsia="Times New Roman"/>
                <w:szCs w:val="21"/>
              </w:rPr>
              <w:t xml:space="preserve"> is</w:t>
            </w:r>
            <w:r w:rsidRPr="00851C99">
              <w:rPr>
                <w:rFonts w:eastAsia="Times New Roman"/>
                <w:szCs w:val="21"/>
              </w:rPr>
              <w:t xml:space="preserve"> nowhere</w:t>
            </w:r>
            <w:r w:rsidRPr="00851C99">
              <w:rPr>
                <w:rFonts w:eastAsia="Times New Roman"/>
                <w:szCs w:val="21"/>
              </w:rPr>
              <w:t xml:space="preserve"> near</w:t>
            </w:r>
            <w:r w:rsidRPr="00851C99">
              <w:rPr>
                <w:rFonts w:eastAsia="Times New Roman"/>
                <w:szCs w:val="21"/>
              </w:rPr>
              <w:t xml:space="preserve"> a</w:t>
            </w:r>
            <w:r w:rsidRPr="00851C99">
              <w:rPr>
                <w:rFonts w:eastAsia="Times New Roman"/>
                <w:szCs w:val="21"/>
              </w:rPr>
              <w:t xml:space="preserve"> subway</w:t>
            </w:r>
            <w:r w:rsidRPr="00851C99">
              <w:rPr>
                <w:rFonts w:eastAsia="Times New Roman"/>
                <w:szCs w:val="21"/>
              </w:rPr>
              <w:t xml:space="preserve"> station.</w:t>
            </w:r>
            <w:r w:rsidRPr="00851C99">
              <w:rPr>
                <w:rFonts w:eastAsia="Times New Roman"/>
                <w:szCs w:val="21"/>
              </w:rPr>
              <w:t xml:space="preserve"> That</w:t>
            </w:r>
            <w:r w:rsidRPr="00851C99">
              <w:rPr>
                <w:rFonts w:eastAsia="Times New Roman"/>
                <w:szCs w:val="21"/>
              </w:rPr>
              <w:t xml:space="preserve"> is</w:t>
            </w:r>
            <w:r w:rsidRPr="00851C99">
              <w:rPr>
                <w:rFonts w:eastAsia="Times New Roman"/>
                <w:szCs w:val="21"/>
              </w:rPr>
              <w:t xml:space="preserve"> a</w:t>
            </w:r>
            <w:r w:rsidRPr="00851C99">
              <w:rPr>
                <w:rFonts w:eastAsia="Times New Roman"/>
                <w:szCs w:val="21"/>
              </w:rPr>
              <w:t xml:space="preserve"> convenience</w:t>
            </w:r>
            <w:r w:rsidRPr="00851C99">
              <w:rPr>
                <w:rFonts w:eastAsia="Times New Roman"/>
                <w:szCs w:val="21"/>
              </w:rPr>
              <w:t xml:space="preserve"> I</w:t>
            </w:r>
            <w:r w:rsidRPr="00851C99">
              <w:rPr>
                <w:rFonts w:eastAsia="Times New Roman"/>
                <w:szCs w:val="21"/>
              </w:rPr>
              <w:t xml:space="preserve"> would</w:t>
            </w:r>
            <w:r w:rsidRPr="00851C99">
              <w:rPr>
                <w:rFonts w:eastAsia="Times New Roman"/>
                <w:szCs w:val="21"/>
              </w:rPr>
              <w:t xml:space="preserve"> miss</w:t>
            </w:r>
            <w:r w:rsidRPr="00851C99">
              <w:rPr>
                <w:rFonts w:eastAsia="Times New Roman"/>
                <w:szCs w:val="21"/>
              </w:rPr>
              <w:t xml:space="preserve"> having,</w:t>
            </w:r>
            <w:r w:rsidRPr="00851C99">
              <w:rPr>
                <w:rFonts w:eastAsia="Times New Roman"/>
                <w:szCs w:val="21"/>
              </w:rPr>
              <w:t xml:space="preserve"> but</w:t>
            </w:r>
            <w:r w:rsidRPr="00851C99">
              <w:rPr>
                <w:rFonts w:eastAsia="Times New Roman"/>
                <w:szCs w:val="21"/>
              </w:rPr>
              <w:t xml:space="preserve"> it</w:t>
            </w:r>
            <w:r w:rsidRPr="00851C99">
              <w:rPr>
                <w:rFonts w:eastAsia="Times New Roman"/>
                <w:szCs w:val="21"/>
              </w:rPr>
              <w:t xml:space="preserve"> does</w:t>
            </w:r>
            <w:r w:rsidRPr="00851C99">
              <w:rPr>
                <w:rFonts w:eastAsia="Times New Roman"/>
                <w:szCs w:val="21"/>
              </w:rPr>
              <w:t xml:space="preserve"> have</w:t>
            </w:r>
            <w:r w:rsidRPr="00851C99">
              <w:rPr>
                <w:rFonts w:eastAsia="Times New Roman"/>
                <w:szCs w:val="21"/>
              </w:rPr>
              <w:t xml:space="preserve"> parking,</w:t>
            </w:r>
            <w:r w:rsidRPr="00851C99">
              <w:rPr>
                <w:rFonts w:eastAsia="Times New Roman"/>
                <w:szCs w:val="21"/>
              </w:rPr>
              <w:t xml:space="preserve"> unlike</w:t>
            </w:r>
            <w:r w:rsidRPr="00851C99">
              <w:rPr>
                <w:rFonts w:eastAsia="Times New Roman"/>
                <w:szCs w:val="21"/>
              </w:rPr>
              <w:t xml:space="preserve"> our</w:t>
            </w:r>
            <w:r w:rsidRPr="00851C99">
              <w:rPr>
                <w:rFonts w:eastAsia="Times New Roman"/>
                <w:szCs w:val="21"/>
              </w:rPr>
              <w:t xml:space="preserve"> current</w:t>
            </w:r>
            <w:r w:rsidRPr="00851C99">
              <w:rPr>
                <w:rFonts w:eastAsia="Times New Roman"/>
                <w:szCs w:val="21"/>
              </w:rPr>
              <w:t xml:space="preserve"> office.</w:t>
            </w:r>
            <w:r w:rsidRPr="00851C99">
              <w:rPr>
                <w:rFonts w:eastAsia="Times New Roman"/>
                <w:szCs w:val="21"/>
              </w:rPr>
              <w:t xml:space="preserve"> I’m</w:t>
            </w:r>
            <w:r w:rsidRPr="00851C99">
              <w:rPr>
                <w:rFonts w:eastAsia="Times New Roman"/>
                <w:szCs w:val="21"/>
              </w:rPr>
              <w:t xml:space="preserve"> sure</w:t>
            </w:r>
            <w:r w:rsidRPr="00851C99">
              <w:rPr>
                <w:rFonts w:eastAsia="Times New Roman"/>
                <w:szCs w:val="21"/>
              </w:rPr>
              <w:t xml:space="preserve"> our</w:t>
            </w:r>
            <w:r w:rsidRPr="00851C99">
              <w:rPr>
                <w:rFonts w:eastAsia="Times New Roman"/>
                <w:szCs w:val="21"/>
              </w:rPr>
              <w:t xml:space="preserve"> clients</w:t>
            </w:r>
            <w:r w:rsidRPr="00851C99">
              <w:rPr>
                <w:rFonts w:eastAsia="Times New Roman"/>
                <w:szCs w:val="21"/>
              </w:rPr>
              <w:t xml:space="preserve"> would</w:t>
            </w:r>
            <w:r w:rsidRPr="00851C99">
              <w:rPr>
                <w:rFonts w:eastAsia="Times New Roman"/>
                <w:szCs w:val="21"/>
              </w:rPr>
              <w:t xml:space="preserve"> appreciate</w:t>
            </w:r>
            <w:r w:rsidRPr="00851C99">
              <w:rPr>
                <w:rFonts w:eastAsia="Times New Roman"/>
                <w:szCs w:val="21"/>
              </w:rPr>
              <w:t xml:space="preserve"> that.</w:t>
            </w:r>
            <w:r w:rsidRPr="00851C99">
              <w:rPr>
                <w:rFonts w:eastAsia="Times New Roman"/>
                <w:szCs w:val="21"/>
              </w:rPr>
              <w:t xml:space="preserve"> It</w:t>
            </w:r>
            <w:r w:rsidRPr="00851C99">
              <w:rPr>
                <w:rFonts w:eastAsia="Times New Roman"/>
                <w:szCs w:val="21"/>
              </w:rPr>
              <w:t xml:space="preserve"> would</w:t>
            </w:r>
            <w:r w:rsidRPr="00851C99">
              <w:rPr>
                <w:rFonts w:eastAsia="Times New Roman"/>
                <w:szCs w:val="21"/>
              </w:rPr>
              <w:t xml:space="preserve"> also</w:t>
            </w:r>
            <w:r w:rsidRPr="00851C99">
              <w:rPr>
                <w:rFonts w:eastAsia="Times New Roman"/>
                <w:szCs w:val="21"/>
              </w:rPr>
              <w:t xml:space="preserve"> be</w:t>
            </w:r>
            <w:r w:rsidRPr="00851C99">
              <w:rPr>
                <w:rFonts w:eastAsia="Times New Roman"/>
                <w:szCs w:val="21"/>
              </w:rPr>
              <w:t xml:space="preserve"> good</w:t>
            </w:r>
            <w:r w:rsidRPr="00851C99">
              <w:rPr>
                <w:rFonts w:eastAsia="Times New Roman"/>
                <w:szCs w:val="21"/>
              </w:rPr>
              <w:t xml:space="preserve"> to</w:t>
            </w:r>
            <w:r w:rsidRPr="00851C99">
              <w:rPr>
                <w:rFonts w:eastAsia="Times New Roman"/>
                <w:szCs w:val="21"/>
              </w:rPr>
              <w:t xml:space="preserve"> be</w:t>
            </w:r>
            <w:r w:rsidRPr="00851C99">
              <w:rPr>
                <w:rFonts w:eastAsia="Times New Roman"/>
                <w:szCs w:val="21"/>
              </w:rPr>
              <w:t xml:space="preserve"> in</w:t>
            </w:r>
            <w:r w:rsidRPr="00851C99">
              <w:rPr>
                <w:rFonts w:eastAsia="Times New Roman"/>
                <w:szCs w:val="21"/>
              </w:rPr>
              <w:t xml:space="preserve"> a</w:t>
            </w:r>
            <w:r w:rsidRPr="00851C99">
              <w:rPr>
                <w:rFonts w:eastAsia="Times New Roman"/>
                <w:szCs w:val="21"/>
              </w:rPr>
              <w:t xml:space="preserve"> building</w:t>
            </w:r>
            <w:r w:rsidRPr="00851C99">
              <w:rPr>
                <w:rFonts w:eastAsia="Times New Roman"/>
                <w:szCs w:val="21"/>
              </w:rPr>
              <w:t xml:space="preserve"> with</w:t>
            </w:r>
            <w:r w:rsidRPr="00851C99">
              <w:rPr>
                <w:rFonts w:eastAsia="Times New Roman"/>
                <w:szCs w:val="21"/>
              </w:rPr>
              <w:t xml:space="preserve"> an</w:t>
            </w:r>
            <w:r w:rsidRPr="00851C99">
              <w:rPr>
                <w:rFonts w:eastAsia="Times New Roman"/>
                <w:szCs w:val="21"/>
              </w:rPr>
              <w:t xml:space="preserve"> elevator.</w:t>
            </w:r>
            <w:r w:rsidRPr="00851C99">
              <w:rPr>
                <w:rFonts w:eastAsia="Times New Roman"/>
                <w:szCs w:val="21"/>
              </w:rPr>
              <w:t xml:space="preserve"> I’m</w:t>
            </w:r>
            <w:r w:rsidRPr="00851C99">
              <w:rPr>
                <w:rFonts w:eastAsia="Times New Roman"/>
                <w:szCs w:val="21"/>
              </w:rPr>
              <w:t xml:space="preserve"> really</w:t>
            </w:r>
            <w:r w:rsidRPr="00851C99">
              <w:rPr>
                <w:rFonts w:eastAsia="Times New Roman"/>
                <w:szCs w:val="21"/>
              </w:rPr>
              <w:t xml:space="preserve"> tired</w:t>
            </w:r>
            <w:r w:rsidRPr="00851C99">
              <w:rPr>
                <w:rFonts w:eastAsia="Times New Roman"/>
                <w:szCs w:val="21"/>
              </w:rPr>
              <w:t xml:space="preserve"> of</w:t>
            </w:r>
            <w:r w:rsidRPr="00851C99">
              <w:rPr>
                <w:rFonts w:eastAsia="Times New Roman"/>
                <w:szCs w:val="21"/>
              </w:rPr>
              <w:t xml:space="preserve"> using</w:t>
            </w:r>
            <w:r w:rsidRPr="00851C99">
              <w:rPr>
                <w:rFonts w:eastAsia="Times New Roman"/>
                <w:szCs w:val="21"/>
              </w:rPr>
              <w:t xml:space="preserve"> the</w:t>
            </w:r>
            <w:r w:rsidRPr="00851C99">
              <w:rPr>
                <w:rFonts w:eastAsia="Times New Roman"/>
                <w:szCs w:val="21"/>
              </w:rPr>
              <w:t xml:space="preserve"> stairs.</w:t>
            </w:r>
            <w:r w:rsidRPr="00851C99">
              <w:rPr>
                <w:rFonts w:eastAsia="Times New Roman"/>
                <w:szCs w:val="21"/>
              </w:rPr>
              <w:t xml:space="preserve"> I’d</w:t>
            </w:r>
            <w:r w:rsidRPr="00851C99">
              <w:rPr>
                <w:rFonts w:eastAsia="Times New Roman"/>
                <w:szCs w:val="21"/>
              </w:rPr>
              <w:t xml:space="preserve"> like</w:t>
            </w:r>
            <w:r w:rsidRPr="00851C99">
              <w:rPr>
                <w:rFonts w:eastAsia="Times New Roman"/>
                <w:szCs w:val="21"/>
              </w:rPr>
              <w:t xml:space="preserve"> to</w:t>
            </w:r>
            <w:r w:rsidRPr="00851C99">
              <w:rPr>
                <w:rFonts w:eastAsia="Times New Roman"/>
                <w:szCs w:val="21"/>
              </w:rPr>
              <w:t xml:space="preserve"> see</w:t>
            </w:r>
            <w:r w:rsidRPr="00851C99">
              <w:rPr>
                <w:rFonts w:eastAsia="Times New Roman"/>
                <w:szCs w:val="21"/>
              </w:rPr>
              <w:t xml:space="preserve"> the</w:t>
            </w:r>
            <w:r w:rsidRPr="00851C99">
              <w:rPr>
                <w:rFonts w:eastAsia="Times New Roman"/>
                <w:szCs w:val="21"/>
              </w:rPr>
              <w:t xml:space="preserve"> space</w:t>
            </w:r>
            <w:r w:rsidRPr="00851C99">
              <w:rPr>
                <w:rFonts w:eastAsia="Times New Roman"/>
                <w:szCs w:val="21"/>
              </w:rPr>
              <w:t xml:space="preserve"> as</w:t>
            </w:r>
            <w:r w:rsidRPr="00851C99">
              <w:rPr>
                <w:rFonts w:eastAsia="Times New Roman"/>
                <w:szCs w:val="21"/>
              </w:rPr>
              <w:t xml:space="preserve"> soon</w:t>
            </w:r>
            <w:r w:rsidRPr="00851C99">
              <w:rPr>
                <w:rFonts w:eastAsia="Times New Roman"/>
                <w:szCs w:val="21"/>
              </w:rPr>
              <w:t xml:space="preserve"> as</w:t>
            </w:r>
          </w:p>
        </w:tc>
      </w:tr>
    </w:tbl>
    <w:p>
      <w:pPr>
        <w:sectPr>
          <w:footerReference w:type="even" r:id="rId35"/>
          <w:footerReference w:type="default" r:id="rId36"/>
          <w:type w:val="nextPage"/>
          <w:pgSz w:w="11906" w:h="16838"/>
          <w:pgMar w:top="1440" w:right="1800" w:bottom="1440" w:left="1800" w:header="851" w:footer="992" w:gutter="0"/>
          <w:pgNumType w:start="16"/>
          <w:cols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546"/>
      </w:tblGrid>
      <w:tr w:rsidTr="003B259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36869" w:rsidRPr="00851C99" w:rsidP="003B259B">
            <w:pPr>
              <w:spacing w:before="0" w:line="360" w:lineRule="auto"/>
              <w:ind w:firstLine="420"/>
              <w:rPr>
                <w:szCs w:val="21"/>
              </w:rPr>
            </w:pPr>
            <w:r w:rsidRPr="00851C99">
              <w:rPr>
                <w:rFonts w:eastAsia="Times New Roman"/>
                <w:szCs w:val="21"/>
              </w:rPr>
              <w:t xml:space="preserve"> possible.</w:t>
            </w:r>
            <w:r w:rsidRPr="00851C99">
              <w:rPr>
                <w:rFonts w:eastAsia="Times New Roman"/>
                <w:szCs w:val="21"/>
              </w:rPr>
              <w:t xml:space="preserve"> Could</w:t>
            </w:r>
            <w:r w:rsidRPr="00851C99">
              <w:rPr>
                <w:rFonts w:eastAsia="Times New Roman"/>
                <w:szCs w:val="21"/>
              </w:rPr>
              <w:t xml:space="preserve"> you</w:t>
            </w:r>
            <w:r w:rsidRPr="00851C99">
              <w:rPr>
                <w:rFonts w:eastAsia="Times New Roman"/>
                <w:szCs w:val="21"/>
              </w:rPr>
              <w:t xml:space="preserve"> call</w:t>
            </w:r>
            <w:r w:rsidRPr="00851C99">
              <w:rPr>
                <w:rFonts w:eastAsia="Times New Roman"/>
                <w:szCs w:val="21"/>
              </w:rPr>
              <w:t xml:space="preserve"> and</w:t>
            </w:r>
            <w:r w:rsidRPr="00851C99">
              <w:rPr>
                <w:rFonts w:eastAsia="Times New Roman"/>
                <w:szCs w:val="21"/>
              </w:rPr>
              <w:t xml:space="preserve"> make</w:t>
            </w:r>
            <w:r w:rsidRPr="00851C99">
              <w:rPr>
                <w:rFonts w:eastAsia="Times New Roman"/>
                <w:szCs w:val="21"/>
              </w:rPr>
              <w:t xml:space="preserve"> an</w:t>
            </w:r>
            <w:r w:rsidRPr="00851C99">
              <w:rPr>
                <w:rFonts w:eastAsia="Times New Roman"/>
                <w:szCs w:val="21"/>
              </w:rPr>
              <w:t xml:space="preserve"> appointment?</w:t>
            </w:r>
            <w:r w:rsidRPr="00851C99">
              <w:rPr>
                <w:rFonts w:eastAsia="Times New Roman"/>
                <w:szCs w:val="21"/>
              </w:rPr>
              <w:t xml:space="preserve"> Try</w:t>
            </w:r>
            <w:r w:rsidRPr="00851C99">
              <w:rPr>
                <w:rFonts w:eastAsia="Times New Roman"/>
                <w:szCs w:val="21"/>
              </w:rPr>
              <w:t xml:space="preserve"> and</w:t>
            </w:r>
            <w:r w:rsidRPr="00851C99">
              <w:rPr>
                <w:rFonts w:eastAsia="Times New Roman"/>
                <w:szCs w:val="21"/>
              </w:rPr>
              <w:t xml:space="preserve"> get</w:t>
            </w:r>
            <w:r w:rsidRPr="00851C99">
              <w:rPr>
                <w:rFonts w:eastAsia="Times New Roman"/>
                <w:szCs w:val="21"/>
              </w:rPr>
              <w:t xml:space="preserve"> one</w:t>
            </w:r>
            <w:r w:rsidRPr="00851C99">
              <w:rPr>
                <w:rFonts w:eastAsia="Times New Roman"/>
                <w:szCs w:val="21"/>
              </w:rPr>
              <w:t xml:space="preserve"> for</w:t>
            </w:r>
            <w:r w:rsidRPr="00851C99">
              <w:rPr>
                <w:rFonts w:eastAsia="Times New Roman"/>
                <w:szCs w:val="21"/>
              </w:rPr>
              <w:t xml:space="preserve"> tomorrow</w:t>
            </w:r>
            <w:r w:rsidRPr="00851C99">
              <w:rPr>
                <w:rFonts w:eastAsia="Times New Roman"/>
                <w:szCs w:val="21"/>
              </w:rPr>
              <w:t xml:space="preserve"> if</w:t>
            </w:r>
            <w:r w:rsidRPr="00851C99">
              <w:rPr>
                <w:rFonts w:eastAsia="Times New Roman"/>
                <w:szCs w:val="21"/>
              </w:rPr>
              <w:t xml:space="preserve"> you</w:t>
            </w:r>
            <w:r w:rsidRPr="00851C99">
              <w:rPr>
                <w:rFonts w:eastAsia="Times New Roman"/>
                <w:szCs w:val="21"/>
              </w:rPr>
              <w:t xml:space="preserve"> can,</w:t>
            </w:r>
            <w:r w:rsidRPr="00851C99">
              <w:rPr>
                <w:rFonts w:eastAsia="Times New Roman"/>
                <w:szCs w:val="21"/>
              </w:rPr>
              <w:t xml:space="preserve"> because</w:t>
            </w:r>
            <w:r w:rsidRPr="00851C99">
              <w:rPr>
                <w:rFonts w:eastAsia="Times New Roman"/>
                <w:szCs w:val="21"/>
              </w:rPr>
              <w:t xml:space="preserve"> after</w:t>
            </w:r>
            <w:r w:rsidRPr="00851C99">
              <w:rPr>
                <w:rFonts w:eastAsia="Times New Roman"/>
                <w:szCs w:val="21"/>
              </w:rPr>
              <w:t xml:space="preserve"> that</w:t>
            </w:r>
            <w:r w:rsidRPr="00851C99">
              <w:rPr>
                <w:rFonts w:eastAsia="Times New Roman"/>
                <w:szCs w:val="21"/>
              </w:rPr>
              <w:t xml:space="preserve"> I’ll</w:t>
            </w:r>
            <w:r w:rsidRPr="00851C99">
              <w:rPr>
                <w:rFonts w:eastAsia="Times New Roman"/>
                <w:szCs w:val="21"/>
              </w:rPr>
              <w:t xml:space="preserve"> be</w:t>
            </w:r>
            <w:r w:rsidRPr="00851C99">
              <w:rPr>
                <w:rFonts w:eastAsia="Times New Roman"/>
                <w:szCs w:val="21"/>
              </w:rPr>
              <w:t xml:space="preserve"> away</w:t>
            </w:r>
            <w:r w:rsidRPr="00851C99">
              <w:rPr>
                <w:rFonts w:eastAsia="Times New Roman"/>
                <w:szCs w:val="21"/>
              </w:rPr>
              <w:t xml:space="preserve"> until</w:t>
            </w:r>
            <w:r w:rsidRPr="00851C99">
              <w:rPr>
                <w:rFonts w:eastAsia="Times New Roman"/>
                <w:szCs w:val="21"/>
              </w:rPr>
              <w:t xml:space="preserve"> next</w:t>
            </w:r>
            <w:r w:rsidRPr="00851C99">
              <w:rPr>
                <w:rFonts w:eastAsia="Times New Roman"/>
                <w:szCs w:val="21"/>
              </w:rPr>
              <w:t xml:space="preserve"> Monday,</w:t>
            </w:r>
            <w:r w:rsidRPr="00851C99">
              <w:rPr>
                <w:rFonts w:eastAsia="Times New Roman"/>
                <w:szCs w:val="21"/>
              </w:rPr>
              <w:t xml:space="preserve"> as</w:t>
            </w:r>
            <w:r w:rsidRPr="00851C99">
              <w:rPr>
                <w:rFonts w:eastAsia="Times New Roman"/>
                <w:szCs w:val="21"/>
              </w:rPr>
              <w:t xml:space="preserve"> you</w:t>
            </w:r>
            <w:r w:rsidRPr="00851C99">
              <w:rPr>
                <w:rFonts w:eastAsia="Times New Roman"/>
                <w:szCs w:val="21"/>
              </w:rPr>
              <w:t xml:space="preserve"> know.</w:t>
            </w:r>
            <w:r w:rsidRPr="00851C99">
              <w:rPr>
                <w:rFonts w:eastAsia="Times New Roman"/>
                <w:szCs w:val="21"/>
              </w:rPr>
              <w:t xml:space="preserve"> Thanks.</w:t>
            </w:r>
          </w:p>
          <w:p w:rsidR="00C36869" w:rsidRPr="00851C99" w:rsidP="003B259B">
            <w:pPr>
              <w:spacing w:line="360" w:lineRule="auto"/>
              <w:jc w:val="right"/>
              <w:rPr>
                <w:szCs w:val="21"/>
              </w:rPr>
            </w:pPr>
            <w:r w:rsidRPr="00851C99">
              <w:rPr>
                <w:rFonts w:eastAsia="Times New Roman"/>
                <w:szCs w:val="21"/>
              </w:rPr>
              <w:t>Paul</w:t>
            </w:r>
          </w:p>
        </w:tc>
      </w:tr>
    </w:tbl>
    <w:p w:rsidR="00C36869" w:rsidRPr="00851C99" w:rsidP="00C36869">
      <w:pPr>
        <w:spacing w:line="360" w:lineRule="auto"/>
        <w:jc w:val="left"/>
        <w:rPr>
          <w:szCs w:val="21"/>
        </w:rPr>
      </w:pPr>
    </w:p>
    <w:p w:rsidR="00C36869" w:rsidRPr="00851C99" w:rsidP="00C36869">
      <w:pPr>
        <w:spacing w:line="360" w:lineRule="auto"/>
        <w:jc w:val="left"/>
        <w:textAlignment w:val="center"/>
        <w:rPr>
          <w:szCs w:val="21"/>
        </w:rPr>
      </w:pPr>
      <w:r w:rsidRPr="00851C99">
        <w:rPr>
          <w:szCs w:val="21"/>
        </w:rPr>
        <w:t xml:space="preserve">1. </w:t>
      </w:r>
      <w:r w:rsidRPr="00851C99">
        <w:rPr>
          <w:rFonts w:eastAsia="Times New Roman"/>
          <w:szCs w:val="21"/>
        </w:rPr>
        <w:t>How big is Marilyn and Paul’s current office?</w:t>
      </w:r>
    </w:p>
    <w:p w:rsidR="00C36869" w:rsidRPr="00851C99" w:rsidP="00C36869">
      <w:pPr>
        <w:tabs>
          <w:tab w:val="left" w:pos="4873"/>
        </w:tabs>
        <w:spacing w:line="360" w:lineRule="auto"/>
        <w:jc w:val="left"/>
        <w:textAlignment w:val="center"/>
        <w:rPr>
          <w:szCs w:val="21"/>
        </w:rPr>
      </w:pPr>
      <w:r w:rsidRPr="00851C99">
        <w:rPr>
          <w:szCs w:val="21"/>
        </w:rPr>
        <w:t xml:space="preserve">A. </w:t>
      </w:r>
      <w:r w:rsidRPr="00851C99">
        <w:rPr>
          <w:rFonts w:eastAsia="Times New Roman"/>
          <w:szCs w:val="21"/>
        </w:rPr>
        <w:t>450 square feet.</w:t>
      </w:r>
      <w:r w:rsidRPr="00851C99">
        <w:rPr>
          <w:szCs w:val="21"/>
        </w:rPr>
        <w:tab/>
        <w:t xml:space="preserve">B. </w:t>
      </w:r>
      <w:r w:rsidRPr="00851C99">
        <w:rPr>
          <w:rFonts w:eastAsia="Times New Roman"/>
          <w:szCs w:val="21"/>
        </w:rPr>
        <w:t>750 square feet.</w:t>
      </w:r>
    </w:p>
    <w:p w:rsidR="00C36869" w:rsidRPr="00851C99" w:rsidP="00C36869">
      <w:pPr>
        <w:tabs>
          <w:tab w:val="left" w:pos="4873"/>
        </w:tabs>
        <w:spacing w:line="360" w:lineRule="auto"/>
        <w:jc w:val="left"/>
        <w:textAlignment w:val="center"/>
        <w:rPr>
          <w:szCs w:val="21"/>
        </w:rPr>
      </w:pPr>
      <w:r w:rsidRPr="00851C99">
        <w:rPr>
          <w:szCs w:val="21"/>
        </w:rPr>
        <w:t xml:space="preserve">C. </w:t>
      </w:r>
      <w:r w:rsidRPr="00851C99">
        <w:rPr>
          <w:rFonts w:eastAsia="Times New Roman"/>
          <w:szCs w:val="21"/>
        </w:rPr>
        <w:t>900 square feet.</w:t>
      </w:r>
      <w:r w:rsidRPr="00851C99">
        <w:rPr>
          <w:szCs w:val="21"/>
        </w:rPr>
        <w:tab/>
        <w:t xml:space="preserve">D. </w:t>
      </w:r>
      <w:r w:rsidRPr="00851C99">
        <w:rPr>
          <w:rFonts w:eastAsia="Times New Roman"/>
          <w:szCs w:val="21"/>
        </w:rPr>
        <w:t>1,750 square feet.</w:t>
      </w:r>
    </w:p>
    <w:p w:rsidR="00C36869" w:rsidRPr="00851C99" w:rsidP="00C36869">
      <w:pPr>
        <w:spacing w:line="360" w:lineRule="auto"/>
        <w:jc w:val="left"/>
        <w:textAlignment w:val="center"/>
        <w:rPr>
          <w:szCs w:val="21"/>
        </w:rPr>
      </w:pPr>
      <w:r w:rsidRPr="00851C99">
        <w:rPr>
          <w:szCs w:val="21"/>
        </w:rPr>
        <w:t xml:space="preserve">2. </w:t>
      </w:r>
      <w:r w:rsidRPr="00851C99">
        <w:rPr>
          <w:rFonts w:eastAsia="Times New Roman"/>
          <w:szCs w:val="21"/>
        </w:rPr>
        <w:t>What is true of Marilyn and Paul’s current office?</w:t>
      </w:r>
    </w:p>
    <w:p w:rsidR="00C36869" w:rsidRPr="00851C99" w:rsidP="00C36869">
      <w:pPr>
        <w:spacing w:line="360" w:lineRule="auto"/>
        <w:jc w:val="left"/>
        <w:textAlignment w:val="center"/>
        <w:rPr>
          <w:szCs w:val="21"/>
        </w:rPr>
      </w:pPr>
      <w:r w:rsidRPr="00851C99">
        <w:rPr>
          <w:szCs w:val="21"/>
        </w:rPr>
        <w:t xml:space="preserve">A. </w:t>
      </w:r>
      <w:r w:rsidRPr="00851C99">
        <w:rPr>
          <w:rFonts w:eastAsia="Times New Roman"/>
          <w:szCs w:val="21"/>
        </w:rPr>
        <w:t>It is near the subway.</w:t>
      </w:r>
    </w:p>
    <w:p w:rsidR="00C36869" w:rsidRPr="00851C99" w:rsidP="00C36869">
      <w:pPr>
        <w:spacing w:line="360" w:lineRule="auto"/>
        <w:jc w:val="left"/>
        <w:textAlignment w:val="center"/>
        <w:rPr>
          <w:szCs w:val="21"/>
        </w:rPr>
      </w:pPr>
      <w:r w:rsidRPr="00851C99">
        <w:rPr>
          <w:szCs w:val="21"/>
        </w:rPr>
        <w:t xml:space="preserve">B. </w:t>
      </w:r>
      <w:r w:rsidRPr="00851C99">
        <w:rPr>
          <w:rFonts w:eastAsia="Times New Roman"/>
          <w:szCs w:val="21"/>
        </w:rPr>
        <w:t>It is in a 10-story building.</w:t>
      </w:r>
    </w:p>
    <w:p w:rsidR="00C36869" w:rsidRPr="00851C99" w:rsidP="00C36869">
      <w:pPr>
        <w:spacing w:line="360" w:lineRule="auto"/>
        <w:jc w:val="left"/>
        <w:textAlignment w:val="center"/>
        <w:rPr>
          <w:szCs w:val="21"/>
        </w:rPr>
      </w:pPr>
      <w:r w:rsidRPr="00851C99">
        <w:rPr>
          <w:szCs w:val="21"/>
        </w:rPr>
        <w:t xml:space="preserve">C. </w:t>
      </w:r>
      <w:r w:rsidRPr="00851C99">
        <w:rPr>
          <w:rFonts w:eastAsia="Times New Roman"/>
          <w:szCs w:val="21"/>
        </w:rPr>
        <w:t>It is in a building with an elevator.</w:t>
      </w:r>
    </w:p>
    <w:p w:rsidR="00C36869" w:rsidRPr="00851C99" w:rsidP="00C36869">
      <w:pPr>
        <w:spacing w:line="360" w:lineRule="auto"/>
        <w:jc w:val="left"/>
        <w:textAlignment w:val="center"/>
        <w:rPr>
          <w:szCs w:val="21"/>
        </w:rPr>
      </w:pPr>
      <w:r w:rsidRPr="00851C99">
        <w:rPr>
          <w:szCs w:val="21"/>
        </w:rPr>
        <w:t xml:space="preserve">D. </w:t>
      </w:r>
      <w:r w:rsidRPr="00851C99">
        <w:rPr>
          <w:rFonts w:eastAsia="Times New Roman"/>
          <w:szCs w:val="21"/>
        </w:rPr>
        <w:t>It cost more than the advertised office.</w:t>
      </w:r>
    </w:p>
    <w:p w:rsidR="00C36869" w:rsidRPr="00851C99" w:rsidP="00C36869">
      <w:pPr>
        <w:spacing w:line="360" w:lineRule="auto"/>
        <w:jc w:val="left"/>
        <w:textAlignment w:val="center"/>
        <w:rPr>
          <w:szCs w:val="21"/>
        </w:rPr>
      </w:pPr>
      <w:r w:rsidRPr="00851C99">
        <w:rPr>
          <w:szCs w:val="21"/>
        </w:rPr>
        <w:t xml:space="preserve">3. </w:t>
      </w:r>
      <w:r w:rsidRPr="00851C99">
        <w:rPr>
          <w:rFonts w:eastAsia="Times New Roman"/>
          <w:szCs w:val="21"/>
        </w:rPr>
        <w:t>When does Paul want to see the office?</w:t>
      </w:r>
    </w:p>
    <w:p w:rsidR="00C36869" w:rsidRPr="00851C99" w:rsidP="00F0767F">
      <w:pPr>
        <w:tabs>
          <w:tab w:val="left" w:pos="2436"/>
          <w:tab w:val="left" w:pos="4873"/>
          <w:tab w:val="left" w:pos="7095"/>
        </w:tabs>
        <w:spacing w:line="360" w:lineRule="auto"/>
        <w:jc w:val="left"/>
        <w:textAlignment w:val="center"/>
        <w:rPr>
          <w:color w:val="000000"/>
          <w:szCs w:val="21"/>
        </w:rPr>
      </w:pPr>
      <w:r w:rsidRPr="00851C99">
        <w:rPr>
          <w:szCs w:val="21"/>
        </w:rPr>
        <w:t xml:space="preserve">A. </w:t>
      </w:r>
      <w:r w:rsidRPr="00851C99">
        <w:rPr>
          <w:rFonts w:eastAsia="Times New Roman"/>
          <w:szCs w:val="21"/>
        </w:rPr>
        <w:t>Monday</w:t>
      </w:r>
      <w:r w:rsidRPr="00851C99">
        <w:rPr>
          <w:szCs w:val="21"/>
        </w:rPr>
        <w:tab/>
        <w:t xml:space="preserve">B. </w:t>
      </w:r>
      <w:r w:rsidRPr="00851C99">
        <w:rPr>
          <w:rFonts w:eastAsia="Times New Roman"/>
          <w:szCs w:val="21"/>
        </w:rPr>
        <w:t>Tuesday</w:t>
      </w:r>
      <w:r w:rsidRPr="00851C99">
        <w:rPr>
          <w:szCs w:val="21"/>
        </w:rPr>
        <w:tab/>
        <w:t xml:space="preserve">C. </w:t>
      </w:r>
      <w:r w:rsidRPr="00851C99">
        <w:rPr>
          <w:rFonts w:eastAsia="Times New Roman"/>
          <w:szCs w:val="21"/>
        </w:rPr>
        <w:t>Wednesday</w:t>
      </w:r>
      <w:r w:rsidRPr="00851C99">
        <w:rPr>
          <w:szCs w:val="21"/>
        </w:rPr>
        <w:tab/>
        <w:t xml:space="preserve">D. </w:t>
      </w:r>
      <w:r w:rsidRPr="00851C99">
        <w:rPr>
          <w:rFonts w:eastAsia="Times New Roman"/>
          <w:szCs w:val="21"/>
        </w:rPr>
        <w:t>Thursday</w:t>
      </w:r>
    </w:p>
    <w:p w:rsidR="00C36869" w:rsidRPr="00851C99" w:rsidP="00C36869">
      <w:pPr>
        <w:spacing w:line="360" w:lineRule="auto"/>
        <w:jc w:val="center"/>
        <w:textAlignment w:val="center"/>
        <w:rPr>
          <w:color w:val="000000"/>
          <w:szCs w:val="21"/>
        </w:rPr>
      </w:pPr>
      <w:r w:rsidRPr="00851C99">
        <w:rPr>
          <w:rFonts w:eastAsia="Times New Roman"/>
          <w:b/>
          <w:color w:val="000000"/>
          <w:szCs w:val="21"/>
        </w:rPr>
        <w:t>B</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It was a quiet morning in the library, and we librarians were enjoying a rather loud chat. Suddenly, a patron (</w:t>
      </w:r>
      <w:r w:rsidRPr="00851C99">
        <w:rPr>
          <w:rFonts w:ascii="宋体" w:hAnsi="宋体" w:cs="宋体"/>
          <w:color w:val="000000"/>
          <w:szCs w:val="21"/>
        </w:rPr>
        <w:t>常客</w:t>
      </w:r>
      <w:r w:rsidRPr="00851C99">
        <w:rPr>
          <w:rFonts w:eastAsia="Times New Roman"/>
          <w:color w:val="000000"/>
          <w:szCs w:val="21"/>
        </w:rPr>
        <w:t>) marched up to us, gave us an annoyed “Shush!” and went back to her seat. How strange for a group of librarians to be shushed by a patron! Shouldn’t it be the other way around?</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Well, it’s complicated. If you’re like me, a middle-aged woman, you probably</w:t>
      </w:r>
      <w:r w:rsidRPr="00851C99">
        <w:rPr>
          <w:rFonts w:eastAsia="Times New Roman"/>
          <w:color w:val="000000"/>
          <w:szCs w:val="21"/>
        </w:rPr>
        <w:t xml:space="preserve"> remember libraries as places of silent reading. These days, however, libraries are more like active community centers.</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In the past, most libraries didn’t focus much on programs for kids whose age made it impossible for them to be quiet on demand. But growing knowledge about the importance of kids and teens learning through hands-on experiences has since caused a sea change in how libraries connect with young readers. Now libraries begin offering interactive programs for kids, including crafts, board games, and story times. These types of programs certainly aren’t designed to be silent.</w:t>
      </w:r>
    </w:p>
    <w:p w:rsidR="00C36869" w:rsidRPr="00851C99" w:rsidP="00C36869">
      <w:pPr>
        <w:spacing w:line="360" w:lineRule="auto"/>
        <w:ind w:firstLine="420"/>
        <w:textAlignment w:val="center"/>
        <w:rPr>
          <w:color w:val="000000"/>
          <w:szCs w:val="21"/>
        </w:rPr>
        <w:sectPr>
          <w:footerReference w:type="even" r:id="rId37"/>
          <w:footerReference w:type="default" r:id="rId38"/>
          <w:type w:val="nextPage"/>
          <w:pgSz w:w="11906" w:h="16838"/>
          <w:pgMar w:top="1440" w:right="1800" w:bottom="1440" w:left="1800" w:header="851" w:footer="992" w:gutter="0"/>
          <w:pgNumType w:start="17"/>
          <w:cols w:space="425"/>
          <w:titlePg w:val="0"/>
          <w:docGrid w:type="lines" w:linePitch="312"/>
        </w:sectPr>
      </w:pPr>
      <w:r w:rsidRPr="00851C99">
        <w:rPr>
          <w:rFonts w:eastAsia="Times New Roman"/>
          <w:color w:val="000000"/>
          <w:szCs w:val="21"/>
        </w:rPr>
        <w:t>Along</w:t>
      </w:r>
      <w:r w:rsidRPr="00851C99">
        <w:rPr>
          <w:rFonts w:eastAsia="Times New Roman"/>
          <w:color w:val="000000"/>
          <w:szCs w:val="21"/>
        </w:rPr>
        <w:t xml:space="preserve"> with</w:t>
      </w:r>
      <w:r w:rsidRPr="00851C99">
        <w:rPr>
          <w:rFonts w:eastAsia="Times New Roman"/>
          <w:color w:val="000000"/>
          <w:szCs w:val="21"/>
        </w:rPr>
        <w:t xml:space="preserve"> more</w:t>
      </w:r>
      <w:r w:rsidRPr="00851C99">
        <w:rPr>
          <w:rFonts w:eastAsia="Times New Roman"/>
          <w:color w:val="000000"/>
          <w:szCs w:val="21"/>
        </w:rPr>
        <w:t xml:space="preserve"> programs</w:t>
      </w:r>
      <w:r w:rsidRPr="00851C99">
        <w:rPr>
          <w:rFonts w:eastAsia="Times New Roman"/>
          <w:color w:val="000000"/>
          <w:szCs w:val="21"/>
        </w:rPr>
        <w:t xml:space="preserve"> for</w:t>
      </w:r>
      <w:r w:rsidRPr="00851C99">
        <w:rPr>
          <w:rFonts w:eastAsia="Times New Roman"/>
          <w:color w:val="000000"/>
          <w:szCs w:val="21"/>
        </w:rPr>
        <w:t xml:space="preserve"> ever-younger</w:t>
      </w:r>
      <w:r w:rsidRPr="00851C99">
        <w:rPr>
          <w:rFonts w:eastAsia="Times New Roman"/>
          <w:color w:val="000000"/>
          <w:szCs w:val="21"/>
        </w:rPr>
        <w:t xml:space="preserve"> children,</w:t>
      </w:r>
      <w:r w:rsidRPr="00851C99">
        <w:rPr>
          <w:rFonts w:eastAsia="Times New Roman"/>
          <w:color w:val="000000"/>
          <w:szCs w:val="21"/>
        </w:rPr>
        <w:t xml:space="preserve"> technology</w:t>
      </w:r>
      <w:r w:rsidRPr="00851C99">
        <w:rPr>
          <w:rFonts w:eastAsia="Times New Roman"/>
          <w:color w:val="000000"/>
          <w:szCs w:val="21"/>
        </w:rPr>
        <w:t xml:space="preserve"> today</w:t>
      </w:r>
      <w:r w:rsidRPr="00851C99">
        <w:rPr>
          <w:rFonts w:eastAsia="Times New Roman"/>
          <w:color w:val="000000"/>
          <w:szCs w:val="21"/>
        </w:rPr>
        <w:t xml:space="preserve"> has</w:t>
      </w:r>
      <w:r w:rsidRPr="00851C99">
        <w:rPr>
          <w:rFonts w:eastAsia="Times New Roman"/>
          <w:color w:val="000000"/>
          <w:szCs w:val="21"/>
        </w:rPr>
        <w:t xml:space="preserve"> played</w:t>
      </w:r>
      <w:r w:rsidRPr="00851C99">
        <w:rPr>
          <w:rFonts w:eastAsia="Times New Roman"/>
          <w:color w:val="000000"/>
          <w:szCs w:val="21"/>
        </w:rPr>
        <w:t xml:space="preserve"> a</w:t>
      </w:r>
      <w:r w:rsidRPr="00851C99">
        <w:rPr>
          <w:rFonts w:eastAsia="Times New Roman"/>
          <w:color w:val="000000"/>
          <w:szCs w:val="21"/>
        </w:rPr>
        <w:t xml:space="preserve"> part</w:t>
      </w:r>
      <w:r w:rsidRPr="00851C99">
        <w:rPr>
          <w:rFonts w:eastAsia="Times New Roman"/>
          <w:color w:val="000000"/>
          <w:szCs w:val="21"/>
        </w:rPr>
        <w:t xml:space="preserve"> in</w:t>
      </w:r>
      <w:r w:rsidRPr="00851C99">
        <w:rPr>
          <w:rFonts w:eastAsia="Times New Roman"/>
          <w:color w:val="000000"/>
          <w:szCs w:val="21"/>
        </w:rPr>
        <w:t xml:space="preserve"> the</w:t>
      </w:r>
      <w:r w:rsidRPr="00851C99">
        <w:rPr>
          <w:rFonts w:eastAsia="Times New Roman"/>
          <w:color w:val="000000"/>
          <w:szCs w:val="21"/>
        </w:rPr>
        <w:t xml:space="preserve"> transformation</w:t>
      </w:r>
      <w:r w:rsidRPr="00851C99">
        <w:rPr>
          <w:rFonts w:eastAsia="Times New Roman"/>
          <w:color w:val="000000"/>
          <w:szCs w:val="21"/>
        </w:rPr>
        <w:t xml:space="preserve"> of</w:t>
      </w:r>
      <w:r w:rsidRPr="00851C99">
        <w:rPr>
          <w:rFonts w:eastAsia="Times New Roman"/>
          <w:color w:val="000000"/>
          <w:szCs w:val="21"/>
        </w:rPr>
        <w:t xml:space="preserve"> libraries</w:t>
      </w:r>
      <w:r w:rsidRPr="00851C99">
        <w:rPr>
          <w:rFonts w:eastAsia="Times New Roman"/>
          <w:color w:val="000000"/>
          <w:szCs w:val="21"/>
        </w:rPr>
        <w:t xml:space="preserve"> into</w:t>
      </w:r>
      <w:r w:rsidRPr="00851C99">
        <w:rPr>
          <w:rFonts w:eastAsia="Times New Roman"/>
          <w:color w:val="000000"/>
          <w:szCs w:val="21"/>
        </w:rPr>
        <w:t xml:space="preserve"> places</w:t>
      </w:r>
      <w:r w:rsidRPr="00851C99">
        <w:rPr>
          <w:rFonts w:eastAsia="Times New Roman"/>
          <w:color w:val="000000"/>
          <w:szCs w:val="21"/>
        </w:rPr>
        <w:t xml:space="preserve"> where</w:t>
      </w:r>
      <w:r w:rsidRPr="00851C99">
        <w:rPr>
          <w:rFonts w:eastAsia="Times New Roman"/>
          <w:color w:val="000000"/>
          <w:szCs w:val="21"/>
        </w:rPr>
        <w:t xml:space="preserve"> both</w:t>
      </w:r>
      <w:r w:rsidRPr="00851C99">
        <w:rPr>
          <w:rFonts w:eastAsia="Times New Roman"/>
          <w:color w:val="000000"/>
          <w:szCs w:val="21"/>
        </w:rPr>
        <w:t xml:space="preserve"> kids</w:t>
      </w:r>
      <w:r w:rsidRPr="00851C99">
        <w:rPr>
          <w:rFonts w:eastAsia="Times New Roman"/>
          <w:color w:val="000000"/>
          <w:szCs w:val="21"/>
        </w:rPr>
        <w:t xml:space="preserve"> and</w:t>
      </w:r>
      <w:r w:rsidRPr="00851C99">
        <w:rPr>
          <w:rFonts w:eastAsia="Times New Roman"/>
          <w:color w:val="000000"/>
          <w:szCs w:val="21"/>
        </w:rPr>
        <w:t xml:space="preserve"> adults</w:t>
      </w:r>
      <w:r w:rsidRPr="00851C99">
        <w:rPr>
          <w:rFonts w:eastAsia="Times New Roman"/>
          <w:color w:val="000000"/>
          <w:szCs w:val="21"/>
        </w:rPr>
        <w:t xml:space="preserve"> can</w:t>
      </w:r>
      <w:r w:rsidRPr="00851C99">
        <w:rPr>
          <w:rFonts w:eastAsia="Times New Roman"/>
          <w:color w:val="000000"/>
          <w:szCs w:val="21"/>
        </w:rPr>
        <w:t xml:space="preserve"> use</w:t>
      </w:r>
      <w:r w:rsidRPr="00851C99">
        <w:rPr>
          <w:rFonts w:eastAsia="Times New Roman"/>
          <w:color w:val="000000"/>
          <w:szCs w:val="21"/>
        </w:rPr>
        <w:t xml:space="preserve"> computers,</w:t>
      </w:r>
      <w:r w:rsidRPr="00851C99">
        <w:rPr>
          <w:rFonts w:eastAsia="Times New Roman"/>
          <w:color w:val="000000"/>
          <w:szCs w:val="21"/>
        </w:rPr>
        <w:t xml:space="preserve"> make</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 xml:space="preserve"> something</w:t>
      </w:r>
      <w:r w:rsidRPr="00851C99">
        <w:rPr>
          <w:rFonts w:eastAsia="Times New Roman"/>
          <w:color w:val="000000"/>
          <w:szCs w:val="21"/>
        </w:rPr>
        <w:t xml:space="preserve"> on</w:t>
      </w:r>
      <w:r w:rsidRPr="00851C99">
        <w:rPr>
          <w:rFonts w:eastAsia="Times New Roman"/>
          <w:color w:val="000000"/>
          <w:szCs w:val="21"/>
        </w:rPr>
        <w:t xml:space="preserve"> a</w:t>
      </w:r>
      <w:r w:rsidRPr="00851C99">
        <w:rPr>
          <w:rFonts w:eastAsia="Times New Roman"/>
          <w:color w:val="000000"/>
          <w:szCs w:val="21"/>
        </w:rPr>
        <w:t xml:space="preserve"> 3D</w:t>
      </w:r>
      <w:r w:rsidRPr="00851C99">
        <w:rPr>
          <w:rFonts w:eastAsia="Times New Roman"/>
          <w:color w:val="000000"/>
          <w:szCs w:val="21"/>
        </w:rPr>
        <w:t xml:space="preserve"> printer</w:t>
      </w:r>
      <w:r w:rsidRPr="00851C99">
        <w:rPr>
          <w:rFonts w:eastAsia="Times New Roman"/>
          <w:color w:val="000000"/>
          <w:szCs w:val="21"/>
        </w:rPr>
        <w:t xml:space="preserve"> and</w:t>
      </w:r>
      <w:r w:rsidRPr="00851C99">
        <w:rPr>
          <w:rFonts w:eastAsia="Times New Roman"/>
          <w:color w:val="000000"/>
          <w:szCs w:val="21"/>
        </w:rPr>
        <w:t xml:space="preserve"> more.</w:t>
      </w:r>
      <w:r w:rsidRPr="00851C99">
        <w:rPr>
          <w:rFonts w:eastAsia="Times New Roman"/>
          <w:color w:val="000000"/>
          <w:szCs w:val="21"/>
        </w:rPr>
        <w:t xml:space="preserve"> In</w:t>
      </w:r>
      <w:r w:rsidRPr="00851C99">
        <w:rPr>
          <w:rFonts w:eastAsia="Times New Roman"/>
          <w:color w:val="000000"/>
          <w:szCs w:val="21"/>
        </w:rPr>
        <w:t xml:space="preserve"> addition,</w:t>
      </w:r>
      <w:r w:rsidRPr="00851C99">
        <w:rPr>
          <w:rFonts w:eastAsia="Times New Roman"/>
          <w:color w:val="000000"/>
          <w:szCs w:val="21"/>
        </w:rPr>
        <w:t xml:space="preserve"> many</w:t>
      </w:r>
      <w:r w:rsidRPr="00851C99">
        <w:rPr>
          <w:rFonts w:eastAsia="Times New Roman"/>
          <w:color w:val="000000"/>
          <w:szCs w:val="21"/>
        </w:rPr>
        <w:t xml:space="preserve"> libraries</w:t>
      </w:r>
      <w:r w:rsidRPr="00851C99">
        <w:rPr>
          <w:rFonts w:eastAsia="Times New Roman"/>
          <w:color w:val="000000"/>
          <w:szCs w:val="21"/>
        </w:rPr>
        <w:t xml:space="preserve"> now</w:t>
      </w:r>
      <w:r w:rsidRPr="00851C99">
        <w:rPr>
          <w:rFonts w:eastAsia="Times New Roman"/>
          <w:color w:val="000000"/>
          <w:szCs w:val="21"/>
        </w:rPr>
        <w:t xml:space="preserve"> offer</w:t>
      </w:r>
      <w:r w:rsidRPr="00851C99">
        <w:rPr>
          <w:rFonts w:eastAsia="Times New Roman"/>
          <w:color w:val="000000"/>
          <w:szCs w:val="21"/>
        </w:rPr>
        <w:t xml:space="preserve"> programs</w:t>
      </w:r>
      <w:r w:rsidRPr="00851C99">
        <w:rPr>
          <w:rFonts w:eastAsia="Times New Roman"/>
          <w:color w:val="000000"/>
          <w:szCs w:val="21"/>
        </w:rPr>
        <w:t xml:space="preserve"> for</w:t>
      </w:r>
      <w:r w:rsidRPr="00851C99">
        <w:rPr>
          <w:rFonts w:eastAsia="Times New Roman"/>
          <w:color w:val="000000"/>
          <w:szCs w:val="21"/>
        </w:rPr>
        <w:t xml:space="preserve"> adults,</w:t>
      </w:r>
      <w:r w:rsidRPr="00851C99">
        <w:rPr>
          <w:rFonts w:eastAsia="Times New Roman"/>
          <w:color w:val="000000"/>
          <w:szCs w:val="21"/>
        </w:rPr>
        <w:t xml:space="preserve"> who</w:t>
      </w:r>
      <w:r w:rsidRPr="00851C99">
        <w:rPr>
          <w:rFonts w:eastAsia="Times New Roman"/>
          <w:color w:val="000000"/>
          <w:szCs w:val="21"/>
        </w:rPr>
        <w:t xml:space="preserve"> can</w:t>
      </w:r>
      <w:r w:rsidRPr="00851C99">
        <w:rPr>
          <w:rFonts w:eastAsia="Times New Roman"/>
          <w:color w:val="000000"/>
          <w:szCs w:val="21"/>
        </w:rPr>
        <w:t xml:space="preserve"> participate</w:t>
      </w:r>
      <w:r w:rsidRPr="00851C99">
        <w:rPr>
          <w:rFonts w:eastAsia="Times New Roman"/>
          <w:color w:val="000000"/>
          <w:szCs w:val="21"/>
        </w:rPr>
        <w:t xml:space="preserve"> in</w:t>
      </w:r>
      <w:r w:rsidRPr="00851C99">
        <w:rPr>
          <w:rFonts w:eastAsia="Times New Roman"/>
          <w:color w:val="000000"/>
          <w:szCs w:val="21"/>
        </w:rPr>
        <w:t xml:space="preserve"> in</w:t>
      </w:r>
      <w:r w:rsidRPr="00851C99">
        <w:rPr>
          <w:rFonts w:eastAsia="Times New Roman"/>
          <w:color w:val="000000"/>
          <w:szCs w:val="21"/>
        </w:rPr>
        <w:t xml:space="preserve"> book</w:t>
      </w:r>
      <w:r w:rsidRPr="00851C99">
        <w:rPr>
          <w:rFonts w:eastAsia="Times New Roman"/>
          <w:color w:val="000000"/>
          <w:szCs w:val="21"/>
        </w:rPr>
        <w:t xml:space="preserve"> discussion,</w:t>
      </w:r>
      <w:r w:rsidRPr="00851C99">
        <w:rPr>
          <w:rFonts w:eastAsia="Times New Roman"/>
          <w:color w:val="000000"/>
          <w:szCs w:val="21"/>
        </w:rPr>
        <w:t xml:space="preserve"> learn</w:t>
      </w:r>
      <w:r w:rsidRPr="00851C99">
        <w:rPr>
          <w:rFonts w:eastAsia="Times New Roman"/>
          <w:color w:val="000000"/>
          <w:szCs w:val="21"/>
        </w:rPr>
        <w:t xml:space="preserve"> calligraphy,</w:t>
      </w:r>
      <w:r w:rsidRPr="00851C99">
        <w:rPr>
          <w:rFonts w:eastAsia="Times New Roman"/>
          <w:color w:val="000000"/>
          <w:szCs w:val="21"/>
        </w:rPr>
        <w:t xml:space="preserve"> and</w:t>
      </w:r>
      <w:r w:rsidRPr="00851C99">
        <w:rPr>
          <w:rFonts w:eastAsia="Times New Roman"/>
          <w:color w:val="000000"/>
          <w:szCs w:val="21"/>
        </w:rPr>
        <w:t xml:space="preserve"> even</w:t>
      </w:r>
      <w:r w:rsidRPr="00851C99">
        <w:rPr>
          <w:rFonts w:eastAsia="Times New Roman"/>
          <w:color w:val="000000"/>
          <w:szCs w:val="21"/>
        </w:rPr>
        <w:t xml:space="preserve"> take</w:t>
      </w:r>
      <w:r w:rsidRPr="00851C99">
        <w:rPr>
          <w:rFonts w:eastAsia="Times New Roman"/>
          <w:color w:val="000000"/>
          <w:szCs w:val="21"/>
        </w:rPr>
        <w:t xml:space="preserve"> college</w:t>
      </w:r>
      <w:r w:rsidRPr="00851C99">
        <w:rPr>
          <w:rFonts w:eastAsia="Times New Roman"/>
          <w:color w:val="000000"/>
          <w:szCs w:val="21"/>
        </w:rPr>
        <w:t xml:space="preserve"> classes.</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Of course, libraries still need peaceful phones. These days, many libraries have glassed-off study rooms or quiet areas. They are also less noisy in the early afternoons, after morning children’s programs and before the after-school kid crowd arrive.</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It’s clear to me now that on the day my colleagues and I were shushed by a patron, we should have been using our “library voices” as we talked. Still, it’s unlikely that libraries will ever return to the days when they were places of silence. There’s just too much fun and learning happening.</w:t>
      </w:r>
    </w:p>
    <w:p w:rsidR="00C36869" w:rsidRPr="00851C99" w:rsidP="00C36869">
      <w:pPr>
        <w:spacing w:line="360" w:lineRule="auto"/>
        <w:jc w:val="left"/>
        <w:textAlignment w:val="center"/>
        <w:rPr>
          <w:color w:val="000000"/>
          <w:szCs w:val="21"/>
        </w:rPr>
      </w:pPr>
      <w:r w:rsidRPr="00851C99">
        <w:rPr>
          <w:color w:val="000000"/>
          <w:szCs w:val="21"/>
        </w:rPr>
        <w:t xml:space="preserve">4. </w:t>
      </w:r>
      <w:r w:rsidRPr="00851C99">
        <w:rPr>
          <w:rFonts w:eastAsia="Times New Roman"/>
          <w:color w:val="000000"/>
          <w:szCs w:val="21"/>
        </w:rPr>
        <w:t>How did the author respond to the patron’s behavior?</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She approved of it.</w:t>
      </w:r>
      <w:r w:rsidRPr="00851C99">
        <w:rPr>
          <w:color w:val="000000"/>
          <w:szCs w:val="21"/>
        </w:rPr>
        <w:tab/>
        <w:t xml:space="preserve">B. </w:t>
      </w:r>
      <w:r w:rsidRPr="00851C99">
        <w:rPr>
          <w:rFonts w:eastAsia="Times New Roman"/>
          <w:color w:val="000000"/>
          <w:szCs w:val="21"/>
        </w:rPr>
        <w:t>She was disappointed at it.</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She hesitated about it.</w:t>
      </w:r>
      <w:r w:rsidRPr="00851C99">
        <w:rPr>
          <w:color w:val="000000"/>
          <w:szCs w:val="21"/>
        </w:rPr>
        <w:tab/>
        <w:t xml:space="preserve">D. </w:t>
      </w:r>
      <w:r w:rsidRPr="00851C99">
        <w:rPr>
          <w:rFonts w:eastAsia="Times New Roman"/>
          <w:color w:val="000000"/>
          <w:szCs w:val="21"/>
        </w:rPr>
        <w:t>She was astonished at it.</w:t>
      </w:r>
    </w:p>
    <w:p w:rsidR="00C36869" w:rsidRPr="00851C99" w:rsidP="00C36869">
      <w:pPr>
        <w:spacing w:line="360" w:lineRule="auto"/>
        <w:jc w:val="left"/>
        <w:textAlignment w:val="center"/>
        <w:rPr>
          <w:color w:val="000000"/>
          <w:szCs w:val="21"/>
        </w:rPr>
      </w:pPr>
      <w:r w:rsidRPr="00851C99">
        <w:rPr>
          <w:color w:val="000000"/>
          <w:szCs w:val="21"/>
        </w:rPr>
        <w:t xml:space="preserve">5. </w:t>
      </w:r>
      <w:r w:rsidRPr="00851C99">
        <w:rPr>
          <w:rFonts w:eastAsia="Times New Roman"/>
          <w:color w:val="000000"/>
          <w:szCs w:val="21"/>
        </w:rPr>
        <w:t>What is paragraph 3 mainly about?</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The past and the present of libraries.</w:t>
      </w:r>
      <w:r w:rsidRPr="00851C99">
        <w:rPr>
          <w:color w:val="000000"/>
          <w:szCs w:val="21"/>
        </w:rPr>
        <w:tab/>
        <w:t xml:space="preserve">B. </w:t>
      </w:r>
      <w:r w:rsidRPr="00851C99">
        <w:rPr>
          <w:rFonts w:eastAsia="Times New Roman"/>
          <w:color w:val="000000"/>
          <w:szCs w:val="21"/>
        </w:rPr>
        <w:t>The reason for the change of libraries.</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The activities for young children in libraries.</w:t>
      </w:r>
      <w:r w:rsidRPr="00851C99">
        <w:rPr>
          <w:color w:val="000000"/>
          <w:szCs w:val="21"/>
        </w:rPr>
        <w:tab/>
        <w:t xml:space="preserve">D. </w:t>
      </w:r>
      <w:r w:rsidRPr="00851C99">
        <w:rPr>
          <w:rFonts w:eastAsia="Times New Roman"/>
          <w:color w:val="000000"/>
          <w:szCs w:val="21"/>
        </w:rPr>
        <w:t>The connection between libraries and readers.</w:t>
      </w:r>
    </w:p>
    <w:p w:rsidR="00C36869" w:rsidRPr="00851C99" w:rsidP="00C36869">
      <w:pPr>
        <w:spacing w:line="360" w:lineRule="auto"/>
        <w:jc w:val="left"/>
        <w:textAlignment w:val="center"/>
        <w:rPr>
          <w:color w:val="000000"/>
          <w:szCs w:val="21"/>
        </w:rPr>
      </w:pPr>
      <w:r w:rsidRPr="00851C99">
        <w:rPr>
          <w:color w:val="000000"/>
          <w:szCs w:val="21"/>
        </w:rPr>
        <w:t xml:space="preserve">6. </w:t>
      </w:r>
      <w:r w:rsidRPr="00851C99">
        <w:rPr>
          <w:rFonts w:eastAsia="Times New Roman"/>
          <w:color w:val="000000"/>
          <w:szCs w:val="21"/>
        </w:rPr>
        <w:t>What can we learn about today’s libraries?</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They heavily depend on technology.</w:t>
      </w:r>
      <w:r w:rsidRPr="00851C99">
        <w:rPr>
          <w:color w:val="000000"/>
          <w:szCs w:val="21"/>
        </w:rPr>
        <w:tab/>
        <w:t xml:space="preserve">B. </w:t>
      </w:r>
      <w:r w:rsidRPr="00851C99">
        <w:rPr>
          <w:rFonts w:eastAsia="Times New Roman"/>
          <w:color w:val="000000"/>
          <w:szCs w:val="21"/>
        </w:rPr>
        <w:t>They offer online programs for adults.</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They still provide silent reading places.</w:t>
      </w:r>
      <w:r w:rsidRPr="00851C99">
        <w:rPr>
          <w:color w:val="000000"/>
          <w:szCs w:val="21"/>
        </w:rPr>
        <w:tab/>
        <w:t xml:space="preserve">D. </w:t>
      </w:r>
      <w:r w:rsidRPr="00851C99">
        <w:rPr>
          <w:rFonts w:eastAsia="Times New Roman"/>
          <w:color w:val="000000"/>
          <w:szCs w:val="21"/>
        </w:rPr>
        <w:t>They care much about time arrangement.</w:t>
      </w:r>
    </w:p>
    <w:p w:rsidR="00C36869" w:rsidRPr="00851C99" w:rsidP="00C36869">
      <w:pPr>
        <w:spacing w:line="360" w:lineRule="auto"/>
        <w:jc w:val="left"/>
        <w:textAlignment w:val="center"/>
        <w:rPr>
          <w:color w:val="000000"/>
          <w:szCs w:val="21"/>
        </w:rPr>
      </w:pPr>
      <w:r w:rsidRPr="00851C99">
        <w:rPr>
          <w:color w:val="000000"/>
          <w:szCs w:val="21"/>
        </w:rPr>
        <w:t xml:space="preserve">7. </w:t>
      </w:r>
      <w:r w:rsidRPr="00851C99">
        <w:rPr>
          <w:rFonts w:eastAsia="Times New Roman"/>
          <w:color w:val="000000"/>
          <w:szCs w:val="21"/>
        </w:rPr>
        <w:t>What would be the best title for the text?</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Libraries Should be Loud</w:t>
      </w:r>
      <w:r w:rsidRPr="00851C99">
        <w:rPr>
          <w:color w:val="000000"/>
          <w:szCs w:val="21"/>
        </w:rPr>
        <w:tab/>
        <w:t xml:space="preserve">B. </w:t>
      </w:r>
      <w:r w:rsidRPr="00851C99">
        <w:rPr>
          <w:rFonts w:eastAsia="Times New Roman"/>
          <w:color w:val="000000"/>
          <w:szCs w:val="21"/>
        </w:rPr>
        <w:t>Reading Can be Fun in Libraries</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Libraries Make Learning Happen</w:t>
      </w:r>
      <w:r w:rsidRPr="00851C99">
        <w:rPr>
          <w:color w:val="000000"/>
          <w:szCs w:val="21"/>
        </w:rPr>
        <w:tab/>
        <w:t xml:space="preserve">D. </w:t>
      </w:r>
      <w:r w:rsidRPr="00851C99">
        <w:rPr>
          <w:rFonts w:eastAsia="Times New Roman"/>
          <w:color w:val="000000"/>
          <w:szCs w:val="21"/>
        </w:rPr>
        <w:t>Library Programs Target Children</w:t>
      </w:r>
    </w:p>
    <w:p w:rsidR="00C36869" w:rsidRPr="00851C99" w:rsidP="00C36869">
      <w:pPr>
        <w:spacing w:line="360" w:lineRule="auto"/>
        <w:jc w:val="center"/>
        <w:textAlignment w:val="center"/>
        <w:rPr>
          <w:color w:val="000000"/>
          <w:szCs w:val="21"/>
        </w:rPr>
      </w:pPr>
      <w:r w:rsidRPr="00851C99">
        <w:rPr>
          <w:rFonts w:eastAsia="Times New Roman"/>
          <w:b/>
          <w:color w:val="000000"/>
          <w:szCs w:val="21"/>
        </w:rPr>
        <w:t>C</w:t>
      </w:r>
    </w:p>
    <w:p w:rsidR="00C36869" w:rsidRPr="00851C99" w:rsidP="00C36869">
      <w:pPr>
        <w:spacing w:line="360" w:lineRule="auto"/>
        <w:ind w:firstLine="420"/>
        <w:jc w:val="left"/>
        <w:textAlignment w:val="center"/>
        <w:rPr>
          <w:color w:val="000000"/>
          <w:szCs w:val="21"/>
        </w:rPr>
      </w:pPr>
      <w:r w:rsidRPr="00851C99">
        <w:rPr>
          <w:rFonts w:eastAsia="Times New Roman"/>
          <w:color w:val="000000"/>
          <w:szCs w:val="21"/>
        </w:rPr>
        <w:t>These days, it’s not unusual to see middle-aged men collecting Star Wars action figures, office workers wearing Hello Kitty accessories, or celebrities like David Beckham playing with Lego bricks. It’s becoming more and more common to see adults taking an interest in t</w:t>
      </w:r>
      <w:r w:rsidRPr="00851C99">
        <w:rPr>
          <w:rFonts w:eastAsia="Times New Roman"/>
          <w:color w:val="000000"/>
          <w:szCs w:val="21"/>
        </w:rPr>
        <w:t>oys, comic books and the activities that are traditionally associated with children. This phenomenon has given rise to a new word: kidult.</w:t>
      </w:r>
    </w:p>
    <w:p w:rsidR="00C36869" w:rsidRPr="00851C99" w:rsidP="00C36869">
      <w:pPr>
        <w:spacing w:line="360" w:lineRule="auto"/>
        <w:ind w:firstLine="435"/>
        <w:jc w:val="left"/>
        <w:textAlignment w:val="center"/>
        <w:rPr>
          <w:color w:val="000000"/>
          <w:szCs w:val="21"/>
        </w:rPr>
        <w:sectPr>
          <w:footerReference w:type="even" r:id="rId39"/>
          <w:footerReference w:type="default" r:id="rId40"/>
          <w:type w:val="nextPage"/>
          <w:pgSz w:w="11906" w:h="16838"/>
          <w:pgMar w:top="1440" w:right="1800" w:bottom="1440" w:left="1800" w:header="851" w:footer="992" w:gutter="0"/>
          <w:pgNumType w:start="18"/>
          <w:cols w:space="425"/>
          <w:titlePg w:val="0"/>
          <w:docGrid w:type="lines" w:linePitch="312"/>
        </w:sectPr>
      </w:pPr>
      <w:r w:rsidRPr="00851C99">
        <w:rPr>
          <w:rFonts w:eastAsia="Times New Roman"/>
          <w:color w:val="000000"/>
          <w:szCs w:val="21"/>
        </w:rPr>
        <w:t>What lies behind the phenomenon? One is about adults’ nostalgia(</w:t>
      </w:r>
      <w:r w:rsidRPr="00851C99">
        <w:rPr>
          <w:rFonts w:ascii="宋体" w:hAnsi="宋体" w:cs="宋体"/>
          <w:color w:val="000000"/>
          <w:szCs w:val="21"/>
        </w:rPr>
        <w:t>怀旧之情</w:t>
      </w:r>
      <w:r w:rsidRPr="00851C99">
        <w:rPr>
          <w:rFonts w:eastAsia="Times New Roman"/>
          <w:color w:val="000000"/>
          <w:szCs w:val="21"/>
        </w:rPr>
        <w:t>) for the carefree days of childhood, and this is</w:t>
      </w:r>
      <w:r w:rsidRPr="00851C99">
        <w:rPr>
          <w:rFonts w:eastAsia="Times New Roman"/>
          <w:color w:val="000000"/>
          <w:szCs w:val="21"/>
        </w:rPr>
        <w:t xml:space="preserve"> especiall</w:t>
      </w:r>
      <w:r w:rsidRPr="00851C99">
        <w:rPr>
          <w:rFonts w:eastAsia="Times New Roman"/>
          <w:color w:val="000000"/>
          <w:szCs w:val="21"/>
        </w:rPr>
        <w:t>y</w:t>
      </w:r>
      <w:r w:rsidRPr="00851C99">
        <w:rPr>
          <w:rFonts w:eastAsia="Times New Roman"/>
          <w:color w:val="000000"/>
          <w:szCs w:val="21"/>
        </w:rPr>
        <w:t xml:space="preserve"> true</w:t>
      </w:r>
      <w:r w:rsidRPr="00851C99">
        <w:rPr>
          <w:rFonts w:eastAsia="Times New Roman"/>
          <w:color w:val="000000"/>
          <w:szCs w:val="21"/>
        </w:rPr>
        <w:t xml:space="preserve"> with</w:t>
      </w:r>
      <w:r w:rsidRPr="00851C99">
        <w:rPr>
          <w:rFonts w:eastAsia="Times New Roman"/>
          <w:color w:val="000000"/>
          <w:szCs w:val="21"/>
        </w:rPr>
        <w:t xml:space="preserve"> today’s</w:t>
      </w:r>
      <w:r w:rsidRPr="00851C99">
        <w:rPr>
          <w:rFonts w:eastAsia="Times New Roman"/>
          <w:color w:val="000000"/>
          <w:szCs w:val="21"/>
        </w:rPr>
        <w:t xml:space="preserve"> fast-paced,</w:t>
      </w:r>
      <w:r w:rsidRPr="00851C99">
        <w:rPr>
          <w:rFonts w:eastAsia="Times New Roman"/>
          <w:color w:val="000000"/>
          <w:szCs w:val="21"/>
        </w:rPr>
        <w:t xml:space="preserve"> stressful</w:t>
      </w:r>
      <w:r w:rsidRPr="00851C99">
        <w:rPr>
          <w:rFonts w:eastAsia="Times New Roman"/>
          <w:color w:val="000000"/>
          <w:szCs w:val="21"/>
        </w:rPr>
        <w:t xml:space="preserve"> lifestyles.</w:t>
      </w:r>
      <w:r w:rsidRPr="00851C99">
        <w:rPr>
          <w:rFonts w:eastAsia="Times New Roman"/>
          <w:color w:val="000000"/>
          <w:szCs w:val="21"/>
        </w:rPr>
        <w:t xml:space="preserve"> Another</w:t>
      </w:r>
      <w:r w:rsidRPr="00851C99">
        <w:rPr>
          <w:rFonts w:eastAsia="Times New Roman"/>
          <w:color w:val="000000"/>
          <w:szCs w:val="21"/>
        </w:rPr>
        <w:t xml:space="preserve"> is</w:t>
      </w:r>
    </w:p>
    <w:p w:rsidR="00C36869" w:rsidRPr="00851C99" w:rsidP="00C36869">
      <w:pPr>
        <w:spacing w:line="360" w:lineRule="auto"/>
        <w:ind w:firstLine="435"/>
        <w:jc w:val="left"/>
        <w:textAlignment w:val="center"/>
        <w:rPr>
          <w:color w:val="000000"/>
          <w:szCs w:val="21"/>
        </w:rPr>
      </w:pPr>
      <w:r w:rsidRPr="00851C99">
        <w:rPr>
          <w:rFonts w:eastAsia="Times New Roman"/>
          <w:color w:val="000000"/>
          <w:szCs w:val="21"/>
        </w:rPr>
        <w:t xml:space="preserve"> about</w:t>
      </w:r>
      <w:r w:rsidRPr="00851C99">
        <w:rPr>
          <w:rFonts w:eastAsia="Times New Roman"/>
          <w:color w:val="000000"/>
          <w:szCs w:val="21"/>
        </w:rPr>
        <w:t xml:space="preserve"> a</w:t>
      </w:r>
      <w:r w:rsidRPr="00851C99">
        <w:rPr>
          <w:rFonts w:eastAsia="Times New Roman"/>
          <w:color w:val="000000"/>
          <w:szCs w:val="21"/>
        </w:rPr>
        <w:t xml:space="preserve"> societal</w:t>
      </w:r>
      <w:r w:rsidRPr="00851C99">
        <w:rPr>
          <w:rFonts w:eastAsia="Times New Roman"/>
          <w:color w:val="000000"/>
          <w:szCs w:val="21"/>
        </w:rPr>
        <w:t xml:space="preserve"> change</w:t>
      </w:r>
      <w:r w:rsidRPr="00851C99">
        <w:rPr>
          <w:rFonts w:eastAsia="Times New Roman"/>
          <w:color w:val="000000"/>
          <w:szCs w:val="21"/>
        </w:rPr>
        <w:t xml:space="preserve"> in</w:t>
      </w:r>
      <w:r w:rsidRPr="00851C99">
        <w:rPr>
          <w:rFonts w:eastAsia="Times New Roman"/>
          <w:color w:val="000000"/>
          <w:szCs w:val="21"/>
        </w:rPr>
        <w:t xml:space="preserve"> recent</w:t>
      </w:r>
      <w:r w:rsidRPr="00851C99">
        <w:rPr>
          <w:rFonts w:eastAsia="Times New Roman"/>
          <w:color w:val="000000"/>
          <w:szCs w:val="21"/>
        </w:rPr>
        <w:t xml:space="preserve"> decades</w:t>
      </w:r>
      <w:r w:rsidRPr="00851C99">
        <w:rPr>
          <w:rFonts w:eastAsia="Times New Roman"/>
          <w:color w:val="000000"/>
          <w:szCs w:val="21"/>
        </w:rPr>
        <w:t xml:space="preserve"> where</w:t>
      </w:r>
      <w:r w:rsidRPr="00851C99">
        <w:rPr>
          <w:rFonts w:eastAsia="Times New Roman"/>
          <w:color w:val="000000"/>
          <w:szCs w:val="21"/>
        </w:rPr>
        <w:t xml:space="preserve"> people</w:t>
      </w:r>
      <w:r w:rsidRPr="00851C99">
        <w:rPr>
          <w:rFonts w:eastAsia="Times New Roman"/>
          <w:color w:val="000000"/>
          <w:szCs w:val="21"/>
        </w:rPr>
        <w:t xml:space="preserve"> are</w:t>
      </w:r>
      <w:r w:rsidRPr="00851C99">
        <w:rPr>
          <w:rFonts w:eastAsia="Times New Roman"/>
          <w:color w:val="000000"/>
          <w:szCs w:val="21"/>
        </w:rPr>
        <w:t xml:space="preserve"> starting</w:t>
      </w:r>
      <w:r w:rsidRPr="00851C99">
        <w:rPr>
          <w:rFonts w:eastAsia="Times New Roman"/>
          <w:color w:val="000000"/>
          <w:szCs w:val="21"/>
        </w:rPr>
        <w:t xml:space="preserve"> families</w:t>
      </w:r>
      <w:r w:rsidRPr="00851C99">
        <w:rPr>
          <w:rFonts w:eastAsia="Times New Roman"/>
          <w:color w:val="000000"/>
          <w:szCs w:val="21"/>
        </w:rPr>
        <w:t xml:space="preserve"> later.</w:t>
      </w:r>
      <w:r w:rsidRPr="00851C99">
        <w:rPr>
          <w:rFonts w:eastAsia="Times New Roman"/>
          <w:color w:val="000000"/>
          <w:szCs w:val="21"/>
        </w:rPr>
        <w:t xml:space="preserve"> As</w:t>
      </w:r>
      <w:r w:rsidRPr="00851C99">
        <w:rPr>
          <w:rFonts w:eastAsia="Times New Roman"/>
          <w:color w:val="000000"/>
          <w:szCs w:val="21"/>
        </w:rPr>
        <w:t xml:space="preserve"> a</w:t>
      </w:r>
      <w:r w:rsidRPr="00851C99">
        <w:rPr>
          <w:rFonts w:eastAsia="Times New Roman"/>
          <w:color w:val="000000"/>
          <w:szCs w:val="21"/>
        </w:rPr>
        <w:t xml:space="preserve"> result,</w:t>
      </w:r>
      <w:r w:rsidRPr="00851C99">
        <w:rPr>
          <w:rFonts w:eastAsia="Times New Roman"/>
          <w:color w:val="000000"/>
          <w:szCs w:val="21"/>
        </w:rPr>
        <w:t xml:space="preserve"> they</w:t>
      </w:r>
      <w:r w:rsidRPr="00851C99">
        <w:rPr>
          <w:rFonts w:eastAsia="Times New Roman"/>
          <w:color w:val="000000"/>
          <w:szCs w:val="21"/>
        </w:rPr>
        <w:t xml:space="preserve"> have</w:t>
      </w:r>
      <w:r w:rsidRPr="00851C99">
        <w:rPr>
          <w:rFonts w:eastAsia="Times New Roman"/>
          <w:color w:val="000000"/>
          <w:szCs w:val="21"/>
        </w:rPr>
        <w:t xml:space="preserve"> more</w:t>
      </w:r>
      <w:r w:rsidRPr="00851C99">
        <w:rPr>
          <w:rFonts w:eastAsia="Times New Roman"/>
          <w:color w:val="000000"/>
          <w:szCs w:val="21"/>
        </w:rPr>
        <w:t xml:space="preserve"> time</w:t>
      </w:r>
      <w:r w:rsidRPr="00851C99">
        <w:rPr>
          <w:rFonts w:eastAsia="Times New Roman"/>
          <w:color w:val="000000"/>
          <w:szCs w:val="21"/>
        </w:rPr>
        <w:t xml:space="preserve"> and</w:t>
      </w:r>
      <w:r w:rsidRPr="00851C99">
        <w:rPr>
          <w:rFonts w:eastAsia="Times New Roman"/>
          <w:color w:val="000000"/>
          <w:szCs w:val="21"/>
        </w:rPr>
        <w:t xml:space="preserve"> money</w:t>
      </w:r>
      <w:r w:rsidRPr="00851C99">
        <w:rPr>
          <w:rFonts w:eastAsia="Times New Roman"/>
          <w:color w:val="000000"/>
          <w:szCs w:val="21"/>
        </w:rPr>
        <w:t xml:space="preserve"> to</w:t>
      </w:r>
      <w:r w:rsidRPr="00851C99">
        <w:rPr>
          <w:rFonts w:eastAsia="Times New Roman"/>
          <w:color w:val="000000"/>
          <w:szCs w:val="21"/>
        </w:rPr>
        <w:t xml:space="preserve"> spend</w:t>
      </w:r>
      <w:r w:rsidRPr="00851C99">
        <w:rPr>
          <w:rFonts w:eastAsia="Times New Roman"/>
          <w:color w:val="000000"/>
          <w:szCs w:val="21"/>
        </w:rPr>
        <w:t xml:space="preserve"> on</w:t>
      </w:r>
      <w:r w:rsidRPr="00851C99">
        <w:rPr>
          <w:rFonts w:eastAsia="Times New Roman"/>
          <w:color w:val="000000"/>
          <w:szCs w:val="21"/>
        </w:rPr>
        <w:t xml:space="preserve"> themselves.</w:t>
      </w:r>
      <w:r w:rsidRPr="00851C99">
        <w:rPr>
          <w:rFonts w:eastAsia="Times New Roman"/>
          <w:color w:val="000000"/>
          <w:szCs w:val="21"/>
        </w:rPr>
        <w:t xml:space="preserve"> Some</w:t>
      </w:r>
      <w:r w:rsidRPr="00851C99">
        <w:rPr>
          <w:rFonts w:eastAsia="Times New Roman"/>
          <w:color w:val="000000"/>
          <w:szCs w:val="21"/>
        </w:rPr>
        <w:t xml:space="preserve"> adults</w:t>
      </w:r>
      <w:r w:rsidRPr="00851C99">
        <w:rPr>
          <w:rFonts w:eastAsia="Times New Roman"/>
          <w:color w:val="000000"/>
          <w:szCs w:val="21"/>
        </w:rPr>
        <w:t xml:space="preserve"> could</w:t>
      </w:r>
      <w:r w:rsidRPr="00851C99">
        <w:rPr>
          <w:rFonts w:eastAsia="Times New Roman"/>
          <w:color w:val="000000"/>
          <w:szCs w:val="21"/>
        </w:rPr>
        <w:t xml:space="preserve"> only</w:t>
      </w:r>
      <w:r w:rsidRPr="00851C99">
        <w:rPr>
          <w:rFonts w:eastAsia="Times New Roman"/>
          <w:color w:val="000000"/>
          <w:szCs w:val="21"/>
        </w:rPr>
        <w:t xml:space="preserve"> window-shop</w:t>
      </w:r>
      <w:r w:rsidRPr="00851C99">
        <w:rPr>
          <w:rFonts w:eastAsia="Times New Roman"/>
          <w:color w:val="000000"/>
          <w:szCs w:val="21"/>
        </w:rPr>
        <w:t xml:space="preserve"> for</w:t>
      </w:r>
      <w:r w:rsidRPr="00851C99">
        <w:rPr>
          <w:rFonts w:eastAsia="Times New Roman"/>
          <w:color w:val="000000"/>
          <w:szCs w:val="21"/>
        </w:rPr>
        <w:t xml:space="preserve"> their</w:t>
      </w:r>
      <w:r w:rsidRPr="00851C99">
        <w:rPr>
          <w:rFonts w:eastAsia="Times New Roman"/>
          <w:color w:val="000000"/>
          <w:szCs w:val="21"/>
        </w:rPr>
        <w:t xml:space="preserve"> dream</w:t>
      </w:r>
      <w:r w:rsidRPr="00851C99">
        <w:rPr>
          <w:rFonts w:eastAsia="Times New Roman"/>
          <w:color w:val="000000"/>
          <w:szCs w:val="21"/>
        </w:rPr>
        <w:t xml:space="preserve"> toys</w:t>
      </w:r>
      <w:r w:rsidRPr="00851C99">
        <w:rPr>
          <w:rFonts w:eastAsia="Times New Roman"/>
          <w:color w:val="000000"/>
          <w:szCs w:val="21"/>
        </w:rPr>
        <w:t xml:space="preserve"> when</w:t>
      </w:r>
      <w:r w:rsidRPr="00851C99">
        <w:rPr>
          <w:rFonts w:eastAsia="Times New Roman"/>
          <w:color w:val="000000"/>
          <w:szCs w:val="21"/>
        </w:rPr>
        <w:t xml:space="preserve"> they</w:t>
      </w:r>
      <w:r w:rsidRPr="00851C99">
        <w:rPr>
          <w:rFonts w:eastAsia="Times New Roman"/>
          <w:color w:val="000000"/>
          <w:szCs w:val="21"/>
        </w:rPr>
        <w:t xml:space="preserve"> were</w:t>
      </w:r>
      <w:r w:rsidRPr="00851C99">
        <w:rPr>
          <w:rFonts w:eastAsia="Times New Roman"/>
          <w:color w:val="000000"/>
          <w:szCs w:val="21"/>
        </w:rPr>
        <w:t xml:space="preserve"> kids,</w:t>
      </w:r>
      <w:r w:rsidRPr="00851C99">
        <w:rPr>
          <w:rFonts w:eastAsia="Times New Roman"/>
          <w:color w:val="000000"/>
          <w:szCs w:val="21"/>
        </w:rPr>
        <w:t xml:space="preserve"> but</w:t>
      </w:r>
      <w:r w:rsidRPr="00851C99">
        <w:rPr>
          <w:rFonts w:eastAsia="Times New Roman"/>
          <w:color w:val="000000"/>
          <w:szCs w:val="21"/>
        </w:rPr>
        <w:t xml:space="preserve"> now</w:t>
      </w:r>
      <w:r w:rsidRPr="00851C99">
        <w:rPr>
          <w:rFonts w:eastAsia="Times New Roman"/>
          <w:color w:val="000000"/>
          <w:szCs w:val="21"/>
        </w:rPr>
        <w:t xml:space="preserve"> they</w:t>
      </w:r>
      <w:r w:rsidRPr="00851C99">
        <w:rPr>
          <w:rFonts w:eastAsia="Times New Roman"/>
          <w:color w:val="000000"/>
          <w:szCs w:val="21"/>
        </w:rPr>
        <w:t xml:space="preserve"> can</w:t>
      </w:r>
      <w:r w:rsidRPr="00851C99">
        <w:rPr>
          <w:rFonts w:eastAsia="Times New Roman"/>
          <w:color w:val="000000"/>
          <w:szCs w:val="21"/>
        </w:rPr>
        <w:t xml:space="preserve"> afford</w:t>
      </w:r>
      <w:r w:rsidRPr="00851C99">
        <w:rPr>
          <w:rFonts w:eastAsia="Times New Roman"/>
          <w:color w:val="000000"/>
          <w:szCs w:val="21"/>
        </w:rPr>
        <w:t xml:space="preserve"> that</w:t>
      </w:r>
      <w:r w:rsidRPr="00851C99">
        <w:rPr>
          <w:rFonts w:eastAsia="Times New Roman"/>
          <w:color w:val="000000"/>
          <w:szCs w:val="21"/>
        </w:rPr>
        <w:t xml:space="preserve"> radio-controlled</w:t>
      </w:r>
      <w:r w:rsidRPr="00851C99">
        <w:rPr>
          <w:rFonts w:eastAsia="Times New Roman"/>
          <w:color w:val="000000"/>
          <w:szCs w:val="21"/>
        </w:rPr>
        <w:t xml:space="preserve"> car</w:t>
      </w:r>
      <w:r w:rsidRPr="00851C99">
        <w:rPr>
          <w:rFonts w:eastAsia="Times New Roman"/>
          <w:color w:val="000000"/>
          <w:szCs w:val="21"/>
        </w:rPr>
        <w:t xml:space="preserve"> or</w:t>
      </w:r>
      <w:r w:rsidRPr="00851C99">
        <w:rPr>
          <w:rFonts w:eastAsia="Times New Roman"/>
          <w:color w:val="000000"/>
          <w:szCs w:val="21"/>
        </w:rPr>
        <w:t xml:space="preserve"> high-priced</w:t>
      </w:r>
      <w:r w:rsidRPr="00851C99">
        <w:rPr>
          <w:rFonts w:eastAsia="Times New Roman"/>
          <w:color w:val="000000"/>
          <w:szCs w:val="21"/>
        </w:rPr>
        <w:t xml:space="preserve"> doll</w:t>
      </w:r>
      <w:r w:rsidRPr="00851C99">
        <w:rPr>
          <w:rFonts w:eastAsia="Times New Roman"/>
          <w:color w:val="000000"/>
          <w:szCs w:val="21"/>
        </w:rPr>
        <w:t xml:space="preserve"> they</w:t>
      </w:r>
      <w:r w:rsidRPr="00851C99">
        <w:rPr>
          <w:rFonts w:eastAsia="Times New Roman"/>
          <w:color w:val="000000"/>
          <w:szCs w:val="21"/>
        </w:rPr>
        <w:t xml:space="preserve"> have</w:t>
      </w:r>
      <w:r w:rsidRPr="00851C99">
        <w:rPr>
          <w:rFonts w:eastAsia="Times New Roman"/>
          <w:color w:val="000000"/>
          <w:szCs w:val="21"/>
        </w:rPr>
        <w:t xml:space="preserve"> always</w:t>
      </w:r>
      <w:r w:rsidRPr="00851C99">
        <w:rPr>
          <w:rFonts w:eastAsia="Times New Roman"/>
          <w:color w:val="000000"/>
          <w:szCs w:val="21"/>
        </w:rPr>
        <w:t xml:space="preserve"> wanted.</w:t>
      </w:r>
    </w:p>
    <w:p w:rsidR="00C36869" w:rsidRPr="00851C99" w:rsidP="00C36869">
      <w:pPr>
        <w:spacing w:line="360" w:lineRule="auto"/>
        <w:ind w:firstLine="435"/>
        <w:jc w:val="left"/>
        <w:textAlignment w:val="center"/>
        <w:rPr>
          <w:color w:val="000000"/>
          <w:szCs w:val="21"/>
        </w:rPr>
      </w:pPr>
      <w:r w:rsidRPr="00851C99">
        <w:rPr>
          <w:rFonts w:eastAsia="Times New Roman"/>
          <w:color w:val="000000"/>
          <w:szCs w:val="21"/>
        </w:rPr>
        <w:t xml:space="preserve">Businesses have been quick to </w:t>
      </w:r>
      <w:r w:rsidRPr="00851C99">
        <w:rPr>
          <w:rFonts w:eastAsia="Times New Roman"/>
          <w:color w:val="000000"/>
          <w:szCs w:val="21"/>
          <w:u w:val="single"/>
        </w:rPr>
        <w:t>exploit</w:t>
      </w:r>
      <w:r w:rsidRPr="00851C99">
        <w:rPr>
          <w:rFonts w:eastAsia="Times New Roman"/>
          <w:color w:val="000000"/>
          <w:szCs w:val="21"/>
        </w:rPr>
        <w:t xml:space="preserve"> the kidult trend, and the number of toy stores that target adults has risen. Companies are repackaging products from past decades and also bringing out new ones for adults. Lego, for example, has brought out an architectural series featuring landmarks from around the world.</w:t>
      </w:r>
    </w:p>
    <w:p w:rsidR="00C36869" w:rsidRPr="00851C99" w:rsidP="00C36869">
      <w:pPr>
        <w:spacing w:line="360" w:lineRule="auto"/>
        <w:ind w:firstLine="435"/>
        <w:jc w:val="left"/>
        <w:textAlignment w:val="center"/>
        <w:rPr>
          <w:color w:val="000000"/>
          <w:szCs w:val="21"/>
        </w:rPr>
      </w:pPr>
      <w:r w:rsidRPr="00851C99">
        <w:rPr>
          <w:rFonts w:eastAsia="Times New Roman"/>
          <w:color w:val="000000"/>
          <w:szCs w:val="21"/>
        </w:rPr>
        <w:t>Society traditionally disapproves of adults who refuse to put aside childhood interests, viewing the refusal as a sign of social immaturity and irresponsibility. Those who agree with this view sometimes claim that kidults are suffering from the pop-psychology concept known as Peter Pan Syndrome, an anomaly(</w:t>
      </w:r>
      <w:r w:rsidRPr="00851C99">
        <w:rPr>
          <w:rFonts w:ascii="宋体" w:hAnsi="宋体" w:cs="宋体"/>
          <w:color w:val="000000"/>
          <w:szCs w:val="21"/>
        </w:rPr>
        <w:t>异常</w:t>
      </w:r>
      <w:r w:rsidRPr="00851C99">
        <w:rPr>
          <w:rFonts w:eastAsia="Times New Roman"/>
          <w:color w:val="000000"/>
          <w:szCs w:val="21"/>
        </w:rPr>
        <w:t>) that people remain emotionally at the level of teenagers. On a grander scale, these kidult opponents argue that such delayed adulthood causes couples to marry later and have fewer children. This in turn can lead to shrinking national economies, for the</w:t>
      </w:r>
      <w:r w:rsidRPr="00851C99">
        <w:rPr>
          <w:rFonts w:eastAsia="Times New Roman"/>
          <w:color w:val="000000"/>
          <w:szCs w:val="21"/>
        </w:rPr>
        <w:t>re needs to be a generational replenishment(</w:t>
      </w:r>
      <w:r w:rsidRPr="00851C99">
        <w:rPr>
          <w:rFonts w:ascii="宋体" w:hAnsi="宋体" w:cs="宋体"/>
          <w:color w:val="000000"/>
          <w:szCs w:val="21"/>
        </w:rPr>
        <w:t>补充</w:t>
      </w:r>
      <w:r w:rsidRPr="00851C99">
        <w:rPr>
          <w:rFonts w:eastAsia="Times New Roman"/>
          <w:color w:val="000000"/>
          <w:szCs w:val="21"/>
        </w:rPr>
        <w:t>) of the workforce.</w:t>
      </w:r>
    </w:p>
    <w:p w:rsidR="00C36869" w:rsidRPr="00851C99" w:rsidP="00C36869">
      <w:pPr>
        <w:spacing w:line="360" w:lineRule="auto"/>
        <w:ind w:firstLine="420"/>
        <w:jc w:val="left"/>
        <w:textAlignment w:val="center"/>
        <w:rPr>
          <w:color w:val="000000"/>
          <w:szCs w:val="21"/>
        </w:rPr>
      </w:pPr>
      <w:r w:rsidRPr="00851C99">
        <w:rPr>
          <w:rFonts w:eastAsia="Times New Roman"/>
          <w:color w:val="000000"/>
          <w:szCs w:val="21"/>
        </w:rPr>
        <w:t>From the standpoint of kidults, though, this phenomenon is seen as nothing but harmless fun. Kidults insist that having youthful interests keeps them young, happy and creative, and their ref</w:t>
      </w:r>
      <w:r w:rsidRPr="00851C99">
        <w:rPr>
          <w:rFonts w:eastAsia="Times New Roman"/>
          <w:color w:val="000000"/>
          <w:szCs w:val="21"/>
        </w:rPr>
        <w:t>usal to conform to society’s acceptable tastes shows independent thinking. Besides, they argue that being part of the social trend of delayed adulthood is not purely a personal choice. The real causes include expensive housing, increased educational requirements for employment and poor work opportunities.</w:t>
      </w:r>
    </w:p>
    <w:p w:rsidR="00C36869" w:rsidRPr="00851C99" w:rsidP="00C36869">
      <w:pPr>
        <w:spacing w:line="360" w:lineRule="auto"/>
        <w:ind w:firstLine="420"/>
        <w:jc w:val="left"/>
        <w:textAlignment w:val="center"/>
        <w:rPr>
          <w:color w:val="000000"/>
          <w:szCs w:val="21"/>
        </w:rPr>
      </w:pPr>
      <w:r w:rsidRPr="00851C99">
        <w:rPr>
          <w:rFonts w:eastAsia="Times New Roman"/>
          <w:color w:val="000000"/>
          <w:szCs w:val="21"/>
        </w:rPr>
        <w:t>Whether the kidult phenomenon will continue to grow or prove to be a passing trend is anyone’s guess. As the debate about it continues, remember that there is nothing wrong with being young at heart.</w:t>
      </w:r>
    </w:p>
    <w:p w:rsidR="00C36869" w:rsidRPr="00851C99" w:rsidP="00C36869">
      <w:pPr>
        <w:spacing w:line="360" w:lineRule="auto"/>
        <w:jc w:val="left"/>
        <w:textAlignment w:val="center"/>
        <w:rPr>
          <w:color w:val="000000"/>
          <w:szCs w:val="21"/>
        </w:rPr>
      </w:pPr>
      <w:r w:rsidRPr="00851C99">
        <w:rPr>
          <w:color w:val="000000"/>
          <w:szCs w:val="21"/>
        </w:rPr>
        <w:t xml:space="preserve">8. </w:t>
      </w:r>
      <w:r w:rsidRPr="00851C99">
        <w:rPr>
          <w:rFonts w:eastAsia="Times New Roman"/>
          <w:color w:val="000000"/>
          <w:szCs w:val="21"/>
        </w:rPr>
        <w:t>What does the kidult phenomenon refer to?</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Adults act like children.</w:t>
      </w:r>
      <w:r w:rsidRPr="00851C99">
        <w:rPr>
          <w:color w:val="000000"/>
          <w:szCs w:val="21"/>
        </w:rPr>
        <w:tab/>
        <w:t xml:space="preserve">B. </w:t>
      </w:r>
      <w:r w:rsidRPr="00851C99">
        <w:rPr>
          <w:rFonts w:eastAsia="Times New Roman"/>
          <w:color w:val="000000"/>
          <w:szCs w:val="21"/>
        </w:rPr>
        <w:t>Adults like playing with children.</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Adults go in for collecting toys.</w:t>
      </w:r>
      <w:r w:rsidRPr="00851C99">
        <w:rPr>
          <w:color w:val="000000"/>
          <w:szCs w:val="21"/>
        </w:rPr>
        <w:tab/>
        <w:t xml:space="preserve">D. </w:t>
      </w:r>
      <w:r w:rsidRPr="00851C99">
        <w:rPr>
          <w:rFonts w:eastAsia="Times New Roman"/>
          <w:color w:val="000000"/>
          <w:szCs w:val="21"/>
        </w:rPr>
        <w:t>Adults have child-like tastes.</w:t>
      </w:r>
    </w:p>
    <w:p w:rsidR="00C36869" w:rsidRPr="00851C99" w:rsidP="00C36869">
      <w:pPr>
        <w:spacing w:line="360" w:lineRule="auto"/>
        <w:jc w:val="left"/>
        <w:textAlignment w:val="center"/>
        <w:rPr>
          <w:color w:val="000000"/>
          <w:szCs w:val="21"/>
        </w:rPr>
      </w:pPr>
      <w:r w:rsidRPr="00851C99">
        <w:rPr>
          <w:color w:val="000000"/>
          <w:szCs w:val="21"/>
        </w:rPr>
        <w:t xml:space="preserve">9. </w:t>
      </w:r>
      <w:r w:rsidRPr="00851C99">
        <w:rPr>
          <w:rFonts w:eastAsia="Times New Roman"/>
          <w:color w:val="000000"/>
          <w:szCs w:val="21"/>
        </w:rPr>
        <w:t>Which of the following might cause the emergence of kidults?</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High pressure of modern life.</w:t>
      </w:r>
      <w:r w:rsidRPr="00851C99">
        <w:rPr>
          <w:color w:val="000000"/>
          <w:szCs w:val="21"/>
        </w:rPr>
        <w:tab/>
        <w:t xml:space="preserve">B. </w:t>
      </w:r>
      <w:r w:rsidRPr="00851C99">
        <w:rPr>
          <w:rFonts w:eastAsia="Times New Roman"/>
          <w:color w:val="000000"/>
          <w:szCs w:val="21"/>
        </w:rPr>
        <w:t>More choices about toys.</w:t>
      </w:r>
    </w:p>
    <w:p w:rsidR="00C36869" w:rsidRPr="00851C99" w:rsidP="00C36869">
      <w:pPr>
        <w:tabs>
          <w:tab w:val="left" w:pos="4873"/>
        </w:tabs>
        <w:spacing w:line="360" w:lineRule="auto"/>
        <w:jc w:val="left"/>
        <w:textAlignment w:val="center"/>
        <w:rPr>
          <w:color w:val="000000"/>
          <w:szCs w:val="21"/>
        </w:rPr>
        <w:sectPr>
          <w:footerReference w:type="even" r:id="rId41"/>
          <w:footerReference w:type="default" r:id="rId42"/>
          <w:type w:val="nextPage"/>
          <w:pgSz w:w="11906" w:h="16838"/>
          <w:pgMar w:top="1440" w:right="1800" w:bottom="1440" w:left="1800" w:header="851" w:footer="992" w:gutter="0"/>
          <w:pgNumType w:start="19"/>
          <w:cols w:space="425"/>
          <w:titlePg w:val="0"/>
          <w:docGrid w:type="lines" w:linePitch="312"/>
        </w:sectPr>
      </w:pPr>
      <w:r w:rsidRPr="00851C99">
        <w:rPr>
          <w:color w:val="000000"/>
          <w:szCs w:val="21"/>
        </w:rPr>
        <w:t xml:space="preserve">C. </w:t>
      </w:r>
      <w:r w:rsidRPr="00851C99">
        <w:rPr>
          <w:rFonts w:eastAsia="Times New Roman"/>
          <w:color w:val="000000"/>
          <w:szCs w:val="21"/>
        </w:rPr>
        <w:t>Different living conditions.</w:t>
      </w:r>
      <w:r w:rsidRPr="00851C99">
        <w:rPr>
          <w:color w:val="000000"/>
          <w:szCs w:val="21"/>
        </w:rPr>
        <w:tab/>
        <w:t xml:space="preserve">D. </w:t>
      </w:r>
      <w:r w:rsidRPr="00851C99">
        <w:rPr>
          <w:rFonts w:eastAsia="Times New Roman"/>
          <w:color w:val="000000"/>
          <w:szCs w:val="21"/>
        </w:rPr>
        <w:t>Good memories of childhood.</w:t>
      </w:r>
    </w:p>
    <w:p w:rsidR="00C36869" w:rsidRPr="00851C99" w:rsidP="00C36869">
      <w:pPr>
        <w:spacing w:line="360" w:lineRule="auto"/>
        <w:jc w:val="left"/>
        <w:textAlignment w:val="center"/>
        <w:rPr>
          <w:color w:val="000000"/>
          <w:szCs w:val="21"/>
        </w:rPr>
      </w:pPr>
      <w:r w:rsidRPr="00851C99">
        <w:rPr>
          <w:color w:val="000000"/>
          <w:szCs w:val="21"/>
        </w:rPr>
        <w:t xml:space="preserve">10. </w:t>
      </w:r>
      <w:r w:rsidRPr="00851C99">
        <w:rPr>
          <w:rFonts w:eastAsia="Times New Roman"/>
          <w:color w:val="000000"/>
          <w:szCs w:val="21"/>
        </w:rPr>
        <w:t>What does the underlined word “exploit” probably mean?</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Get used to.</w:t>
      </w:r>
      <w:r w:rsidRPr="00851C99">
        <w:rPr>
          <w:color w:val="000000"/>
          <w:szCs w:val="21"/>
        </w:rPr>
        <w:tab/>
        <w:t xml:space="preserve">B. </w:t>
      </w:r>
      <w:r w:rsidRPr="00851C99">
        <w:rPr>
          <w:rFonts w:eastAsia="Times New Roman"/>
          <w:color w:val="000000"/>
          <w:szCs w:val="21"/>
        </w:rPr>
        <w:t>Look forward to.</w:t>
      </w:r>
    </w:p>
    <w:p w:rsidR="00C36869" w:rsidRPr="00851C99" w:rsidP="00C36869">
      <w:pPr>
        <w:tabs>
          <w:tab w:val="left" w:pos="4873"/>
        </w:tabs>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Make way for.</w:t>
      </w:r>
      <w:r w:rsidRPr="00851C99">
        <w:rPr>
          <w:color w:val="000000"/>
          <w:szCs w:val="21"/>
        </w:rPr>
        <w:tab/>
        <w:t xml:space="preserve">D. </w:t>
      </w:r>
      <w:r w:rsidRPr="00851C99">
        <w:rPr>
          <w:rFonts w:eastAsia="Times New Roman"/>
          <w:color w:val="000000"/>
          <w:szCs w:val="21"/>
        </w:rPr>
        <w:t>Take advantage of.</w:t>
      </w:r>
    </w:p>
    <w:p w:rsidR="00C36869" w:rsidRPr="00851C99" w:rsidP="00C36869">
      <w:pPr>
        <w:spacing w:line="360" w:lineRule="auto"/>
        <w:jc w:val="left"/>
        <w:textAlignment w:val="center"/>
        <w:rPr>
          <w:color w:val="000000"/>
          <w:szCs w:val="21"/>
        </w:rPr>
      </w:pPr>
      <w:r w:rsidRPr="00851C99">
        <w:rPr>
          <w:color w:val="000000"/>
          <w:szCs w:val="21"/>
        </w:rPr>
        <w:t xml:space="preserve">11. </w:t>
      </w:r>
      <w:r w:rsidRPr="00851C99">
        <w:rPr>
          <w:rFonts w:eastAsia="Times New Roman"/>
          <w:color w:val="000000"/>
          <w:szCs w:val="21"/>
        </w:rPr>
        <w:t>How does the text deal with the debate about kidults?</w:t>
      </w:r>
    </w:p>
    <w:p w:rsidR="00C36869" w:rsidRPr="00851C99" w:rsidP="00C36869">
      <w:pPr>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By strongly opposing kidult opponents.</w:t>
      </w:r>
    </w:p>
    <w:p w:rsidR="00C36869" w:rsidRPr="00851C99" w:rsidP="00C36869">
      <w:pPr>
        <w:spacing w:line="360" w:lineRule="auto"/>
        <w:jc w:val="left"/>
        <w:textAlignment w:val="center"/>
        <w:rPr>
          <w:color w:val="000000"/>
          <w:szCs w:val="21"/>
        </w:rPr>
      </w:pPr>
      <w:r w:rsidRPr="00851C99">
        <w:rPr>
          <w:color w:val="000000"/>
          <w:szCs w:val="21"/>
        </w:rPr>
        <w:t xml:space="preserve">B </w:t>
      </w:r>
      <w:r w:rsidRPr="00851C99">
        <w:rPr>
          <w:rFonts w:eastAsia="Times New Roman"/>
          <w:color w:val="000000"/>
          <w:szCs w:val="21"/>
        </w:rPr>
        <w:t>By refusing to take a stand on the issue.</w:t>
      </w:r>
    </w:p>
    <w:p w:rsidR="00C36869" w:rsidRPr="00851C99" w:rsidP="00C36869">
      <w:pPr>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By presenting both sides of the argument.</w:t>
      </w:r>
    </w:p>
    <w:p w:rsidR="00C36869" w:rsidRPr="00851C99" w:rsidP="00C36869">
      <w:pPr>
        <w:spacing w:line="360" w:lineRule="auto"/>
        <w:jc w:val="left"/>
        <w:textAlignment w:val="center"/>
        <w:rPr>
          <w:color w:val="000000"/>
          <w:szCs w:val="21"/>
        </w:rPr>
      </w:pPr>
      <w:r w:rsidRPr="00851C99">
        <w:rPr>
          <w:color w:val="000000"/>
          <w:szCs w:val="21"/>
        </w:rPr>
        <w:t xml:space="preserve">D. </w:t>
      </w:r>
      <w:r w:rsidRPr="00851C99">
        <w:rPr>
          <w:rFonts w:eastAsia="Times New Roman"/>
          <w:color w:val="000000"/>
          <w:szCs w:val="21"/>
        </w:rPr>
        <w:t>By convincing readers to accept kidults.</w:t>
      </w:r>
    </w:p>
    <w:p w:rsidR="00C36869" w:rsidRPr="00851C99" w:rsidP="00C36869">
      <w:pPr>
        <w:spacing w:line="360" w:lineRule="auto"/>
        <w:jc w:val="center"/>
        <w:textAlignment w:val="center"/>
        <w:rPr>
          <w:color w:val="000000"/>
          <w:szCs w:val="21"/>
        </w:rPr>
      </w:pPr>
      <w:r w:rsidRPr="00851C99">
        <w:rPr>
          <w:rFonts w:eastAsia="Times New Roman"/>
          <w:b/>
          <w:color w:val="000000"/>
          <w:szCs w:val="21"/>
        </w:rPr>
        <w:t>D</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In 2020, OpenAI, a research lab in San Francisco, revealed a system called GPT-3. It is what artificial intelligence researchers call a neural(</w:t>
      </w:r>
      <w:r w:rsidRPr="00851C99">
        <w:rPr>
          <w:rFonts w:ascii="宋体" w:hAnsi="宋体" w:cs="宋体"/>
          <w:color w:val="000000"/>
          <w:szCs w:val="21"/>
        </w:rPr>
        <w:t>神经系统的</w:t>
      </w:r>
      <w:r w:rsidRPr="00851C99">
        <w:rPr>
          <w:rFonts w:eastAsia="Times New Roman"/>
          <w:color w:val="000000"/>
          <w:szCs w:val="21"/>
        </w:rPr>
        <w:t>) network, after the web of neurons in the human brain. A neural network is really a mathematical system that learns skills by locating patterns in vast amounts of digital data. By analyzing thousands of cat photos, for instance, it can learn to recog</w:t>
      </w:r>
      <w:r w:rsidRPr="00851C99">
        <w:rPr>
          <w:rFonts w:eastAsia="Times New Roman"/>
          <w:color w:val="000000"/>
          <w:szCs w:val="21"/>
        </w:rPr>
        <w:t>nize a cat. “We call it ‘artificial intelligence,’ but a better name might be ‘finding statistical patterns from large data sets’</w:t>
      </w:r>
      <w:r w:rsidRPr="00851C99">
        <w:rPr>
          <w:rFonts w:ascii="宋体" w:hAnsi="宋体" w:cs="宋体"/>
          <w:color w:val="000000"/>
          <w:szCs w:val="21"/>
        </w:rPr>
        <w:t>,</w:t>
      </w:r>
      <w:r w:rsidRPr="00851C99">
        <w:rPr>
          <w:rFonts w:eastAsia="Times New Roman"/>
          <w:color w:val="000000"/>
          <w:szCs w:val="21"/>
        </w:rPr>
        <w:t xml:space="preserve">” said Dr. Gopnik, the Berkeley professor. </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 xml:space="preserve">More recently, researchers at places like Google and OpenAI began building neural networks that learned from enormous amounts of prose, including digital books and Wikipedia articles by the thousands. GPT-3 is an example. As it analyzed all that digital text, it built what you might call a mathematical map of human language — more than 175 billion data points that describe how we piece words together. Using this map, it can perform many different tasks, like penning speeches, writing computer programs and having a conversation. </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But there are limitations. If you ask GPT-3 for 10 speeches in the voice of Mark Twain it might give you five that sound remarkably like the famous writer — and five others that come nowhere close. Computer programmers use the technology to create small snippets(</w:t>
      </w:r>
      <w:r w:rsidRPr="00851C99">
        <w:rPr>
          <w:rFonts w:ascii="宋体" w:hAnsi="宋体" w:cs="宋体"/>
          <w:color w:val="000000"/>
          <w:szCs w:val="21"/>
        </w:rPr>
        <w:t>一小段</w:t>
      </w:r>
      <w:r w:rsidRPr="00851C99">
        <w:rPr>
          <w:rFonts w:eastAsia="Times New Roman"/>
          <w:color w:val="000000"/>
          <w:szCs w:val="21"/>
        </w:rPr>
        <w:t xml:space="preserve">) of code they can slip into larger programs, but more often than not they have to edit and adjust whatever it gives them. </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Still, Dr. Gopnik described this kind of system as intelligent. “It is not intelligent in the way humans are. It is like an unfam</w:t>
      </w:r>
      <w:r w:rsidRPr="00851C99">
        <w:rPr>
          <w:rFonts w:eastAsia="Times New Roman"/>
          <w:color w:val="000000"/>
          <w:szCs w:val="21"/>
        </w:rPr>
        <w:t xml:space="preserve">iliar form of intelligence,” he said. “But it still counts.” </w:t>
      </w:r>
    </w:p>
    <w:p w:rsidR="00C36869" w:rsidRPr="00851C99" w:rsidP="00C36869">
      <w:pPr>
        <w:spacing w:line="360" w:lineRule="auto"/>
        <w:ind w:firstLine="420"/>
        <w:textAlignment w:val="center"/>
        <w:rPr>
          <w:color w:val="000000"/>
          <w:szCs w:val="21"/>
        </w:rPr>
        <w:sectPr>
          <w:footerReference w:type="even" r:id="rId43"/>
          <w:footerReference w:type="default" r:id="rId44"/>
          <w:type w:val="nextPage"/>
          <w:pgSz w:w="11906" w:h="16838"/>
          <w:pgMar w:top="1440" w:right="1800" w:bottom="1440" w:left="1800" w:header="851" w:footer="992" w:gutter="0"/>
          <w:pgNumType w:start="20"/>
          <w:cols w:space="425"/>
          <w:titlePg w:val="0"/>
          <w:docGrid w:type="lines" w:linePitch="312"/>
        </w:sectPr>
      </w:pPr>
      <w:r w:rsidRPr="00851C99">
        <w:rPr>
          <w:rFonts w:eastAsia="Times New Roman"/>
          <w:color w:val="000000"/>
          <w:szCs w:val="21"/>
        </w:rPr>
        <w:t>Dr.</w:t>
      </w:r>
      <w:r w:rsidRPr="00851C99">
        <w:rPr>
          <w:rFonts w:eastAsia="Times New Roman"/>
          <w:color w:val="000000"/>
          <w:szCs w:val="21"/>
        </w:rPr>
        <w:t xml:space="preserve"> Gopnik</w:t>
      </w:r>
      <w:r w:rsidRPr="00851C99">
        <w:rPr>
          <w:rFonts w:eastAsia="Times New Roman"/>
          <w:color w:val="000000"/>
          <w:szCs w:val="21"/>
        </w:rPr>
        <w:t xml:space="preserve"> and</w:t>
      </w:r>
      <w:r w:rsidRPr="00851C99">
        <w:rPr>
          <w:rFonts w:eastAsia="Times New Roman"/>
          <w:color w:val="000000"/>
          <w:szCs w:val="21"/>
        </w:rPr>
        <w:t xml:space="preserve"> many</w:t>
      </w:r>
      <w:r w:rsidRPr="00851C99">
        <w:rPr>
          <w:rFonts w:eastAsia="Times New Roman"/>
          <w:color w:val="000000"/>
          <w:szCs w:val="21"/>
        </w:rPr>
        <w:t xml:space="preserve"> others</w:t>
      </w:r>
      <w:r w:rsidRPr="00851C99">
        <w:rPr>
          <w:rFonts w:eastAsia="Times New Roman"/>
          <w:color w:val="000000"/>
          <w:szCs w:val="21"/>
        </w:rPr>
        <w:t xml:space="preserve"> in</w:t>
      </w:r>
      <w:r w:rsidRPr="00851C99">
        <w:rPr>
          <w:rFonts w:eastAsia="Times New Roman"/>
          <w:color w:val="000000"/>
          <w:szCs w:val="21"/>
        </w:rPr>
        <w:t xml:space="preserve"> the</w:t>
      </w:r>
      <w:r w:rsidRPr="00851C99">
        <w:rPr>
          <w:rFonts w:eastAsia="Times New Roman"/>
          <w:color w:val="000000"/>
          <w:szCs w:val="21"/>
        </w:rPr>
        <w:t xml:space="preserve"> field</w:t>
      </w:r>
      <w:r w:rsidRPr="00851C99">
        <w:rPr>
          <w:rFonts w:eastAsia="Times New Roman"/>
          <w:color w:val="000000"/>
          <w:szCs w:val="21"/>
        </w:rPr>
        <w:t xml:space="preserve"> are</w:t>
      </w:r>
      <w:r w:rsidRPr="00851C99">
        <w:rPr>
          <w:rFonts w:eastAsia="Times New Roman"/>
          <w:color w:val="000000"/>
          <w:szCs w:val="21"/>
        </w:rPr>
        <w:t xml:space="preserve"> confident</w:t>
      </w:r>
      <w:r w:rsidRPr="00851C99">
        <w:rPr>
          <w:rFonts w:eastAsia="Times New Roman"/>
          <w:color w:val="000000"/>
          <w:szCs w:val="21"/>
        </w:rPr>
        <w:t xml:space="preserve"> that</w:t>
      </w:r>
      <w:r w:rsidRPr="00851C99">
        <w:rPr>
          <w:rFonts w:eastAsia="Times New Roman"/>
          <w:color w:val="000000"/>
          <w:szCs w:val="21"/>
        </w:rPr>
        <w:t xml:space="preserve"> they</w:t>
      </w:r>
      <w:r w:rsidRPr="00851C99">
        <w:rPr>
          <w:rFonts w:eastAsia="Times New Roman"/>
          <w:color w:val="000000"/>
          <w:szCs w:val="21"/>
        </w:rPr>
        <w:t xml:space="preserve"> are</w:t>
      </w:r>
      <w:r w:rsidRPr="00851C99">
        <w:rPr>
          <w:rFonts w:eastAsia="Times New Roman"/>
          <w:color w:val="000000"/>
          <w:szCs w:val="21"/>
        </w:rPr>
        <w:t xml:space="preserve"> on</w:t>
      </w:r>
      <w:r w:rsidRPr="00851C99">
        <w:rPr>
          <w:rFonts w:eastAsia="Times New Roman"/>
          <w:color w:val="000000"/>
          <w:szCs w:val="21"/>
        </w:rPr>
        <w:t xml:space="preserve"> a</w:t>
      </w:r>
      <w:r w:rsidRPr="00851C99">
        <w:rPr>
          <w:rFonts w:eastAsia="Times New Roman"/>
          <w:color w:val="000000"/>
          <w:szCs w:val="21"/>
        </w:rPr>
        <w:t xml:space="preserve"> path</w:t>
      </w:r>
      <w:r w:rsidRPr="00851C99">
        <w:rPr>
          <w:rFonts w:eastAsia="Times New Roman"/>
          <w:color w:val="000000"/>
          <w:szCs w:val="21"/>
        </w:rPr>
        <w:t xml:space="preserve"> to</w:t>
      </w:r>
      <w:r w:rsidRPr="00851C99">
        <w:rPr>
          <w:rFonts w:eastAsia="Times New Roman"/>
          <w:color w:val="000000"/>
          <w:szCs w:val="21"/>
        </w:rPr>
        <w:t xml:space="preserve"> building</w:t>
      </w:r>
      <w:r w:rsidRPr="00851C99">
        <w:rPr>
          <w:rFonts w:eastAsia="Times New Roman"/>
          <w:color w:val="000000"/>
          <w:szCs w:val="21"/>
        </w:rPr>
        <w:t xml:space="preserve"> a</w:t>
      </w:r>
      <w:r w:rsidRPr="00851C99">
        <w:rPr>
          <w:rFonts w:eastAsia="Times New Roman"/>
          <w:color w:val="000000"/>
          <w:szCs w:val="21"/>
        </w:rPr>
        <w:t xml:space="preserve"> machine</w:t>
      </w:r>
      <w:r w:rsidRPr="00851C99">
        <w:rPr>
          <w:rFonts w:eastAsia="Times New Roman"/>
          <w:color w:val="000000"/>
          <w:szCs w:val="21"/>
        </w:rPr>
        <w:t xml:space="preserve"> that</w:t>
      </w:r>
      <w:r w:rsidRPr="00851C99">
        <w:rPr>
          <w:rFonts w:eastAsia="Times New Roman"/>
          <w:color w:val="000000"/>
          <w:szCs w:val="21"/>
        </w:rPr>
        <w:t xml:space="preserve"> can</w:t>
      </w:r>
      <w:r w:rsidRPr="00851C99">
        <w:rPr>
          <w:rFonts w:eastAsia="Times New Roman"/>
          <w:color w:val="000000"/>
          <w:szCs w:val="21"/>
        </w:rPr>
        <w:t xml:space="preserve"> do</w:t>
      </w:r>
      <w:r w:rsidRPr="00851C99">
        <w:rPr>
          <w:rFonts w:eastAsia="Times New Roman"/>
          <w:color w:val="000000"/>
          <w:szCs w:val="21"/>
        </w:rPr>
        <w:t xml:space="preserve"> anything</w:t>
      </w:r>
      <w:r w:rsidRPr="00851C99">
        <w:rPr>
          <w:rFonts w:eastAsia="Times New Roman"/>
          <w:color w:val="000000"/>
          <w:szCs w:val="21"/>
        </w:rPr>
        <w:t xml:space="preserve"> the</w:t>
      </w:r>
      <w:r w:rsidRPr="00851C99">
        <w:rPr>
          <w:rFonts w:eastAsia="Times New Roman"/>
          <w:color w:val="000000"/>
          <w:szCs w:val="21"/>
        </w:rPr>
        <w:t xml:space="preserve"> human</w:t>
      </w:r>
      <w:r w:rsidRPr="00851C99">
        <w:rPr>
          <w:rFonts w:eastAsia="Times New Roman"/>
          <w:color w:val="000000"/>
          <w:szCs w:val="21"/>
        </w:rPr>
        <w:t xml:space="preserve"> brain</w:t>
      </w:r>
      <w:r w:rsidRPr="00851C99">
        <w:rPr>
          <w:rFonts w:eastAsia="Times New Roman"/>
          <w:color w:val="000000"/>
          <w:szCs w:val="21"/>
        </w:rPr>
        <w:t xml:space="preserve"> can</w:t>
      </w:r>
      <w:r w:rsidRPr="00851C99">
        <w:rPr>
          <w:rFonts w:eastAsia="Times New Roman"/>
          <w:color w:val="000000"/>
          <w:szCs w:val="21"/>
        </w:rPr>
        <w:t xml:space="preserve"> do.</w:t>
      </w:r>
      <w:r w:rsidRPr="00851C99">
        <w:rPr>
          <w:rFonts w:eastAsia="Times New Roman"/>
          <w:color w:val="000000"/>
          <w:szCs w:val="21"/>
        </w:rPr>
        <w:t xml:space="preserve"> This</w:t>
      </w:r>
      <w:r w:rsidRPr="00851C99">
        <w:rPr>
          <w:rFonts w:eastAsia="Times New Roman"/>
          <w:color w:val="000000"/>
          <w:szCs w:val="21"/>
        </w:rPr>
        <w:t xml:space="preserve"> confidence</w:t>
      </w:r>
      <w:r w:rsidRPr="00851C99">
        <w:rPr>
          <w:rFonts w:eastAsia="Times New Roman"/>
          <w:color w:val="000000"/>
          <w:szCs w:val="21"/>
        </w:rPr>
        <w:t xml:space="preserve"> shines</w:t>
      </w:r>
      <w:r w:rsidRPr="00851C99">
        <w:rPr>
          <w:rFonts w:eastAsia="Times New Roman"/>
          <w:color w:val="000000"/>
          <w:szCs w:val="21"/>
        </w:rPr>
        <w:t xml:space="preserve"> through</w:t>
      </w:r>
      <w:r w:rsidRPr="00851C99">
        <w:rPr>
          <w:rFonts w:eastAsia="Times New Roman"/>
          <w:color w:val="000000"/>
          <w:szCs w:val="21"/>
        </w:rPr>
        <w:t xml:space="preserve"> when</w:t>
      </w:r>
      <w:r w:rsidRPr="00851C99">
        <w:rPr>
          <w:rFonts w:eastAsia="Times New Roman"/>
          <w:color w:val="000000"/>
          <w:szCs w:val="21"/>
        </w:rPr>
        <w:t xml:space="preserve"> they</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 xml:space="preserve"> discuss</w:t>
      </w:r>
      <w:r w:rsidRPr="00851C99">
        <w:rPr>
          <w:rFonts w:eastAsia="Times New Roman"/>
          <w:color w:val="000000"/>
          <w:szCs w:val="21"/>
        </w:rPr>
        <w:t xml:space="preserve"> current</w:t>
      </w:r>
      <w:r w:rsidRPr="00851C99">
        <w:rPr>
          <w:rFonts w:eastAsia="Times New Roman"/>
          <w:color w:val="000000"/>
          <w:szCs w:val="21"/>
        </w:rPr>
        <w:t xml:space="preserve"> technologies.</w:t>
      </w:r>
      <w:r w:rsidRPr="00851C99">
        <w:rPr>
          <w:rFonts w:eastAsia="Times New Roman"/>
          <w:color w:val="000000"/>
          <w:szCs w:val="21"/>
        </w:rPr>
        <w:t xml:space="preserve"> He</w:t>
      </w:r>
      <w:r w:rsidRPr="00851C99">
        <w:rPr>
          <w:rFonts w:eastAsia="Times New Roman"/>
          <w:color w:val="000000"/>
          <w:szCs w:val="21"/>
        </w:rPr>
        <w:t xml:space="preserve"> admits</w:t>
      </w:r>
      <w:r w:rsidRPr="00851C99">
        <w:rPr>
          <w:rFonts w:eastAsia="Times New Roman"/>
          <w:color w:val="000000"/>
          <w:szCs w:val="21"/>
        </w:rPr>
        <w:t xml:space="preserve"> that</w:t>
      </w:r>
      <w:r w:rsidRPr="00851C99">
        <w:rPr>
          <w:rFonts w:eastAsia="Times New Roman"/>
          <w:color w:val="000000"/>
          <w:szCs w:val="21"/>
        </w:rPr>
        <w:t xml:space="preserve"> some</w:t>
      </w:r>
      <w:r w:rsidRPr="00851C99">
        <w:rPr>
          <w:rFonts w:eastAsia="Times New Roman"/>
          <w:color w:val="000000"/>
          <w:szCs w:val="21"/>
        </w:rPr>
        <w:t xml:space="preserve"> A.I.</w:t>
      </w:r>
      <w:r w:rsidRPr="00851C99">
        <w:rPr>
          <w:rFonts w:eastAsia="Times New Roman"/>
          <w:color w:val="000000"/>
          <w:szCs w:val="21"/>
        </w:rPr>
        <w:t xml:space="preserve"> researchers</w:t>
      </w:r>
      <w:r w:rsidRPr="00851C99">
        <w:rPr>
          <w:rFonts w:eastAsia="Times New Roman"/>
          <w:color w:val="000000"/>
          <w:szCs w:val="21"/>
        </w:rPr>
        <w:t xml:space="preserve"> “struggle</w:t>
      </w:r>
      <w:r w:rsidRPr="00851C99">
        <w:rPr>
          <w:rFonts w:eastAsia="Times New Roman"/>
          <w:color w:val="000000"/>
          <w:szCs w:val="21"/>
        </w:rPr>
        <w:t xml:space="preserve"> to</w:t>
      </w:r>
      <w:r w:rsidRPr="00851C99">
        <w:rPr>
          <w:rFonts w:eastAsia="Times New Roman"/>
          <w:color w:val="000000"/>
          <w:szCs w:val="21"/>
        </w:rPr>
        <w:t xml:space="preserve"> differentiate</w:t>
      </w:r>
      <w:r w:rsidRPr="00851C99">
        <w:rPr>
          <w:rFonts w:eastAsia="Times New Roman"/>
          <w:color w:val="000000"/>
          <w:szCs w:val="21"/>
        </w:rPr>
        <w:t xml:space="preserve"> between</w:t>
      </w:r>
      <w:r w:rsidRPr="00851C99">
        <w:rPr>
          <w:rFonts w:eastAsia="Times New Roman"/>
          <w:color w:val="000000"/>
          <w:szCs w:val="21"/>
        </w:rPr>
        <w:t xml:space="preserve"> reality</w:t>
      </w:r>
      <w:r w:rsidRPr="00851C99">
        <w:rPr>
          <w:rFonts w:eastAsia="Times New Roman"/>
          <w:color w:val="000000"/>
          <w:szCs w:val="21"/>
        </w:rPr>
        <w:t xml:space="preserve"> and</w:t>
      </w:r>
      <w:r w:rsidRPr="00851C99">
        <w:rPr>
          <w:rFonts w:eastAsia="Times New Roman"/>
          <w:color w:val="000000"/>
          <w:szCs w:val="21"/>
        </w:rPr>
        <w:t xml:space="preserve"> science</w:t>
      </w:r>
      <w:r w:rsidRPr="00851C99">
        <w:rPr>
          <w:rFonts w:eastAsia="Times New Roman"/>
          <w:color w:val="000000"/>
          <w:szCs w:val="21"/>
        </w:rPr>
        <w:t xml:space="preserve"> fiction.”</w:t>
      </w:r>
      <w:r w:rsidRPr="00851C99">
        <w:rPr>
          <w:rFonts w:eastAsia="Times New Roman"/>
          <w:color w:val="000000"/>
          <w:szCs w:val="21"/>
        </w:rPr>
        <w:t xml:space="preserve"> But</w:t>
      </w:r>
      <w:r w:rsidRPr="00851C99">
        <w:rPr>
          <w:rFonts w:eastAsia="Times New Roman"/>
          <w:color w:val="000000"/>
          <w:szCs w:val="21"/>
        </w:rPr>
        <w:t xml:space="preserve"> he</w:t>
      </w:r>
      <w:r w:rsidRPr="00851C99">
        <w:rPr>
          <w:rFonts w:eastAsia="Times New Roman"/>
          <w:color w:val="000000"/>
          <w:szCs w:val="21"/>
        </w:rPr>
        <w:t xml:space="preserve"> believes</w:t>
      </w:r>
      <w:r w:rsidRPr="00851C99">
        <w:rPr>
          <w:rFonts w:eastAsia="Times New Roman"/>
          <w:color w:val="000000"/>
          <w:szCs w:val="21"/>
        </w:rPr>
        <w:t xml:space="preserve"> these</w:t>
      </w:r>
      <w:r w:rsidRPr="00851C99">
        <w:rPr>
          <w:rFonts w:eastAsia="Times New Roman"/>
          <w:color w:val="000000"/>
          <w:szCs w:val="21"/>
        </w:rPr>
        <w:t xml:space="preserve"> researchers</w:t>
      </w:r>
      <w:r w:rsidRPr="00851C99">
        <w:rPr>
          <w:rFonts w:eastAsia="Times New Roman"/>
          <w:color w:val="000000"/>
          <w:szCs w:val="21"/>
        </w:rPr>
        <w:t xml:space="preserve"> still</w:t>
      </w:r>
      <w:r w:rsidRPr="00851C99">
        <w:rPr>
          <w:rFonts w:eastAsia="Times New Roman"/>
          <w:color w:val="000000"/>
          <w:szCs w:val="21"/>
        </w:rPr>
        <w:t xml:space="preserve"> serve</w:t>
      </w:r>
      <w:r w:rsidRPr="00851C99">
        <w:rPr>
          <w:rFonts w:eastAsia="Times New Roman"/>
          <w:color w:val="000000"/>
          <w:szCs w:val="21"/>
        </w:rPr>
        <w:t xml:space="preserve"> a</w:t>
      </w:r>
      <w:r w:rsidRPr="00851C99">
        <w:rPr>
          <w:rFonts w:eastAsia="Times New Roman"/>
          <w:color w:val="000000"/>
          <w:szCs w:val="21"/>
        </w:rPr>
        <w:t xml:space="preserve"> valuable</w:t>
      </w:r>
      <w:r w:rsidRPr="00851C99">
        <w:rPr>
          <w:rFonts w:eastAsia="Times New Roman"/>
          <w:color w:val="000000"/>
          <w:szCs w:val="21"/>
        </w:rPr>
        <w:t xml:space="preserve"> role.</w:t>
      </w:r>
      <w:r w:rsidRPr="00851C99">
        <w:rPr>
          <w:rFonts w:eastAsia="Times New Roman"/>
          <w:color w:val="000000"/>
          <w:szCs w:val="21"/>
        </w:rPr>
        <w:t xml:space="preserve"> “They</w:t>
      </w:r>
      <w:r w:rsidRPr="00851C99">
        <w:rPr>
          <w:rFonts w:eastAsia="Times New Roman"/>
          <w:color w:val="000000"/>
          <w:szCs w:val="21"/>
        </w:rPr>
        <w:t xml:space="preserve"> help</w:t>
      </w:r>
      <w:r w:rsidRPr="00851C99">
        <w:rPr>
          <w:rFonts w:eastAsia="Times New Roman"/>
          <w:color w:val="000000"/>
          <w:szCs w:val="21"/>
        </w:rPr>
        <w:t xml:space="preserve"> us</w:t>
      </w:r>
      <w:r w:rsidRPr="00851C99">
        <w:rPr>
          <w:rFonts w:eastAsia="Times New Roman"/>
          <w:color w:val="000000"/>
          <w:szCs w:val="21"/>
        </w:rPr>
        <w:t xml:space="preserve"> dream</w:t>
      </w:r>
      <w:r w:rsidRPr="00851C99">
        <w:rPr>
          <w:rFonts w:eastAsia="Times New Roman"/>
          <w:color w:val="000000"/>
          <w:szCs w:val="21"/>
        </w:rPr>
        <w:t xml:space="preserve"> of</w:t>
      </w:r>
      <w:r w:rsidRPr="00851C99">
        <w:rPr>
          <w:rFonts w:eastAsia="Times New Roman"/>
          <w:color w:val="000000"/>
          <w:szCs w:val="21"/>
        </w:rPr>
        <w:t xml:space="preserve"> the</w:t>
      </w:r>
      <w:r w:rsidRPr="00851C99">
        <w:rPr>
          <w:rFonts w:eastAsia="Times New Roman"/>
          <w:color w:val="000000"/>
          <w:szCs w:val="21"/>
        </w:rPr>
        <w:t xml:space="preserve"> full</w:t>
      </w:r>
      <w:r w:rsidRPr="00851C99">
        <w:rPr>
          <w:rFonts w:eastAsia="Times New Roman"/>
          <w:color w:val="000000"/>
          <w:szCs w:val="21"/>
        </w:rPr>
        <w:t xml:space="preserve"> range</w:t>
      </w:r>
      <w:r w:rsidRPr="00851C99">
        <w:rPr>
          <w:rFonts w:eastAsia="Times New Roman"/>
          <w:color w:val="000000"/>
          <w:szCs w:val="21"/>
        </w:rPr>
        <w:t xml:space="preserve"> of</w:t>
      </w:r>
      <w:r w:rsidRPr="00851C99">
        <w:rPr>
          <w:rFonts w:eastAsia="Times New Roman"/>
          <w:color w:val="000000"/>
          <w:szCs w:val="21"/>
        </w:rPr>
        <w:t xml:space="preserve"> the</w:t>
      </w:r>
      <w:r w:rsidRPr="00851C99">
        <w:rPr>
          <w:rFonts w:eastAsia="Times New Roman"/>
          <w:color w:val="000000"/>
          <w:szCs w:val="21"/>
        </w:rPr>
        <w:t xml:space="preserve"> possible,”</w:t>
      </w:r>
      <w:r w:rsidRPr="00851C99">
        <w:rPr>
          <w:rFonts w:eastAsia="Times New Roman"/>
          <w:color w:val="000000"/>
          <w:szCs w:val="21"/>
        </w:rPr>
        <w:t xml:space="preserve"> he</w:t>
      </w:r>
      <w:r w:rsidRPr="00851C99">
        <w:rPr>
          <w:rFonts w:eastAsia="Times New Roman"/>
          <w:color w:val="000000"/>
          <w:szCs w:val="21"/>
        </w:rPr>
        <w:t xml:space="preserve"> said.</w:t>
      </w:r>
      <w:r w:rsidRPr="00851C99">
        <w:rPr>
          <w:rFonts w:eastAsia="Times New Roman"/>
          <w:color w:val="000000"/>
          <w:szCs w:val="21"/>
        </w:rPr>
        <w:t xml:space="preserve"> </w:t>
      </w:r>
    </w:p>
    <w:p w:rsidR="00C36869" w:rsidRPr="00851C99" w:rsidP="00C36869">
      <w:pPr>
        <w:spacing w:line="360" w:lineRule="auto"/>
        <w:ind w:firstLine="420"/>
        <w:textAlignment w:val="center"/>
        <w:rPr>
          <w:color w:val="000000"/>
          <w:szCs w:val="21"/>
        </w:rPr>
      </w:pPr>
      <w:r w:rsidRPr="00851C99">
        <w:rPr>
          <w:rFonts w:eastAsia="Times New Roman"/>
          <w:color w:val="000000"/>
          <w:szCs w:val="21"/>
        </w:rPr>
        <w:t>Perhaps they do. But for the rest of us, these dreams can get in the way of the issues that deserve our attention.</w:t>
      </w:r>
    </w:p>
    <w:p w:rsidR="00C36869" w:rsidRPr="00851C99" w:rsidP="00C36869">
      <w:pPr>
        <w:spacing w:line="360" w:lineRule="auto"/>
        <w:jc w:val="left"/>
        <w:textAlignment w:val="center"/>
        <w:rPr>
          <w:color w:val="000000"/>
          <w:szCs w:val="21"/>
        </w:rPr>
      </w:pPr>
      <w:r w:rsidRPr="00851C99">
        <w:rPr>
          <w:color w:val="000000"/>
          <w:szCs w:val="21"/>
        </w:rPr>
        <w:t xml:space="preserve">12. </w:t>
      </w:r>
      <w:r w:rsidRPr="00851C99">
        <w:rPr>
          <w:rFonts w:eastAsia="Times New Roman"/>
          <w:color w:val="000000"/>
          <w:szCs w:val="21"/>
        </w:rPr>
        <w:t>Which of the following statements correctly describes GPT-3?</w:t>
      </w:r>
    </w:p>
    <w:p w:rsidR="00C36869" w:rsidRPr="00851C99" w:rsidP="00C36869">
      <w:pPr>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It is meant to monitor human’s neuron webs.</w:t>
      </w:r>
    </w:p>
    <w:p w:rsidR="00C36869" w:rsidRPr="00851C99" w:rsidP="00C36869">
      <w:pPr>
        <w:spacing w:line="360" w:lineRule="auto"/>
        <w:jc w:val="left"/>
        <w:textAlignment w:val="center"/>
        <w:rPr>
          <w:color w:val="000000"/>
          <w:szCs w:val="21"/>
        </w:rPr>
      </w:pPr>
      <w:r w:rsidRPr="00851C99">
        <w:rPr>
          <w:color w:val="000000"/>
          <w:szCs w:val="21"/>
        </w:rPr>
        <w:t xml:space="preserve">B. </w:t>
      </w:r>
      <w:r w:rsidRPr="00851C99">
        <w:rPr>
          <w:rFonts w:eastAsia="Times New Roman"/>
          <w:color w:val="000000"/>
          <w:szCs w:val="21"/>
        </w:rPr>
        <w:t>It stores limitless data in its mathematical system.</w:t>
      </w:r>
    </w:p>
    <w:p w:rsidR="00C36869" w:rsidRPr="00851C99" w:rsidP="00C36869">
      <w:pPr>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It can identify images and employ human language.</w:t>
      </w:r>
    </w:p>
    <w:p w:rsidR="00C36869" w:rsidRPr="00851C99" w:rsidP="00C36869">
      <w:pPr>
        <w:spacing w:line="360" w:lineRule="auto"/>
        <w:jc w:val="left"/>
        <w:textAlignment w:val="center"/>
        <w:rPr>
          <w:color w:val="000000"/>
          <w:szCs w:val="21"/>
        </w:rPr>
      </w:pPr>
      <w:r w:rsidRPr="00851C99">
        <w:rPr>
          <w:color w:val="000000"/>
          <w:szCs w:val="21"/>
        </w:rPr>
        <w:t xml:space="preserve">D. </w:t>
      </w:r>
      <w:r w:rsidRPr="00851C99">
        <w:rPr>
          <w:rFonts w:eastAsia="Times New Roman"/>
          <w:color w:val="000000"/>
          <w:szCs w:val="21"/>
        </w:rPr>
        <w:t>It studies pictures and digital books to invent patterns.</w:t>
      </w:r>
    </w:p>
    <w:p w:rsidR="00C36869" w:rsidRPr="00851C99" w:rsidP="00C36869">
      <w:pPr>
        <w:spacing w:line="360" w:lineRule="auto"/>
        <w:jc w:val="left"/>
        <w:textAlignment w:val="center"/>
        <w:rPr>
          <w:color w:val="000000"/>
          <w:szCs w:val="21"/>
        </w:rPr>
      </w:pPr>
      <w:r w:rsidRPr="00851C99">
        <w:rPr>
          <w:color w:val="000000"/>
          <w:szCs w:val="21"/>
        </w:rPr>
        <w:t xml:space="preserve">13. </w:t>
      </w:r>
      <w:r w:rsidRPr="00851C99">
        <w:rPr>
          <w:rFonts w:eastAsia="Times New Roman"/>
          <w:color w:val="000000"/>
          <w:szCs w:val="21"/>
        </w:rPr>
        <w:t>In paragraph 3, the example of computer programmers is used to __________.</w:t>
      </w:r>
    </w:p>
    <w:p w:rsidR="00C36869" w:rsidRPr="00851C99" w:rsidP="00C36869">
      <w:pPr>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illustrate GPT-3 is far from perfect</w:t>
      </w:r>
    </w:p>
    <w:p w:rsidR="00C36869" w:rsidRPr="00851C99" w:rsidP="00C36869">
      <w:pPr>
        <w:spacing w:line="360" w:lineRule="auto"/>
        <w:jc w:val="left"/>
        <w:textAlignment w:val="center"/>
        <w:rPr>
          <w:color w:val="000000"/>
          <w:szCs w:val="21"/>
        </w:rPr>
      </w:pPr>
      <w:r w:rsidRPr="00851C99">
        <w:rPr>
          <w:color w:val="000000"/>
          <w:szCs w:val="21"/>
        </w:rPr>
        <w:t xml:space="preserve">B. </w:t>
      </w:r>
      <w:r w:rsidRPr="00851C99">
        <w:rPr>
          <w:rFonts w:eastAsia="Times New Roman"/>
          <w:color w:val="000000"/>
          <w:szCs w:val="21"/>
        </w:rPr>
        <w:t>warn programmers against technology</w:t>
      </w:r>
    </w:p>
    <w:p w:rsidR="00C36869" w:rsidRPr="00851C99" w:rsidP="00C36869">
      <w:pPr>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show the process of slipping code into program</w:t>
      </w:r>
    </w:p>
    <w:p w:rsidR="00C36869" w:rsidRPr="00851C99" w:rsidP="00C36869">
      <w:pPr>
        <w:spacing w:line="360" w:lineRule="auto"/>
        <w:jc w:val="left"/>
        <w:textAlignment w:val="center"/>
        <w:rPr>
          <w:color w:val="000000"/>
          <w:szCs w:val="21"/>
        </w:rPr>
      </w:pPr>
      <w:r w:rsidRPr="00851C99">
        <w:rPr>
          <w:color w:val="000000"/>
          <w:szCs w:val="21"/>
        </w:rPr>
        <w:t xml:space="preserve">D. </w:t>
      </w:r>
      <w:r w:rsidRPr="00851C99">
        <w:rPr>
          <w:rFonts w:eastAsia="Times New Roman"/>
          <w:color w:val="000000"/>
          <w:szCs w:val="21"/>
        </w:rPr>
        <w:t>explain why GPT-3 fails to find Mark Twain’s speeches</w:t>
      </w:r>
    </w:p>
    <w:p w:rsidR="00C36869" w:rsidRPr="00851C99" w:rsidP="00C36869">
      <w:pPr>
        <w:spacing w:line="360" w:lineRule="auto"/>
        <w:jc w:val="left"/>
        <w:textAlignment w:val="center"/>
        <w:rPr>
          <w:color w:val="000000"/>
          <w:szCs w:val="21"/>
        </w:rPr>
      </w:pPr>
      <w:r w:rsidRPr="00851C99">
        <w:rPr>
          <w:color w:val="000000"/>
          <w:szCs w:val="21"/>
        </w:rPr>
        <w:t xml:space="preserve">14. </w:t>
      </w:r>
      <w:r w:rsidRPr="00851C99">
        <w:rPr>
          <w:rFonts w:eastAsia="Times New Roman"/>
          <w:color w:val="000000"/>
          <w:szCs w:val="21"/>
        </w:rPr>
        <w:t>What does Dr. Gopnik think of the mathematical system of GPT-3?</w:t>
      </w:r>
    </w:p>
    <w:p w:rsidR="00C36869" w:rsidRPr="00851C99" w:rsidP="00C36869">
      <w:pPr>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He finds it valuable because it maximizes the current technologies.</w:t>
      </w:r>
    </w:p>
    <w:p w:rsidR="00C36869" w:rsidRPr="00851C99" w:rsidP="00C36869">
      <w:pPr>
        <w:spacing w:line="360" w:lineRule="auto"/>
        <w:jc w:val="left"/>
        <w:textAlignment w:val="center"/>
        <w:rPr>
          <w:color w:val="000000"/>
          <w:szCs w:val="21"/>
        </w:rPr>
      </w:pPr>
      <w:r w:rsidRPr="00851C99">
        <w:rPr>
          <w:color w:val="000000"/>
          <w:szCs w:val="21"/>
        </w:rPr>
        <w:t xml:space="preserve">B. </w:t>
      </w:r>
      <w:r w:rsidRPr="00851C99">
        <w:rPr>
          <w:rFonts w:eastAsia="Times New Roman"/>
          <w:color w:val="000000"/>
          <w:szCs w:val="21"/>
        </w:rPr>
        <w:t>He doubts its worth though it is remarkably similar to a human brain.</w:t>
      </w:r>
    </w:p>
    <w:p w:rsidR="00C36869" w:rsidRPr="00851C99" w:rsidP="00C36869">
      <w:pPr>
        <w:spacing w:line="360" w:lineRule="auto"/>
        <w:jc w:val="left"/>
        <w:textAlignment w:val="center"/>
        <w:rPr>
          <w:color w:val="000000"/>
          <w:szCs w:val="21"/>
        </w:rPr>
      </w:pPr>
      <w:r w:rsidRPr="00851C99">
        <w:rPr>
          <w:color w:val="000000"/>
          <w:szCs w:val="21"/>
        </w:rPr>
        <w:t xml:space="preserve">C. </w:t>
      </w:r>
      <w:r w:rsidRPr="00851C99">
        <w:rPr>
          <w:rFonts w:eastAsia="Times New Roman"/>
          <w:color w:val="000000"/>
          <w:szCs w:val="21"/>
        </w:rPr>
        <w:t>He thinks highly of it because it plays a valuable role in A.I. research.</w:t>
      </w:r>
    </w:p>
    <w:p w:rsidR="00C36869" w:rsidRPr="00851C99" w:rsidP="00C36869">
      <w:pPr>
        <w:spacing w:line="360" w:lineRule="auto"/>
        <w:jc w:val="left"/>
        <w:textAlignment w:val="center"/>
        <w:rPr>
          <w:color w:val="000000"/>
          <w:szCs w:val="21"/>
        </w:rPr>
      </w:pPr>
      <w:r w:rsidRPr="00851C99">
        <w:rPr>
          <w:color w:val="000000"/>
          <w:szCs w:val="21"/>
        </w:rPr>
        <w:t xml:space="preserve">D. </w:t>
      </w:r>
      <w:r w:rsidRPr="00851C99">
        <w:rPr>
          <w:rFonts w:eastAsia="Times New Roman"/>
          <w:color w:val="000000"/>
          <w:szCs w:val="21"/>
        </w:rPr>
        <w:t>He believes it will interrupt our thinking though it differs from science</w:t>
      </w:r>
      <w:r w:rsidRPr="00851C99">
        <w:rPr>
          <w:rFonts w:eastAsia="Times New Roman"/>
          <w:color w:val="000000"/>
          <w:szCs w:val="21"/>
        </w:rPr>
        <w:t xml:space="preserve"> fiction.</w:t>
      </w:r>
    </w:p>
    <w:p w:rsidR="00C36869" w:rsidRPr="00851C99" w:rsidP="00C36869">
      <w:pPr>
        <w:spacing w:line="360" w:lineRule="auto"/>
        <w:jc w:val="left"/>
        <w:textAlignment w:val="center"/>
        <w:rPr>
          <w:color w:val="000000"/>
          <w:szCs w:val="21"/>
        </w:rPr>
      </w:pPr>
      <w:r w:rsidRPr="00851C99">
        <w:rPr>
          <w:color w:val="000000"/>
          <w:szCs w:val="21"/>
        </w:rPr>
        <w:t xml:space="preserve">15. </w:t>
      </w:r>
      <w:r w:rsidRPr="00851C99">
        <w:rPr>
          <w:rFonts w:eastAsia="Times New Roman"/>
          <w:color w:val="000000"/>
          <w:szCs w:val="21"/>
        </w:rPr>
        <w:t>What’s the author’s attitude towards A.I.?</w:t>
      </w:r>
    </w:p>
    <w:p w:rsidR="00C36869" w:rsidRPr="00851C99" w:rsidP="00A35B52">
      <w:pPr>
        <w:tabs>
          <w:tab w:val="left" w:pos="2436"/>
          <w:tab w:val="left" w:pos="4873"/>
          <w:tab w:val="left" w:pos="7309"/>
        </w:tabs>
        <w:spacing w:line="360" w:lineRule="auto"/>
        <w:jc w:val="left"/>
        <w:textAlignment w:val="center"/>
        <w:rPr>
          <w:color w:val="000000"/>
          <w:szCs w:val="21"/>
        </w:rPr>
      </w:pPr>
      <w:r w:rsidRPr="00851C99">
        <w:rPr>
          <w:color w:val="000000"/>
          <w:szCs w:val="21"/>
        </w:rPr>
        <w:t xml:space="preserve">A. </w:t>
      </w:r>
      <w:r w:rsidRPr="00851C99">
        <w:rPr>
          <w:rFonts w:eastAsia="Times New Roman"/>
          <w:color w:val="000000"/>
          <w:szCs w:val="21"/>
        </w:rPr>
        <w:t>Enthusiastic.</w:t>
      </w:r>
      <w:r w:rsidRPr="00851C99">
        <w:rPr>
          <w:color w:val="000000"/>
          <w:szCs w:val="21"/>
        </w:rPr>
        <w:tab/>
        <w:t xml:space="preserve">B. </w:t>
      </w:r>
      <w:r w:rsidRPr="00851C99">
        <w:rPr>
          <w:rFonts w:eastAsia="Times New Roman"/>
          <w:color w:val="000000"/>
          <w:szCs w:val="21"/>
        </w:rPr>
        <w:t>Opposed.</w:t>
      </w:r>
      <w:r w:rsidRPr="00851C99">
        <w:rPr>
          <w:color w:val="000000"/>
          <w:szCs w:val="21"/>
        </w:rPr>
        <w:tab/>
        <w:t xml:space="preserve">C. </w:t>
      </w:r>
      <w:r w:rsidRPr="00851C99">
        <w:rPr>
          <w:rFonts w:eastAsia="Times New Roman"/>
          <w:color w:val="000000"/>
          <w:szCs w:val="21"/>
        </w:rPr>
        <w:t>Supportive.</w:t>
      </w:r>
      <w:r w:rsidR="00A35B52">
        <w:rPr>
          <w:rFonts w:hint="eastAsia"/>
          <w:color w:val="000000"/>
          <w:szCs w:val="21"/>
        </w:rPr>
        <w:t xml:space="preserve">  </w:t>
      </w:r>
      <w:r w:rsidRPr="00851C99">
        <w:rPr>
          <w:color w:val="000000"/>
          <w:szCs w:val="21"/>
        </w:rPr>
        <w:t xml:space="preserve">D. </w:t>
      </w:r>
      <w:r w:rsidRPr="00851C99">
        <w:rPr>
          <w:rFonts w:eastAsia="Times New Roman"/>
          <w:color w:val="000000"/>
          <w:szCs w:val="21"/>
        </w:rPr>
        <w:t>Unconcerned.</w:t>
      </w:r>
    </w:p>
    <w:p w:rsidR="00C36869" w:rsidRPr="00124456" w:rsidP="00977832">
      <w:pPr>
        <w:spacing w:line="360" w:lineRule="auto"/>
        <w:rPr>
          <w:rFonts w:hint="eastAsia"/>
          <w:b/>
          <w:color w:val="008000"/>
          <w:sz w:val="24"/>
        </w:rPr>
      </w:pPr>
    </w:p>
    <w:p w:rsidR="00977832" w:rsidP="00977832">
      <w:pPr>
        <w:spacing w:line="360" w:lineRule="auto"/>
        <w:rPr>
          <w:rFonts w:hint="eastAsia"/>
          <w:b/>
          <w:color w:val="008000"/>
          <w:sz w:val="24"/>
        </w:rPr>
      </w:pPr>
      <w:r w:rsidR="00A35B52">
        <w:rPr>
          <w:rFonts w:hint="eastAsia"/>
          <w:b/>
          <w:color w:val="008000"/>
          <w:sz w:val="24"/>
        </w:rPr>
        <w:t>2024届河南省开封市高三上学期第一次模拟考试英语试题</w:t>
      </w:r>
    </w:p>
    <w:p w:rsidR="00172C1C" w:rsidP="00172C1C">
      <w:pPr>
        <w:spacing w:line="285" w:lineRule="auto"/>
        <w:jc w:val="left"/>
      </w:pPr>
      <w:r>
        <w:rPr>
          <w:rFonts w:ascii="宋体" w:hAnsi="宋体" w:cs="宋体"/>
          <w:b/>
          <w:sz w:val="24"/>
        </w:rPr>
        <w:t>第一节（共</w:t>
      </w:r>
      <w:r>
        <w:rPr>
          <w:rFonts w:eastAsia="Times New Roman"/>
          <w:b/>
          <w:sz w:val="24"/>
        </w:rPr>
        <w:t>15</w:t>
      </w:r>
      <w:r>
        <w:rPr>
          <w:rFonts w:ascii="宋体" w:hAnsi="宋体" w:cs="宋体"/>
          <w:b/>
          <w:sz w:val="24"/>
        </w:rPr>
        <w:t>小题；每小题</w:t>
      </w:r>
      <w:r>
        <w:rPr>
          <w:rFonts w:eastAsia="Times New Roman"/>
          <w:b/>
          <w:sz w:val="24"/>
        </w:rPr>
        <w:t>2.5</w:t>
      </w:r>
      <w:r>
        <w:rPr>
          <w:rFonts w:ascii="宋体" w:hAnsi="宋体" w:cs="宋体"/>
          <w:b/>
          <w:sz w:val="24"/>
        </w:rPr>
        <w:t>分，满分</w:t>
      </w:r>
      <w:r>
        <w:rPr>
          <w:rFonts w:eastAsia="Times New Roman"/>
          <w:b/>
          <w:sz w:val="24"/>
        </w:rPr>
        <w:t>37.5</w:t>
      </w:r>
      <w:r>
        <w:rPr>
          <w:rFonts w:ascii="宋体" w:hAnsi="宋体" w:cs="宋体"/>
          <w:b/>
          <w:sz w:val="24"/>
        </w:rPr>
        <w:t>分）</w:t>
      </w:r>
    </w:p>
    <w:p w:rsidR="00172C1C" w:rsidP="00172C1C">
      <w:pPr>
        <w:spacing w:line="285" w:lineRule="auto"/>
        <w:jc w:val="left"/>
      </w:pPr>
      <w:r>
        <w:rPr>
          <w:rFonts w:ascii="宋体" w:hAnsi="宋体" w:cs="宋体"/>
          <w:b/>
          <w:sz w:val="24"/>
        </w:rPr>
        <w:t>阅读下列短文，从每题所给的</w:t>
      </w:r>
      <w:r>
        <w:rPr>
          <w:rFonts w:eastAsia="Times New Roman"/>
          <w:b/>
          <w:sz w:val="24"/>
        </w:rPr>
        <w:t>A</w:t>
      </w:r>
      <w:r>
        <w:rPr>
          <w:rFonts w:ascii="宋体" w:hAnsi="宋体" w:cs="宋体"/>
          <w:b/>
          <w:sz w:val="24"/>
        </w:rPr>
        <w:t>、</w:t>
      </w:r>
      <w:r>
        <w:rPr>
          <w:rFonts w:eastAsia="Times New Roman"/>
          <w:b/>
          <w:sz w:val="24"/>
        </w:rPr>
        <w:t>B</w:t>
      </w:r>
      <w:r>
        <w:rPr>
          <w:rFonts w:ascii="宋体" w:hAnsi="宋体" w:cs="宋体"/>
          <w:b/>
          <w:sz w:val="24"/>
        </w:rPr>
        <w:t>、</w:t>
      </w:r>
      <w:r>
        <w:rPr>
          <w:rFonts w:eastAsia="Times New Roman"/>
          <w:b/>
          <w:sz w:val="24"/>
        </w:rPr>
        <w:t>C</w:t>
      </w:r>
      <w:r>
        <w:rPr>
          <w:rFonts w:ascii="宋体" w:hAnsi="宋体" w:cs="宋体"/>
          <w:b/>
          <w:sz w:val="24"/>
        </w:rPr>
        <w:t>、</w:t>
      </w:r>
      <w:r>
        <w:rPr>
          <w:rFonts w:eastAsia="Times New Roman"/>
          <w:b/>
          <w:sz w:val="24"/>
        </w:rPr>
        <w:t>D</w:t>
      </w:r>
      <w:r>
        <w:rPr>
          <w:rFonts w:ascii="宋体" w:hAnsi="宋体" w:cs="宋体"/>
          <w:b/>
          <w:sz w:val="24"/>
        </w:rPr>
        <w:t>四个选项中选出最佳选项。</w:t>
      </w:r>
    </w:p>
    <w:p w:rsidR="00172C1C" w:rsidP="00172C1C">
      <w:pPr>
        <w:spacing w:line="285" w:lineRule="auto"/>
        <w:jc w:val="center"/>
      </w:pPr>
      <w:r>
        <w:rPr>
          <w:rFonts w:eastAsia="Times New Roman"/>
          <w:b/>
          <w:sz w:val="24"/>
        </w:rPr>
        <w:t>A</w:t>
      </w:r>
    </w:p>
    <w:p w:rsidR="00172C1C" w:rsidP="00172C1C">
      <w:pPr>
        <w:spacing w:line="360" w:lineRule="auto"/>
        <w:jc w:val="center"/>
      </w:pPr>
      <w:r>
        <w:rPr>
          <w:rFonts w:eastAsia="Times New Roman"/>
          <w:b/>
        </w:rPr>
        <w:t>Volunteer Wildlife Transporters Needed!</w:t>
      </w:r>
    </w:p>
    <w:p w:rsidR="00172C1C" w:rsidP="00172C1C">
      <w:pPr>
        <w:spacing w:line="360" w:lineRule="auto"/>
      </w:pPr>
      <w:r>
        <w:rPr>
          <w:b/>
        </w:rPr>
        <w:t>What is</w:t>
      </w:r>
      <w:r>
        <w:rPr>
          <w:b/>
        </w:rPr>
        <w:t xml:space="preserve"> a wildlife transporter?</w:t>
      </w:r>
    </w:p>
    <w:p w:rsidR="00172C1C" w:rsidP="00172C1C">
      <w:pPr>
        <w:spacing w:line="360" w:lineRule="auto"/>
      </w:pPr>
      <w:r>
        <w:t>● Wildli</w:t>
      </w:r>
      <w:r>
        <w:t>fe</w:t>
      </w:r>
      <w:r>
        <w:t xml:space="preserve"> transporters</w:t>
      </w:r>
      <w:r>
        <w:t xml:space="preserve"> help</w:t>
      </w:r>
      <w:r>
        <w:t xml:space="preserve"> get</w:t>
      </w:r>
      <w:r>
        <w:t xml:space="preserve"> rescued</w:t>
      </w:r>
      <w:r>
        <w:t xml:space="preserve"> sick,</w:t>
      </w:r>
      <w:r>
        <w:t xml:space="preserve"> injured</w:t>
      </w:r>
      <w:r>
        <w:t xml:space="preserve"> and</w:t>
      </w:r>
      <w:r>
        <w:t xml:space="preserve"> orphaned</w:t>
      </w:r>
      <w:r>
        <w:t xml:space="preserve"> wildlife</w:t>
      </w:r>
      <w:r>
        <w:t xml:space="preserve"> from</w:t>
      </w:r>
      <w:r>
        <w:t xml:space="preserve"> a</w:t>
      </w:r>
      <w:r>
        <w:t xml:space="preserve"> rescuer,</w:t>
      </w:r>
      <w:r>
        <w:t xml:space="preserve"> carer</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rPr>
          <w:t>https://d.book118.com/476115055210010051</w:t>
        </w:r>
      </w:hyperlink>
    </w:p>
    <w:p w:rsidR="00172C1C" w:rsidP="00172C1C">
      <w:pPr>
        <w:spacing w:line="360" w:lineRule="auto"/>
      </w:pPr>
    </w:p>
    <w:sectPr>
      <w:footerReference w:type="even" r:id="rId46"/>
      <w:footerReference w:type="default" r:id="rId47"/>
      <w:type w:val="nextPage"/>
      <w:pgSz w:w="11906" w:h="16838"/>
      <w:pgMar w:top="1440" w:right="1800" w:bottom="1440" w:left="1800" w:header="851" w:footer="992" w:gutter="0"/>
      <w:pgNumType w:start="2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7153D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7153D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7153D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7153D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7153D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7153D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7153D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153D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7153D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7153D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7153D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7153D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7153D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7153D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7153D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7153DB">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7153DB">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7153DB">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7153DB">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7153DB">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153DB">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3DB" w:rsidP="0062693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7153DB">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8FCD809"/>
    <w:multiLevelType w:val="singleLevel"/>
    <w:tmpl w:val="B8FCD809"/>
    <w:lvl w:ilvl="0">
      <w:start w:val="1"/>
      <w:numFmt w:val="upperLetter"/>
      <w:suff w:val="space"/>
      <w:lvlText w:val="%1."/>
      <w:lvlJc w:val="left"/>
    </w:lvl>
  </w:abstractNum>
  <w:abstractNum w:abstractNumId="1">
    <w:nsid w:val="B9196ABF"/>
    <w:multiLevelType w:val="singleLevel"/>
    <w:tmpl w:val="B9196ABF"/>
    <w:lvl w:ilvl="0">
      <w:start w:val="1"/>
      <w:numFmt w:val="upperLetter"/>
      <w:suff w:val="space"/>
      <w:lvlText w:val="%1."/>
      <w:lvlJc w:val="left"/>
    </w:lvl>
  </w:abstractNum>
  <w:abstractNum w:abstractNumId="2">
    <w:nsid w:val="D1CE9D87"/>
    <w:multiLevelType w:val="singleLevel"/>
    <w:tmpl w:val="D1CE9D87"/>
    <w:lvl w:ilvl="0">
      <w:start w:val="1"/>
      <w:numFmt w:val="upperLetter"/>
      <w:suff w:val="space"/>
      <w:lvlText w:val="%1."/>
      <w:lvlJc w:val="left"/>
      <w:pPr>
        <w:ind w:left="828" w:firstLine="0"/>
      </w:pPr>
    </w:lvl>
  </w:abstractNum>
  <w:abstractNum w:abstractNumId="3">
    <w:nsid w:val="E713A865"/>
    <w:multiLevelType w:val="singleLevel"/>
    <w:tmpl w:val="E713A865"/>
    <w:lvl w:ilvl="0">
      <w:start w:val="1"/>
      <w:numFmt w:val="upperLetter"/>
      <w:suff w:val="space"/>
      <w:lvlText w:val="%1."/>
      <w:lvlJc w:val="left"/>
    </w:lvl>
  </w:abstractNum>
  <w:abstractNum w:abstractNumId="4">
    <w:nsid w:val="EF0093D3"/>
    <w:multiLevelType w:val="singleLevel"/>
    <w:tmpl w:val="EF0093D3"/>
    <w:lvl w:ilvl="0">
      <w:start w:val="1"/>
      <w:numFmt w:val="upperLetter"/>
      <w:suff w:val="space"/>
      <w:lvlText w:val="%1."/>
      <w:lvlJc w:val="left"/>
    </w:lvl>
  </w:abstractNum>
  <w:abstractNum w:abstractNumId="5">
    <w:nsid w:val="FC146759"/>
    <w:multiLevelType w:val="singleLevel"/>
    <w:tmpl w:val="FC146759"/>
    <w:lvl w:ilvl="0">
      <w:start w:val="31"/>
      <w:numFmt w:val="decimal"/>
      <w:suff w:val="space"/>
      <w:lvlText w:val="%1."/>
      <w:lvlJc w:val="left"/>
    </w:lvl>
  </w:abstractNum>
  <w:abstractNum w:abstractNumId="6">
    <w:nsid w:val="00987DA4"/>
    <w:multiLevelType w:val="multilevel"/>
    <w:tmpl w:val="00987DA4"/>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2"/>
      <w:numFmt w:val="upperLetter"/>
      <w:lvlText w:val="%2."/>
      <w:lvlJc w:val="left"/>
      <w:pPr>
        <w:ind w:left="30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7">
    <w:nsid w:val="01153066"/>
    <w:multiLevelType w:val="multilevel"/>
    <w:tmpl w:val="01153066"/>
    <w:lvl w:ilvl="0">
      <w:start w:val="2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C5E1F06"/>
    <w:multiLevelType w:val="multilevel"/>
    <w:tmpl w:val="0C5E1F06"/>
    <w:lvl w:ilvl="0">
      <w:start w:val="67"/>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CBE7A4A"/>
    <w:multiLevelType w:val="multilevel"/>
    <w:tmpl w:val="0CBE7A4A"/>
    <w:lvl w:ilvl="0">
      <w:start w:val="1"/>
      <w:numFmt w:val="upperLetter"/>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10">
    <w:nsid w:val="0E7E27CF"/>
    <w:multiLevelType w:val="multilevel"/>
    <w:tmpl w:val="0E7E27CF"/>
    <w:lvl w:ilvl="0">
      <w:start w:val="3"/>
      <w:numFmt w:val="upperLetter"/>
      <w:lvlText w:val="%1."/>
      <w:lvlJc w:val="left"/>
      <w:pPr>
        <w:ind w:left="990" w:hanging="36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1">
    <w:nsid w:val="0F7415B1"/>
    <w:multiLevelType w:val="multilevel"/>
    <w:tmpl w:val="0F7415B1"/>
    <w:lvl w:ilvl="0">
      <w:start w:val="25"/>
      <w:numFmt w:val="decimal"/>
      <w:lvlText w:val="%1."/>
      <w:lvlJc w:val="left"/>
      <w:pPr>
        <w:ind w:left="3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upperLetter"/>
      <w:lvlText w:val="%2."/>
      <w:lvlJc w:val="left"/>
      <w:pPr>
        <w:ind w:left="303"/>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3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5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7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59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1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3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5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2">
    <w:nsid w:val="1FE67F57"/>
    <w:multiLevelType w:val="multilevel"/>
    <w:tmpl w:val="1FE67F57"/>
    <w:lvl w:ilvl="0">
      <w:start w:val="21"/>
      <w:numFmt w:val="decimal"/>
      <w:lvlText w:val="%1."/>
      <w:lvlJc w:val="left"/>
      <w:pPr>
        <w:ind w:left="3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upperLetter"/>
      <w:lvlText w:val="%2."/>
      <w:lvlJc w:val="left"/>
      <w:pPr>
        <w:ind w:left="53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3">
    <w:nsid w:val="255447B6"/>
    <w:multiLevelType w:val="singleLevel"/>
    <w:tmpl w:val="255447B6"/>
    <w:lvl w:ilvl="0">
      <w:start w:val="1"/>
      <w:numFmt w:val="upperLetter"/>
      <w:suff w:val="space"/>
      <w:lvlText w:val="%1."/>
      <w:lvlJc w:val="left"/>
    </w:lvl>
  </w:abstractNum>
  <w:abstractNum w:abstractNumId="14">
    <w:nsid w:val="286D4B9B"/>
    <w:multiLevelType w:val="singleLevel"/>
    <w:tmpl w:val="286D4B9B"/>
    <w:lvl w:ilvl="0">
      <w:start w:val="1"/>
      <w:numFmt w:val="upperLetter"/>
      <w:suff w:val="space"/>
      <w:lvlText w:val="%1."/>
      <w:lvlJc w:val="left"/>
    </w:lvl>
  </w:abstractNum>
  <w:abstractNum w:abstractNumId="15">
    <w:nsid w:val="2A1F8FFD"/>
    <w:multiLevelType w:val="singleLevel"/>
    <w:tmpl w:val="2A1F8FFD"/>
    <w:lvl w:ilvl="0">
      <w:start w:val="1"/>
      <w:numFmt w:val="upperLetter"/>
      <w:suff w:val="space"/>
      <w:lvlText w:val="%1."/>
      <w:lvlJc w:val="left"/>
      <w:pPr>
        <w:ind w:left="408" w:firstLine="0"/>
      </w:pPr>
    </w:lvl>
  </w:abstractNum>
  <w:abstractNum w:abstractNumId="16">
    <w:nsid w:val="2DF7F6FE"/>
    <w:multiLevelType w:val="singleLevel"/>
    <w:tmpl w:val="2DF7F6FE"/>
    <w:lvl w:ilvl="0">
      <w:start w:val="1"/>
      <w:numFmt w:val="upperLetter"/>
      <w:suff w:val="space"/>
      <w:lvlText w:val="%1."/>
      <w:lvlJc w:val="left"/>
    </w:lvl>
  </w:abstractNum>
  <w:abstractNum w:abstractNumId="17">
    <w:nsid w:val="2E5F2D2D"/>
    <w:multiLevelType w:val="multilevel"/>
    <w:tmpl w:val="9DF696F6"/>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1007C58"/>
    <w:multiLevelType w:val="multilevel"/>
    <w:tmpl w:val="31007C58"/>
    <w:lvl w:ilvl="0">
      <w:start w:val="31"/>
      <w:numFmt w:val="decimal"/>
      <w:lvlText w:val="%1."/>
      <w:lvlJc w:val="left"/>
      <w:pPr>
        <w:ind w:left="36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upperLetter"/>
      <w:lvlText w:val="%2."/>
      <w:lvlJc w:val="left"/>
      <w:pPr>
        <w:ind w:left="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9">
    <w:nsid w:val="35AB180F"/>
    <w:multiLevelType w:val="multilevel"/>
    <w:tmpl w:val="35AB180F"/>
    <w:lvl w:ilvl="0">
      <w:start w:val="1"/>
      <w:numFmt w:val="upperLetter"/>
      <w:lvlText w:val="%1."/>
      <w:lvlJc w:val="left"/>
      <w:pPr>
        <w:ind w:left="990" w:hanging="36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20">
    <w:nsid w:val="383EC2A8"/>
    <w:multiLevelType w:val="singleLevel"/>
    <w:tmpl w:val="383EC2A8"/>
    <w:lvl w:ilvl="0">
      <w:start w:val="2"/>
      <w:numFmt w:val="upperLetter"/>
      <w:suff w:val="space"/>
      <w:lvlText w:val="(%1)"/>
      <w:lvlJc w:val="left"/>
      <w:pPr>
        <w:ind w:left="105" w:firstLine="0"/>
      </w:pPr>
    </w:lvl>
  </w:abstractNum>
  <w:abstractNum w:abstractNumId="21">
    <w:nsid w:val="38A8AF46"/>
    <w:multiLevelType w:val="singleLevel"/>
    <w:tmpl w:val="38A8AF46"/>
    <w:lvl w:ilvl="0">
      <w:start w:val="26"/>
      <w:numFmt w:val="decimal"/>
      <w:lvlText w:val="%1."/>
      <w:lvlJc w:val="left"/>
      <w:pPr>
        <w:tabs>
          <w:tab w:val="num" w:pos="312"/>
        </w:tabs>
      </w:pPr>
    </w:lvl>
  </w:abstractNum>
  <w:abstractNum w:abstractNumId="22">
    <w:nsid w:val="3B8763CB"/>
    <w:multiLevelType w:val="multilevel"/>
    <w:tmpl w:val="3B8763CB"/>
    <w:lvl w:ilvl="0">
      <w:start w:val="28"/>
      <w:numFmt w:val="decimal"/>
      <w:lvlText w:val="%1."/>
      <w:lvlJc w:val="left"/>
      <w:pPr>
        <w:ind w:left="3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upperLetter"/>
      <w:lvlText w:val="%2."/>
      <w:lvlJc w:val="left"/>
      <w:pPr>
        <w:ind w:left="30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3">
    <w:nsid w:val="3C7E00C0"/>
    <w:multiLevelType w:val="singleLevel"/>
    <w:tmpl w:val="3C7E00C0"/>
    <w:lvl w:ilvl="0">
      <w:start w:val="1"/>
      <w:numFmt w:val="upperLetter"/>
      <w:suff w:val="space"/>
      <w:lvlText w:val="%1."/>
      <w:lvlJc w:val="left"/>
      <w:pPr>
        <w:ind w:left="840" w:firstLine="0"/>
      </w:pPr>
    </w:lvl>
  </w:abstractNum>
  <w:abstractNum w:abstractNumId="24">
    <w:nsid w:val="3CEB3E4E"/>
    <w:multiLevelType w:val="multilevel"/>
    <w:tmpl w:val="3CEB3E4E"/>
    <w:lvl w:ilvl="0">
      <w:start w:val="2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4C559705"/>
    <w:multiLevelType w:val="singleLevel"/>
    <w:tmpl w:val="4C559705"/>
    <w:lvl w:ilvl="0">
      <w:start w:val="1"/>
      <w:numFmt w:val="upperLetter"/>
      <w:suff w:val="space"/>
      <w:lvlText w:val="%1."/>
      <w:lvlJc w:val="left"/>
      <w:rPr>
        <w:rFonts w:cs="Times New Roman"/>
      </w:rPr>
    </w:lvl>
  </w:abstractNum>
  <w:abstractNum w:abstractNumId="26">
    <w:nsid w:val="4D981672"/>
    <w:multiLevelType w:val="multilevel"/>
    <w:tmpl w:val="4D981672"/>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2"/>
      <w:numFmt w:val="upperLetter"/>
      <w:lvlText w:val="%2."/>
      <w:lvlJc w:val="left"/>
      <w:pPr>
        <w:ind w:left="533"/>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7">
    <w:nsid w:val="583074D4"/>
    <w:multiLevelType w:val="singleLevel"/>
    <w:tmpl w:val="583074D4"/>
    <w:lvl w:ilvl="0">
      <w:start w:val="1"/>
      <w:numFmt w:val="upperLetter"/>
      <w:suff w:val="space"/>
      <w:lvlText w:val="%1."/>
      <w:lvlJc w:val="left"/>
    </w:lvl>
  </w:abstractNum>
  <w:abstractNum w:abstractNumId="28">
    <w:nsid w:val="5A123E4C"/>
    <w:multiLevelType w:val="singleLevel"/>
    <w:tmpl w:val="5A123E4C"/>
    <w:lvl w:ilvl="0">
      <w:start w:val="28"/>
      <w:numFmt w:val="decimal"/>
      <w:suff w:val="space"/>
      <w:lvlText w:val="%1."/>
      <w:lvlJc w:val="left"/>
      <w:rPr>
        <w:rFonts w:cs="Times New Roman"/>
      </w:rPr>
    </w:lvl>
  </w:abstractNum>
  <w:abstractNum w:abstractNumId="29">
    <w:nsid w:val="5BED091C"/>
    <w:multiLevelType w:val="singleLevel"/>
    <w:tmpl w:val="5BED091C"/>
    <w:lvl w:ilvl="0">
      <w:start w:val="1"/>
      <w:numFmt w:val="upperLetter"/>
      <w:suff w:val="space"/>
      <w:lvlText w:val="%1."/>
      <w:lvlJc w:val="left"/>
      <w:pPr>
        <w:ind w:left="408" w:firstLine="0"/>
      </w:pPr>
    </w:lvl>
  </w:abstractNum>
  <w:abstractNum w:abstractNumId="30">
    <w:nsid w:val="5C08A81D"/>
    <w:multiLevelType w:val="singleLevel"/>
    <w:tmpl w:val="5C08A81D"/>
    <w:lvl w:ilvl="0">
      <w:start w:val="1"/>
      <w:numFmt w:val="upperLetter"/>
      <w:suff w:val="space"/>
      <w:lvlText w:val="%1."/>
      <w:lvlJc w:val="left"/>
    </w:lvl>
  </w:abstractNum>
  <w:abstractNum w:abstractNumId="31">
    <w:nsid w:val="5F76CBF0"/>
    <w:multiLevelType w:val="singleLevel"/>
    <w:tmpl w:val="5F76CBF0"/>
    <w:lvl w:ilvl="0">
      <w:start w:val="27"/>
      <w:numFmt w:val="decimal"/>
      <w:suff w:val="space"/>
      <w:lvlText w:val="%1."/>
      <w:lvlJc w:val="left"/>
    </w:lvl>
  </w:abstractNum>
  <w:abstractNum w:abstractNumId="32">
    <w:nsid w:val="5F76CEAC"/>
    <w:multiLevelType w:val="singleLevel"/>
    <w:tmpl w:val="5F76CEAC"/>
    <w:lvl w:ilvl="0">
      <w:start w:val="24"/>
      <w:numFmt w:val="decimal"/>
      <w:suff w:val="space"/>
      <w:lvlText w:val="%1."/>
      <w:lvlJc w:val="left"/>
    </w:lvl>
  </w:abstractNum>
  <w:abstractNum w:abstractNumId="33">
    <w:nsid w:val="5F76D475"/>
    <w:multiLevelType w:val="singleLevel"/>
    <w:tmpl w:val="5F76D475"/>
    <w:lvl w:ilvl="0">
      <w:start w:val="34"/>
      <w:numFmt w:val="decimal"/>
      <w:suff w:val="space"/>
      <w:lvlText w:val="%1."/>
      <w:lvlJc w:val="left"/>
    </w:lvl>
  </w:abstractNum>
  <w:abstractNum w:abstractNumId="34">
    <w:nsid w:val="699663C6"/>
    <w:multiLevelType w:val="multilevel"/>
    <w:tmpl w:val="699663C6"/>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2"/>
      <w:numFmt w:val="upperLetter"/>
      <w:lvlText w:val="%2."/>
      <w:lvlJc w:val="left"/>
      <w:pPr>
        <w:ind w:left="29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5">
    <w:nsid w:val="7130C34E"/>
    <w:multiLevelType w:val="singleLevel"/>
    <w:tmpl w:val="7130C34E"/>
    <w:lvl w:ilvl="0">
      <w:start w:val="32"/>
      <w:numFmt w:val="decimal"/>
      <w:suff w:val="space"/>
      <w:lvlText w:val="%1."/>
      <w:lvlJc w:val="left"/>
    </w:lvl>
  </w:abstractNum>
  <w:abstractNum w:abstractNumId="36">
    <w:nsid w:val="752CDF25"/>
    <w:multiLevelType w:val="singleLevel"/>
    <w:tmpl w:val="752CDF25"/>
    <w:lvl w:ilvl="0">
      <w:start w:val="1"/>
      <w:numFmt w:val="upperLetter"/>
      <w:suff w:val="space"/>
      <w:lvlText w:val="%1."/>
      <w:lvlJc w:val="left"/>
      <w:pPr>
        <w:ind w:left="408" w:firstLine="0"/>
      </w:pPr>
    </w:lvl>
  </w:abstractNum>
  <w:num w:numId="1">
    <w:abstractNumId w:val="28"/>
  </w:num>
  <w:num w:numId="2">
    <w:abstractNumId w:val="8"/>
  </w:num>
  <w:num w:numId="3">
    <w:abstractNumId w:val="20"/>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3"/>
  </w:num>
  <w:num w:numId="7">
    <w:abstractNumId w:val="1"/>
  </w:num>
  <w:num w:numId="8">
    <w:abstractNumId w:val="9"/>
  </w:num>
  <w:num w:numId="9">
    <w:abstractNumId w:val="2"/>
  </w:num>
  <w:num w:numId="10">
    <w:abstractNumId w:val="19"/>
  </w:num>
  <w:num w:numId="11">
    <w:abstractNumId w:val="10"/>
  </w:num>
  <w:num w:numId="12">
    <w:abstractNumId w:val="32"/>
  </w:num>
  <w:num w:numId="13">
    <w:abstractNumId w:val="31"/>
  </w:num>
  <w:num w:numId="14">
    <w:abstractNumId w:val="33"/>
  </w:num>
  <w:num w:numId="15">
    <w:abstractNumId w:val="29"/>
  </w:num>
  <w:num w:numId="16">
    <w:abstractNumId w:val="36"/>
  </w:num>
  <w:num w:numId="17">
    <w:abstractNumId w:val="25"/>
  </w:num>
  <w:num w:numId="18">
    <w:abstractNumId w:val="30"/>
  </w:num>
  <w:num w:numId="19">
    <w:abstractNumId w:val="3"/>
  </w:num>
  <w:num w:numId="20">
    <w:abstractNumId w:val="4"/>
  </w:num>
  <w:num w:numId="21">
    <w:abstractNumId w:val="14"/>
  </w:num>
  <w:num w:numId="22">
    <w:abstractNumId w:val="0"/>
  </w:num>
  <w:num w:numId="23">
    <w:abstractNumId w:val="7"/>
  </w:num>
  <w:num w:numId="24">
    <w:abstractNumId w:val="24"/>
  </w:num>
  <w:num w:numId="25">
    <w:abstractNumId w:val="16"/>
  </w:num>
  <w:num w:numId="26">
    <w:abstractNumId w:val="27"/>
  </w:num>
  <w:num w:numId="27">
    <w:abstractNumId w:val="5"/>
  </w:num>
  <w:num w:numId="28">
    <w:abstractNumId w:val="35"/>
  </w:num>
  <w:num w:numId="29">
    <w:abstractNumId w:val="15"/>
  </w:num>
  <w:num w:numId="30">
    <w:abstractNumId w:val="13"/>
  </w:num>
  <w:num w:numId="31">
    <w:abstractNumId w:val="12"/>
  </w:num>
  <w:num w:numId="32">
    <w:abstractNumId w:val="26"/>
  </w:num>
  <w:num w:numId="33">
    <w:abstractNumId w:val="11"/>
  </w:num>
  <w:num w:numId="34">
    <w:abstractNumId w:val="34"/>
  </w:num>
  <w:num w:numId="35">
    <w:abstractNumId w:val="22"/>
  </w:num>
  <w:num w:numId="36">
    <w:abstractNumId w:val="6"/>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46E8"/>
    <w:rsid w:val="00001CE5"/>
    <w:rsid w:val="00025819"/>
    <w:rsid w:val="00027308"/>
    <w:rsid w:val="00043B54"/>
    <w:rsid w:val="00086CC5"/>
    <w:rsid w:val="00087581"/>
    <w:rsid w:val="00087CD0"/>
    <w:rsid w:val="00090AC9"/>
    <w:rsid w:val="000C4D2E"/>
    <w:rsid w:val="000C579A"/>
    <w:rsid w:val="000C6886"/>
    <w:rsid w:val="000D5FB9"/>
    <w:rsid w:val="000E453F"/>
    <w:rsid w:val="00112EDD"/>
    <w:rsid w:val="00117D23"/>
    <w:rsid w:val="00124456"/>
    <w:rsid w:val="00127EB3"/>
    <w:rsid w:val="00152ADA"/>
    <w:rsid w:val="00172C1C"/>
    <w:rsid w:val="0019310F"/>
    <w:rsid w:val="001978D3"/>
    <w:rsid w:val="001C4CF8"/>
    <w:rsid w:val="001D1EDA"/>
    <w:rsid w:val="001F00E4"/>
    <w:rsid w:val="002122CB"/>
    <w:rsid w:val="002152CA"/>
    <w:rsid w:val="0021681C"/>
    <w:rsid w:val="0024025E"/>
    <w:rsid w:val="002546EF"/>
    <w:rsid w:val="00255A3F"/>
    <w:rsid w:val="0027015C"/>
    <w:rsid w:val="0027785F"/>
    <w:rsid w:val="00277CCE"/>
    <w:rsid w:val="00277D3B"/>
    <w:rsid w:val="00280A6E"/>
    <w:rsid w:val="00286487"/>
    <w:rsid w:val="002A1018"/>
    <w:rsid w:val="002B31C4"/>
    <w:rsid w:val="002D12A7"/>
    <w:rsid w:val="002F668C"/>
    <w:rsid w:val="00300951"/>
    <w:rsid w:val="00305D51"/>
    <w:rsid w:val="00335637"/>
    <w:rsid w:val="003451AF"/>
    <w:rsid w:val="0034769B"/>
    <w:rsid w:val="00360BC6"/>
    <w:rsid w:val="00370782"/>
    <w:rsid w:val="00387843"/>
    <w:rsid w:val="00396905"/>
    <w:rsid w:val="003A0348"/>
    <w:rsid w:val="003A098E"/>
    <w:rsid w:val="003B259B"/>
    <w:rsid w:val="003D2C20"/>
    <w:rsid w:val="00404C75"/>
    <w:rsid w:val="00407859"/>
    <w:rsid w:val="00426D1C"/>
    <w:rsid w:val="0043427C"/>
    <w:rsid w:val="00440D74"/>
    <w:rsid w:val="0047635C"/>
    <w:rsid w:val="004852AF"/>
    <w:rsid w:val="00485C3F"/>
    <w:rsid w:val="00490917"/>
    <w:rsid w:val="004A20E3"/>
    <w:rsid w:val="004B215E"/>
    <w:rsid w:val="004B4126"/>
    <w:rsid w:val="004C0A9B"/>
    <w:rsid w:val="004C51D7"/>
    <w:rsid w:val="004C6CDF"/>
    <w:rsid w:val="004F2175"/>
    <w:rsid w:val="004F4800"/>
    <w:rsid w:val="00500E21"/>
    <w:rsid w:val="005411AC"/>
    <w:rsid w:val="005712C4"/>
    <w:rsid w:val="00573EC1"/>
    <w:rsid w:val="005A46E8"/>
    <w:rsid w:val="005C3771"/>
    <w:rsid w:val="005C7EC6"/>
    <w:rsid w:val="005E2C4D"/>
    <w:rsid w:val="005E741E"/>
    <w:rsid w:val="00602CE2"/>
    <w:rsid w:val="00607648"/>
    <w:rsid w:val="00607BA2"/>
    <w:rsid w:val="006228C3"/>
    <w:rsid w:val="00625272"/>
    <w:rsid w:val="0062693B"/>
    <w:rsid w:val="00641F56"/>
    <w:rsid w:val="0064342C"/>
    <w:rsid w:val="00645DD5"/>
    <w:rsid w:val="00655819"/>
    <w:rsid w:val="00666330"/>
    <w:rsid w:val="00674F67"/>
    <w:rsid w:val="00676BFD"/>
    <w:rsid w:val="00687ED9"/>
    <w:rsid w:val="00693D8C"/>
    <w:rsid w:val="00695958"/>
    <w:rsid w:val="00697F44"/>
    <w:rsid w:val="006B5B77"/>
    <w:rsid w:val="006C28BF"/>
    <w:rsid w:val="006C3FB1"/>
    <w:rsid w:val="006C5CE8"/>
    <w:rsid w:val="006E180D"/>
    <w:rsid w:val="006E25E3"/>
    <w:rsid w:val="006E49FE"/>
    <w:rsid w:val="007047EA"/>
    <w:rsid w:val="00711B62"/>
    <w:rsid w:val="007153DB"/>
    <w:rsid w:val="007202A7"/>
    <w:rsid w:val="00723027"/>
    <w:rsid w:val="00735B84"/>
    <w:rsid w:val="007409A6"/>
    <w:rsid w:val="00750FAF"/>
    <w:rsid w:val="007552A6"/>
    <w:rsid w:val="00764881"/>
    <w:rsid w:val="0076509F"/>
    <w:rsid w:val="0076777F"/>
    <w:rsid w:val="00773ACE"/>
    <w:rsid w:val="0078159D"/>
    <w:rsid w:val="0079286B"/>
    <w:rsid w:val="0079413C"/>
    <w:rsid w:val="007A143E"/>
    <w:rsid w:val="007B1ABA"/>
    <w:rsid w:val="007B31A6"/>
    <w:rsid w:val="007D3FD6"/>
    <w:rsid w:val="007D4EA8"/>
    <w:rsid w:val="007E30A7"/>
    <w:rsid w:val="007E6E84"/>
    <w:rsid w:val="007F1789"/>
    <w:rsid w:val="00800358"/>
    <w:rsid w:val="0080323E"/>
    <w:rsid w:val="00803CFB"/>
    <w:rsid w:val="008371B4"/>
    <w:rsid w:val="00851C99"/>
    <w:rsid w:val="00853542"/>
    <w:rsid w:val="008569B9"/>
    <w:rsid w:val="00861F3B"/>
    <w:rsid w:val="00871846"/>
    <w:rsid w:val="0087692F"/>
    <w:rsid w:val="00893685"/>
    <w:rsid w:val="008A4E1E"/>
    <w:rsid w:val="008C2CBE"/>
    <w:rsid w:val="008D1512"/>
    <w:rsid w:val="008F0ABB"/>
    <w:rsid w:val="00907639"/>
    <w:rsid w:val="00927D07"/>
    <w:rsid w:val="009314A3"/>
    <w:rsid w:val="00934D0C"/>
    <w:rsid w:val="00944843"/>
    <w:rsid w:val="009454D6"/>
    <w:rsid w:val="009512DE"/>
    <w:rsid w:val="00972615"/>
    <w:rsid w:val="00977832"/>
    <w:rsid w:val="0098046E"/>
    <w:rsid w:val="009A48F6"/>
    <w:rsid w:val="009A665F"/>
    <w:rsid w:val="009B1171"/>
    <w:rsid w:val="009B1763"/>
    <w:rsid w:val="009B4029"/>
    <w:rsid w:val="009C30D3"/>
    <w:rsid w:val="009C7154"/>
    <w:rsid w:val="009D58FF"/>
    <w:rsid w:val="009E176D"/>
    <w:rsid w:val="00A05EAA"/>
    <w:rsid w:val="00A103E3"/>
    <w:rsid w:val="00A169BD"/>
    <w:rsid w:val="00A320D6"/>
    <w:rsid w:val="00A35B52"/>
    <w:rsid w:val="00A37714"/>
    <w:rsid w:val="00A41967"/>
    <w:rsid w:val="00A43364"/>
    <w:rsid w:val="00A6683D"/>
    <w:rsid w:val="00A77DF7"/>
    <w:rsid w:val="00A91A6E"/>
    <w:rsid w:val="00AB70B8"/>
    <w:rsid w:val="00AC3601"/>
    <w:rsid w:val="00B004FD"/>
    <w:rsid w:val="00B2261D"/>
    <w:rsid w:val="00B23530"/>
    <w:rsid w:val="00B2362B"/>
    <w:rsid w:val="00B30584"/>
    <w:rsid w:val="00B31E64"/>
    <w:rsid w:val="00B35555"/>
    <w:rsid w:val="00B44281"/>
    <w:rsid w:val="00B52B4A"/>
    <w:rsid w:val="00B757AD"/>
    <w:rsid w:val="00B86AF3"/>
    <w:rsid w:val="00BE2C72"/>
    <w:rsid w:val="00BE31B3"/>
    <w:rsid w:val="00C104C5"/>
    <w:rsid w:val="00C10E0C"/>
    <w:rsid w:val="00C1282A"/>
    <w:rsid w:val="00C21285"/>
    <w:rsid w:val="00C36869"/>
    <w:rsid w:val="00C52CE0"/>
    <w:rsid w:val="00C53F0D"/>
    <w:rsid w:val="00C54312"/>
    <w:rsid w:val="00C61286"/>
    <w:rsid w:val="00C635FA"/>
    <w:rsid w:val="00C63BAB"/>
    <w:rsid w:val="00C752D8"/>
    <w:rsid w:val="00C85196"/>
    <w:rsid w:val="00C91363"/>
    <w:rsid w:val="00C937AD"/>
    <w:rsid w:val="00C95CE8"/>
    <w:rsid w:val="00CA0384"/>
    <w:rsid w:val="00CA2BB9"/>
    <w:rsid w:val="00CC31E4"/>
    <w:rsid w:val="00CD3BE2"/>
    <w:rsid w:val="00CD5A73"/>
    <w:rsid w:val="00CE2D7E"/>
    <w:rsid w:val="00CF23CC"/>
    <w:rsid w:val="00D266B3"/>
    <w:rsid w:val="00D429DB"/>
    <w:rsid w:val="00D45BA8"/>
    <w:rsid w:val="00D51586"/>
    <w:rsid w:val="00D53908"/>
    <w:rsid w:val="00D71E1E"/>
    <w:rsid w:val="00D73601"/>
    <w:rsid w:val="00D75BD3"/>
    <w:rsid w:val="00DA13B4"/>
    <w:rsid w:val="00DA7574"/>
    <w:rsid w:val="00DC42B1"/>
    <w:rsid w:val="00DE6928"/>
    <w:rsid w:val="00E11C70"/>
    <w:rsid w:val="00E473D0"/>
    <w:rsid w:val="00E72FAC"/>
    <w:rsid w:val="00EA65CB"/>
    <w:rsid w:val="00EC20DB"/>
    <w:rsid w:val="00EC5522"/>
    <w:rsid w:val="00ED1583"/>
    <w:rsid w:val="00EE56F0"/>
    <w:rsid w:val="00EE6BEC"/>
    <w:rsid w:val="00EF17C3"/>
    <w:rsid w:val="00EF3AFC"/>
    <w:rsid w:val="00EF3F0C"/>
    <w:rsid w:val="00F0767F"/>
    <w:rsid w:val="00F301FD"/>
    <w:rsid w:val="00F31B23"/>
    <w:rsid w:val="00F37657"/>
    <w:rsid w:val="00F5088A"/>
    <w:rsid w:val="00F51BC8"/>
    <w:rsid w:val="00F60776"/>
    <w:rsid w:val="00F7737E"/>
    <w:rsid w:val="00F9105A"/>
    <w:rsid w:val="00F91B55"/>
    <w:rsid w:val="00F94AFE"/>
    <w:rsid w:val="00FA00F0"/>
    <w:rsid w:val="00FA5059"/>
    <w:rsid w:val="00FB1D95"/>
    <w:rsid w:val="00FB64C2"/>
    <w:rsid w:val="00FC5D65"/>
    <w:rsid w:val="00FD68C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869"/>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Footer">
    <w:name w:val="footer"/>
    <w:basedOn w:val="Normal"/>
    <w:link w:val="Char1"/>
    <w:uiPriority w:val="99"/>
    <w:rsid w:val="000E453F"/>
    <w:pPr>
      <w:tabs>
        <w:tab w:val="center" w:pos="4153"/>
        <w:tab w:val="right" w:pos="8306"/>
      </w:tabs>
      <w:snapToGrid w:val="0"/>
      <w:jc w:val="left"/>
    </w:pPr>
    <w:rPr>
      <w:sz w:val="18"/>
      <w:szCs w:val="18"/>
    </w:rPr>
  </w:style>
  <w:style w:type="character" w:styleId="PageNumber">
    <w:name w:val="page number"/>
    <w:basedOn w:val="DefaultParagraphFont"/>
    <w:rsid w:val="000E453F"/>
  </w:style>
  <w:style w:type="paragraph" w:customStyle="1" w:styleId="NoSpacing">
    <w:name w:val="No Spacing"/>
    <w:qFormat/>
    <w:rsid w:val="00907639"/>
    <w:pPr>
      <w:widowControl w:val="0"/>
      <w:jc w:val="both"/>
    </w:pPr>
    <w:rPr>
      <w:rFonts w:ascii="Calibri" w:hAnsi="Calibri"/>
      <w:kern w:val="2"/>
      <w:sz w:val="21"/>
      <w:szCs w:val="22"/>
      <w:lang w:val="en-US" w:eastAsia="zh-CN" w:bidi="ar-SA"/>
    </w:rPr>
  </w:style>
  <w:style w:type="paragraph" w:styleId="BodyText">
    <w:name w:val="Body Text"/>
    <w:basedOn w:val="Normal"/>
    <w:rsid w:val="00B2261D"/>
    <w:pPr>
      <w:spacing w:before="120" w:line="317" w:lineRule="exact"/>
    </w:pPr>
    <w:rPr>
      <w:rFonts w:eastAsia="Times New Roman"/>
      <w:sz w:val="19"/>
      <w:szCs w:val="19"/>
    </w:rPr>
  </w:style>
  <w:style w:type="paragraph" w:styleId="ListParagraph">
    <w:name w:val="List Paragraph"/>
    <w:basedOn w:val="Normal"/>
    <w:qFormat/>
    <w:rsid w:val="00B2261D"/>
    <w:pPr>
      <w:ind w:firstLine="420" w:firstLineChars="200"/>
    </w:pPr>
    <w:rPr>
      <w:rFonts w:ascii="Calibri" w:hAnsi="Calibri" w:cs="Calibri"/>
      <w:szCs w:val="21"/>
    </w:rPr>
  </w:style>
  <w:style w:type="paragraph" w:styleId="PlainText">
    <w:name w:val="Plain Text"/>
    <w:basedOn w:val="Normal"/>
    <w:link w:val="Char"/>
    <w:qFormat/>
    <w:rsid w:val="00B2261D"/>
    <w:rPr>
      <w:rFonts w:ascii="宋体" w:hAnsi="Courier New" w:cs="Courier New"/>
      <w:szCs w:val="21"/>
    </w:rPr>
  </w:style>
  <w:style w:type="character" w:customStyle="1" w:styleId="Char">
    <w:name w:val="纯文本 Char"/>
    <w:basedOn w:val="DefaultParagraphFont"/>
    <w:link w:val="PlainText"/>
    <w:rsid w:val="00B2261D"/>
    <w:rPr>
      <w:rFonts w:ascii="宋体" w:eastAsia="宋体" w:hAnsi="Courier New" w:cs="Courier New"/>
      <w:kern w:val="2"/>
      <w:sz w:val="21"/>
      <w:szCs w:val="21"/>
      <w:lang w:val="en-US" w:eastAsia="zh-CN" w:bidi="ar-SA"/>
    </w:rPr>
  </w:style>
  <w:style w:type="paragraph" w:customStyle="1" w:styleId="ListParagraph0">
    <w:name w:val="List Paragraph"/>
    <w:basedOn w:val="Normal"/>
    <w:rsid w:val="007552A6"/>
    <w:pPr>
      <w:ind w:firstLine="420" w:firstLineChars="200"/>
    </w:pPr>
  </w:style>
  <w:style w:type="table" w:styleId="TableGrid">
    <w:name w:val="Table Grid"/>
    <w:basedOn w:val="TableNormal"/>
    <w:rsid w:val="00C937A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rsid w:val="00DE6928"/>
    <w:pPr>
      <w:widowControl/>
      <w:jc w:val="left"/>
    </w:pPr>
    <w:rPr>
      <w:rFonts w:ascii="宋体" w:hAnsi="宋体" w:cs="宋体"/>
      <w:kern w:val="0"/>
      <w:sz w:val="24"/>
    </w:rPr>
  </w:style>
  <w:style w:type="paragraph" w:customStyle="1" w:styleId="a">
    <w:name w:val="列表段落"/>
    <w:basedOn w:val="Normal"/>
    <w:qFormat/>
    <w:rsid w:val="00A91A6E"/>
    <w:pPr>
      <w:ind w:firstLine="420" w:firstLineChars="200"/>
    </w:pPr>
  </w:style>
  <w:style w:type="paragraph" w:customStyle="1" w:styleId="Style1">
    <w:name w:val="_Style 1"/>
    <w:basedOn w:val="Normal"/>
    <w:qFormat/>
    <w:rsid w:val="0079413C"/>
    <w:pPr>
      <w:ind w:firstLine="420" w:firstLineChars="200"/>
    </w:pPr>
  </w:style>
  <w:style w:type="paragraph" w:customStyle="1" w:styleId="Default">
    <w:name w:val="Default"/>
    <w:basedOn w:val="Normal"/>
    <w:rsid w:val="00CD3BE2"/>
    <w:pPr>
      <w:autoSpaceDE w:val="0"/>
      <w:autoSpaceDN w:val="0"/>
      <w:adjustRightInd w:val="0"/>
      <w:jc w:val="left"/>
    </w:pPr>
    <w:rPr>
      <w:rFonts w:ascii="宋体" w:cs="宋体"/>
      <w:color w:val="000000"/>
      <w:kern w:val="0"/>
      <w:sz w:val="24"/>
    </w:rPr>
  </w:style>
  <w:style w:type="paragraph" w:customStyle="1" w:styleId="1">
    <w:name w:val="列出段落1"/>
    <w:basedOn w:val="Normal"/>
    <w:rsid w:val="00087CD0"/>
    <w:pPr>
      <w:ind w:firstLine="420" w:firstLineChars="200"/>
    </w:pPr>
  </w:style>
  <w:style w:type="paragraph" w:customStyle="1" w:styleId="10">
    <w:name w:val="正文_1"/>
    <w:qFormat/>
    <w:rsid w:val="00286487"/>
    <w:pPr>
      <w:widowControl w:val="0"/>
      <w:jc w:val="both"/>
    </w:pPr>
    <w:rPr>
      <w:rFonts w:ascii="Calibri" w:hAnsi="Calibri"/>
      <w:kern w:val="2"/>
      <w:sz w:val="21"/>
      <w:szCs w:val="22"/>
      <w:lang w:val="en-US" w:eastAsia="zh-CN" w:bidi="ar-SA"/>
    </w:rPr>
  </w:style>
  <w:style w:type="character" w:styleId="Hyperlink">
    <w:name w:val="Hyperlink"/>
    <w:qFormat/>
    <w:rsid w:val="005C7EC6"/>
    <w:rPr>
      <w:color w:val="0000FF"/>
      <w:u w:val="single"/>
    </w:rPr>
  </w:style>
  <w:style w:type="character" w:customStyle="1" w:styleId="apple-converted-space">
    <w:name w:val="apple-converted-space"/>
    <w:basedOn w:val="DefaultParagraphFont"/>
    <w:qFormat/>
    <w:rsid w:val="005C7EC6"/>
  </w:style>
  <w:style w:type="paragraph" w:customStyle="1" w:styleId="p0">
    <w:name w:val="p0"/>
    <w:basedOn w:val="Normal"/>
    <w:rsid w:val="005C7EC6"/>
    <w:pPr>
      <w:widowControl/>
    </w:pPr>
    <w:rPr>
      <w:rFonts w:eastAsia="微软雅黑"/>
      <w:kern w:val="0"/>
      <w:szCs w:val="21"/>
    </w:rPr>
  </w:style>
  <w:style w:type="paragraph" w:customStyle="1" w:styleId="Normal1">
    <w:name w:val="Normal_1"/>
    <w:rsid w:val="005712C4"/>
    <w:pPr>
      <w:widowControl w:val="0"/>
      <w:jc w:val="both"/>
    </w:pPr>
    <w:rPr>
      <w:rFonts w:cs="宋体"/>
      <w:kern w:val="2"/>
      <w:sz w:val="21"/>
      <w:szCs w:val="22"/>
      <w:lang w:val="en-US" w:eastAsia="zh-CN" w:bidi="ar-SA"/>
    </w:rPr>
  </w:style>
  <w:style w:type="paragraph" w:customStyle="1" w:styleId="11">
    <w:name w:val="样式1"/>
    <w:basedOn w:val="Normal"/>
    <w:qFormat/>
    <w:rsid w:val="009A48F6"/>
    <w:pPr>
      <w:snapToGrid w:val="0"/>
      <w:spacing w:line="280" w:lineRule="exact"/>
    </w:pPr>
    <w:rPr>
      <w:kern w:val="0"/>
      <w:szCs w:val="21"/>
    </w:rPr>
  </w:style>
  <w:style w:type="paragraph" w:customStyle="1" w:styleId="BodyText0">
    <w:name w:val="BodyText"/>
    <w:basedOn w:val="Normal"/>
    <w:next w:val="Normal"/>
    <w:qFormat/>
    <w:rsid w:val="009B1763"/>
    <w:pPr>
      <w:spacing w:before="17"/>
      <w:ind w:left="113"/>
      <w:textAlignment w:val="baseline"/>
    </w:pPr>
    <w:rPr>
      <w:szCs w:val="21"/>
    </w:rPr>
  </w:style>
  <w:style w:type="character" w:customStyle="1" w:styleId="NormalCharacter">
    <w:name w:val="NormalCharacter"/>
    <w:rsid w:val="009B1763"/>
    <w:rPr>
      <w:rFonts w:ascii="Calibri" w:eastAsia="宋体" w:hAnsi="Calibri" w:cs="Times New Roman"/>
      <w:kern w:val="2"/>
      <w:sz w:val="21"/>
      <w:szCs w:val="24"/>
      <w:lang w:val="en-US" w:eastAsia="zh-CN" w:bidi="ar-SA"/>
    </w:rPr>
  </w:style>
  <w:style w:type="paragraph" w:styleId="Header">
    <w:name w:val="header"/>
    <w:basedOn w:val="Normal"/>
    <w:link w:val="Char0"/>
    <w:uiPriority w:val="99"/>
    <w:rsid w:val="008569B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DefaultParagraphFont"/>
    <w:link w:val="Header"/>
    <w:uiPriority w:val="99"/>
    <w:rsid w:val="008569B9"/>
    <w:rPr>
      <w:kern w:val="2"/>
      <w:sz w:val="18"/>
      <w:szCs w:val="18"/>
    </w:rPr>
  </w:style>
  <w:style w:type="character" w:customStyle="1" w:styleId="Char1">
    <w:name w:val="页脚 Char"/>
    <w:basedOn w:val="DefaultParagraphFont"/>
    <w:link w:val="Footer"/>
    <w:uiPriority w:val="99"/>
    <w:rsid w:val="00C3686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image" Target="media/image1.wmf"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footer" Target="footer31.xml" /><Relationship Id="rId36" Type="http://schemas.openxmlformats.org/officeDocument/2006/relationships/footer" Target="footer32.xml" /><Relationship Id="rId37" Type="http://schemas.openxmlformats.org/officeDocument/2006/relationships/footer" Target="footer33.xml" /><Relationship Id="rId38" Type="http://schemas.openxmlformats.org/officeDocument/2006/relationships/footer" Target="footer34.xml" /><Relationship Id="rId39" Type="http://schemas.openxmlformats.org/officeDocument/2006/relationships/footer" Target="footer35.xml" /><Relationship Id="rId4" Type="http://schemas.openxmlformats.org/officeDocument/2006/relationships/footer" Target="footer1.xml" /><Relationship Id="rId40" Type="http://schemas.openxmlformats.org/officeDocument/2006/relationships/footer" Target="footer36.xml" /><Relationship Id="rId41" Type="http://schemas.openxmlformats.org/officeDocument/2006/relationships/footer" Target="footer37.xml" /><Relationship Id="rId42" Type="http://schemas.openxmlformats.org/officeDocument/2006/relationships/footer" Target="footer38.xml" /><Relationship Id="rId43" Type="http://schemas.openxmlformats.org/officeDocument/2006/relationships/footer" Target="footer39.xml" /><Relationship Id="rId44" Type="http://schemas.openxmlformats.org/officeDocument/2006/relationships/footer" Target="footer40.xml" /><Relationship Id="rId45" Type="http://schemas.openxmlformats.org/officeDocument/2006/relationships/hyperlink" Target="https://d.book118.com/476115055210010051" TargetMode="External" /><Relationship Id="rId46" Type="http://schemas.openxmlformats.org/officeDocument/2006/relationships/footer" Target="footer41.xml" /><Relationship Id="rId47" Type="http://schemas.openxmlformats.org/officeDocument/2006/relationships/footer" Target="footer42.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footer" Target="footer2.xml" /><Relationship Id="rId50"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21</Pages>
  <Words>12254</Words>
  <Characters>69848</Characters>
  <Application>Microsoft Office Word</Application>
  <DocSecurity>0</DocSecurity>
  <Lines>582</Lines>
  <Paragraphs>163</Paragraphs>
  <ScaleCrop>false</ScaleCrop>
  <Company>China</Company>
  <LinksUpToDate>false</LinksUpToDate>
  <CharactersWithSpaces>81939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苏州地区九年级学期期中英语试卷分类汇编</dc:title>
  <dc:creator>xjl1234@126.com</dc:creator>
  <cp:lastModifiedBy>ADMIN</cp:lastModifiedBy>
  <cp:revision>20</cp:revision>
  <dcterms:created xsi:type="dcterms:W3CDTF">2021-12-04T03:29:00Z</dcterms:created>
  <dcterms:modified xsi:type="dcterms:W3CDTF">2024-02-21T14:16:00Z</dcterms:modified>
</cp:coreProperties>
</file>