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整流器项目可行性建设方案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8" w:history="1">
        <w:r>
          <w:rPr>
            <w:rFonts w:ascii="仿宋" w:eastAsia="仿宋" w:hAnsi="仿宋" w:cs="仿宋" w:hint="eastAsia"/>
            <w:lang w:eastAsia="zh-CN"/>
          </w:rPr>
          <w:t>序言</w:t>
        </w:r>
        <w:r>
          <w:tab/>
        </w:r>
        <w:r>
          <w:fldChar w:fldCharType="begin"/>
        </w:r>
        <w:r>
          <w:instrText xml:space="preserve"> PAGEREF _Toc25798 \h </w:instrText>
        </w:r>
        <w:r>
          <w:fldChar w:fldCharType="separate"/>
        </w:r>
        <w:r>
          <w:t>3</w:t>
        </w:r>
        <w:r>
          <w:fldChar w:fldCharType="end"/>
        </w:r>
      </w:hyperlink>
    </w:p>
    <w:p>
      <w:pPr>
        <w:pStyle w:val="TOC1"/>
        <w:tabs>
          <w:tab w:val="right" w:leader="dot" w:pos="8306"/>
        </w:tabs>
      </w:pPr>
      <w:hyperlink w:anchor="_Toc8873" w:history="1">
        <w:r>
          <w:rPr>
            <w:rFonts w:ascii="仿宋" w:eastAsia="仿宋" w:hAnsi="仿宋" w:cs="仿宋" w:hint="eastAsia"/>
            <w:lang w:eastAsia="zh-CN"/>
          </w:rPr>
          <w:t>一、项目选址研究</w:t>
        </w:r>
        <w:r>
          <w:tab/>
        </w:r>
        <w:r>
          <w:fldChar w:fldCharType="begin"/>
        </w:r>
        <w:r>
          <w:instrText xml:space="preserve"> PAGEREF _Toc8873 \h </w:instrText>
        </w:r>
        <w:r>
          <w:fldChar w:fldCharType="separate"/>
        </w:r>
        <w:r>
          <w:t>3</w:t>
        </w:r>
        <w:r>
          <w:fldChar w:fldCharType="end"/>
        </w:r>
      </w:hyperlink>
    </w:p>
    <w:p>
      <w:pPr>
        <w:pStyle w:val="TOC2"/>
        <w:tabs>
          <w:tab w:val="right" w:leader="dot" w:pos="8306"/>
        </w:tabs>
      </w:pPr>
      <w:hyperlink w:anchor="_Toc22601" w:history="1">
        <w:r>
          <w:rPr>
            <w:rFonts w:ascii="仿宋" w:eastAsia="仿宋" w:hAnsi="仿宋" w:cs="仿宋" w:hint="eastAsia"/>
            <w:lang w:eastAsia="zh-CN"/>
          </w:rPr>
          <w:t>(一)、项目选址原则</w:t>
        </w:r>
        <w:r>
          <w:tab/>
        </w:r>
        <w:r>
          <w:fldChar w:fldCharType="begin"/>
        </w:r>
        <w:r>
          <w:instrText xml:space="preserve"> PAGEREF _Toc22601 \h </w:instrText>
        </w:r>
        <w:r>
          <w:fldChar w:fldCharType="separate"/>
        </w:r>
        <w:r>
          <w:t>3</w:t>
        </w:r>
        <w:r>
          <w:fldChar w:fldCharType="end"/>
        </w:r>
      </w:hyperlink>
    </w:p>
    <w:p>
      <w:pPr>
        <w:pStyle w:val="TOC2"/>
        <w:tabs>
          <w:tab w:val="right" w:leader="dot" w:pos="8306"/>
        </w:tabs>
      </w:pPr>
      <w:hyperlink w:anchor="_Toc17154" w:history="1">
        <w:r>
          <w:rPr>
            <w:rFonts w:ascii="仿宋" w:eastAsia="仿宋" w:hAnsi="仿宋" w:cs="仿宋" w:hint="eastAsia"/>
            <w:lang w:eastAsia="zh-CN"/>
          </w:rPr>
          <w:t>(二)、项目选址</w:t>
        </w:r>
        <w:r>
          <w:tab/>
        </w:r>
        <w:r>
          <w:fldChar w:fldCharType="begin"/>
        </w:r>
        <w:r>
          <w:instrText xml:space="preserve"> PAGEREF _Toc17154 \h </w:instrText>
        </w:r>
        <w:r>
          <w:fldChar w:fldCharType="separate"/>
        </w:r>
        <w:r>
          <w:t>6</w:t>
        </w:r>
        <w:r>
          <w:fldChar w:fldCharType="end"/>
        </w:r>
      </w:hyperlink>
    </w:p>
    <w:p>
      <w:pPr>
        <w:pStyle w:val="TOC2"/>
        <w:tabs>
          <w:tab w:val="right" w:leader="dot" w:pos="8306"/>
        </w:tabs>
      </w:pPr>
      <w:hyperlink w:anchor="_Toc5050" w:history="1">
        <w:r>
          <w:rPr>
            <w:rFonts w:ascii="仿宋" w:eastAsia="仿宋" w:hAnsi="仿宋" w:cs="仿宋" w:hint="eastAsia"/>
            <w:lang w:eastAsia="zh-CN"/>
          </w:rPr>
          <w:t>(三)、建设条件分析</w:t>
        </w:r>
        <w:r>
          <w:tab/>
        </w:r>
        <w:r>
          <w:fldChar w:fldCharType="begin"/>
        </w:r>
        <w:r>
          <w:instrText xml:space="preserve"> PAGEREF _Toc5050 \h </w:instrText>
        </w:r>
        <w:r>
          <w:fldChar w:fldCharType="separate"/>
        </w:r>
        <w:r>
          <w:t>8</w:t>
        </w:r>
        <w:r>
          <w:fldChar w:fldCharType="end"/>
        </w:r>
      </w:hyperlink>
    </w:p>
    <w:p>
      <w:pPr>
        <w:pStyle w:val="TOC2"/>
        <w:tabs>
          <w:tab w:val="right" w:leader="dot" w:pos="8306"/>
        </w:tabs>
      </w:pPr>
      <w:hyperlink w:anchor="_Toc5077" w:history="1">
        <w:r>
          <w:rPr>
            <w:rFonts w:ascii="仿宋" w:eastAsia="仿宋" w:hAnsi="仿宋" w:cs="仿宋" w:hint="eastAsia"/>
            <w:lang w:eastAsia="zh-CN"/>
          </w:rPr>
          <w:t>(四)、用地控制指标</w:t>
        </w:r>
        <w:r>
          <w:tab/>
        </w:r>
        <w:r>
          <w:fldChar w:fldCharType="begin"/>
        </w:r>
        <w:r>
          <w:instrText xml:space="preserve"> PAGEREF _Toc5077 \h </w:instrText>
        </w:r>
        <w:r>
          <w:fldChar w:fldCharType="separate"/>
        </w:r>
        <w:r>
          <w:t>10</w:t>
        </w:r>
        <w:r>
          <w:fldChar w:fldCharType="end"/>
        </w:r>
      </w:hyperlink>
    </w:p>
    <w:p>
      <w:pPr>
        <w:pStyle w:val="TOC2"/>
        <w:tabs>
          <w:tab w:val="right" w:leader="dot" w:pos="8306"/>
        </w:tabs>
      </w:pPr>
      <w:hyperlink w:anchor="_Toc3564" w:history="1">
        <w:r>
          <w:rPr>
            <w:rFonts w:ascii="仿宋" w:eastAsia="仿宋" w:hAnsi="仿宋" w:cs="仿宋" w:hint="eastAsia"/>
            <w:lang w:eastAsia="zh-CN"/>
          </w:rPr>
          <w:t>(五)、地总体要求</w:t>
        </w:r>
        <w:r>
          <w:tab/>
        </w:r>
        <w:r>
          <w:fldChar w:fldCharType="begin"/>
        </w:r>
        <w:r>
          <w:instrText xml:space="preserve"> PAGEREF _Toc3564 \h </w:instrText>
        </w:r>
        <w:r>
          <w:fldChar w:fldCharType="separate"/>
        </w:r>
        <w:r>
          <w:t>11</w:t>
        </w:r>
        <w:r>
          <w:fldChar w:fldCharType="end"/>
        </w:r>
      </w:hyperlink>
    </w:p>
    <w:p>
      <w:pPr>
        <w:pStyle w:val="TOC2"/>
        <w:tabs>
          <w:tab w:val="right" w:leader="dot" w:pos="8306"/>
        </w:tabs>
      </w:pPr>
      <w:hyperlink w:anchor="_Toc31968" w:history="1">
        <w:r>
          <w:rPr>
            <w:rFonts w:ascii="仿宋" w:eastAsia="仿宋" w:hAnsi="仿宋" w:cs="仿宋" w:hint="eastAsia"/>
            <w:lang w:eastAsia="zh-CN"/>
          </w:rPr>
          <w:t>(六)、节约用地措施</w:t>
        </w:r>
        <w:r>
          <w:tab/>
        </w:r>
        <w:r>
          <w:fldChar w:fldCharType="begin"/>
        </w:r>
        <w:r>
          <w:instrText xml:space="preserve"> PAGEREF _Toc31968 \h </w:instrText>
        </w:r>
        <w:r>
          <w:fldChar w:fldCharType="separate"/>
        </w:r>
        <w:r>
          <w:t>12</w:t>
        </w:r>
        <w:r>
          <w:fldChar w:fldCharType="end"/>
        </w:r>
      </w:hyperlink>
    </w:p>
    <w:p>
      <w:pPr>
        <w:pStyle w:val="TOC2"/>
        <w:tabs>
          <w:tab w:val="right" w:leader="dot" w:pos="8306"/>
        </w:tabs>
      </w:pPr>
      <w:hyperlink w:anchor="_Toc29454" w:history="1">
        <w:r>
          <w:rPr>
            <w:rFonts w:ascii="仿宋" w:eastAsia="仿宋" w:hAnsi="仿宋" w:cs="仿宋" w:hint="eastAsia"/>
            <w:lang w:eastAsia="zh-CN"/>
          </w:rPr>
          <w:t>(七)、选址综合评价</w:t>
        </w:r>
        <w:r>
          <w:tab/>
        </w:r>
        <w:r>
          <w:fldChar w:fldCharType="begin"/>
        </w:r>
        <w:r>
          <w:instrText xml:space="preserve"> PAGEREF _Toc29454 \h </w:instrText>
        </w:r>
        <w:r>
          <w:fldChar w:fldCharType="separate"/>
        </w:r>
        <w:r>
          <w:t>14</w:t>
        </w:r>
        <w:r>
          <w:fldChar w:fldCharType="end"/>
        </w:r>
      </w:hyperlink>
    </w:p>
    <w:p>
      <w:pPr>
        <w:pStyle w:val="TOC1"/>
        <w:tabs>
          <w:tab w:val="right" w:leader="dot" w:pos="8306"/>
        </w:tabs>
      </w:pPr>
      <w:hyperlink w:anchor="_Toc30547" w:history="1">
        <w:r>
          <w:rPr>
            <w:rFonts w:ascii="仿宋" w:eastAsia="仿宋" w:hAnsi="仿宋" w:cs="仿宋" w:hint="eastAsia"/>
            <w:lang w:eastAsia="zh-CN"/>
          </w:rPr>
          <w:t>二、资源开发及综合利用分析</w:t>
        </w:r>
        <w:r>
          <w:tab/>
        </w:r>
        <w:r>
          <w:fldChar w:fldCharType="begin"/>
        </w:r>
        <w:r>
          <w:instrText xml:space="preserve"> PAGEREF _Toc30547 \h </w:instrText>
        </w:r>
        <w:r>
          <w:fldChar w:fldCharType="separate"/>
        </w:r>
        <w:r>
          <w:t>15</w:t>
        </w:r>
        <w:r>
          <w:fldChar w:fldCharType="end"/>
        </w:r>
      </w:hyperlink>
    </w:p>
    <w:p>
      <w:pPr>
        <w:pStyle w:val="TOC2"/>
        <w:tabs>
          <w:tab w:val="right" w:leader="dot" w:pos="8306"/>
        </w:tabs>
      </w:pPr>
      <w:hyperlink w:anchor="_Toc26186" w:history="1">
        <w:r>
          <w:rPr>
            <w:rFonts w:ascii="仿宋" w:eastAsia="仿宋" w:hAnsi="仿宋" w:cs="仿宋" w:hint="eastAsia"/>
            <w:lang w:eastAsia="zh-CN"/>
          </w:rPr>
          <w:t>(一)、资源开发方案</w:t>
        </w:r>
        <w:r>
          <w:tab/>
        </w:r>
        <w:r>
          <w:fldChar w:fldCharType="begin"/>
        </w:r>
        <w:r>
          <w:instrText xml:space="preserve"> PAGEREF _Toc26186 \h </w:instrText>
        </w:r>
        <w:r>
          <w:fldChar w:fldCharType="separate"/>
        </w:r>
        <w:r>
          <w:t>15</w:t>
        </w:r>
        <w:r>
          <w:fldChar w:fldCharType="end"/>
        </w:r>
      </w:hyperlink>
    </w:p>
    <w:p>
      <w:pPr>
        <w:pStyle w:val="TOC2"/>
        <w:tabs>
          <w:tab w:val="right" w:leader="dot" w:pos="8306"/>
        </w:tabs>
      </w:pPr>
      <w:hyperlink w:anchor="_Toc21893" w:history="1">
        <w:r>
          <w:rPr>
            <w:rFonts w:ascii="仿宋" w:eastAsia="仿宋" w:hAnsi="仿宋" w:cs="仿宋" w:hint="eastAsia"/>
            <w:lang w:eastAsia="zh-CN"/>
          </w:rPr>
          <w:t>(二)、资源利用方案</w:t>
        </w:r>
        <w:r>
          <w:tab/>
        </w:r>
        <w:r>
          <w:fldChar w:fldCharType="begin"/>
        </w:r>
        <w:r>
          <w:instrText xml:space="preserve"> PAGEREF _Toc21893 \h </w:instrText>
        </w:r>
        <w:r>
          <w:fldChar w:fldCharType="separate"/>
        </w:r>
        <w:r>
          <w:t>16</w:t>
        </w:r>
        <w:r>
          <w:fldChar w:fldCharType="end"/>
        </w:r>
      </w:hyperlink>
    </w:p>
    <w:p>
      <w:pPr>
        <w:pStyle w:val="TOC2"/>
        <w:tabs>
          <w:tab w:val="right" w:leader="dot" w:pos="8306"/>
        </w:tabs>
      </w:pPr>
      <w:hyperlink w:anchor="_Toc1315" w:history="1">
        <w:r>
          <w:rPr>
            <w:rFonts w:ascii="仿宋" w:eastAsia="仿宋" w:hAnsi="仿宋" w:cs="仿宋" w:hint="eastAsia"/>
            <w:lang w:eastAsia="zh-CN"/>
          </w:rPr>
          <w:t>(三)、资源节约措施</w:t>
        </w:r>
        <w:r>
          <w:tab/>
        </w:r>
        <w:r>
          <w:fldChar w:fldCharType="begin"/>
        </w:r>
        <w:r>
          <w:instrText xml:space="preserve"> PAGEREF _Toc1315 \h </w:instrText>
        </w:r>
        <w:r>
          <w:fldChar w:fldCharType="separate"/>
        </w:r>
        <w:r>
          <w:t>17</w:t>
        </w:r>
        <w:r>
          <w:fldChar w:fldCharType="end"/>
        </w:r>
      </w:hyperlink>
    </w:p>
    <w:p>
      <w:pPr>
        <w:pStyle w:val="TOC1"/>
        <w:tabs>
          <w:tab w:val="right" w:leader="dot" w:pos="8306"/>
        </w:tabs>
      </w:pPr>
      <w:hyperlink w:anchor="_Toc10574" w:history="1">
        <w:r>
          <w:rPr>
            <w:rFonts w:ascii="仿宋" w:eastAsia="仿宋" w:hAnsi="仿宋" w:cs="仿宋" w:hint="eastAsia"/>
            <w:lang w:eastAsia="zh-CN"/>
          </w:rPr>
          <w:t>三、背景、必要性分析</w:t>
        </w:r>
        <w:r>
          <w:tab/>
        </w:r>
        <w:r>
          <w:fldChar w:fldCharType="begin"/>
        </w:r>
        <w:r>
          <w:instrText xml:space="preserve"> PAGEREF _Toc10574 \h </w:instrText>
        </w:r>
        <w:r>
          <w:fldChar w:fldCharType="separate"/>
        </w:r>
        <w:r>
          <w:t>18</w:t>
        </w:r>
        <w:r>
          <w:fldChar w:fldCharType="end"/>
        </w:r>
      </w:hyperlink>
    </w:p>
    <w:p>
      <w:pPr>
        <w:pStyle w:val="TOC2"/>
        <w:tabs>
          <w:tab w:val="right" w:leader="dot" w:pos="8306"/>
        </w:tabs>
      </w:pPr>
      <w:hyperlink w:anchor="_Toc25321" w:history="1">
        <w:r>
          <w:rPr>
            <w:rFonts w:ascii="仿宋" w:eastAsia="仿宋" w:hAnsi="仿宋" w:cs="仿宋" w:hint="eastAsia"/>
            <w:lang w:eastAsia="zh-CN"/>
          </w:rPr>
          <w:t>(一)、项目建设背景</w:t>
        </w:r>
        <w:r>
          <w:tab/>
        </w:r>
        <w:r>
          <w:fldChar w:fldCharType="begin"/>
        </w:r>
        <w:r>
          <w:instrText xml:space="preserve"> PAGEREF _Toc25321 \h </w:instrText>
        </w:r>
        <w:r>
          <w:fldChar w:fldCharType="separate"/>
        </w:r>
        <w:r>
          <w:t>18</w:t>
        </w:r>
        <w:r>
          <w:fldChar w:fldCharType="end"/>
        </w:r>
      </w:hyperlink>
    </w:p>
    <w:p>
      <w:pPr>
        <w:pStyle w:val="TOC2"/>
        <w:tabs>
          <w:tab w:val="right" w:leader="dot" w:pos="8306"/>
        </w:tabs>
      </w:pPr>
      <w:hyperlink w:anchor="_Toc17968" w:history="1">
        <w:r>
          <w:rPr>
            <w:rFonts w:ascii="仿宋" w:eastAsia="仿宋" w:hAnsi="仿宋" w:cs="仿宋" w:hint="eastAsia"/>
            <w:lang w:eastAsia="zh-CN"/>
          </w:rPr>
          <w:t>(二)、必要性分析</w:t>
        </w:r>
        <w:r>
          <w:tab/>
        </w:r>
        <w:r>
          <w:fldChar w:fldCharType="begin"/>
        </w:r>
        <w:r>
          <w:instrText xml:space="preserve"> PAGEREF _Toc17968 \h </w:instrText>
        </w:r>
        <w:r>
          <w:fldChar w:fldCharType="separate"/>
        </w:r>
        <w:r>
          <w:t>19</w:t>
        </w:r>
        <w:r>
          <w:fldChar w:fldCharType="end"/>
        </w:r>
      </w:hyperlink>
    </w:p>
    <w:p>
      <w:pPr>
        <w:pStyle w:val="TOC2"/>
        <w:tabs>
          <w:tab w:val="right" w:leader="dot" w:pos="8306"/>
        </w:tabs>
      </w:pPr>
      <w:hyperlink w:anchor="_Toc9415" w:history="1">
        <w:r>
          <w:rPr>
            <w:rFonts w:ascii="仿宋" w:eastAsia="仿宋" w:hAnsi="仿宋" w:cs="仿宋" w:hint="eastAsia"/>
            <w:lang w:eastAsia="zh-CN"/>
          </w:rPr>
          <w:t>(三)、项目建设有利条件</w:t>
        </w:r>
        <w:r>
          <w:tab/>
        </w:r>
        <w:r>
          <w:fldChar w:fldCharType="begin"/>
        </w:r>
        <w:r>
          <w:instrText xml:space="preserve"> PAGEREF _Toc9415 \h </w:instrText>
        </w:r>
        <w:r>
          <w:fldChar w:fldCharType="separate"/>
        </w:r>
        <w:r>
          <w:t>21</w:t>
        </w:r>
        <w:r>
          <w:fldChar w:fldCharType="end"/>
        </w:r>
      </w:hyperlink>
    </w:p>
    <w:p>
      <w:pPr>
        <w:pStyle w:val="TOC1"/>
        <w:tabs>
          <w:tab w:val="right" w:leader="dot" w:pos="8306"/>
        </w:tabs>
      </w:pPr>
      <w:hyperlink w:anchor="_Toc1453" w:history="1">
        <w:r>
          <w:rPr>
            <w:rFonts w:ascii="仿宋" w:eastAsia="仿宋" w:hAnsi="仿宋" w:cs="仿宋" w:hint="eastAsia"/>
            <w:lang w:eastAsia="zh-CN"/>
          </w:rPr>
          <w:t>四、环境和生态影响分析</w:t>
        </w:r>
        <w:r>
          <w:tab/>
        </w:r>
        <w:r>
          <w:fldChar w:fldCharType="begin"/>
        </w:r>
        <w:r>
          <w:instrText xml:space="preserve"> PAGEREF _Toc1453 \h </w:instrText>
        </w:r>
        <w:r>
          <w:fldChar w:fldCharType="separate"/>
        </w:r>
        <w:r>
          <w:t>22</w:t>
        </w:r>
        <w:r>
          <w:fldChar w:fldCharType="end"/>
        </w:r>
      </w:hyperlink>
    </w:p>
    <w:p>
      <w:pPr>
        <w:pStyle w:val="TOC2"/>
        <w:tabs>
          <w:tab w:val="right" w:leader="dot" w:pos="8306"/>
        </w:tabs>
      </w:pPr>
      <w:hyperlink w:anchor="_Toc27438" w:history="1">
        <w:r>
          <w:rPr>
            <w:rFonts w:ascii="仿宋" w:eastAsia="仿宋" w:hAnsi="仿宋" w:cs="仿宋" w:hint="eastAsia"/>
            <w:lang w:eastAsia="zh-CN"/>
          </w:rPr>
          <w:t>(一)、环境和生态现状</w:t>
        </w:r>
        <w:r>
          <w:tab/>
        </w:r>
        <w:r>
          <w:fldChar w:fldCharType="begin"/>
        </w:r>
        <w:r>
          <w:instrText xml:space="preserve"> PAGEREF _Toc27438 \h </w:instrText>
        </w:r>
        <w:r>
          <w:fldChar w:fldCharType="separate"/>
        </w:r>
        <w:r>
          <w:t>22</w:t>
        </w:r>
        <w:r>
          <w:fldChar w:fldCharType="end"/>
        </w:r>
      </w:hyperlink>
    </w:p>
    <w:p>
      <w:pPr>
        <w:pStyle w:val="TOC2"/>
        <w:tabs>
          <w:tab w:val="right" w:leader="dot" w:pos="8306"/>
        </w:tabs>
      </w:pPr>
      <w:hyperlink w:anchor="_Toc26499" w:history="1">
        <w:r>
          <w:rPr>
            <w:rFonts w:ascii="仿宋" w:eastAsia="仿宋" w:hAnsi="仿宋" w:cs="仿宋" w:hint="eastAsia"/>
            <w:lang w:eastAsia="zh-CN"/>
          </w:rPr>
          <w:t>(二)、生态环境影响分析</w:t>
        </w:r>
        <w:r>
          <w:tab/>
        </w:r>
        <w:r>
          <w:fldChar w:fldCharType="begin"/>
        </w:r>
        <w:r>
          <w:instrText xml:space="preserve"> PAGEREF _Toc26499 \h </w:instrText>
        </w:r>
        <w:r>
          <w:fldChar w:fldCharType="separate"/>
        </w:r>
        <w:r>
          <w:t>24</w:t>
        </w:r>
        <w:r>
          <w:fldChar w:fldCharType="end"/>
        </w:r>
      </w:hyperlink>
    </w:p>
    <w:p>
      <w:pPr>
        <w:pStyle w:val="TOC2"/>
        <w:tabs>
          <w:tab w:val="right" w:leader="dot" w:pos="8306"/>
        </w:tabs>
      </w:pPr>
      <w:hyperlink w:anchor="_Toc23468" w:history="1">
        <w:r>
          <w:rPr>
            <w:rFonts w:ascii="仿宋" w:eastAsia="仿宋" w:hAnsi="仿宋" w:cs="仿宋" w:hint="eastAsia"/>
            <w:lang w:eastAsia="zh-CN"/>
          </w:rPr>
          <w:t>(三)、生态环境保护措施</w:t>
        </w:r>
        <w:r>
          <w:tab/>
        </w:r>
        <w:r>
          <w:fldChar w:fldCharType="begin"/>
        </w:r>
        <w:r>
          <w:instrText xml:space="preserve"> PAGEREF _Toc23468 \h </w:instrText>
        </w:r>
        <w:r>
          <w:fldChar w:fldCharType="separate"/>
        </w:r>
        <w:r>
          <w:t>25</w:t>
        </w:r>
        <w:r>
          <w:fldChar w:fldCharType="end"/>
        </w:r>
      </w:hyperlink>
    </w:p>
    <w:p>
      <w:pPr>
        <w:pStyle w:val="TOC2"/>
        <w:tabs>
          <w:tab w:val="right" w:leader="dot" w:pos="8306"/>
        </w:tabs>
      </w:pPr>
      <w:hyperlink w:anchor="_Toc13482" w:history="1">
        <w:r>
          <w:rPr>
            <w:rFonts w:ascii="仿宋" w:eastAsia="仿宋" w:hAnsi="仿宋" w:cs="仿宋" w:hint="eastAsia"/>
            <w:lang w:eastAsia="zh-CN"/>
          </w:rPr>
          <w:t>(四)、地质灾害影响分析</w:t>
        </w:r>
        <w:r>
          <w:tab/>
        </w:r>
        <w:r>
          <w:fldChar w:fldCharType="begin"/>
        </w:r>
        <w:r>
          <w:instrText xml:space="preserve"> PAGEREF _Toc13482 \h </w:instrText>
        </w:r>
        <w:r>
          <w:fldChar w:fldCharType="separate"/>
        </w:r>
        <w:r>
          <w:t>26</w:t>
        </w:r>
        <w:r>
          <w:fldChar w:fldCharType="end"/>
        </w:r>
      </w:hyperlink>
    </w:p>
    <w:p>
      <w:pPr>
        <w:pStyle w:val="TOC2"/>
        <w:tabs>
          <w:tab w:val="right" w:leader="dot" w:pos="8306"/>
        </w:tabs>
      </w:pPr>
      <w:hyperlink w:anchor="_Toc30323" w:history="1">
        <w:r>
          <w:rPr>
            <w:rFonts w:ascii="仿宋" w:eastAsia="仿宋" w:hAnsi="仿宋" w:cs="仿宋" w:hint="eastAsia"/>
            <w:lang w:eastAsia="zh-CN"/>
          </w:rPr>
          <w:t>(五)、特殊环境影响</w:t>
        </w:r>
        <w:r>
          <w:tab/>
        </w:r>
        <w:r>
          <w:fldChar w:fldCharType="begin"/>
        </w:r>
        <w:r>
          <w:instrText xml:space="preserve"> PAGEREF _Toc30323 \h </w:instrText>
        </w:r>
        <w:r>
          <w:fldChar w:fldCharType="separate"/>
        </w:r>
        <w:r>
          <w:t>28</w:t>
        </w:r>
        <w:r>
          <w:fldChar w:fldCharType="end"/>
        </w:r>
      </w:hyperlink>
    </w:p>
    <w:p>
      <w:pPr>
        <w:pStyle w:val="TOC1"/>
        <w:tabs>
          <w:tab w:val="right" w:leader="dot" w:pos="8306"/>
        </w:tabs>
      </w:pPr>
      <w:hyperlink w:anchor="_Toc17215" w:history="1">
        <w:r>
          <w:rPr>
            <w:rFonts w:ascii="仿宋" w:eastAsia="仿宋" w:hAnsi="仿宋" w:cs="仿宋" w:hint="eastAsia"/>
            <w:lang w:eastAsia="zh-CN"/>
          </w:rPr>
          <w:t>五、财务管理与成本控制</w:t>
        </w:r>
        <w:r>
          <w:tab/>
        </w:r>
        <w:r>
          <w:fldChar w:fldCharType="begin"/>
        </w:r>
        <w:r>
          <w:instrText xml:space="preserve"> PAGEREF _Toc17215 \h </w:instrText>
        </w:r>
        <w:r>
          <w:fldChar w:fldCharType="separate"/>
        </w:r>
        <w:r>
          <w:t>29</w:t>
        </w:r>
        <w:r>
          <w:fldChar w:fldCharType="end"/>
        </w:r>
      </w:hyperlink>
    </w:p>
    <w:p>
      <w:pPr>
        <w:pStyle w:val="TOC2"/>
        <w:tabs>
          <w:tab w:val="right" w:leader="dot" w:pos="8306"/>
        </w:tabs>
      </w:pPr>
      <w:hyperlink w:anchor="_Toc32024" w:history="1">
        <w:r>
          <w:rPr>
            <w:rFonts w:ascii="仿宋" w:eastAsia="仿宋" w:hAnsi="仿宋" w:cs="仿宋" w:hint="eastAsia"/>
            <w:lang w:eastAsia="zh-CN"/>
          </w:rPr>
          <w:t>(一)、财务管理体系建设</w:t>
        </w:r>
        <w:r>
          <w:tab/>
        </w:r>
        <w:r>
          <w:fldChar w:fldCharType="begin"/>
        </w:r>
        <w:r>
          <w:instrText xml:space="preserve"> PAGEREF _Toc32024 \h </w:instrText>
        </w:r>
        <w:r>
          <w:fldChar w:fldCharType="separate"/>
        </w:r>
        <w:r>
          <w:t>29</w:t>
        </w:r>
        <w:r>
          <w:fldChar w:fldCharType="end"/>
        </w:r>
      </w:hyperlink>
    </w:p>
    <w:p>
      <w:pPr>
        <w:pStyle w:val="TOC2"/>
        <w:tabs>
          <w:tab w:val="right" w:leader="dot" w:pos="8306"/>
        </w:tabs>
      </w:pPr>
      <w:hyperlink w:anchor="_Toc10944" w:history="1">
        <w:r>
          <w:rPr>
            <w:rFonts w:ascii="仿宋" w:eastAsia="仿宋" w:hAnsi="仿宋" w:cs="仿宋" w:hint="eastAsia"/>
            <w:lang w:eastAsia="zh-CN"/>
          </w:rPr>
          <w:t>(二)、成本控制措施</w:t>
        </w:r>
        <w:r>
          <w:tab/>
        </w:r>
        <w:r>
          <w:fldChar w:fldCharType="begin"/>
        </w:r>
        <w:r>
          <w:instrText xml:space="preserve"> PAGEREF _Toc10944 \h </w:instrText>
        </w:r>
        <w:r>
          <w:fldChar w:fldCharType="separate"/>
        </w:r>
        <w:r>
          <w:t>30</w:t>
        </w:r>
        <w:r>
          <w:fldChar w:fldCharType="end"/>
        </w:r>
      </w:hyperlink>
    </w:p>
    <w:p>
      <w:pPr>
        <w:pStyle w:val="TOC1"/>
        <w:tabs>
          <w:tab w:val="right" w:leader="dot" w:pos="8306"/>
        </w:tabs>
      </w:pPr>
      <w:hyperlink w:anchor="_Toc7257" w:history="1">
        <w:r>
          <w:rPr>
            <w:rFonts w:ascii="仿宋" w:eastAsia="仿宋" w:hAnsi="仿宋" w:cs="仿宋" w:hint="eastAsia"/>
            <w:lang w:eastAsia="zh-CN"/>
          </w:rPr>
          <w:t>六、项目监理与质量保证</w:t>
        </w:r>
        <w:r>
          <w:tab/>
        </w:r>
        <w:r>
          <w:fldChar w:fldCharType="begin"/>
        </w:r>
        <w:r>
          <w:instrText xml:space="preserve"> PAGEREF _Toc7257 \h </w:instrText>
        </w:r>
        <w:r>
          <w:fldChar w:fldCharType="separate"/>
        </w:r>
        <w:r>
          <w:t>31</w:t>
        </w:r>
        <w:r>
          <w:fldChar w:fldCharType="end"/>
        </w:r>
      </w:hyperlink>
    </w:p>
    <w:p>
      <w:pPr>
        <w:pStyle w:val="TOC2"/>
        <w:tabs>
          <w:tab w:val="right" w:leader="dot" w:pos="8306"/>
        </w:tabs>
      </w:pPr>
      <w:hyperlink w:anchor="_Toc29519" w:history="1">
        <w:r>
          <w:rPr>
            <w:rFonts w:ascii="仿宋" w:eastAsia="仿宋" w:hAnsi="仿宋" w:cs="仿宋" w:hint="eastAsia"/>
            <w:lang w:eastAsia="zh-CN"/>
          </w:rPr>
          <w:t>(一)、监理体系构建</w:t>
        </w:r>
        <w:r>
          <w:tab/>
        </w:r>
        <w:r>
          <w:fldChar w:fldCharType="begin"/>
        </w:r>
        <w:r>
          <w:instrText xml:space="preserve"> PAGEREF _Toc29519 \h </w:instrText>
        </w:r>
        <w:r>
          <w:fldChar w:fldCharType="separate"/>
        </w:r>
        <w:r>
          <w:t>31</w:t>
        </w:r>
        <w:r>
          <w:fldChar w:fldCharType="end"/>
        </w:r>
      </w:hyperlink>
    </w:p>
    <w:p>
      <w:pPr>
        <w:pStyle w:val="TOC2"/>
        <w:tabs>
          <w:tab w:val="right" w:leader="dot" w:pos="8306"/>
        </w:tabs>
      </w:pPr>
      <w:hyperlink w:anchor="_Toc22751" w:history="1">
        <w:r>
          <w:rPr>
            <w:rFonts w:ascii="仿宋" w:eastAsia="仿宋" w:hAnsi="仿宋" w:cs="仿宋" w:hint="eastAsia"/>
            <w:lang w:eastAsia="zh-CN"/>
          </w:rPr>
          <w:t>(二)、质量保证体系实施</w:t>
        </w:r>
        <w:r>
          <w:tab/>
        </w:r>
        <w:r>
          <w:fldChar w:fldCharType="begin"/>
        </w:r>
        <w:r>
          <w:instrText xml:space="preserve"> PAGEREF _Toc22751 \h </w:instrText>
        </w:r>
        <w:r>
          <w:fldChar w:fldCharType="separate"/>
        </w:r>
        <w:r>
          <w:t>32</w:t>
        </w:r>
        <w:r>
          <w:fldChar w:fldCharType="end"/>
        </w:r>
      </w:hyperlink>
    </w:p>
    <w:p>
      <w:pPr>
        <w:pStyle w:val="TOC2"/>
        <w:tabs>
          <w:tab w:val="right" w:leader="dot" w:pos="8306"/>
        </w:tabs>
      </w:pPr>
      <w:hyperlink w:anchor="_Toc24523" w:history="1">
        <w:r>
          <w:rPr>
            <w:rFonts w:ascii="仿宋" w:eastAsia="仿宋" w:hAnsi="仿宋" w:cs="仿宋" w:hint="eastAsia"/>
            <w:lang w:eastAsia="zh-CN"/>
          </w:rPr>
          <w:t>(三)、监理与质量控制流程</w:t>
        </w:r>
        <w:r>
          <w:tab/>
        </w:r>
        <w:r>
          <w:fldChar w:fldCharType="begin"/>
        </w:r>
        <w:r>
          <w:instrText xml:space="preserve"> PAGEREF _Toc24523 \h </w:instrText>
        </w:r>
        <w:r>
          <w:fldChar w:fldCharType="separate"/>
        </w:r>
        <w:r>
          <w:t>33</w:t>
        </w:r>
        <w:r>
          <w:fldChar w:fldCharType="end"/>
        </w:r>
      </w:hyperlink>
    </w:p>
    <w:p>
      <w:pPr>
        <w:pStyle w:val="TOC1"/>
        <w:tabs>
          <w:tab w:val="right" w:leader="dot" w:pos="8306"/>
        </w:tabs>
      </w:pPr>
      <w:hyperlink w:anchor="_Toc32607" w:history="1">
        <w:r>
          <w:rPr>
            <w:rFonts w:ascii="仿宋" w:eastAsia="仿宋" w:hAnsi="仿宋" w:cs="仿宋" w:hint="eastAsia"/>
            <w:lang w:eastAsia="zh-CN"/>
          </w:rPr>
          <w:t>七、项目质量与标准</w:t>
        </w:r>
        <w:r>
          <w:tab/>
        </w:r>
        <w:r>
          <w:fldChar w:fldCharType="begin"/>
        </w:r>
        <w:r>
          <w:instrText xml:space="preserve"> PAGEREF _Toc32607 \h </w:instrText>
        </w:r>
        <w:r>
          <w:fldChar w:fldCharType="separate"/>
        </w:r>
        <w:r>
          <w:t>33</w:t>
        </w:r>
        <w:r>
          <w:fldChar w:fldCharType="end"/>
        </w:r>
      </w:hyperlink>
    </w:p>
    <w:p>
      <w:pPr>
        <w:pStyle w:val="TOC2"/>
        <w:tabs>
          <w:tab w:val="right" w:leader="dot" w:pos="8306"/>
        </w:tabs>
      </w:pPr>
      <w:hyperlink w:anchor="_Toc12808" w:history="1">
        <w:r>
          <w:rPr>
            <w:rFonts w:ascii="仿宋" w:eastAsia="仿宋" w:hAnsi="仿宋" w:cs="仿宋" w:hint="eastAsia"/>
            <w:lang w:eastAsia="zh-CN"/>
          </w:rPr>
          <w:t>(一)、质量保障体系</w:t>
        </w:r>
        <w:r>
          <w:tab/>
        </w:r>
        <w:r>
          <w:fldChar w:fldCharType="begin"/>
        </w:r>
        <w:r>
          <w:instrText xml:space="preserve"> PAGEREF _Toc12808 \h </w:instrText>
        </w:r>
        <w:r>
          <w:fldChar w:fldCharType="separate"/>
        </w:r>
        <w:r>
          <w:t>33</w:t>
        </w:r>
        <w:r>
          <w:fldChar w:fldCharType="end"/>
        </w:r>
      </w:hyperlink>
    </w:p>
    <w:p>
      <w:pPr>
        <w:pStyle w:val="TOC2"/>
        <w:tabs>
          <w:tab w:val="right" w:leader="dot" w:pos="8306"/>
        </w:tabs>
      </w:pPr>
      <w:hyperlink w:anchor="_Toc6799" w:history="1">
        <w:r>
          <w:rPr>
            <w:rFonts w:ascii="仿宋" w:eastAsia="仿宋" w:hAnsi="仿宋" w:cs="仿宋" w:hint="eastAsia"/>
            <w:lang w:eastAsia="zh-CN"/>
          </w:rPr>
          <w:t>(二)、标准化作业流程</w:t>
        </w:r>
        <w:r>
          <w:tab/>
        </w:r>
        <w:r>
          <w:fldChar w:fldCharType="begin"/>
        </w:r>
        <w:r>
          <w:instrText xml:space="preserve"> PAGEREF _Toc6799 \h </w:instrText>
        </w:r>
        <w:r>
          <w:fldChar w:fldCharType="separate"/>
        </w:r>
        <w:r>
          <w:t>35</w:t>
        </w:r>
        <w:r>
          <w:fldChar w:fldCharType="end"/>
        </w:r>
      </w:hyperlink>
    </w:p>
    <w:p>
      <w:pPr>
        <w:pStyle w:val="TOC2"/>
        <w:tabs>
          <w:tab w:val="right" w:leader="dot" w:pos="8306"/>
        </w:tabs>
      </w:pPr>
      <w:hyperlink w:anchor="_Toc363" w:history="1">
        <w:r>
          <w:rPr>
            <w:rFonts w:ascii="仿宋" w:eastAsia="仿宋" w:hAnsi="仿宋" w:cs="仿宋" w:hint="eastAsia"/>
            <w:lang w:eastAsia="zh-CN"/>
          </w:rPr>
          <w:t>(三)、质量监控与评估</w:t>
        </w:r>
        <w:r>
          <w:tab/>
        </w:r>
        <w:r>
          <w:fldChar w:fldCharType="begin"/>
        </w:r>
        <w:r>
          <w:instrText xml:space="preserve"> PAGEREF _Toc363 \h </w:instrText>
        </w:r>
        <w:r>
          <w:fldChar w:fldCharType="separate"/>
        </w:r>
        <w:r>
          <w:t>36</w:t>
        </w:r>
        <w:r>
          <w:fldChar w:fldCharType="end"/>
        </w:r>
      </w:hyperlink>
    </w:p>
    <w:p>
      <w:pPr>
        <w:pStyle w:val="TOC2"/>
        <w:tabs>
          <w:tab w:val="right" w:leader="dot" w:pos="8306"/>
        </w:tabs>
      </w:pPr>
      <w:hyperlink w:anchor="_Toc17844" w:history="1">
        <w:r>
          <w:rPr>
            <w:rFonts w:ascii="仿宋" w:eastAsia="仿宋" w:hAnsi="仿宋" w:cs="仿宋" w:hint="eastAsia"/>
            <w:lang w:eastAsia="zh-CN"/>
          </w:rPr>
          <w:t>(四)、质量改进计划</w:t>
        </w:r>
        <w:r>
          <w:tab/>
        </w:r>
        <w:r>
          <w:fldChar w:fldCharType="begin"/>
        </w:r>
        <w:r>
          <w:instrText xml:space="preserve"> PAGEREF _Toc17844 \h </w:instrText>
        </w:r>
        <w:r>
          <w:fldChar w:fldCharType="separate"/>
        </w:r>
        <w:r>
          <w:t>37</w:t>
        </w:r>
        <w:r>
          <w:fldChar w:fldCharType="end"/>
        </w:r>
      </w:hyperlink>
    </w:p>
    <w:p>
      <w:pPr>
        <w:pStyle w:val="TOC1"/>
        <w:tabs>
          <w:tab w:val="right" w:leader="dot" w:pos="8306"/>
        </w:tabs>
      </w:pPr>
      <w:hyperlink w:anchor="_Toc16303" w:history="1">
        <w:r>
          <w:rPr>
            <w:rFonts w:ascii="仿宋" w:eastAsia="仿宋" w:hAnsi="仿宋" w:cs="仿宋" w:hint="eastAsia"/>
            <w:lang w:eastAsia="zh-CN"/>
          </w:rPr>
          <w:t>八、土地利用与规划方案</w:t>
        </w:r>
        <w:r>
          <w:tab/>
        </w:r>
        <w:r>
          <w:fldChar w:fldCharType="begin"/>
        </w:r>
        <w:r>
          <w:instrText xml:space="preserve"> PAGEREF _Toc16303 \h </w:instrText>
        </w:r>
        <w:r>
          <w:fldChar w:fldCharType="separate"/>
        </w:r>
        <w:r>
          <w:t>39</w:t>
        </w:r>
        <w:r>
          <w:fldChar w:fldCharType="end"/>
        </w:r>
      </w:hyperlink>
    </w:p>
    <w:p>
      <w:pPr>
        <w:pStyle w:val="TOC2"/>
        <w:tabs>
          <w:tab w:val="right" w:leader="dot" w:pos="8306"/>
        </w:tabs>
      </w:pPr>
      <w:hyperlink w:anchor="_Toc10474" w:history="1">
        <w:r>
          <w:rPr>
            <w:rFonts w:ascii="仿宋" w:eastAsia="仿宋" w:hAnsi="仿宋" w:cs="仿宋" w:hint="eastAsia"/>
            <w:lang w:eastAsia="zh-CN"/>
          </w:rPr>
          <w:t>(一)、项目用地情况分析</w:t>
        </w:r>
        <w:r>
          <w:tab/>
        </w:r>
        <w:r>
          <w:fldChar w:fldCharType="begin"/>
        </w:r>
        <w:r>
          <w:instrText xml:space="preserve"> PAGEREF _Toc10474 \h </w:instrText>
        </w:r>
        <w:r>
          <w:fldChar w:fldCharType="separate"/>
        </w:r>
        <w:r>
          <w:t>39</w:t>
        </w:r>
        <w:r>
          <w:fldChar w:fldCharType="end"/>
        </w:r>
      </w:hyperlink>
    </w:p>
    <w:p>
      <w:pPr>
        <w:pStyle w:val="TOC2"/>
        <w:tabs>
          <w:tab w:val="right" w:leader="dot" w:pos="8306"/>
        </w:tabs>
      </w:pPr>
      <w:hyperlink w:anchor="_Toc9385" w:history="1">
        <w:r>
          <w:rPr>
            <w:rFonts w:ascii="仿宋" w:eastAsia="仿宋" w:hAnsi="仿宋" w:cs="仿宋" w:hint="eastAsia"/>
            <w:lang w:eastAsia="zh-CN"/>
          </w:rPr>
          <w:t>(二)、土地利用规划方案</w:t>
        </w:r>
        <w:r>
          <w:tab/>
        </w:r>
        <w:r>
          <w:fldChar w:fldCharType="begin"/>
        </w:r>
        <w:r>
          <w:instrText xml:space="preserve"> PAGEREF _Toc9385 \h </w:instrText>
        </w:r>
        <w:r>
          <w:fldChar w:fldCharType="separate"/>
        </w:r>
        <w:r>
          <w:t>40</w:t>
        </w:r>
        <w:r>
          <w:fldChar w:fldCharType="end"/>
        </w:r>
      </w:hyperlink>
    </w:p>
    <w:p>
      <w:pPr>
        <w:pStyle w:val="TOC1"/>
        <w:tabs>
          <w:tab w:val="right" w:leader="dot" w:pos="8306"/>
        </w:tabs>
      </w:pPr>
      <w:hyperlink w:anchor="_Toc5194" w:history="1">
        <w:r>
          <w:rPr>
            <w:rFonts w:ascii="仿宋" w:eastAsia="仿宋" w:hAnsi="仿宋" w:cs="仿宋" w:hint="eastAsia"/>
            <w:lang w:eastAsia="zh-CN"/>
          </w:rPr>
          <w:t>九、技术创新与产业升级</w:t>
        </w:r>
        <w:r>
          <w:tab/>
        </w:r>
        <w:r>
          <w:fldChar w:fldCharType="begin"/>
        </w:r>
        <w:r>
          <w:instrText xml:space="preserve"> PAGEREF _Toc5194 \h </w:instrText>
        </w:r>
        <w:r>
          <w:fldChar w:fldCharType="separate"/>
        </w:r>
        <w:r>
          <w:t>41</w:t>
        </w:r>
        <w:r>
          <w:fldChar w:fldCharType="end"/>
        </w:r>
      </w:hyperlink>
    </w:p>
    <w:p>
      <w:pPr>
        <w:pStyle w:val="TOC2"/>
        <w:tabs>
          <w:tab w:val="right" w:leader="dot" w:pos="8306"/>
        </w:tabs>
      </w:pPr>
      <w:hyperlink w:anchor="_Toc16699" w:history="1">
        <w:r>
          <w:rPr>
            <w:rFonts w:ascii="仿宋" w:eastAsia="仿宋" w:hAnsi="仿宋" w:cs="仿宋" w:hint="eastAsia"/>
            <w:lang w:eastAsia="zh-CN"/>
          </w:rPr>
          <w:t>(一)、技术创新方向与目标</w:t>
        </w:r>
        <w:r>
          <w:tab/>
        </w:r>
        <w:r>
          <w:fldChar w:fldCharType="begin"/>
        </w:r>
        <w:r>
          <w:instrText xml:space="preserve"> PAGEREF _Toc16699 \h </w:instrText>
        </w:r>
        <w:r>
          <w:fldChar w:fldCharType="separate"/>
        </w:r>
        <w:r>
          <w:t>41</w:t>
        </w:r>
        <w:r>
          <w:fldChar w:fldCharType="end"/>
        </w:r>
      </w:hyperlink>
    </w:p>
    <w:p>
      <w:pPr>
        <w:pStyle w:val="TOC2"/>
        <w:tabs>
          <w:tab w:val="right" w:leader="dot" w:pos="8306"/>
        </w:tabs>
      </w:pPr>
      <w:hyperlink w:anchor="_Toc6553" w:history="1">
        <w:r>
          <w:rPr>
            <w:rFonts w:ascii="仿宋" w:eastAsia="仿宋" w:hAnsi="仿宋" w:cs="仿宋" w:hint="eastAsia"/>
            <w:lang w:eastAsia="zh-CN"/>
          </w:rPr>
          <w:t>(二)、产业升级路径与措施</w:t>
        </w:r>
        <w:r>
          <w:tab/>
        </w:r>
        <w:r>
          <w:fldChar w:fldCharType="begin"/>
        </w:r>
        <w:r>
          <w:instrText xml:space="preserve"> PAGEREF _Toc6553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9" w:history="1">
        <w:r>
          <w:rPr>
            <w:rFonts w:ascii="仿宋" w:eastAsia="仿宋" w:hAnsi="仿宋" w:cs="仿宋" w:hint="eastAsia"/>
            <w:lang w:eastAsia="zh-CN"/>
          </w:rPr>
          <w:t>十、环境保护与治理方案</w:t>
        </w:r>
        <w:r>
          <w:tab/>
        </w:r>
        <w:r>
          <w:fldChar w:fldCharType="begin"/>
        </w:r>
        <w:r>
          <w:instrText xml:space="preserve"> PAGEREF _Toc15069 \h </w:instrText>
        </w:r>
        <w:r>
          <w:fldChar w:fldCharType="separate"/>
        </w:r>
        <w:r>
          <w:t>43</w:t>
        </w:r>
        <w:r>
          <w:fldChar w:fldCharType="end"/>
        </w:r>
      </w:hyperlink>
    </w:p>
    <w:p>
      <w:pPr>
        <w:pStyle w:val="TOC2"/>
        <w:tabs>
          <w:tab w:val="right" w:leader="dot" w:pos="8306"/>
        </w:tabs>
      </w:pPr>
      <w:hyperlink w:anchor="_Toc16428" w:history="1">
        <w:r>
          <w:rPr>
            <w:rFonts w:ascii="仿宋" w:eastAsia="仿宋" w:hAnsi="仿宋" w:cs="仿宋" w:hint="eastAsia"/>
            <w:lang w:eastAsia="zh-CN"/>
          </w:rPr>
          <w:t>(一)、项目环境影响评估</w:t>
        </w:r>
        <w:r>
          <w:tab/>
        </w:r>
        <w:r>
          <w:fldChar w:fldCharType="begin"/>
        </w:r>
        <w:r>
          <w:instrText xml:space="preserve"> PAGEREF _Toc16428 \h </w:instrText>
        </w:r>
        <w:r>
          <w:fldChar w:fldCharType="separate"/>
        </w:r>
        <w:r>
          <w:t>43</w:t>
        </w:r>
        <w:r>
          <w:fldChar w:fldCharType="end"/>
        </w:r>
      </w:hyperlink>
    </w:p>
    <w:p>
      <w:pPr>
        <w:pStyle w:val="TOC2"/>
        <w:tabs>
          <w:tab w:val="right" w:leader="dot" w:pos="8306"/>
        </w:tabs>
      </w:pPr>
      <w:hyperlink w:anchor="_Toc31837" w:history="1">
        <w:r>
          <w:rPr>
            <w:rFonts w:ascii="仿宋" w:eastAsia="仿宋" w:hAnsi="仿宋" w:cs="仿宋" w:hint="eastAsia"/>
            <w:lang w:eastAsia="zh-CN"/>
          </w:rPr>
          <w:t>(二)、环境保护措施与治理方案</w:t>
        </w:r>
        <w:r>
          <w:tab/>
        </w:r>
        <w:r>
          <w:fldChar w:fldCharType="begin"/>
        </w:r>
        <w:r>
          <w:instrText xml:space="preserve"> PAGEREF _Toc31837 \h </w:instrText>
        </w:r>
        <w:r>
          <w:fldChar w:fldCharType="separate"/>
        </w:r>
        <w:r>
          <w:t>44</w:t>
        </w:r>
        <w:r>
          <w:fldChar w:fldCharType="end"/>
        </w:r>
      </w:hyperlink>
    </w:p>
    <w:p>
      <w:pPr>
        <w:pStyle w:val="TOC1"/>
        <w:tabs>
          <w:tab w:val="right" w:leader="dot" w:pos="8306"/>
        </w:tabs>
      </w:pPr>
      <w:hyperlink w:anchor="_Toc3358" w:history="1">
        <w:r>
          <w:rPr>
            <w:rFonts w:ascii="仿宋" w:eastAsia="仿宋" w:hAnsi="仿宋" w:cs="仿宋" w:hint="eastAsia"/>
            <w:lang w:eastAsia="zh-CN"/>
          </w:rPr>
          <w:t>十一、项目进度计划</w:t>
        </w:r>
        <w:r>
          <w:tab/>
        </w:r>
        <w:r>
          <w:fldChar w:fldCharType="begin"/>
        </w:r>
        <w:r>
          <w:instrText xml:space="preserve"> PAGEREF _Toc3358 \h </w:instrText>
        </w:r>
        <w:r>
          <w:fldChar w:fldCharType="separate"/>
        </w:r>
        <w:r>
          <w:t>44</w:t>
        </w:r>
        <w:r>
          <w:fldChar w:fldCharType="end"/>
        </w:r>
      </w:hyperlink>
    </w:p>
    <w:p>
      <w:pPr>
        <w:pStyle w:val="TOC2"/>
        <w:tabs>
          <w:tab w:val="right" w:leader="dot" w:pos="8306"/>
        </w:tabs>
      </w:pPr>
      <w:hyperlink w:anchor="_Toc19919" w:history="1">
        <w:r>
          <w:rPr>
            <w:rFonts w:ascii="仿宋" w:eastAsia="仿宋" w:hAnsi="仿宋" w:cs="仿宋" w:hint="eastAsia"/>
            <w:lang w:eastAsia="zh-CN"/>
          </w:rPr>
          <w:t>(一)、建设周期</w:t>
        </w:r>
        <w:r>
          <w:tab/>
        </w:r>
        <w:r>
          <w:fldChar w:fldCharType="begin"/>
        </w:r>
        <w:r>
          <w:instrText xml:space="preserve"> PAGEREF _Toc19919 \h </w:instrText>
        </w:r>
        <w:r>
          <w:fldChar w:fldCharType="separate"/>
        </w:r>
        <w:r>
          <w:t>44</w:t>
        </w:r>
        <w:r>
          <w:fldChar w:fldCharType="end"/>
        </w:r>
      </w:hyperlink>
    </w:p>
    <w:p>
      <w:pPr>
        <w:pStyle w:val="TOC2"/>
        <w:tabs>
          <w:tab w:val="right" w:leader="dot" w:pos="8306"/>
        </w:tabs>
      </w:pPr>
      <w:hyperlink w:anchor="_Toc10769" w:history="1">
        <w:r>
          <w:rPr>
            <w:rFonts w:ascii="仿宋" w:eastAsia="仿宋" w:hAnsi="仿宋" w:cs="仿宋" w:hint="eastAsia"/>
            <w:lang w:eastAsia="zh-CN"/>
          </w:rPr>
          <w:t>(二)、建设进度</w:t>
        </w:r>
        <w:r>
          <w:tab/>
        </w:r>
        <w:r>
          <w:fldChar w:fldCharType="begin"/>
        </w:r>
        <w:r>
          <w:instrText xml:space="preserve"> PAGEREF _Toc10769 \h </w:instrText>
        </w:r>
        <w:r>
          <w:fldChar w:fldCharType="separate"/>
        </w:r>
        <w:r>
          <w:t>45</w:t>
        </w:r>
        <w:r>
          <w:fldChar w:fldCharType="end"/>
        </w:r>
      </w:hyperlink>
    </w:p>
    <w:p>
      <w:pPr>
        <w:pStyle w:val="TOC2"/>
        <w:tabs>
          <w:tab w:val="right" w:leader="dot" w:pos="8306"/>
        </w:tabs>
      </w:pPr>
      <w:hyperlink w:anchor="_Toc5310" w:history="1">
        <w:r>
          <w:rPr>
            <w:rFonts w:ascii="仿宋" w:eastAsia="仿宋" w:hAnsi="仿宋" w:cs="仿宋" w:hint="eastAsia"/>
            <w:lang w:eastAsia="zh-CN"/>
          </w:rPr>
          <w:t>(三)、进度安排注意事项</w:t>
        </w:r>
        <w:r>
          <w:tab/>
        </w:r>
        <w:r>
          <w:fldChar w:fldCharType="begin"/>
        </w:r>
        <w:r>
          <w:instrText xml:space="preserve"> PAGEREF _Toc5310 \h </w:instrText>
        </w:r>
        <w:r>
          <w:fldChar w:fldCharType="separate"/>
        </w:r>
        <w:r>
          <w:t>46</w:t>
        </w:r>
        <w:r>
          <w:fldChar w:fldCharType="end"/>
        </w:r>
      </w:hyperlink>
    </w:p>
    <w:p>
      <w:pPr>
        <w:pStyle w:val="TOC2"/>
        <w:tabs>
          <w:tab w:val="right" w:leader="dot" w:pos="8306"/>
        </w:tabs>
      </w:pPr>
      <w:hyperlink w:anchor="_Toc1803" w:history="1">
        <w:r>
          <w:rPr>
            <w:rFonts w:ascii="仿宋" w:eastAsia="仿宋" w:hAnsi="仿宋" w:cs="仿宋" w:hint="eastAsia"/>
            <w:lang w:eastAsia="zh-CN"/>
          </w:rPr>
          <w:t>(四)、人力资源配置</w:t>
        </w:r>
        <w:r>
          <w:tab/>
        </w:r>
        <w:r>
          <w:fldChar w:fldCharType="begin"/>
        </w:r>
        <w:r>
          <w:instrText xml:space="preserve"> PAGEREF _Toc1803 \h </w:instrText>
        </w:r>
        <w:r>
          <w:fldChar w:fldCharType="separate"/>
        </w:r>
        <w:r>
          <w:t>47</w:t>
        </w:r>
        <w:r>
          <w:fldChar w:fldCharType="end"/>
        </w:r>
      </w:hyperlink>
    </w:p>
    <w:p>
      <w:pPr>
        <w:pStyle w:val="TOC2"/>
        <w:tabs>
          <w:tab w:val="right" w:leader="dot" w:pos="8306"/>
        </w:tabs>
      </w:pPr>
      <w:hyperlink w:anchor="_Toc18204" w:history="1">
        <w:r>
          <w:rPr>
            <w:rFonts w:ascii="仿宋" w:eastAsia="仿宋" w:hAnsi="仿宋" w:cs="仿宋" w:hint="eastAsia"/>
            <w:lang w:eastAsia="zh-CN"/>
          </w:rPr>
          <w:t>(五)、员工培训</w:t>
        </w:r>
        <w:r>
          <w:tab/>
        </w:r>
        <w:r>
          <w:fldChar w:fldCharType="begin"/>
        </w:r>
        <w:r>
          <w:instrText xml:space="preserve"> PAGEREF _Toc18204 \h </w:instrText>
        </w:r>
        <w:r>
          <w:fldChar w:fldCharType="separate"/>
        </w:r>
        <w:r>
          <w:t>49</w:t>
        </w:r>
        <w:r>
          <w:fldChar w:fldCharType="end"/>
        </w:r>
      </w:hyperlink>
    </w:p>
    <w:p>
      <w:pPr>
        <w:pStyle w:val="TOC2"/>
        <w:tabs>
          <w:tab w:val="right" w:leader="dot" w:pos="8306"/>
        </w:tabs>
      </w:pPr>
      <w:hyperlink w:anchor="_Toc30769" w:history="1">
        <w:r>
          <w:rPr>
            <w:rFonts w:ascii="仿宋" w:eastAsia="仿宋" w:hAnsi="仿宋" w:cs="仿宋" w:hint="eastAsia"/>
            <w:lang w:eastAsia="zh-CN"/>
          </w:rPr>
          <w:t>(六)、项目实施保障</w:t>
        </w:r>
        <w:r>
          <w:tab/>
        </w:r>
        <w:r>
          <w:fldChar w:fldCharType="begin"/>
        </w:r>
        <w:r>
          <w:instrText xml:space="preserve"> PAGEREF _Toc30769 \h </w:instrText>
        </w:r>
        <w:r>
          <w:fldChar w:fldCharType="separate"/>
        </w:r>
        <w:r>
          <w:t>50</w:t>
        </w:r>
        <w:r>
          <w:fldChar w:fldCharType="end"/>
        </w:r>
      </w:hyperlink>
    </w:p>
    <w:p>
      <w:pPr>
        <w:pStyle w:val="TOC2"/>
        <w:tabs>
          <w:tab w:val="right" w:leader="dot" w:pos="8306"/>
        </w:tabs>
      </w:pPr>
      <w:hyperlink w:anchor="_Toc11912" w:history="1">
        <w:r>
          <w:rPr>
            <w:rFonts w:ascii="仿宋" w:eastAsia="仿宋" w:hAnsi="仿宋" w:cs="仿宋" w:hint="eastAsia"/>
            <w:lang w:eastAsia="zh-CN"/>
          </w:rPr>
          <w:t>(七)、安全规范管理</w:t>
        </w:r>
        <w:r>
          <w:tab/>
        </w:r>
        <w:r>
          <w:fldChar w:fldCharType="begin"/>
        </w:r>
        <w:r>
          <w:instrText xml:space="preserve"> PAGEREF _Toc11912 \h </w:instrText>
        </w:r>
        <w:r>
          <w:fldChar w:fldCharType="separate"/>
        </w:r>
        <w:r>
          <w:t>51</w:t>
        </w:r>
        <w:r>
          <w:fldChar w:fldCharType="end"/>
        </w:r>
      </w:hyperlink>
    </w:p>
    <w:p>
      <w:pPr>
        <w:pStyle w:val="TOC1"/>
        <w:tabs>
          <w:tab w:val="right" w:leader="dot" w:pos="8306"/>
        </w:tabs>
      </w:pPr>
      <w:hyperlink w:anchor="_Toc5745" w:history="1">
        <w:r>
          <w:rPr>
            <w:rFonts w:ascii="仿宋" w:eastAsia="仿宋" w:hAnsi="仿宋" w:cs="仿宋" w:hint="eastAsia"/>
            <w:lang w:eastAsia="zh-CN"/>
          </w:rPr>
          <w:t>十二、环境保护与绿色发展</w:t>
        </w:r>
        <w:r>
          <w:tab/>
        </w:r>
        <w:r>
          <w:fldChar w:fldCharType="begin"/>
        </w:r>
        <w:r>
          <w:instrText xml:space="preserve"> PAGEREF _Toc5745 \h </w:instrText>
        </w:r>
        <w:r>
          <w:fldChar w:fldCharType="separate"/>
        </w:r>
        <w:r>
          <w:t>52</w:t>
        </w:r>
        <w:r>
          <w:fldChar w:fldCharType="end"/>
        </w:r>
      </w:hyperlink>
    </w:p>
    <w:p>
      <w:pPr>
        <w:pStyle w:val="TOC2"/>
        <w:tabs>
          <w:tab w:val="right" w:leader="dot" w:pos="8306"/>
        </w:tabs>
      </w:pPr>
      <w:hyperlink w:anchor="_Toc18139" w:history="1">
        <w:r>
          <w:rPr>
            <w:rFonts w:ascii="仿宋" w:eastAsia="仿宋" w:hAnsi="仿宋" w:cs="仿宋" w:hint="eastAsia"/>
            <w:lang w:eastAsia="zh-CN"/>
          </w:rPr>
          <w:t>(一)、环境保护措施</w:t>
        </w:r>
        <w:r>
          <w:tab/>
        </w:r>
        <w:r>
          <w:fldChar w:fldCharType="begin"/>
        </w:r>
        <w:r>
          <w:instrText xml:space="preserve"> PAGEREF _Toc18139 \h </w:instrText>
        </w:r>
        <w:r>
          <w:fldChar w:fldCharType="separate"/>
        </w:r>
        <w:r>
          <w:t>52</w:t>
        </w:r>
        <w:r>
          <w:fldChar w:fldCharType="end"/>
        </w:r>
      </w:hyperlink>
    </w:p>
    <w:p>
      <w:pPr>
        <w:pStyle w:val="TOC2"/>
        <w:tabs>
          <w:tab w:val="right" w:leader="dot" w:pos="8306"/>
        </w:tabs>
      </w:pPr>
      <w:hyperlink w:anchor="_Toc8791" w:history="1">
        <w:r>
          <w:rPr>
            <w:rFonts w:ascii="仿宋" w:eastAsia="仿宋" w:hAnsi="仿宋" w:cs="仿宋" w:hint="eastAsia"/>
            <w:lang w:eastAsia="zh-CN"/>
          </w:rPr>
          <w:t>(二)、绿色发展与可持续发展策略</w:t>
        </w:r>
        <w:r>
          <w:tab/>
        </w:r>
        <w:r>
          <w:fldChar w:fldCharType="begin"/>
        </w:r>
        <w:r>
          <w:instrText xml:space="preserve"> PAGEREF _Toc8791 \h </w:instrText>
        </w:r>
        <w:r>
          <w:fldChar w:fldCharType="separate"/>
        </w:r>
        <w:r>
          <w:t>54</w:t>
        </w:r>
        <w:r>
          <w:fldChar w:fldCharType="end"/>
        </w:r>
      </w:hyperlink>
    </w:p>
    <w:p>
      <w:pPr>
        <w:pStyle w:val="TOC1"/>
        <w:tabs>
          <w:tab w:val="right" w:leader="dot" w:pos="8306"/>
        </w:tabs>
      </w:pPr>
      <w:hyperlink w:anchor="_Toc6695" w:history="1">
        <w:r>
          <w:rPr>
            <w:rFonts w:ascii="仿宋" w:eastAsia="仿宋" w:hAnsi="仿宋" w:cs="仿宋" w:hint="eastAsia"/>
            <w:lang w:eastAsia="zh-CN"/>
          </w:rPr>
          <w:t>十三、法律法规与政策遵循</w:t>
        </w:r>
        <w:r>
          <w:tab/>
        </w:r>
        <w:r>
          <w:fldChar w:fldCharType="begin"/>
        </w:r>
        <w:r>
          <w:instrText xml:space="preserve"> PAGEREF _Toc6695 \h </w:instrText>
        </w:r>
        <w:r>
          <w:fldChar w:fldCharType="separate"/>
        </w:r>
        <w:r>
          <w:t>55</w:t>
        </w:r>
        <w:r>
          <w:fldChar w:fldCharType="end"/>
        </w:r>
      </w:hyperlink>
    </w:p>
    <w:p>
      <w:pPr>
        <w:pStyle w:val="TOC2"/>
        <w:tabs>
          <w:tab w:val="right" w:leader="dot" w:pos="8306"/>
        </w:tabs>
      </w:pPr>
      <w:hyperlink w:anchor="_Toc25244" w:history="1">
        <w:r>
          <w:rPr>
            <w:rFonts w:ascii="仿宋" w:eastAsia="仿宋" w:hAnsi="仿宋" w:cs="仿宋" w:hint="eastAsia"/>
            <w:lang w:eastAsia="zh-CN"/>
          </w:rPr>
          <w:t>(一)、法律法规遵守</w:t>
        </w:r>
        <w:r>
          <w:tab/>
        </w:r>
        <w:r>
          <w:fldChar w:fldCharType="begin"/>
        </w:r>
        <w:r>
          <w:instrText xml:space="preserve"> PAGEREF _Toc25244 \h </w:instrText>
        </w:r>
        <w:r>
          <w:fldChar w:fldCharType="separate"/>
        </w:r>
        <w:r>
          <w:t>55</w:t>
        </w:r>
        <w:r>
          <w:fldChar w:fldCharType="end"/>
        </w:r>
      </w:hyperlink>
    </w:p>
    <w:p>
      <w:pPr>
        <w:pStyle w:val="TOC2"/>
        <w:tabs>
          <w:tab w:val="right" w:leader="dot" w:pos="8306"/>
        </w:tabs>
      </w:pPr>
      <w:hyperlink w:anchor="_Toc19841" w:history="1">
        <w:r>
          <w:rPr>
            <w:rFonts w:ascii="仿宋" w:eastAsia="仿宋" w:hAnsi="仿宋" w:cs="仿宋" w:hint="eastAsia"/>
            <w:lang w:eastAsia="zh-CN"/>
          </w:rPr>
          <w:t>(二)、政策导向与利用</w:t>
        </w:r>
        <w:r>
          <w:tab/>
        </w:r>
        <w:r>
          <w:fldChar w:fldCharType="begin"/>
        </w:r>
        <w:r>
          <w:instrText xml:space="preserve"> PAGEREF _Toc19841 \h </w:instrText>
        </w:r>
        <w:r>
          <w:fldChar w:fldCharType="separate"/>
        </w:r>
        <w:r>
          <w:t>56</w:t>
        </w:r>
        <w:r>
          <w:fldChar w:fldCharType="end"/>
        </w:r>
      </w:hyperlink>
    </w:p>
    <w:p>
      <w:pPr>
        <w:pStyle w:val="TOC1"/>
        <w:tabs>
          <w:tab w:val="right" w:leader="dot" w:pos="8306"/>
        </w:tabs>
      </w:pPr>
      <w:hyperlink w:anchor="_Toc1080" w:history="1">
        <w:r>
          <w:rPr>
            <w:rFonts w:ascii="仿宋" w:eastAsia="仿宋" w:hAnsi="仿宋" w:cs="仿宋" w:hint="eastAsia"/>
            <w:lang w:eastAsia="zh-CN"/>
          </w:rPr>
          <w:t>十四、人力资源管理与开发</w:t>
        </w:r>
        <w:r>
          <w:tab/>
        </w:r>
        <w:r>
          <w:fldChar w:fldCharType="begin"/>
        </w:r>
        <w:r>
          <w:instrText xml:space="preserve"> PAGEREF _Toc1080 \h </w:instrText>
        </w:r>
        <w:r>
          <w:fldChar w:fldCharType="separate"/>
        </w:r>
        <w:r>
          <w:t>57</w:t>
        </w:r>
        <w:r>
          <w:fldChar w:fldCharType="end"/>
        </w:r>
      </w:hyperlink>
    </w:p>
    <w:p>
      <w:pPr>
        <w:pStyle w:val="TOC2"/>
        <w:tabs>
          <w:tab w:val="right" w:leader="dot" w:pos="8306"/>
        </w:tabs>
      </w:pPr>
      <w:hyperlink w:anchor="_Toc27985" w:history="1">
        <w:r>
          <w:rPr>
            <w:rFonts w:ascii="仿宋" w:eastAsia="仿宋" w:hAnsi="仿宋" w:cs="仿宋" w:hint="eastAsia"/>
            <w:lang w:eastAsia="zh-CN"/>
          </w:rPr>
          <w:t>(一)、人力资源规划</w:t>
        </w:r>
        <w:r>
          <w:tab/>
        </w:r>
        <w:r>
          <w:fldChar w:fldCharType="begin"/>
        </w:r>
        <w:r>
          <w:instrText xml:space="preserve"> PAGEREF _Toc27985 \h </w:instrText>
        </w:r>
        <w:r>
          <w:fldChar w:fldCharType="separate"/>
        </w:r>
        <w:r>
          <w:t>57</w:t>
        </w:r>
        <w:r>
          <w:fldChar w:fldCharType="end"/>
        </w:r>
      </w:hyperlink>
    </w:p>
    <w:p>
      <w:pPr>
        <w:pStyle w:val="TOC2"/>
        <w:tabs>
          <w:tab w:val="right" w:leader="dot" w:pos="8306"/>
        </w:tabs>
      </w:pPr>
      <w:hyperlink w:anchor="_Toc28669" w:history="1">
        <w:r>
          <w:rPr>
            <w:rFonts w:ascii="仿宋" w:eastAsia="仿宋" w:hAnsi="仿宋" w:cs="仿宋" w:hint="eastAsia"/>
            <w:lang w:eastAsia="zh-CN"/>
          </w:rPr>
          <w:t>(二)、人力资源开发与培训</w:t>
        </w:r>
        <w:r>
          <w:tab/>
        </w:r>
        <w:r>
          <w:fldChar w:fldCharType="begin"/>
        </w:r>
        <w:r>
          <w:instrText xml:space="preserve"> PAGEREF _Toc28669 \h </w:instrText>
        </w:r>
        <w:r>
          <w:fldChar w:fldCharType="separate"/>
        </w:r>
        <w:r>
          <w:t>59</w:t>
        </w:r>
        <w:r>
          <w:fldChar w:fldCharType="end"/>
        </w:r>
      </w:hyperlink>
    </w:p>
    <w:p>
      <w:pPr>
        <w:pStyle w:val="TOC1"/>
        <w:tabs>
          <w:tab w:val="right" w:leader="dot" w:pos="8306"/>
        </w:tabs>
      </w:pPr>
      <w:hyperlink w:anchor="_Toc15618" w:history="1">
        <w:r>
          <w:rPr>
            <w:rFonts w:ascii="仿宋" w:eastAsia="仿宋" w:hAnsi="仿宋" w:cs="仿宋" w:hint="eastAsia"/>
            <w:lang w:eastAsia="zh-CN"/>
          </w:rPr>
          <w:t>十五、创新驱动与持续发展</w:t>
        </w:r>
        <w:r>
          <w:tab/>
        </w:r>
        <w:r>
          <w:fldChar w:fldCharType="begin"/>
        </w:r>
        <w:r>
          <w:instrText xml:space="preserve"> PAGEREF _Toc15618 \h </w:instrText>
        </w:r>
        <w:r>
          <w:fldChar w:fldCharType="separate"/>
        </w:r>
        <w:r>
          <w:t>61</w:t>
        </w:r>
        <w:r>
          <w:fldChar w:fldCharType="end"/>
        </w:r>
      </w:hyperlink>
    </w:p>
    <w:p>
      <w:pPr>
        <w:pStyle w:val="TOC2"/>
        <w:tabs>
          <w:tab w:val="right" w:leader="dot" w:pos="8306"/>
        </w:tabs>
      </w:pPr>
      <w:hyperlink w:anchor="_Toc27139" w:history="1">
        <w:r>
          <w:rPr>
            <w:rFonts w:ascii="仿宋" w:eastAsia="仿宋" w:hAnsi="仿宋" w:cs="仿宋" w:hint="eastAsia"/>
            <w:lang w:eastAsia="zh-CN"/>
          </w:rPr>
          <w:t>(一)、创新驱动战略实施</w:t>
        </w:r>
        <w:r>
          <w:tab/>
        </w:r>
        <w:r>
          <w:fldChar w:fldCharType="begin"/>
        </w:r>
        <w:r>
          <w:instrText xml:space="preserve"> PAGEREF _Toc27139 \h </w:instrText>
        </w:r>
        <w:r>
          <w:fldChar w:fldCharType="separate"/>
        </w:r>
        <w:r>
          <w:t>61</w:t>
        </w:r>
        <w:r>
          <w:fldChar w:fldCharType="end"/>
        </w:r>
      </w:hyperlink>
    </w:p>
    <w:p>
      <w:pPr>
        <w:pStyle w:val="TOC2"/>
        <w:tabs>
          <w:tab w:val="right" w:leader="dot" w:pos="8306"/>
        </w:tabs>
      </w:pPr>
      <w:hyperlink w:anchor="_Toc11587" w:history="1">
        <w:r>
          <w:rPr>
            <w:rFonts w:ascii="仿宋" w:eastAsia="仿宋" w:hAnsi="仿宋" w:cs="仿宋" w:hint="eastAsia"/>
            <w:lang w:eastAsia="zh-CN"/>
          </w:rPr>
          <w:t>(二)、持续发展路径探索</w:t>
        </w:r>
        <w:r>
          <w:tab/>
        </w:r>
        <w:r>
          <w:fldChar w:fldCharType="begin"/>
        </w:r>
        <w:r>
          <w:instrText xml:space="preserve"> PAGEREF _Toc11587 \h </w:instrText>
        </w:r>
        <w:r>
          <w:fldChar w:fldCharType="separate"/>
        </w:r>
        <w:r>
          <w:t>63</w:t>
        </w:r>
        <w:r>
          <w:fldChar w:fldCharType="end"/>
        </w:r>
      </w:hyperlink>
    </w:p>
    <w:p>
      <w:pPr>
        <w:pStyle w:val="TOC1"/>
        <w:tabs>
          <w:tab w:val="right" w:leader="dot" w:pos="8306"/>
        </w:tabs>
      </w:pPr>
      <w:hyperlink w:anchor="_Toc12648" w:history="1">
        <w:r>
          <w:rPr>
            <w:rFonts w:ascii="仿宋" w:eastAsia="仿宋" w:hAnsi="仿宋" w:cs="仿宋" w:hint="eastAsia"/>
            <w:lang w:eastAsia="zh-CN"/>
          </w:rPr>
          <w:t>十六、质量管理与控制</w:t>
        </w:r>
        <w:r>
          <w:tab/>
        </w:r>
        <w:r>
          <w:fldChar w:fldCharType="begin"/>
        </w:r>
        <w:r>
          <w:instrText xml:space="preserve"> PAGEREF _Toc12648 \h </w:instrText>
        </w:r>
        <w:r>
          <w:fldChar w:fldCharType="separate"/>
        </w:r>
        <w:r>
          <w:t>67</w:t>
        </w:r>
        <w:r>
          <w:fldChar w:fldCharType="end"/>
        </w:r>
      </w:hyperlink>
    </w:p>
    <w:p>
      <w:pPr>
        <w:pStyle w:val="TOC2"/>
        <w:tabs>
          <w:tab w:val="right" w:leader="dot" w:pos="8306"/>
        </w:tabs>
      </w:pPr>
      <w:hyperlink w:anchor="_Toc30009" w:history="1">
        <w:r>
          <w:rPr>
            <w:rFonts w:ascii="仿宋" w:eastAsia="仿宋" w:hAnsi="仿宋" w:cs="仿宋" w:hint="eastAsia"/>
            <w:lang w:eastAsia="zh-CN"/>
          </w:rPr>
          <w:t>(一)、质量管理体系建设</w:t>
        </w:r>
        <w:r>
          <w:tab/>
        </w:r>
        <w:r>
          <w:fldChar w:fldCharType="begin"/>
        </w:r>
        <w:r>
          <w:instrText xml:space="preserve"> PAGEREF _Toc30009 \h </w:instrText>
        </w:r>
        <w:r>
          <w:fldChar w:fldCharType="separate"/>
        </w:r>
        <w:r>
          <w:t>67</w:t>
        </w:r>
        <w:r>
          <w:fldChar w:fldCharType="end"/>
        </w:r>
      </w:hyperlink>
    </w:p>
    <w:p>
      <w:pPr>
        <w:pStyle w:val="TOC2"/>
        <w:tabs>
          <w:tab w:val="right" w:leader="dot" w:pos="8306"/>
        </w:tabs>
      </w:pPr>
      <w:hyperlink w:anchor="_Toc19257" w:history="1">
        <w:r>
          <w:rPr>
            <w:rFonts w:ascii="仿宋" w:eastAsia="仿宋" w:hAnsi="仿宋" w:cs="仿宋" w:hint="eastAsia"/>
            <w:lang w:eastAsia="zh-CN"/>
          </w:rPr>
          <w:t>(二)、质量控制措施</w:t>
        </w:r>
        <w:r>
          <w:tab/>
        </w:r>
        <w:r>
          <w:fldChar w:fldCharType="begin"/>
        </w:r>
        <w:r>
          <w:instrText xml:space="preserve"> PAGEREF _Toc19257 \h </w:instrText>
        </w:r>
        <w:r>
          <w:fldChar w:fldCharType="separate"/>
        </w:r>
        <w:r>
          <w:t>68</w:t>
        </w:r>
        <w:r>
          <w:fldChar w:fldCharType="end"/>
        </w:r>
      </w:hyperlink>
    </w:p>
    <w:p>
      <w:pPr>
        <w:pStyle w:val="TOC1"/>
        <w:tabs>
          <w:tab w:val="right" w:leader="dot" w:pos="8306"/>
        </w:tabs>
      </w:pPr>
      <w:hyperlink w:anchor="_Toc28238" w:history="1">
        <w:r>
          <w:rPr>
            <w:rFonts w:ascii="仿宋" w:eastAsia="仿宋" w:hAnsi="仿宋" w:cs="仿宋" w:hint="eastAsia"/>
            <w:lang w:eastAsia="zh-CN"/>
          </w:rPr>
          <w:t>十七、合作与交流机制建立</w:t>
        </w:r>
        <w:r>
          <w:tab/>
        </w:r>
        <w:r>
          <w:fldChar w:fldCharType="begin"/>
        </w:r>
        <w:r>
          <w:instrText xml:space="preserve"> PAGEREF _Toc28238 \h </w:instrText>
        </w:r>
        <w:r>
          <w:fldChar w:fldCharType="separate"/>
        </w:r>
        <w:r>
          <w:t>70</w:t>
        </w:r>
        <w:r>
          <w:fldChar w:fldCharType="end"/>
        </w:r>
      </w:hyperlink>
    </w:p>
    <w:p>
      <w:pPr>
        <w:pStyle w:val="TOC2"/>
        <w:tabs>
          <w:tab w:val="right" w:leader="dot" w:pos="8306"/>
        </w:tabs>
      </w:pPr>
      <w:hyperlink w:anchor="_Toc14720" w:history="1">
        <w:r>
          <w:rPr>
            <w:rFonts w:ascii="仿宋" w:eastAsia="仿宋" w:hAnsi="仿宋" w:cs="仿宋" w:hint="eastAsia"/>
            <w:lang w:eastAsia="zh-CN"/>
          </w:rPr>
          <w:t>(一)、合作伙伴选择与合作方式</w:t>
        </w:r>
        <w:r>
          <w:tab/>
        </w:r>
        <w:r>
          <w:fldChar w:fldCharType="begin"/>
        </w:r>
        <w:r>
          <w:instrText xml:space="preserve"> PAGEREF _Toc14720 \h </w:instrText>
        </w:r>
        <w:r>
          <w:fldChar w:fldCharType="separate"/>
        </w:r>
        <w:r>
          <w:t>70</w:t>
        </w:r>
        <w:r>
          <w:fldChar w:fldCharType="end"/>
        </w:r>
      </w:hyperlink>
    </w:p>
    <w:p>
      <w:pPr>
        <w:pStyle w:val="TOC2"/>
        <w:tabs>
          <w:tab w:val="right" w:leader="dot" w:pos="8306"/>
        </w:tabs>
      </w:pPr>
      <w:hyperlink w:anchor="_Toc3978" w:history="1">
        <w:r>
          <w:rPr>
            <w:rFonts w:ascii="仿宋" w:eastAsia="仿宋" w:hAnsi="仿宋" w:cs="仿宋" w:hint="eastAsia"/>
            <w:lang w:eastAsia="zh-CN"/>
          </w:rPr>
          <w:t>(二)、交流与合作平台搭建</w:t>
        </w:r>
        <w:r>
          <w:tab/>
        </w:r>
        <w:r>
          <w:fldChar w:fldCharType="begin"/>
        </w:r>
        <w:r>
          <w:instrText xml:space="preserve"> PAGEREF _Toc3978 \h </w:instrText>
        </w:r>
        <w:r>
          <w:fldChar w:fldCharType="separate"/>
        </w:r>
        <w:r>
          <w:t>71</w:t>
        </w:r>
        <w:r>
          <w:fldChar w:fldCharType="end"/>
        </w:r>
      </w:hyperlink>
    </w:p>
    <w:p>
      <w:pPr>
        <w:pStyle w:val="TOC1"/>
        <w:tabs>
          <w:tab w:val="right" w:leader="dot" w:pos="8306"/>
        </w:tabs>
      </w:pPr>
      <w:hyperlink w:anchor="_Toc10175" w:history="1">
        <w:r>
          <w:rPr>
            <w:rFonts w:ascii="仿宋" w:eastAsia="仿宋" w:hAnsi="仿宋" w:cs="仿宋" w:hint="eastAsia"/>
            <w:lang w:eastAsia="zh-CN"/>
          </w:rPr>
          <w:t>十八、设施与设备管理</w:t>
        </w:r>
        <w:r>
          <w:tab/>
        </w:r>
        <w:r>
          <w:fldChar w:fldCharType="begin"/>
        </w:r>
        <w:r>
          <w:instrText xml:space="preserve"> PAGEREF _Toc10175 \h </w:instrText>
        </w:r>
        <w:r>
          <w:fldChar w:fldCharType="separate"/>
        </w:r>
        <w:r>
          <w:t>73</w:t>
        </w:r>
        <w:r>
          <w:fldChar w:fldCharType="end"/>
        </w:r>
      </w:hyperlink>
    </w:p>
    <w:p>
      <w:pPr>
        <w:pStyle w:val="TOC2"/>
        <w:tabs>
          <w:tab w:val="right" w:leader="dot" w:pos="8306"/>
        </w:tabs>
      </w:pPr>
      <w:hyperlink w:anchor="_Toc3219" w:history="1">
        <w:r>
          <w:rPr>
            <w:rFonts w:ascii="仿宋" w:eastAsia="仿宋" w:hAnsi="仿宋" w:cs="仿宋" w:hint="eastAsia"/>
            <w:lang w:eastAsia="zh-CN"/>
          </w:rPr>
          <w:t>(一)、设施规划与配置</w:t>
        </w:r>
        <w:r>
          <w:tab/>
        </w:r>
        <w:r>
          <w:fldChar w:fldCharType="begin"/>
        </w:r>
        <w:r>
          <w:instrText xml:space="preserve"> PAGEREF _Toc3219 \h </w:instrText>
        </w:r>
        <w:r>
          <w:fldChar w:fldCharType="separate"/>
        </w:r>
        <w:r>
          <w:t>73</w:t>
        </w:r>
        <w:r>
          <w:fldChar w:fldCharType="end"/>
        </w:r>
      </w:hyperlink>
    </w:p>
    <w:p>
      <w:pPr>
        <w:pStyle w:val="TOC2"/>
        <w:tabs>
          <w:tab w:val="right" w:leader="dot" w:pos="8306"/>
        </w:tabs>
      </w:pPr>
      <w:hyperlink w:anchor="_Toc8303" w:history="1">
        <w:r>
          <w:rPr>
            <w:rFonts w:ascii="仿宋" w:eastAsia="仿宋" w:hAnsi="仿宋" w:cs="仿宋" w:hint="eastAsia"/>
            <w:lang w:eastAsia="zh-CN"/>
          </w:rPr>
          <w:t>(二)、设备采购与维护管理</w:t>
        </w:r>
        <w:r>
          <w:tab/>
        </w:r>
        <w:r>
          <w:fldChar w:fldCharType="begin"/>
        </w:r>
        <w:r>
          <w:instrText xml:space="preserve"> PAGEREF _Toc8303 \h </w:instrText>
        </w:r>
        <w:r>
          <w:fldChar w:fldCharType="separate"/>
        </w:r>
        <w:r>
          <w:t>73</w:t>
        </w:r>
        <w:r>
          <w:fldChar w:fldCharType="end"/>
        </w:r>
      </w:hyperlink>
    </w:p>
    <w:p>
      <w:pPr>
        <w:pStyle w:val="TOC2"/>
        <w:tabs>
          <w:tab w:val="right" w:leader="dot" w:pos="8306"/>
        </w:tabs>
      </w:pPr>
      <w:hyperlink w:anchor="_Toc32198" w:history="1">
        <w:r>
          <w:rPr>
            <w:rFonts w:ascii="仿宋" w:eastAsia="仿宋" w:hAnsi="仿宋" w:cs="仿宋" w:hint="eastAsia"/>
            <w:lang w:eastAsia="zh-CN"/>
          </w:rPr>
          <w:t>(三)、设施设备升级策略</w:t>
        </w:r>
        <w:r>
          <w:tab/>
        </w:r>
        <w:r>
          <w:fldChar w:fldCharType="begin"/>
        </w:r>
        <w:r>
          <w:instrText xml:space="preserve"> PAGEREF _Toc32198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6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1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0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0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整流器项目与土地用途规划：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整流器项目的容积率和建筑密度：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用地控制指标通常规定了容积率和建筑密度的要求。对于整流器项目来说，这将影响建筑物的规模和高度。必须确保项目的设计符合容积率和建筑密度的限制，以遵守用地控制法规。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整流器项目的建筑线限制：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用地控制指标还可能规定了建筑物与街道或相邻土地的距离，这被称为建筑线限制。整流器项目必须遵守这些规定，以确保建筑的位置符合法规。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整流器项目的环境影响和可持续性：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用地控制指标可能包括环境保护要求，例如绿地比例和污染防控措施。对于整流器项目，这意味着必须考虑如何保护当地生态系统、水资源和空气质量，以确保项目的可持续性。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在整个项目规划和实施过程中，与用地控制指标的合作和遵守是至关重要的。这有助于确保整流器项目是一个合法、可持续且与城市规划一致的发展项目。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5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每个城市都有自己的规划目标和愿景，包括住宅区、商业区和工业区的平衡发展。整流器项目需要与城市规划目标保持一致，以确保项目不会破坏城市的整体规划。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https://d.book118.com/476140121200010033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F3D01"/>
    <w:rsid w:val="6C7F3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401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2023-12-23T11:23:00Z</dcterms:created>
  <dcterms:modified xsi:type="dcterms:W3CDTF">2023-12-23T11:23:55Z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2AE69EDD075F404B8E6ED2F4284D5705_11</vt:lpwstr>
  </property>
  <property fmtid="{D5CDD505-2E9C-101B-9397-08002B2CF9AE}" pid="3" name="KSOProductBuildVer">
    <vt:lpwstr>2052-12.1.0.16120</vt:lpwstr>
  </property>
</Properties>
</file>