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5292B" w14:paraId="76B5B7E2" w14:textId="77777777">
      <w:pPr>
        <w:rPr>
          <w:rFonts w:ascii="仿宋" w:eastAsia="仿宋" w:hAnsi="仿宋" w:cs="仿宋"/>
          <w:b/>
          <w:sz w:val="40"/>
        </w:rPr>
      </w:pPr>
    </w:p>
    <w:p w:rsidR="0055292B" w14:paraId="345C4DEA" w14:textId="77777777">
      <w:pPr>
        <w:rPr>
          <w:rFonts w:ascii="仿宋" w:eastAsia="仿宋" w:hAnsi="仿宋" w:cs="仿宋"/>
          <w:b/>
          <w:sz w:val="40"/>
        </w:rPr>
      </w:pPr>
    </w:p>
    <w:p w:rsidR="0055292B" w14:paraId="5425EABD" w14:textId="77777777">
      <w:pPr>
        <w:rPr>
          <w:rFonts w:ascii="仿宋" w:eastAsia="仿宋" w:hAnsi="仿宋" w:cs="仿宋"/>
          <w:b/>
          <w:sz w:val="40"/>
        </w:rPr>
      </w:pPr>
    </w:p>
    <w:p w:rsidR="0055292B" w14:paraId="4DAB419B"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压敏胶行业相关投资计划提议</w:t>
      </w:r>
    </w:p>
    <w:p w:rsidR="0055292B" w14:paraId="3E00B532" w14:textId="77777777">
      <w:pPr>
        <w:jc w:val="center"/>
        <w:rPr>
          <w:rFonts w:ascii="仿宋" w:eastAsia="仿宋" w:hAnsi="仿宋" w:cs="仿宋"/>
          <w:b/>
          <w:sz w:val="40"/>
        </w:rPr>
      </w:pPr>
      <w:r>
        <w:rPr>
          <w:rFonts w:ascii="仿宋" w:eastAsia="仿宋" w:hAnsi="仿宋" w:cs="仿宋" w:hint="eastAsia"/>
          <w:b/>
          <w:sz w:val="40"/>
        </w:rPr>
        <w:t>目录</w:t>
      </w:r>
    </w:p>
    <w:p w:rsidR="0055292B" w14:paraId="3C34097E" w14:textId="77777777">
      <w:pPr>
        <w:pStyle w:val="TOC1"/>
        <w:tabs>
          <w:tab w:val="right" w:leader="dot" w:pos="8306"/>
        </w:tabs>
      </w:pPr>
      <w:r>
        <w:fldChar w:fldCharType="begin"/>
      </w:r>
      <w:r>
        <w:instrText>TOC \h \z</w:instrText>
      </w:r>
      <w:r>
        <w:fldChar w:fldCharType="separate"/>
      </w:r>
      <w:hyperlink w:anchor="_Toc4363" w:history="1">
        <w:r>
          <w:rPr>
            <w:rFonts w:ascii="仿宋" w:eastAsia="仿宋" w:hAnsi="仿宋" w:cs="仿宋" w:hint="eastAsia"/>
          </w:rPr>
          <w:t>序言</w:t>
        </w:r>
        <w:r>
          <w:tab/>
        </w:r>
        <w:r>
          <w:fldChar w:fldCharType="begin"/>
        </w:r>
        <w:r>
          <w:instrText xml:space="preserve"> PAGEREF _Toc4363 \h </w:instrText>
        </w:r>
        <w:r>
          <w:fldChar w:fldCharType="separate"/>
        </w:r>
        <w:r>
          <w:t>3</w:t>
        </w:r>
        <w:r>
          <w:fldChar w:fldCharType="end"/>
        </w:r>
      </w:hyperlink>
    </w:p>
    <w:p w:rsidR="0055292B" w14:paraId="335D07CF" w14:textId="77777777">
      <w:pPr>
        <w:pStyle w:val="TOC1"/>
        <w:tabs>
          <w:tab w:val="right" w:leader="dot" w:pos="8306"/>
        </w:tabs>
      </w:pPr>
      <w:hyperlink w:anchor="_Toc31547" w:history="1">
        <w:r>
          <w:rPr>
            <w:rFonts w:ascii="仿宋" w:eastAsia="仿宋" w:hAnsi="仿宋" w:cs="仿宋" w:hint="eastAsia"/>
          </w:rPr>
          <w:t>一、压敏胶项目投资背景分析</w:t>
        </w:r>
        <w:r>
          <w:tab/>
        </w:r>
        <w:r>
          <w:fldChar w:fldCharType="begin"/>
        </w:r>
        <w:r>
          <w:instrText xml:space="preserve"> PAGEREF _Toc31547 \h </w:instrText>
        </w:r>
        <w:r>
          <w:fldChar w:fldCharType="separate"/>
        </w:r>
        <w:r>
          <w:t>3</w:t>
        </w:r>
        <w:r>
          <w:fldChar w:fldCharType="end"/>
        </w:r>
      </w:hyperlink>
    </w:p>
    <w:p w:rsidR="0055292B" w14:paraId="13014C4B" w14:textId="77777777">
      <w:pPr>
        <w:pStyle w:val="TOC2"/>
        <w:tabs>
          <w:tab w:val="right" w:leader="dot" w:pos="8306"/>
        </w:tabs>
      </w:pPr>
      <w:hyperlink w:anchor="_Toc21311" w:history="1">
        <w:r>
          <w:rPr>
            <w:rFonts w:ascii="仿宋" w:eastAsia="仿宋" w:hAnsi="仿宋" w:cs="仿宋" w:hint="eastAsia"/>
          </w:rPr>
          <w:t>（一）行业背景分析</w:t>
        </w:r>
        <w:r>
          <w:tab/>
        </w:r>
        <w:r>
          <w:fldChar w:fldCharType="begin"/>
        </w:r>
        <w:r>
          <w:instrText xml:space="preserve"> PAGEREF _Toc21311 \h </w:instrText>
        </w:r>
        <w:r>
          <w:fldChar w:fldCharType="separate"/>
        </w:r>
        <w:r>
          <w:t>3</w:t>
        </w:r>
        <w:r>
          <w:fldChar w:fldCharType="end"/>
        </w:r>
      </w:hyperlink>
    </w:p>
    <w:p w:rsidR="0055292B" w14:paraId="33D8A6A6" w14:textId="77777777">
      <w:pPr>
        <w:pStyle w:val="TOC2"/>
        <w:tabs>
          <w:tab w:val="right" w:leader="dot" w:pos="8306"/>
        </w:tabs>
      </w:pPr>
      <w:hyperlink w:anchor="_Toc11689" w:history="1">
        <w:r>
          <w:rPr>
            <w:rFonts w:ascii="仿宋" w:eastAsia="仿宋" w:hAnsi="仿宋" w:cs="仿宋" w:hint="eastAsia"/>
          </w:rPr>
          <w:t>（二）产业发展分析</w:t>
        </w:r>
        <w:r>
          <w:tab/>
        </w:r>
        <w:r>
          <w:fldChar w:fldCharType="begin"/>
        </w:r>
        <w:r>
          <w:instrText xml:space="preserve"> PAGEREF _Toc11689 \h </w:instrText>
        </w:r>
        <w:r>
          <w:fldChar w:fldCharType="separate"/>
        </w:r>
        <w:r>
          <w:t>4</w:t>
        </w:r>
        <w:r>
          <w:fldChar w:fldCharType="end"/>
        </w:r>
      </w:hyperlink>
    </w:p>
    <w:p w:rsidR="0055292B" w14:paraId="197DFA23" w14:textId="77777777">
      <w:pPr>
        <w:pStyle w:val="TOC1"/>
        <w:tabs>
          <w:tab w:val="right" w:leader="dot" w:pos="8306"/>
        </w:tabs>
      </w:pPr>
      <w:hyperlink w:anchor="_Toc17533" w:history="1">
        <w:r>
          <w:rPr>
            <w:rFonts w:ascii="仿宋" w:eastAsia="仿宋" w:hAnsi="仿宋" w:cs="仿宋" w:hint="eastAsia"/>
          </w:rPr>
          <w:t>二、压敏胶项目概论</w:t>
        </w:r>
        <w:r>
          <w:tab/>
        </w:r>
        <w:r>
          <w:fldChar w:fldCharType="begin"/>
        </w:r>
        <w:r>
          <w:instrText xml:space="preserve"> PAGEREF _Toc17533 \h </w:instrText>
        </w:r>
        <w:r>
          <w:fldChar w:fldCharType="separate"/>
        </w:r>
        <w:r>
          <w:t>5</w:t>
        </w:r>
        <w:r>
          <w:fldChar w:fldCharType="end"/>
        </w:r>
      </w:hyperlink>
    </w:p>
    <w:p w:rsidR="0055292B" w14:paraId="10F1BD4D" w14:textId="77777777">
      <w:pPr>
        <w:pStyle w:val="TOC2"/>
        <w:tabs>
          <w:tab w:val="right" w:leader="dot" w:pos="8306"/>
        </w:tabs>
      </w:pPr>
      <w:hyperlink w:anchor="_Toc25979" w:history="1">
        <w:r>
          <w:rPr>
            <w:rFonts w:ascii="仿宋" w:eastAsia="仿宋" w:hAnsi="仿宋" w:cs="仿宋" w:hint="eastAsia"/>
          </w:rPr>
          <w:t>（一）压敏胶项目名称</w:t>
        </w:r>
        <w:r>
          <w:tab/>
        </w:r>
        <w:r>
          <w:fldChar w:fldCharType="begin"/>
        </w:r>
        <w:r>
          <w:instrText xml:space="preserve"> PAGEREF _Toc25979 \h </w:instrText>
        </w:r>
        <w:r>
          <w:fldChar w:fldCharType="separate"/>
        </w:r>
        <w:r>
          <w:t>5</w:t>
        </w:r>
        <w:r>
          <w:fldChar w:fldCharType="end"/>
        </w:r>
      </w:hyperlink>
    </w:p>
    <w:p w:rsidR="0055292B" w14:paraId="24F7E95F" w14:textId="77777777">
      <w:pPr>
        <w:pStyle w:val="TOC2"/>
        <w:tabs>
          <w:tab w:val="right" w:leader="dot" w:pos="8306"/>
        </w:tabs>
      </w:pPr>
      <w:hyperlink w:anchor="_Toc2820" w:history="1">
        <w:r>
          <w:rPr>
            <w:rFonts w:ascii="仿宋" w:eastAsia="仿宋" w:hAnsi="仿宋" w:cs="仿宋" w:hint="eastAsia"/>
          </w:rPr>
          <w:t>（二）压敏胶项目投资人</w:t>
        </w:r>
        <w:r>
          <w:tab/>
        </w:r>
        <w:r>
          <w:fldChar w:fldCharType="begin"/>
        </w:r>
        <w:r>
          <w:instrText xml:space="preserve"> PAGEREF _Toc2820 \h </w:instrText>
        </w:r>
        <w:r>
          <w:fldChar w:fldCharType="separate"/>
        </w:r>
        <w:r>
          <w:t>5</w:t>
        </w:r>
        <w:r>
          <w:fldChar w:fldCharType="end"/>
        </w:r>
      </w:hyperlink>
    </w:p>
    <w:p w:rsidR="0055292B" w14:paraId="55C0B668" w14:textId="77777777">
      <w:pPr>
        <w:pStyle w:val="TOC2"/>
        <w:tabs>
          <w:tab w:val="right" w:leader="dot" w:pos="8306"/>
        </w:tabs>
      </w:pPr>
      <w:hyperlink w:anchor="_Toc5647" w:history="1">
        <w:r>
          <w:rPr>
            <w:rFonts w:ascii="仿宋" w:eastAsia="仿宋" w:hAnsi="仿宋" w:cs="仿宋" w:hint="eastAsia"/>
          </w:rPr>
          <w:t>（三）建设地点</w:t>
        </w:r>
        <w:r>
          <w:tab/>
        </w:r>
        <w:r>
          <w:fldChar w:fldCharType="begin"/>
        </w:r>
        <w:r>
          <w:instrText xml:space="preserve"> PAGEREF _Toc5647 \h </w:instrText>
        </w:r>
        <w:r>
          <w:fldChar w:fldCharType="separate"/>
        </w:r>
        <w:r>
          <w:t>5</w:t>
        </w:r>
        <w:r>
          <w:fldChar w:fldCharType="end"/>
        </w:r>
      </w:hyperlink>
    </w:p>
    <w:p w:rsidR="0055292B" w14:paraId="5D2285E7" w14:textId="77777777">
      <w:pPr>
        <w:pStyle w:val="TOC2"/>
        <w:tabs>
          <w:tab w:val="right" w:leader="dot" w:pos="8306"/>
        </w:tabs>
      </w:pPr>
      <w:hyperlink w:anchor="_Toc620" w:history="1">
        <w:r>
          <w:rPr>
            <w:rFonts w:ascii="仿宋" w:eastAsia="仿宋" w:hAnsi="仿宋" w:cs="仿宋" w:hint="eastAsia"/>
          </w:rPr>
          <w:t>（四）编制原则</w:t>
        </w:r>
        <w:r>
          <w:tab/>
        </w:r>
        <w:r>
          <w:fldChar w:fldCharType="begin"/>
        </w:r>
        <w:r>
          <w:instrText xml:space="preserve"> PAGEREF _Toc620 \h </w:instrText>
        </w:r>
        <w:r>
          <w:fldChar w:fldCharType="separate"/>
        </w:r>
        <w:r>
          <w:t>6</w:t>
        </w:r>
        <w:r>
          <w:fldChar w:fldCharType="end"/>
        </w:r>
      </w:hyperlink>
    </w:p>
    <w:p w:rsidR="0055292B" w14:paraId="1077CBC2" w14:textId="77777777">
      <w:pPr>
        <w:pStyle w:val="TOC2"/>
        <w:tabs>
          <w:tab w:val="right" w:leader="dot" w:pos="8306"/>
        </w:tabs>
      </w:pPr>
      <w:hyperlink w:anchor="_Toc21382" w:history="1">
        <w:r>
          <w:rPr>
            <w:rFonts w:ascii="仿宋" w:eastAsia="仿宋" w:hAnsi="仿宋" w:cs="仿宋" w:hint="eastAsia"/>
          </w:rPr>
          <w:t>（五）编制依据</w:t>
        </w:r>
        <w:r>
          <w:tab/>
        </w:r>
        <w:r>
          <w:fldChar w:fldCharType="begin"/>
        </w:r>
        <w:r>
          <w:instrText xml:space="preserve"> PAGEREF </w:instrText>
        </w:r>
        <w:r>
          <w:instrText xml:space="preserve">_Toc21382 \h </w:instrText>
        </w:r>
        <w:r>
          <w:fldChar w:fldCharType="separate"/>
        </w:r>
        <w:r>
          <w:t>7</w:t>
        </w:r>
        <w:r>
          <w:fldChar w:fldCharType="end"/>
        </w:r>
      </w:hyperlink>
    </w:p>
    <w:p w:rsidR="0055292B" w14:paraId="5ED086F9" w14:textId="77777777">
      <w:pPr>
        <w:pStyle w:val="TOC2"/>
        <w:tabs>
          <w:tab w:val="right" w:leader="dot" w:pos="8306"/>
        </w:tabs>
      </w:pPr>
      <w:hyperlink w:anchor="_Toc8601" w:history="1">
        <w:r>
          <w:rPr>
            <w:rFonts w:ascii="仿宋" w:eastAsia="仿宋" w:hAnsi="仿宋" w:cs="仿宋" w:hint="eastAsia"/>
          </w:rPr>
          <w:t>（六）编制范围及内容</w:t>
        </w:r>
        <w:r>
          <w:tab/>
        </w:r>
        <w:r>
          <w:fldChar w:fldCharType="begin"/>
        </w:r>
        <w:r>
          <w:instrText xml:space="preserve"> PAGEREF _Toc8601 \h </w:instrText>
        </w:r>
        <w:r>
          <w:fldChar w:fldCharType="separate"/>
        </w:r>
        <w:r>
          <w:t>8</w:t>
        </w:r>
        <w:r>
          <w:fldChar w:fldCharType="end"/>
        </w:r>
      </w:hyperlink>
    </w:p>
    <w:p w:rsidR="0055292B" w14:paraId="00D6F2D3" w14:textId="77777777">
      <w:pPr>
        <w:pStyle w:val="TOC2"/>
        <w:tabs>
          <w:tab w:val="right" w:leader="dot" w:pos="8306"/>
        </w:tabs>
      </w:pPr>
      <w:hyperlink w:anchor="_Toc10097" w:history="1">
        <w:r>
          <w:rPr>
            <w:rFonts w:ascii="仿宋" w:eastAsia="仿宋" w:hAnsi="仿宋" w:cs="仿宋" w:hint="eastAsia"/>
          </w:rPr>
          <w:t>（七）压敏胶项目建设背景</w:t>
        </w:r>
        <w:r>
          <w:tab/>
        </w:r>
        <w:r>
          <w:fldChar w:fldCharType="begin"/>
        </w:r>
        <w:r>
          <w:instrText xml:space="preserve"> PAGEREF _Toc10097 \h </w:instrText>
        </w:r>
        <w:r>
          <w:fldChar w:fldCharType="separate"/>
        </w:r>
        <w:r>
          <w:t>10</w:t>
        </w:r>
        <w:r>
          <w:fldChar w:fldCharType="end"/>
        </w:r>
      </w:hyperlink>
    </w:p>
    <w:p w:rsidR="0055292B" w14:paraId="512E3F80" w14:textId="77777777">
      <w:pPr>
        <w:pStyle w:val="TOC2"/>
        <w:tabs>
          <w:tab w:val="right" w:leader="dot" w:pos="8306"/>
        </w:tabs>
      </w:pPr>
      <w:hyperlink w:anchor="_Toc26914" w:history="1">
        <w:r>
          <w:rPr>
            <w:rFonts w:ascii="仿宋" w:eastAsia="仿宋" w:hAnsi="仿宋" w:cs="仿宋" w:hint="eastAsia"/>
          </w:rPr>
          <w:t>（八）结论分析</w:t>
        </w:r>
        <w:r>
          <w:tab/>
        </w:r>
        <w:r>
          <w:fldChar w:fldCharType="begin"/>
        </w:r>
        <w:r>
          <w:instrText xml:space="preserve"> PAGEREF _Toc26914 \h </w:instrText>
        </w:r>
        <w:r>
          <w:fldChar w:fldCharType="separate"/>
        </w:r>
        <w:r>
          <w:t>10</w:t>
        </w:r>
        <w:r>
          <w:fldChar w:fldCharType="end"/>
        </w:r>
      </w:hyperlink>
    </w:p>
    <w:p w:rsidR="0055292B" w14:paraId="7646E9D7" w14:textId="77777777">
      <w:pPr>
        <w:pStyle w:val="TOC1"/>
        <w:tabs>
          <w:tab w:val="right" w:leader="dot" w:pos="8306"/>
        </w:tabs>
      </w:pPr>
      <w:hyperlink w:anchor="_Toc18" w:history="1">
        <w:r>
          <w:rPr>
            <w:rFonts w:ascii="仿宋" w:eastAsia="仿宋" w:hAnsi="仿宋" w:cs="仿宋" w:hint="eastAsia"/>
          </w:rPr>
          <w:t>三、原材料及成品管理</w:t>
        </w:r>
        <w:r>
          <w:tab/>
        </w:r>
        <w:r>
          <w:fldChar w:fldCharType="begin"/>
        </w:r>
        <w:r>
          <w:instrText xml:space="preserve"> PAGEREF _Toc18 \h </w:instrText>
        </w:r>
        <w:r>
          <w:fldChar w:fldCharType="separate"/>
        </w:r>
        <w:r>
          <w:t>12</w:t>
        </w:r>
        <w:r>
          <w:fldChar w:fldCharType="end"/>
        </w:r>
      </w:hyperlink>
    </w:p>
    <w:p w:rsidR="0055292B" w14:paraId="1985C855" w14:textId="77777777">
      <w:pPr>
        <w:pStyle w:val="TOC2"/>
        <w:tabs>
          <w:tab w:val="right" w:leader="dot" w:pos="8306"/>
        </w:tabs>
      </w:pPr>
      <w:hyperlink w:anchor="_Toc26152" w:history="1">
        <w:r>
          <w:rPr>
            <w:rFonts w:ascii="仿宋" w:eastAsia="仿宋" w:hAnsi="仿宋" w:cs="仿宋" w:hint="eastAsia"/>
          </w:rPr>
          <w:t>（一）压敏胶项目建设期原辅材料供应情况</w:t>
        </w:r>
        <w:r>
          <w:tab/>
        </w:r>
        <w:r>
          <w:fldChar w:fldCharType="begin"/>
        </w:r>
        <w:r>
          <w:instrText xml:space="preserve"> PAGEREF _Toc26152 \h </w:instrText>
        </w:r>
        <w:r>
          <w:fldChar w:fldCharType="separate"/>
        </w:r>
        <w:r>
          <w:t>12</w:t>
        </w:r>
        <w:r>
          <w:fldChar w:fldCharType="end"/>
        </w:r>
      </w:hyperlink>
    </w:p>
    <w:p w:rsidR="0055292B" w14:paraId="3C6315A8" w14:textId="77777777">
      <w:pPr>
        <w:pStyle w:val="TOC2"/>
        <w:tabs>
          <w:tab w:val="right" w:leader="dot" w:pos="8306"/>
        </w:tabs>
      </w:pPr>
      <w:hyperlink w:anchor="_Toc13923" w:history="1">
        <w:r>
          <w:rPr>
            <w:rFonts w:ascii="仿宋" w:eastAsia="仿宋" w:hAnsi="仿宋" w:cs="仿宋" w:hint="eastAsia"/>
          </w:rPr>
          <w:t>（二）压敏胶项目运营期原辅材料供应及质量管理</w:t>
        </w:r>
        <w:r>
          <w:tab/>
        </w:r>
        <w:r>
          <w:fldChar w:fldCharType="begin"/>
        </w:r>
        <w:r>
          <w:instrText xml:space="preserve"> PAGEREF _Toc13923 \h </w:instrText>
        </w:r>
        <w:r>
          <w:fldChar w:fldCharType="separate"/>
        </w:r>
        <w:r>
          <w:t>12</w:t>
        </w:r>
        <w:r>
          <w:fldChar w:fldCharType="end"/>
        </w:r>
      </w:hyperlink>
    </w:p>
    <w:p w:rsidR="0055292B" w14:paraId="4042B163" w14:textId="77777777">
      <w:pPr>
        <w:pStyle w:val="TOC1"/>
        <w:tabs>
          <w:tab w:val="right" w:leader="dot" w:pos="8306"/>
        </w:tabs>
      </w:pPr>
      <w:hyperlink w:anchor="_Toc29873" w:history="1">
        <w:r>
          <w:rPr>
            <w:rFonts w:ascii="仿宋" w:eastAsia="仿宋" w:hAnsi="仿宋" w:cs="仿宋" w:hint="eastAsia"/>
          </w:rPr>
          <w:t>四、产品方案与建设规划</w:t>
        </w:r>
        <w:r>
          <w:tab/>
        </w:r>
        <w:r>
          <w:fldChar w:fldCharType="begin"/>
        </w:r>
        <w:r>
          <w:instrText xml:space="preserve"> PAGEREF _Toc29873 \h </w:instrText>
        </w:r>
        <w:r>
          <w:fldChar w:fldCharType="separate"/>
        </w:r>
        <w:r>
          <w:t>14</w:t>
        </w:r>
        <w:r>
          <w:fldChar w:fldCharType="end"/>
        </w:r>
      </w:hyperlink>
    </w:p>
    <w:p w:rsidR="0055292B" w14:paraId="599BF742" w14:textId="77777777">
      <w:pPr>
        <w:pStyle w:val="TOC2"/>
        <w:tabs>
          <w:tab w:val="right" w:leader="dot" w:pos="8306"/>
        </w:tabs>
      </w:pPr>
      <w:hyperlink w:anchor="_Toc18808" w:history="1">
        <w:r>
          <w:rPr>
            <w:rFonts w:ascii="仿宋" w:eastAsia="仿宋" w:hAnsi="仿宋" w:cs="仿宋" w:hint="eastAsia"/>
          </w:rPr>
          <w:t>（一）压敏胶项目场地规模</w:t>
        </w:r>
        <w:r>
          <w:tab/>
        </w:r>
        <w:r>
          <w:fldChar w:fldCharType="begin"/>
        </w:r>
        <w:r>
          <w:instrText xml:space="preserve"> PAGEREF _Toc18808 \h </w:instrText>
        </w:r>
        <w:r>
          <w:fldChar w:fldCharType="separate"/>
        </w:r>
        <w:r>
          <w:t>14</w:t>
        </w:r>
        <w:r>
          <w:fldChar w:fldCharType="end"/>
        </w:r>
      </w:hyperlink>
    </w:p>
    <w:p w:rsidR="0055292B" w14:paraId="4F698614" w14:textId="77777777">
      <w:pPr>
        <w:pStyle w:val="TOC2"/>
        <w:tabs>
          <w:tab w:val="right" w:leader="dot" w:pos="8306"/>
        </w:tabs>
      </w:pPr>
      <w:hyperlink w:anchor="_Toc1535" w:history="1">
        <w:r>
          <w:rPr>
            <w:rFonts w:ascii="仿宋" w:eastAsia="仿宋" w:hAnsi="仿宋" w:cs="仿宋" w:hint="eastAsia"/>
          </w:rPr>
          <w:t>（二）产能规模</w:t>
        </w:r>
        <w:r>
          <w:tab/>
        </w:r>
        <w:r>
          <w:fldChar w:fldCharType="begin"/>
        </w:r>
        <w:r>
          <w:instrText xml:space="preserve"> PAGEREF _Toc1535 \h </w:instrText>
        </w:r>
        <w:r>
          <w:fldChar w:fldCharType="separate"/>
        </w:r>
        <w:r>
          <w:t>14</w:t>
        </w:r>
        <w:r>
          <w:fldChar w:fldCharType="end"/>
        </w:r>
      </w:hyperlink>
    </w:p>
    <w:p w:rsidR="0055292B" w14:paraId="1E4984B6" w14:textId="77777777">
      <w:pPr>
        <w:pStyle w:val="TOC2"/>
        <w:tabs>
          <w:tab w:val="right" w:leader="dot" w:pos="8306"/>
        </w:tabs>
      </w:pPr>
      <w:hyperlink w:anchor="_Toc8713" w:history="1">
        <w:r>
          <w:rPr>
            <w:rFonts w:ascii="仿宋" w:eastAsia="仿宋" w:hAnsi="仿宋" w:cs="仿宋" w:hint="eastAsia"/>
          </w:rPr>
          <w:t>（三）产品规划方案及生产纲领</w:t>
        </w:r>
        <w:r>
          <w:tab/>
        </w:r>
        <w:r>
          <w:fldChar w:fldCharType="begin"/>
        </w:r>
        <w:r>
          <w:instrText xml:space="preserve"> PAGEREF _Toc8713 \h </w:instrText>
        </w:r>
        <w:r>
          <w:fldChar w:fldCharType="separate"/>
        </w:r>
        <w:r>
          <w:t>14</w:t>
        </w:r>
        <w:r>
          <w:fldChar w:fldCharType="end"/>
        </w:r>
      </w:hyperlink>
    </w:p>
    <w:p w:rsidR="0055292B" w14:paraId="0574EC9F" w14:textId="77777777">
      <w:pPr>
        <w:pStyle w:val="TOC1"/>
        <w:tabs>
          <w:tab w:val="right" w:leader="dot" w:pos="8306"/>
        </w:tabs>
      </w:pPr>
      <w:hyperlink w:anchor="_Toc4733" w:history="1">
        <w:r>
          <w:rPr>
            <w:rFonts w:ascii="仿宋" w:eastAsia="仿宋" w:hAnsi="仿宋" w:cs="仿宋" w:hint="eastAsia"/>
          </w:rPr>
          <w:t>五、技术方案</w:t>
        </w:r>
        <w:r>
          <w:tab/>
        </w:r>
        <w:r>
          <w:fldChar w:fldCharType="begin"/>
        </w:r>
        <w:r>
          <w:instrText xml:space="preserve"> PAGEREF _Toc4733 \h </w:instrText>
        </w:r>
        <w:r>
          <w:fldChar w:fldCharType="separate"/>
        </w:r>
        <w:r>
          <w:t>15</w:t>
        </w:r>
        <w:r>
          <w:fldChar w:fldCharType="end"/>
        </w:r>
      </w:hyperlink>
    </w:p>
    <w:p w:rsidR="0055292B" w14:paraId="71A65392" w14:textId="77777777">
      <w:pPr>
        <w:pStyle w:val="TOC2"/>
        <w:tabs>
          <w:tab w:val="right" w:leader="dot" w:pos="8306"/>
        </w:tabs>
      </w:pPr>
      <w:hyperlink w:anchor="_Toc1821" w:history="1">
        <w:r>
          <w:rPr>
            <w:rFonts w:ascii="仿宋" w:eastAsia="仿宋" w:hAnsi="仿宋" w:cs="仿宋" w:hint="eastAsia"/>
          </w:rPr>
          <w:t>（一）企业技</w:t>
        </w:r>
        <w:r>
          <w:rPr>
            <w:rFonts w:ascii="仿宋" w:eastAsia="仿宋" w:hAnsi="仿宋" w:cs="仿宋" w:hint="eastAsia"/>
          </w:rPr>
          <w:t>术研发分析</w:t>
        </w:r>
        <w:r>
          <w:tab/>
        </w:r>
        <w:r>
          <w:fldChar w:fldCharType="begin"/>
        </w:r>
        <w:r>
          <w:instrText xml:space="preserve"> PAGEREF _Toc1821 \h </w:instrText>
        </w:r>
        <w:r>
          <w:fldChar w:fldCharType="separate"/>
        </w:r>
        <w:r>
          <w:t>15</w:t>
        </w:r>
        <w:r>
          <w:fldChar w:fldCharType="end"/>
        </w:r>
      </w:hyperlink>
    </w:p>
    <w:p w:rsidR="0055292B" w14:paraId="14E0F0A4" w14:textId="77777777">
      <w:pPr>
        <w:pStyle w:val="TOC2"/>
        <w:tabs>
          <w:tab w:val="right" w:leader="dot" w:pos="8306"/>
        </w:tabs>
      </w:pPr>
      <w:hyperlink w:anchor="_Toc23606" w:history="1">
        <w:r>
          <w:rPr>
            <w:rFonts w:ascii="仿宋" w:eastAsia="仿宋" w:hAnsi="仿宋" w:cs="仿宋" w:hint="eastAsia"/>
          </w:rPr>
          <w:t>（二）压敏胶项目技术工艺分析</w:t>
        </w:r>
        <w:r>
          <w:tab/>
        </w:r>
        <w:r>
          <w:fldChar w:fldCharType="begin"/>
        </w:r>
        <w:r>
          <w:instrText xml:space="preserve"> PAGEREF _Toc23606 \h </w:instrText>
        </w:r>
        <w:r>
          <w:fldChar w:fldCharType="separate"/>
        </w:r>
        <w:r>
          <w:t>16</w:t>
        </w:r>
        <w:r>
          <w:fldChar w:fldCharType="end"/>
        </w:r>
      </w:hyperlink>
    </w:p>
    <w:p w:rsidR="0055292B" w14:paraId="147C8CF0" w14:textId="77777777">
      <w:pPr>
        <w:pStyle w:val="TOC2"/>
        <w:tabs>
          <w:tab w:val="right" w:leader="dot" w:pos="8306"/>
        </w:tabs>
      </w:pPr>
      <w:hyperlink w:anchor="_Toc29996" w:history="1">
        <w:r>
          <w:rPr>
            <w:rFonts w:ascii="仿宋" w:eastAsia="仿宋" w:hAnsi="仿宋" w:cs="仿宋" w:hint="eastAsia"/>
          </w:rPr>
          <w:t>（三）压敏胶项目技术流程</w:t>
        </w:r>
        <w:r>
          <w:tab/>
        </w:r>
        <w:r>
          <w:fldChar w:fldCharType="begin"/>
        </w:r>
        <w:r>
          <w:instrText xml:space="preserve"> PAGEREF _Toc29996 \h </w:instrText>
        </w:r>
        <w:r>
          <w:fldChar w:fldCharType="separate"/>
        </w:r>
        <w:r>
          <w:t>18</w:t>
        </w:r>
        <w:r>
          <w:fldChar w:fldCharType="end"/>
        </w:r>
      </w:hyperlink>
    </w:p>
    <w:p w:rsidR="0055292B" w14:paraId="09378000" w14:textId="77777777">
      <w:pPr>
        <w:pStyle w:val="TOC2"/>
        <w:tabs>
          <w:tab w:val="right" w:leader="dot" w:pos="8306"/>
        </w:tabs>
      </w:pPr>
      <w:hyperlink w:anchor="_Toc3578" w:history="1">
        <w:r>
          <w:rPr>
            <w:rFonts w:ascii="仿宋" w:eastAsia="仿宋" w:hAnsi="仿宋" w:cs="仿宋" w:hint="eastAsia"/>
          </w:rPr>
          <w:t>（四）设备选型方案</w:t>
        </w:r>
        <w:r>
          <w:tab/>
        </w:r>
        <w:r>
          <w:fldChar w:fldCharType="begin"/>
        </w:r>
        <w:r>
          <w:instrText xml:space="preserve"> PAGEREF _Toc3578 \h </w:instrText>
        </w:r>
        <w:r>
          <w:fldChar w:fldCharType="separate"/>
        </w:r>
        <w:r>
          <w:t>20</w:t>
        </w:r>
        <w:r>
          <w:fldChar w:fldCharType="end"/>
        </w:r>
      </w:hyperlink>
    </w:p>
    <w:p w:rsidR="0055292B" w14:paraId="313624F1" w14:textId="77777777">
      <w:pPr>
        <w:pStyle w:val="TOC1"/>
        <w:tabs>
          <w:tab w:val="right" w:leader="dot" w:pos="8306"/>
        </w:tabs>
      </w:pPr>
      <w:hyperlink w:anchor="_Toc21297" w:history="1">
        <w:r>
          <w:rPr>
            <w:rFonts w:ascii="仿宋" w:eastAsia="仿宋" w:hAnsi="仿宋" w:cs="仿宋" w:hint="eastAsia"/>
          </w:rPr>
          <w:t>六、劳动安全评价</w:t>
        </w:r>
        <w:r>
          <w:tab/>
        </w:r>
        <w:r>
          <w:fldChar w:fldCharType="begin"/>
        </w:r>
        <w:r>
          <w:instrText xml:space="preserve"> PAGEREF _Toc21297 \h </w:instrText>
        </w:r>
        <w:r>
          <w:fldChar w:fldCharType="separate"/>
        </w:r>
        <w:r>
          <w:t>21</w:t>
        </w:r>
        <w:r>
          <w:fldChar w:fldCharType="end"/>
        </w:r>
      </w:hyperlink>
    </w:p>
    <w:p w:rsidR="0055292B" w14:paraId="0533FA16" w14:textId="77777777">
      <w:pPr>
        <w:pStyle w:val="TOC2"/>
        <w:tabs>
          <w:tab w:val="right" w:leader="dot" w:pos="8306"/>
        </w:tabs>
      </w:pPr>
      <w:hyperlink w:anchor="_Toc25746" w:history="1">
        <w:r>
          <w:rPr>
            <w:rFonts w:ascii="仿宋" w:eastAsia="仿宋" w:hAnsi="仿宋" w:cs="仿宋" w:hint="eastAsia"/>
          </w:rPr>
          <w:t>（一）设计依据</w:t>
        </w:r>
        <w:r>
          <w:tab/>
        </w:r>
        <w:r>
          <w:fldChar w:fldCharType="begin"/>
        </w:r>
        <w:r>
          <w:instrText xml:space="preserve"> PAGEREF _Toc25746 \h </w:instrText>
        </w:r>
        <w:r>
          <w:fldChar w:fldCharType="separate"/>
        </w:r>
        <w:r>
          <w:t>21</w:t>
        </w:r>
        <w:r>
          <w:fldChar w:fldCharType="end"/>
        </w:r>
      </w:hyperlink>
    </w:p>
    <w:p w:rsidR="0055292B" w14:paraId="360DCAE0" w14:textId="77777777">
      <w:pPr>
        <w:pStyle w:val="TOC2"/>
        <w:tabs>
          <w:tab w:val="right" w:leader="dot" w:pos="8306"/>
        </w:tabs>
      </w:pPr>
      <w:hyperlink w:anchor="_Toc7564" w:history="1">
        <w:r>
          <w:rPr>
            <w:rFonts w:ascii="仿宋" w:eastAsia="仿宋" w:hAnsi="仿宋" w:cs="仿宋" w:hint="eastAsia"/>
          </w:rPr>
          <w:t>（二）主要防</w:t>
        </w:r>
        <w:r>
          <w:rPr>
            <w:rFonts w:ascii="仿宋" w:eastAsia="仿宋" w:hAnsi="仿宋" w:cs="仿宋" w:hint="eastAsia"/>
          </w:rPr>
          <w:t>范措施</w:t>
        </w:r>
        <w:r>
          <w:tab/>
        </w:r>
        <w:r>
          <w:fldChar w:fldCharType="begin"/>
        </w:r>
        <w:r>
          <w:instrText xml:space="preserve"> PAGEREF _Toc7564 \h </w:instrText>
        </w:r>
        <w:r>
          <w:fldChar w:fldCharType="separate"/>
        </w:r>
        <w:r>
          <w:t>23</w:t>
        </w:r>
        <w:r>
          <w:fldChar w:fldCharType="end"/>
        </w:r>
      </w:hyperlink>
    </w:p>
    <w:p w:rsidR="0055292B" w14:paraId="4A2CC5A5" w14:textId="77777777">
      <w:pPr>
        <w:pStyle w:val="TOC2"/>
        <w:tabs>
          <w:tab w:val="right" w:leader="dot" w:pos="8306"/>
        </w:tabs>
      </w:pPr>
      <w:hyperlink w:anchor="_Toc15031" w:history="1">
        <w:r>
          <w:rPr>
            <w:rFonts w:ascii="仿宋" w:eastAsia="仿宋" w:hAnsi="仿宋" w:cs="仿宋" w:hint="eastAsia"/>
          </w:rPr>
          <w:t>（三）劳动安全预期效果评价</w:t>
        </w:r>
        <w:r>
          <w:tab/>
        </w:r>
        <w:r>
          <w:fldChar w:fldCharType="begin"/>
        </w:r>
        <w:r>
          <w:instrText xml:space="preserve"> PAGEREF _Toc15031 \h </w:instrText>
        </w:r>
        <w:r>
          <w:fldChar w:fldCharType="separate"/>
        </w:r>
        <w:r>
          <w:t>25</w:t>
        </w:r>
        <w:r>
          <w:fldChar w:fldCharType="end"/>
        </w:r>
      </w:hyperlink>
    </w:p>
    <w:p w:rsidR="0055292B" w14:paraId="32A735B7" w14:textId="77777777">
      <w:pPr>
        <w:pStyle w:val="TOC1"/>
        <w:tabs>
          <w:tab w:val="right" w:leader="dot" w:pos="8306"/>
        </w:tabs>
      </w:pPr>
      <w:hyperlink w:anchor="_Toc7325" w:history="1">
        <w:r>
          <w:rPr>
            <w:rFonts w:ascii="仿宋" w:eastAsia="仿宋" w:hAnsi="仿宋" w:cs="仿宋" w:hint="eastAsia"/>
          </w:rPr>
          <w:t>七、环境保护分析</w:t>
        </w:r>
        <w:r>
          <w:tab/>
        </w:r>
        <w:r>
          <w:fldChar w:fldCharType="begin"/>
        </w:r>
        <w:r>
          <w:instrText xml:space="preserve"> PAGEREF _Toc7325 \h </w:instrText>
        </w:r>
        <w:r>
          <w:fldChar w:fldCharType="separate"/>
        </w:r>
        <w:r>
          <w:t>25</w:t>
        </w:r>
        <w:r>
          <w:fldChar w:fldCharType="end"/>
        </w:r>
      </w:hyperlink>
    </w:p>
    <w:p w:rsidR="0055292B" w14:paraId="53C48119" w14:textId="77777777">
      <w:pPr>
        <w:pStyle w:val="TOC2"/>
        <w:tabs>
          <w:tab w:val="right" w:leader="dot" w:pos="8306"/>
        </w:tabs>
      </w:pPr>
      <w:hyperlink w:anchor="_Toc21930" w:history="1">
        <w:r>
          <w:rPr>
            <w:rFonts w:ascii="仿宋" w:eastAsia="仿宋" w:hAnsi="仿宋" w:cs="仿宋" w:hint="eastAsia"/>
          </w:rPr>
          <w:t>（一）环境保护综述</w:t>
        </w:r>
        <w:r>
          <w:tab/>
        </w:r>
        <w:r>
          <w:fldChar w:fldCharType="begin"/>
        </w:r>
        <w:r>
          <w:instrText xml:space="preserve"> PAGEREF _Toc21930 \h </w:instrText>
        </w:r>
        <w:r>
          <w:fldChar w:fldCharType="separate"/>
        </w:r>
        <w:r>
          <w:t>25</w:t>
        </w:r>
        <w:r>
          <w:fldChar w:fldCharType="end"/>
        </w:r>
      </w:hyperlink>
    </w:p>
    <w:p w:rsidR="0055292B" w14:paraId="34999132" w14:textId="77777777">
      <w:pPr>
        <w:pStyle w:val="TOC2"/>
        <w:tabs>
          <w:tab w:val="right" w:leader="dot" w:pos="8306"/>
        </w:tabs>
      </w:pPr>
      <w:hyperlink w:anchor="_Toc11640" w:history="1">
        <w:r>
          <w:rPr>
            <w:rFonts w:ascii="仿宋" w:eastAsia="仿宋" w:hAnsi="仿宋" w:cs="仿宋" w:hint="eastAsia"/>
          </w:rPr>
          <w:t>（二）施工期环境影响分析</w:t>
        </w:r>
        <w:r>
          <w:tab/>
        </w:r>
        <w:r>
          <w:fldChar w:fldCharType="begin"/>
        </w:r>
        <w:r>
          <w:instrText xml:space="preserve"> PAGEREF _Toc11640 \h </w:instrText>
        </w:r>
        <w:r>
          <w:fldChar w:fldCharType="separate"/>
        </w:r>
        <w:r>
          <w:t>26</w:t>
        </w:r>
        <w:r>
          <w:fldChar w:fldCharType="end"/>
        </w:r>
      </w:hyperlink>
    </w:p>
    <w:p w:rsidR="0055292B" w14:paraId="02640156" w14:textId="77777777">
      <w:pPr>
        <w:pStyle w:val="TOC2"/>
        <w:tabs>
          <w:tab w:val="right" w:leader="dot" w:pos="8306"/>
        </w:tabs>
      </w:pPr>
      <w:hyperlink w:anchor="_Toc32668" w:history="1">
        <w:r>
          <w:rPr>
            <w:rFonts w:ascii="仿宋" w:eastAsia="仿宋" w:hAnsi="仿宋" w:cs="仿宋" w:hint="eastAsia"/>
          </w:rPr>
          <w:t>（三）营运期环境影响分析</w:t>
        </w:r>
        <w:r>
          <w:tab/>
        </w:r>
        <w:r>
          <w:fldChar w:fldCharType="begin"/>
        </w:r>
        <w:r>
          <w:instrText xml:space="preserve"> PAGEREF _Toc32668 \h </w:instrText>
        </w:r>
        <w:r>
          <w:fldChar w:fldCharType="separate"/>
        </w:r>
        <w:r>
          <w:t>28</w:t>
        </w:r>
        <w:r>
          <w:fldChar w:fldCharType="end"/>
        </w:r>
      </w:hyperlink>
    </w:p>
    <w:p w:rsidR="0055292B" w14:paraId="5193EF5F" w14:textId="77777777">
      <w:pPr>
        <w:pStyle w:val="TOC2"/>
        <w:tabs>
          <w:tab w:val="right" w:leader="dot" w:pos="8306"/>
        </w:tabs>
      </w:pPr>
      <w:hyperlink w:anchor="_Toc5430" w:history="1">
        <w:r>
          <w:rPr>
            <w:rFonts w:ascii="仿宋" w:eastAsia="仿宋" w:hAnsi="仿宋" w:cs="仿宋" w:hint="eastAsia"/>
          </w:rPr>
          <w:t>（四）综合评价</w:t>
        </w:r>
        <w:r>
          <w:tab/>
        </w:r>
        <w:r>
          <w:fldChar w:fldCharType="begin"/>
        </w:r>
        <w:r>
          <w:instrText xml:space="preserve"> PAGEREF _Toc5430 \h </w:instrText>
        </w:r>
        <w:r>
          <w:fldChar w:fldCharType="separate"/>
        </w:r>
        <w:r>
          <w:t>30</w:t>
        </w:r>
        <w:r>
          <w:fldChar w:fldCharType="end"/>
        </w:r>
      </w:hyperlink>
    </w:p>
    <w:p w:rsidR="0055292B" w14:paraId="3352F305" w14:textId="77777777">
      <w:pPr>
        <w:pStyle w:val="TOC1"/>
        <w:tabs>
          <w:tab w:val="right" w:leader="dot" w:pos="8306"/>
        </w:tabs>
      </w:pPr>
      <w:hyperlink w:anchor="_Toc9800" w:history="1">
        <w:r>
          <w:rPr>
            <w:rFonts w:ascii="仿宋" w:eastAsia="仿宋" w:hAnsi="仿宋" w:cs="仿宋" w:hint="eastAsia"/>
          </w:rPr>
          <w:t>八、节能方案</w:t>
        </w:r>
        <w:r>
          <w:tab/>
        </w:r>
        <w:r>
          <w:fldChar w:fldCharType="begin"/>
        </w:r>
        <w:r>
          <w:instrText xml:space="preserve"> PAGEREF _Toc9800 \h </w:instrText>
        </w:r>
        <w:r>
          <w:fldChar w:fldCharType="separate"/>
        </w:r>
        <w:r>
          <w:t>31</w:t>
        </w:r>
        <w:r>
          <w:fldChar w:fldCharType="end"/>
        </w:r>
      </w:hyperlink>
    </w:p>
    <w:p w:rsidR="0055292B" w14:paraId="1041D9B1" w14:textId="77777777">
      <w:pPr>
        <w:pStyle w:val="TOC2"/>
        <w:tabs>
          <w:tab w:val="right" w:leader="dot" w:pos="8306"/>
        </w:tabs>
      </w:pPr>
      <w:hyperlink w:anchor="_Toc23453" w:history="1">
        <w:r>
          <w:rPr>
            <w:rFonts w:ascii="仿宋" w:eastAsia="仿宋" w:hAnsi="仿宋" w:cs="仿宋" w:hint="eastAsia"/>
          </w:rPr>
          <w:t>（一）压敏胶项目节能概述</w:t>
        </w:r>
        <w:r>
          <w:tab/>
        </w:r>
        <w:r>
          <w:fldChar w:fldCharType="begin"/>
        </w:r>
        <w:r>
          <w:instrText xml:space="preserve"> PAGEREF _Toc23453 \h </w:instrText>
        </w:r>
        <w:r>
          <w:fldChar w:fldCharType="separate"/>
        </w:r>
        <w:r>
          <w:t>31</w:t>
        </w:r>
        <w:r>
          <w:fldChar w:fldCharType="end"/>
        </w:r>
      </w:hyperlink>
    </w:p>
    <w:p w:rsidR="0055292B" w14:paraId="49490ABB" w14:textId="77777777">
      <w:pPr>
        <w:pStyle w:val="TOC2"/>
        <w:tabs>
          <w:tab w:val="right" w:leader="dot" w:pos="8306"/>
        </w:tabs>
      </w:pPr>
      <w:hyperlink w:anchor="_Toc10096" w:history="1">
        <w:r>
          <w:rPr>
            <w:rFonts w:ascii="仿宋" w:eastAsia="仿宋" w:hAnsi="仿宋" w:cs="仿宋" w:hint="eastAsia"/>
          </w:rPr>
          <w:t>（二）能源消费种类和数量分析</w:t>
        </w:r>
        <w:r>
          <w:tab/>
        </w:r>
        <w:r>
          <w:fldChar w:fldCharType="begin"/>
        </w:r>
        <w:r>
          <w:instrText xml:space="preserve"> PAGEREF _Toc10096 \h </w:instrText>
        </w:r>
        <w:r>
          <w:fldChar w:fldCharType="separate"/>
        </w:r>
        <w:r>
          <w:t>32</w:t>
        </w:r>
        <w:r>
          <w:fldChar w:fldCharType="end"/>
        </w:r>
      </w:hyperlink>
    </w:p>
    <w:p w:rsidR="0055292B" w14:paraId="122D80F4" w14:textId="77777777">
      <w:pPr>
        <w:pStyle w:val="TOC2"/>
        <w:tabs>
          <w:tab w:val="right" w:leader="dot" w:pos="8306"/>
        </w:tabs>
      </w:pPr>
      <w:hyperlink w:anchor="_Toc20535" w:history="1">
        <w:r>
          <w:rPr>
            <w:rFonts w:ascii="仿宋" w:eastAsia="仿宋" w:hAnsi="仿宋" w:cs="仿宋" w:hint="eastAsia"/>
          </w:rPr>
          <w:t>（三）压敏胶项目节能措施</w:t>
        </w:r>
        <w:r>
          <w:tab/>
        </w:r>
        <w:r>
          <w:fldChar w:fldCharType="begin"/>
        </w:r>
        <w:r>
          <w:instrText xml:space="preserve"> PAGEREF _Toc20535 \h </w:instrText>
        </w:r>
        <w:r>
          <w:fldChar w:fldCharType="separate"/>
        </w:r>
        <w:r>
          <w:t>33</w:t>
        </w:r>
        <w:r>
          <w:fldChar w:fldCharType="end"/>
        </w:r>
      </w:hyperlink>
    </w:p>
    <w:p w:rsidR="0055292B" w14:paraId="76B8BC05" w14:textId="77777777">
      <w:pPr>
        <w:pStyle w:val="TOC2"/>
        <w:tabs>
          <w:tab w:val="right" w:leader="dot" w:pos="8306"/>
        </w:tabs>
      </w:pPr>
      <w:hyperlink w:anchor="_Toc530" w:history="1">
        <w:r>
          <w:rPr>
            <w:rFonts w:ascii="仿宋" w:eastAsia="仿宋" w:hAnsi="仿宋" w:cs="仿宋" w:hint="eastAsia"/>
          </w:rPr>
          <w:t>（四）节能综合评价</w:t>
        </w:r>
        <w:r>
          <w:tab/>
        </w:r>
        <w:r>
          <w:fldChar w:fldCharType="begin"/>
        </w:r>
        <w:r>
          <w:instrText xml:space="preserve"> PAGEREF _Toc530 \h </w:instrText>
        </w:r>
        <w:r>
          <w:fldChar w:fldCharType="separate"/>
        </w:r>
        <w:r>
          <w:t>36</w:t>
        </w:r>
        <w:r>
          <w:fldChar w:fldCharType="end"/>
        </w:r>
      </w:hyperlink>
    </w:p>
    <w:p w:rsidR="0055292B" w14:paraId="2812128A" w14:textId="77777777">
      <w:pPr>
        <w:pStyle w:val="TOC1"/>
        <w:tabs>
          <w:tab w:val="right" w:leader="dot" w:pos="8306"/>
        </w:tabs>
      </w:pPr>
      <w:hyperlink w:anchor="_Toc13596" w:history="1">
        <w:r>
          <w:rPr>
            <w:rFonts w:ascii="仿宋" w:eastAsia="仿宋" w:hAnsi="仿宋" w:cs="仿宋" w:hint="eastAsia"/>
          </w:rPr>
          <w:t>九、组织架构分析</w:t>
        </w:r>
        <w:r>
          <w:tab/>
        </w:r>
        <w:r>
          <w:fldChar w:fldCharType="begin"/>
        </w:r>
        <w:r>
          <w:instrText xml:space="preserve"> PAGEREF _Toc13596 \h </w:instrText>
        </w:r>
        <w:r>
          <w:fldChar w:fldCharType="separate"/>
        </w:r>
        <w:r>
          <w:t>36</w:t>
        </w:r>
        <w:r>
          <w:fldChar w:fldCharType="end"/>
        </w:r>
      </w:hyperlink>
    </w:p>
    <w:p w:rsidR="0055292B" w14:paraId="585E0263" w14:textId="77777777">
      <w:pPr>
        <w:pStyle w:val="TOC2"/>
        <w:tabs>
          <w:tab w:val="right" w:leader="dot" w:pos="8306"/>
        </w:tabs>
      </w:pPr>
      <w:hyperlink w:anchor="_Toc6813" w:history="1">
        <w:r>
          <w:rPr>
            <w:rFonts w:ascii="仿宋" w:eastAsia="仿宋" w:hAnsi="仿宋" w:cs="仿宋" w:hint="eastAsia"/>
          </w:rPr>
          <w:t>（一）人力资源配置</w:t>
        </w:r>
        <w:r>
          <w:tab/>
        </w:r>
        <w:r>
          <w:fldChar w:fldCharType="begin"/>
        </w:r>
        <w:r>
          <w:instrText xml:space="preserve"> PAGEREF _Toc6813 \h </w:instrText>
        </w:r>
        <w:r>
          <w:fldChar w:fldCharType="separate"/>
        </w:r>
        <w:r>
          <w:t>36</w:t>
        </w:r>
        <w:r>
          <w:fldChar w:fldCharType="end"/>
        </w:r>
      </w:hyperlink>
    </w:p>
    <w:p w:rsidR="0055292B" w14:paraId="298E6A08"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9454" w:history="1">
        <w:r>
          <w:rPr>
            <w:rFonts w:ascii="仿宋" w:eastAsia="仿宋" w:hAnsi="仿宋" w:cs="仿宋" w:hint="eastAsia"/>
          </w:rPr>
          <w:t>（二）员工技能培训</w:t>
        </w:r>
        <w:r>
          <w:tab/>
        </w:r>
        <w:r>
          <w:fldChar w:fldCharType="begin"/>
        </w:r>
        <w:r>
          <w:instrText xml:space="preserve"> PAGEREF _Toc9454 \h </w:instrText>
        </w:r>
        <w:r>
          <w:fldChar w:fldCharType="separate"/>
        </w:r>
        <w:r>
          <w:t>37</w:t>
        </w:r>
        <w:r>
          <w:fldChar w:fldCharType="end"/>
        </w:r>
      </w:hyperlink>
    </w:p>
    <w:p w:rsidR="0055292B" w14:paraId="5786751E" w14:textId="77777777">
      <w:pPr>
        <w:pStyle w:val="TOC1"/>
        <w:tabs>
          <w:tab w:val="right" w:leader="dot" w:pos="8306"/>
        </w:tabs>
      </w:pPr>
      <w:hyperlink w:anchor="_Toc29034" w:history="1">
        <w:r>
          <w:rPr>
            <w:rFonts w:ascii="仿宋" w:eastAsia="仿宋" w:hAnsi="仿宋" w:cs="仿宋" w:hint="eastAsia"/>
          </w:rPr>
          <w:t>十、压敏胶项目规划进度</w:t>
        </w:r>
        <w:r>
          <w:tab/>
        </w:r>
        <w:r>
          <w:fldChar w:fldCharType="begin"/>
        </w:r>
        <w:r>
          <w:instrText xml:space="preserve"> PAGEREF _Toc29034 \h </w:instrText>
        </w:r>
        <w:r>
          <w:fldChar w:fldCharType="separate"/>
        </w:r>
        <w:r>
          <w:t>39</w:t>
        </w:r>
        <w:r>
          <w:fldChar w:fldCharType="end"/>
        </w:r>
      </w:hyperlink>
    </w:p>
    <w:p w:rsidR="0055292B" w14:paraId="5C47F349" w14:textId="77777777">
      <w:pPr>
        <w:pStyle w:val="TOC2"/>
        <w:tabs>
          <w:tab w:val="right" w:leader="dot" w:pos="8306"/>
        </w:tabs>
      </w:pPr>
      <w:hyperlink w:anchor="_Toc13791" w:history="1">
        <w:r>
          <w:rPr>
            <w:rFonts w:ascii="仿宋" w:eastAsia="仿宋" w:hAnsi="仿宋" w:cs="仿宋" w:hint="eastAsia"/>
          </w:rPr>
          <w:t>（一）压敏胶项目进度安排</w:t>
        </w:r>
        <w:r>
          <w:tab/>
        </w:r>
        <w:r>
          <w:fldChar w:fldCharType="begin"/>
        </w:r>
        <w:r>
          <w:instrText xml:space="preserve"> PAGEREF _Toc13791 \h </w:instrText>
        </w:r>
        <w:r>
          <w:fldChar w:fldCharType="separate"/>
        </w:r>
        <w:r>
          <w:t>39</w:t>
        </w:r>
        <w:r>
          <w:fldChar w:fldCharType="end"/>
        </w:r>
      </w:hyperlink>
    </w:p>
    <w:p w:rsidR="0055292B" w14:paraId="4F4D2D3B" w14:textId="77777777">
      <w:pPr>
        <w:pStyle w:val="TOC2"/>
        <w:tabs>
          <w:tab w:val="right" w:leader="dot" w:pos="8306"/>
        </w:tabs>
      </w:pPr>
      <w:hyperlink w:anchor="_Toc26168" w:history="1">
        <w:r>
          <w:rPr>
            <w:rFonts w:ascii="仿宋" w:eastAsia="仿宋" w:hAnsi="仿宋" w:cs="仿宋" w:hint="eastAsia"/>
          </w:rPr>
          <w:t>（二）压敏胶项目实施保障措施</w:t>
        </w:r>
        <w:r>
          <w:tab/>
        </w:r>
        <w:r>
          <w:fldChar w:fldCharType="begin"/>
        </w:r>
        <w:r>
          <w:instrText xml:space="preserve"> PAGEREF _Toc26168 \h </w:instrText>
        </w:r>
        <w:r>
          <w:fldChar w:fldCharType="separate"/>
        </w:r>
        <w:r>
          <w:t>39</w:t>
        </w:r>
        <w:r>
          <w:fldChar w:fldCharType="end"/>
        </w:r>
      </w:hyperlink>
    </w:p>
    <w:p w:rsidR="0055292B" w14:paraId="5ECD17FC" w14:textId="77777777">
      <w:pPr>
        <w:pStyle w:val="TOC1"/>
        <w:tabs>
          <w:tab w:val="right" w:leader="dot" w:pos="8306"/>
        </w:tabs>
      </w:pPr>
      <w:hyperlink w:anchor="_Toc10677" w:history="1">
        <w:r>
          <w:rPr>
            <w:rFonts w:ascii="仿宋" w:eastAsia="仿宋" w:hAnsi="仿宋" w:cs="仿宋" w:hint="eastAsia"/>
          </w:rPr>
          <w:t>十一、管理团队</w:t>
        </w:r>
        <w:r>
          <w:tab/>
        </w:r>
        <w:r>
          <w:fldChar w:fldCharType="begin"/>
        </w:r>
        <w:r>
          <w:instrText xml:space="preserve"> PAGEREF _Toc10677 \h </w:instrText>
        </w:r>
        <w:r>
          <w:fldChar w:fldCharType="separate"/>
        </w:r>
        <w:r>
          <w:t>40</w:t>
        </w:r>
        <w:r>
          <w:fldChar w:fldCharType="end"/>
        </w:r>
      </w:hyperlink>
    </w:p>
    <w:p w:rsidR="0055292B" w14:paraId="7D1DF96E" w14:textId="77777777">
      <w:pPr>
        <w:pStyle w:val="TOC2"/>
        <w:tabs>
          <w:tab w:val="right" w:leader="dot" w:pos="8306"/>
        </w:tabs>
      </w:pPr>
      <w:hyperlink w:anchor="_Toc14482" w:history="1">
        <w:r>
          <w:rPr>
            <w:rFonts w:ascii="仿宋" w:eastAsia="仿宋" w:hAnsi="仿宋" w:cs="仿宋" w:hint="eastAsia"/>
          </w:rPr>
          <w:t>（一）管理层简介</w:t>
        </w:r>
        <w:r>
          <w:tab/>
        </w:r>
        <w:r>
          <w:fldChar w:fldCharType="begin"/>
        </w:r>
        <w:r>
          <w:instrText xml:space="preserve"> PAGEREF _Toc14482 \h </w:instrText>
        </w:r>
        <w:r>
          <w:fldChar w:fldCharType="separate"/>
        </w:r>
        <w:r>
          <w:t>40</w:t>
        </w:r>
        <w:r>
          <w:fldChar w:fldCharType="end"/>
        </w:r>
      </w:hyperlink>
    </w:p>
    <w:p w:rsidR="0055292B" w14:paraId="01F6FDD5" w14:textId="77777777">
      <w:pPr>
        <w:pStyle w:val="TOC2"/>
        <w:tabs>
          <w:tab w:val="right" w:leader="dot" w:pos="8306"/>
        </w:tabs>
      </w:pPr>
      <w:hyperlink w:anchor="_Toc15148" w:history="1">
        <w:r>
          <w:rPr>
            <w:rFonts w:ascii="仿宋" w:eastAsia="仿宋" w:hAnsi="仿宋" w:cs="仿宋" w:hint="eastAsia"/>
          </w:rPr>
          <w:t>（二）组织结构</w:t>
        </w:r>
        <w:r>
          <w:tab/>
        </w:r>
        <w:r>
          <w:fldChar w:fldCharType="begin"/>
        </w:r>
        <w:r>
          <w:instrText xml:space="preserve"> PAGEREF _Toc15148 \h </w:instrText>
        </w:r>
        <w:r>
          <w:fldChar w:fldCharType="separate"/>
        </w:r>
        <w:r>
          <w:t>41</w:t>
        </w:r>
        <w:r>
          <w:fldChar w:fldCharType="end"/>
        </w:r>
      </w:hyperlink>
    </w:p>
    <w:p w:rsidR="0055292B" w14:paraId="7B747412" w14:textId="77777777">
      <w:pPr>
        <w:pStyle w:val="TOC2"/>
        <w:tabs>
          <w:tab w:val="right" w:leader="dot" w:pos="8306"/>
        </w:tabs>
      </w:pPr>
      <w:hyperlink w:anchor="_Toc13372" w:history="1">
        <w:r>
          <w:rPr>
            <w:rFonts w:ascii="仿宋" w:eastAsia="仿宋" w:hAnsi="仿宋" w:cs="仿宋" w:hint="eastAsia"/>
          </w:rPr>
          <w:t>（三）岗位职责</w:t>
        </w:r>
        <w:r>
          <w:tab/>
        </w:r>
        <w:r>
          <w:fldChar w:fldCharType="begin"/>
        </w:r>
        <w:r>
          <w:instrText xml:space="preserve"> PAGEREF _Toc13372 \h </w:instrText>
        </w:r>
        <w:r>
          <w:fldChar w:fldCharType="separate"/>
        </w:r>
        <w:r>
          <w:t>42</w:t>
        </w:r>
        <w:r>
          <w:fldChar w:fldCharType="end"/>
        </w:r>
      </w:hyperlink>
    </w:p>
    <w:p w:rsidR="0055292B" w14:paraId="3D95D060"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55292B" w14:paraId="23DA9D84" w14:textId="77777777">
      <w:pPr>
        <w:pStyle w:val="Heading1"/>
        <w:jc w:val="center"/>
        <w:rPr>
          <w:rFonts w:ascii="仿宋" w:eastAsia="仿宋" w:hAnsi="仿宋" w:cs="仿宋"/>
        </w:rPr>
      </w:pPr>
      <w:bookmarkStart w:id="0" w:name="_Toc4363"/>
      <w:r>
        <w:rPr>
          <w:rFonts w:ascii="仿宋" w:eastAsia="仿宋" w:hAnsi="仿宋" w:cs="仿宋" w:hint="eastAsia"/>
        </w:rPr>
        <w:t>序言</w:t>
      </w:r>
      <w:bookmarkEnd w:id="0"/>
    </w:p>
    <w:p w:rsidR="0055292B" w14:paraId="14D9A267"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55292B" w14:paraId="7C380DE6" w14:textId="77777777">
      <w:pPr>
        <w:pStyle w:val="Heading1"/>
        <w:ind w:firstLine="560" w:firstLineChars="200"/>
        <w:rPr>
          <w:rFonts w:ascii="仿宋" w:eastAsia="仿宋" w:hAnsi="仿宋" w:cs="仿宋"/>
          <w:sz w:val="28"/>
        </w:rPr>
      </w:pPr>
      <w:bookmarkStart w:id="1" w:name="_Toc31547"/>
      <w:r>
        <w:rPr>
          <w:rFonts w:ascii="仿宋" w:eastAsia="仿宋" w:hAnsi="仿宋" w:cs="仿宋" w:hint="eastAsia"/>
          <w:sz w:val="28"/>
        </w:rPr>
        <w:t>一、压敏胶项目投资背景分析</w:t>
      </w:r>
      <w:bookmarkEnd w:id="1"/>
    </w:p>
    <w:p w:rsidR="0055292B" w14:paraId="0D7A3182" w14:textId="77777777">
      <w:pPr>
        <w:pStyle w:val="Heading2"/>
        <w:rPr>
          <w:rFonts w:ascii="仿宋" w:eastAsia="仿宋" w:hAnsi="仿宋" w:cs="仿宋"/>
        </w:rPr>
      </w:pPr>
      <w:bookmarkStart w:id="2" w:name="_Toc21311"/>
      <w:r>
        <w:rPr>
          <w:rFonts w:ascii="仿宋" w:eastAsia="仿宋" w:hAnsi="仿宋" w:cs="仿宋" w:hint="eastAsia"/>
        </w:rPr>
        <w:t>（一）行业背景分析</w:t>
      </w:r>
      <w:bookmarkEnd w:id="2"/>
    </w:p>
    <w:p w:rsidR="0055292B" w14:paraId="23CA12EF" w14:textId="2DB2918C">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压敏胶供需状况</w:t>
      </w:r>
    </w:p>
    <w:p w:rsidR="0055292B" w14:paraId="1A4511F9" w14:textId="36867E54">
      <w:pPr>
        <w:ind w:firstLine="560" w:firstLineChars="200"/>
        <w:rPr>
          <w:rFonts w:ascii="仿宋" w:eastAsia="仿宋" w:hAnsi="仿宋" w:cs="仿宋"/>
          <w:sz w:val="28"/>
        </w:rPr>
      </w:pPr>
      <w:r>
        <w:rPr>
          <w:rFonts w:ascii="仿宋" w:eastAsia="仿宋" w:hAnsi="仿宋" w:cs="仿宋" w:hint="eastAsia"/>
          <w:sz w:val="28"/>
        </w:rPr>
        <w:t>在考察压敏胶行业的供需状况时，我们可以看到几个重要趋势。首先，全球对压敏胶的需求稳步增长。这主要受到全球经济一体化的推动以及不断增长的人口和城市化趋势的影响。</w:t>
      </w:r>
      <w:r>
        <w:rPr>
          <w:rFonts w:ascii="仿宋" w:eastAsia="仿宋" w:hAnsi="仿宋" w:cs="仿宋" w:hint="eastAsia"/>
          <w:sz w:val="28"/>
        </w:rPr>
        <w:t>压敏胶的</w:t>
      </w:r>
      <w:r>
        <w:rPr>
          <w:rFonts w:ascii="仿宋" w:eastAsia="仿宋" w:hAnsi="仿宋" w:cs="仿宋" w:hint="eastAsia"/>
          <w:sz w:val="28"/>
        </w:rPr>
        <w:t>广泛应用范围，包括工业、医疗、科学研究和电子制造等领域，使其成为各行各业的不可或缺的要素。</w:t>
      </w:r>
    </w:p>
    <w:p w:rsidR="0055292B" w14:paraId="66CF4B4E"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其次，供应端也经历了显著的演变。全球压敏胶市场已经形成了几家大型跨国压敏胶生产企业，这些企业在市场中占据主导地位。</w:t>
      </w:r>
    </w:p>
    <w:p w:rsidR="0055292B" w14:paraId="3988E4F9" w14:textId="60A92784">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压敏胶主要供应商</w:t>
      </w:r>
    </w:p>
    <w:p w:rsidR="0055292B" w14:paraId="53C5050A" w14:textId="77777777">
      <w:pPr>
        <w:ind w:firstLine="560" w:firstLineChars="200"/>
        <w:rPr>
          <w:rFonts w:ascii="仿宋" w:eastAsia="仿宋" w:hAnsi="仿宋" w:cs="仿宋"/>
          <w:sz w:val="28"/>
        </w:rPr>
      </w:pPr>
      <w:r>
        <w:rPr>
          <w:rFonts w:ascii="仿宋" w:eastAsia="仿宋" w:hAnsi="仿宋" w:cs="仿宋" w:hint="eastAsia"/>
          <w:sz w:val="28"/>
        </w:rPr>
        <w:t>XXXX</w:t>
      </w:r>
    </w:p>
    <w:p w:rsidR="0055292B" w14:paraId="485F2FA4" w14:textId="545DEC56">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压敏胶下游应用市场</w:t>
      </w:r>
    </w:p>
    <w:p w:rsidR="0055292B" w14:paraId="06B38CB6"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压敏胶的广泛应用使其成为多个领域的重要组成部分。</w:t>
      </w:r>
    </w:p>
    <w:p w:rsidR="0055292B" w14:paraId="3129C556" w14:textId="324082F9">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压敏胶国际影响</w:t>
      </w:r>
    </w:p>
    <w:p w:rsidR="0055292B" w14:paraId="2A8435F5" w14:textId="77777777">
      <w:pPr>
        <w:ind w:firstLine="560" w:firstLineChars="200"/>
        <w:rPr>
          <w:rFonts w:ascii="仿宋" w:eastAsia="仿宋" w:hAnsi="仿宋" w:cs="仿宋"/>
          <w:sz w:val="28"/>
        </w:rPr>
      </w:pPr>
      <w:r>
        <w:rPr>
          <w:rFonts w:ascii="仿宋" w:eastAsia="仿宋" w:hAnsi="仿宋" w:cs="仿宋" w:hint="eastAsia"/>
          <w:sz w:val="28"/>
        </w:rPr>
        <w:t>国际因素对压敏胶市场产生重大影响。国际压敏胶价格波动、贸易政策和地缘政治事件都可能对供应和价格带来波动。随着全球市场的不断扩大，我国的压敏胶市场受到了国际因素的更多影</w:t>
      </w:r>
      <w:r>
        <w:rPr>
          <w:rFonts w:ascii="仿宋" w:eastAsia="仿宋" w:hAnsi="仿宋" w:cs="仿宋" w:hint="eastAsia"/>
          <w:sz w:val="28"/>
        </w:rPr>
        <w:t>响。因此，政府和企业必须密切关注国际市场动态，以确保供应的稳定性和价格的可控性。</w:t>
      </w:r>
    </w:p>
    <w:p w:rsidR="0055292B" w14:paraId="2D16B6F2" w14:textId="77777777">
      <w:pPr>
        <w:pStyle w:val="Heading2"/>
        <w:ind w:firstLine="560" w:firstLineChars="200"/>
        <w:rPr>
          <w:rFonts w:ascii="仿宋" w:eastAsia="仿宋" w:hAnsi="仿宋" w:cs="仿宋"/>
          <w:sz w:val="28"/>
        </w:rPr>
      </w:pPr>
      <w:bookmarkStart w:id="3" w:name="_Toc11689"/>
      <w:r>
        <w:rPr>
          <w:rFonts w:ascii="仿宋" w:eastAsia="仿宋" w:hAnsi="仿宋" w:cs="仿宋" w:hint="eastAsia"/>
          <w:sz w:val="28"/>
        </w:rPr>
        <w:t>（二）产业发展分析</w:t>
      </w:r>
      <w:bookmarkEnd w:id="3"/>
    </w:p>
    <w:p w:rsidR="0055292B" w14:paraId="5B752B91" w14:textId="6FED5B3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压敏胶行业面临的机遇</w:t>
      </w:r>
    </w:p>
    <w:p w:rsidR="0055292B" w14:paraId="391548B8" w14:textId="2BB05BDA">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压敏胶行业受益于不断增长的需求，这主要得益于全球各个领域的发展。随着科技的不断进步和新兴产业的崛起，对压敏胶的需求持续扩大。特别是在电子、医疗、能源、半导体和新材料等领域，对高纯度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的需求快速增长。这为压敏胶行业提供了巨大的市场机会。</w:t>
      </w:r>
    </w:p>
    <w:p w:rsidR="0055292B" w14:paraId="00939C08" w14:textId="204142DC">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随着技术的不断进步，压敏胶行业正经历着技术创新的浪潮。新的生产和分离技术不断涌现，使得生产过程更加高效和环保。同时，对不同品种和纯度的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55292B" w14:paraId="39D58293" w14:textId="0419E88E">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w:t>
      </w:r>
      <w:r>
        <w:rPr>
          <w:rFonts w:ascii="仿宋" w:eastAsia="仿宋" w:hAnsi="仿宋" w:cs="仿宋" w:hint="eastAsia"/>
          <w:sz w:val="28"/>
        </w:rPr>
        <w:t>场对压敏胶行业的重要性不断增加。我国的压敏胶企业正在积极寻求国际合作和市场拓展，出口额逐渐增加。国际市场的开放为企业提供了更大的发展机会，特别是在新兴市场。</w:t>
      </w:r>
    </w:p>
    <w:p w:rsidR="0055292B" w14:paraId="4EFF0690" w14:textId="70FB3A38">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压敏胶行业面临的挑战</w:t>
      </w:r>
    </w:p>
    <w:p w:rsidR="0055292B" w14:paraId="28AB9A5B" w14:textId="138C51B3">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随着国内外压敏胶企业的不断涌现，市场竞争变得更加激烈。企业需要不断提高自身的技术水平、降低生产成本以及改进产品质量，以在市场中保持竞争力。</w:t>
      </w:r>
    </w:p>
    <w:p w:rsidR="0055292B" w14:paraId="5A4D58F1" w14:textId="3A57BF7F">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压敏胶行业的生产依赖于复杂的供应链，包括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w:t>
      </w:r>
      <w:r>
        <w:rPr>
          <w:rFonts w:ascii="仿宋" w:eastAsia="仿宋" w:hAnsi="仿宋" w:cs="仿宋" w:hint="eastAsia"/>
          <w:sz w:val="28"/>
        </w:rPr>
        <w:t>户服务带来挑战。</w:t>
      </w:r>
    </w:p>
    <w:p w:rsidR="0055292B" w14:paraId="645A051E" w14:textId="479F4D4E">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政府和社会对环境保护的要求不断提高，这对压敏胶行业的生产和运营提出了更高的要求。企业需要不断适应和遵守新的环境法规和安全标准，这可能增加生产成本。</w:t>
      </w:r>
    </w:p>
    <w:p w:rsidR="0055292B" w14:paraId="6C833B7E" w14:textId="45658160">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国际市场的不确定性和地缘政治风险可能对压敏胶行业产生负面影响。国际贸易争端、汇率波动和政治不稳定性都可能影响国际市场的供应和需求。</w:t>
      </w:r>
    </w:p>
    <w:p w:rsidR="0055292B" w14:paraId="018E4AB0" w14:textId="77777777">
      <w:pPr>
        <w:pStyle w:val="Heading1"/>
        <w:ind w:firstLine="560" w:firstLineChars="200"/>
        <w:rPr>
          <w:rFonts w:ascii="仿宋" w:eastAsia="仿宋" w:hAnsi="仿宋" w:cs="仿宋"/>
          <w:sz w:val="28"/>
        </w:rPr>
      </w:pPr>
      <w:bookmarkStart w:id="4" w:name="_Toc17533"/>
      <w:r>
        <w:rPr>
          <w:rFonts w:ascii="仿宋" w:eastAsia="仿宋" w:hAnsi="仿宋" w:cs="仿宋" w:hint="eastAsia"/>
          <w:sz w:val="28"/>
        </w:rPr>
        <w:t>二、压敏胶项目概论</w:t>
      </w:r>
      <w:bookmarkEnd w:id="4"/>
    </w:p>
    <w:p w:rsidR="0055292B" w14:paraId="4AD3E36E" w14:textId="77777777">
      <w:pPr>
        <w:pStyle w:val="Heading2"/>
        <w:rPr>
          <w:rFonts w:ascii="仿宋" w:eastAsia="仿宋" w:hAnsi="仿宋" w:cs="仿宋"/>
        </w:rPr>
      </w:pPr>
      <w:bookmarkStart w:id="5" w:name="_Toc25979"/>
      <w:r>
        <w:rPr>
          <w:rFonts w:ascii="仿宋" w:eastAsia="仿宋" w:hAnsi="仿宋" w:cs="仿宋" w:hint="eastAsia"/>
        </w:rPr>
        <w:t>（一）压敏胶项目名称</w:t>
      </w:r>
      <w:bookmarkEnd w:id="5"/>
    </w:p>
    <w:p w:rsidR="0055292B" w14:paraId="3DC8D438"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压敏胶项目</w:t>
      </w:r>
    </w:p>
    <w:p w:rsidR="0055292B" w14:paraId="5C8244CE" w14:textId="77777777">
      <w:pPr>
        <w:pStyle w:val="Heading2"/>
        <w:ind w:firstLine="560" w:firstLineChars="200"/>
        <w:rPr>
          <w:rFonts w:ascii="仿宋" w:eastAsia="仿宋" w:hAnsi="仿宋" w:cs="仿宋"/>
          <w:sz w:val="28"/>
        </w:rPr>
      </w:pPr>
      <w:bookmarkStart w:id="6" w:name="_Toc2820"/>
      <w:r>
        <w:rPr>
          <w:rFonts w:ascii="仿宋" w:eastAsia="仿宋" w:hAnsi="仿宋" w:cs="仿宋" w:hint="eastAsia"/>
          <w:sz w:val="28"/>
        </w:rPr>
        <w:t>（二）压敏胶项目投资人</w:t>
      </w:r>
      <w:bookmarkEnd w:id="6"/>
    </w:p>
    <w:p w:rsidR="0055292B" w14:paraId="0C967239" w14:textId="62212A1F">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55292B" w14:paraId="02A8B0F4" w14:textId="77777777">
      <w:pPr>
        <w:pStyle w:val="Heading2"/>
        <w:ind w:firstLine="560" w:firstLineChars="200"/>
        <w:rPr>
          <w:rFonts w:ascii="仿宋" w:eastAsia="仿宋" w:hAnsi="仿宋" w:cs="仿宋"/>
          <w:sz w:val="28"/>
        </w:rPr>
      </w:pPr>
      <w:bookmarkStart w:id="7" w:name="_Toc5647"/>
      <w:r>
        <w:rPr>
          <w:rFonts w:ascii="仿宋" w:eastAsia="仿宋" w:hAnsi="仿宋" w:cs="仿宋" w:hint="eastAsia"/>
          <w:sz w:val="28"/>
        </w:rPr>
        <w:t>（三）建设地点</w:t>
      </w:r>
      <w:bookmarkEnd w:id="7"/>
    </w:p>
    <w:p w:rsidR="0055292B" w14:paraId="1C99359E" w14:textId="2D59D6D5">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我们的压敏胶项目选址位于</w:t>
      </w:r>
      <w:r>
        <w:rPr>
          <w:rFonts w:ascii="仿宋" w:eastAsia="仿宋" w:hAnsi="仿宋" w:cs="仿宋" w:hint="eastAsia"/>
          <w:sz w:val="28"/>
        </w:rPr>
        <w:t>XXX</w:t>
      </w:r>
    </w:p>
    <w:p w:rsidR="0055292B" w14:textId="2D59D6D5">
      <w:pPr>
        <w:ind w:firstLine="560" w:firstLineChars="200"/>
        <w:rPr>
          <w:rFonts w:ascii="仿宋" w:eastAsia="仿宋" w:hAnsi="仿宋" w:cs="仿宋"/>
          <w:sz w:val="28"/>
        </w:rPr>
      </w:pPr>
      <w:r>
        <w:rPr>
          <w:rFonts w:ascii="仿宋" w:eastAsia="仿宋" w:hAnsi="仿宋" w:cs="仿宋" w:hint="eastAsia"/>
          <w:sz w:val="28"/>
        </w:rPr>
        <w:t>，这个地点被精心挑选，有着多重战略优势，以确保压敏胶项目的成功和可持续发展。</w:t>
      </w:r>
    </w:p>
    <w:p w:rsidR="0055292B" w14:paraId="3CAAB1FD" w14:textId="77777777">
      <w:pPr>
        <w:pStyle w:val="Heading2"/>
        <w:ind w:firstLine="560" w:firstLineChars="200"/>
        <w:rPr>
          <w:rFonts w:ascii="仿宋" w:eastAsia="仿宋" w:hAnsi="仿宋" w:cs="仿宋"/>
          <w:sz w:val="28"/>
        </w:rPr>
      </w:pPr>
      <w:bookmarkStart w:id="8" w:name="_Toc620"/>
      <w:r>
        <w:rPr>
          <w:rFonts w:ascii="仿宋" w:eastAsia="仿宋" w:hAnsi="仿宋" w:cs="仿宋" w:hint="eastAsia"/>
          <w:sz w:val="28"/>
        </w:rPr>
        <w:t>（四）编制原则</w:t>
      </w:r>
      <w:bookmarkEnd w:id="8"/>
    </w:p>
    <w:p w:rsidR="0055292B" w14:paraId="7B7AFB3E" w14:textId="3507509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压敏胶项目在法律框架内运行，以维护企业的声誉和遵守社会责任。</w:t>
      </w:r>
    </w:p>
    <w:p w:rsidR="0055292B" w14:paraId="38056C8A" w14:textId="65C063E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我们将采用成熟、可靠的技术路线，并关注前瞻性的技术趋势。通过不断改进和采用最新的工艺技术，我们将提高压敏胶项目的竞争力和市场适应性，以满足客户需求</w:t>
      </w:r>
      <w:r>
        <w:rPr>
          <w:rFonts w:ascii="仿宋" w:eastAsia="仿宋" w:hAnsi="仿宋" w:cs="仿宋" w:hint="eastAsia"/>
          <w:sz w:val="28"/>
        </w:rPr>
        <w:t>。</w:t>
      </w:r>
    </w:p>
    <w:p w:rsidR="0055292B" w14:paraId="4321BD14" w14:textId="7E82907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设备和工程的布置将充分考虑现场实际情况，以合理使用土地资源。我们将尽量减少浪费，提高土地资源的有效利用，以降低压敏胶项目成本。</w:t>
      </w:r>
    </w:p>
    <w:p w:rsidR="0055292B" w14:paraId="005F8508" w14:textId="12FDC76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压敏胶项目的安全、文明和清洁生产。这包括环境保护、劳动安全卫生和消防设施的同步规划、同步实施和同步运行。我们将关注可持续发展的要求，具备适应市场变化的可操作弹性。</w:t>
      </w:r>
    </w:p>
    <w:p w:rsidR="0055292B" w14:paraId="6B7F326F" w14:textId="05098CF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55292B" w14:paraId="09BEC4D0" w14:textId="41402CB1">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6.</w:t>
      </w:r>
      <w:r>
        <w:rPr>
          <w:rFonts w:ascii="仿宋" w:eastAsia="仿宋" w:hAnsi="仿宋" w:cs="仿宋" w:hint="eastAsia"/>
          <w:sz w:val="28"/>
        </w:rPr>
        <w:t>满足业主需求：</w:t>
      </w:r>
    </w:p>
    <w:p w:rsidR="0055292B" w14:textId="41402CB1">
      <w:pPr>
        <w:ind w:firstLine="560" w:firstLineChars="200"/>
        <w:rPr>
          <w:rFonts w:ascii="仿宋" w:eastAsia="仿宋" w:hAnsi="仿宋" w:cs="仿宋"/>
          <w:sz w:val="28"/>
        </w:rPr>
      </w:pPr>
      <w:r>
        <w:rPr>
          <w:rFonts w:ascii="仿宋" w:eastAsia="仿宋" w:hAnsi="仿宋" w:cs="仿宋" w:hint="eastAsia"/>
          <w:sz w:val="28"/>
        </w:rPr>
        <w:t>我们将充分满足压敏胶项目业主对压敏胶项目功能、盈利性等投资方面的要求。压敏胶项目的设计和实施将以业主的期望和目标为中心，确保压敏胶项目能够达到商业目标。</w:t>
      </w:r>
    </w:p>
    <w:p w:rsidR="0055292B" w14:paraId="7691246B" w14:textId="3F25B245">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我们将对工程各类风险进行全面评估，并采取规避措施，以确保压敏胶项目的可靠性。这包括但不限于财务风险、技术风险和市场风险的识别和管理。</w:t>
      </w:r>
    </w:p>
    <w:p w:rsidR="0055292B" w14:paraId="392F1A4D"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通过以上原则和操作措施，我们将确保压敏胶项目在合规、可持续和安全的基础上取得成功，以实现长期的业务增长和社会责任。</w:t>
      </w:r>
    </w:p>
    <w:p w:rsidR="0055292B" w14:paraId="5F10D882" w14:textId="77777777">
      <w:pPr>
        <w:pStyle w:val="Heading2"/>
        <w:ind w:firstLine="560" w:firstLineChars="200"/>
        <w:rPr>
          <w:rFonts w:ascii="仿宋" w:eastAsia="仿宋" w:hAnsi="仿宋" w:cs="仿宋"/>
          <w:sz w:val="28"/>
        </w:rPr>
      </w:pPr>
      <w:bookmarkStart w:id="9" w:name="_Toc21382"/>
      <w:r>
        <w:rPr>
          <w:rFonts w:ascii="仿宋" w:eastAsia="仿宋" w:hAnsi="仿宋" w:cs="仿宋" w:hint="eastAsia"/>
          <w:sz w:val="28"/>
        </w:rPr>
        <w:t>（五）编制依据</w:t>
      </w:r>
      <w:bookmarkEnd w:id="9"/>
    </w:p>
    <w:p w:rsidR="0055292B" w14:paraId="244ED995" w14:textId="77777777">
      <w:pPr>
        <w:ind w:firstLine="560" w:firstLineChars="200"/>
        <w:rPr>
          <w:rFonts w:ascii="仿宋" w:eastAsia="仿宋" w:hAnsi="仿宋" w:cs="仿宋"/>
          <w:sz w:val="28"/>
        </w:rPr>
      </w:pPr>
      <w:r>
        <w:rPr>
          <w:rFonts w:ascii="仿宋" w:eastAsia="仿宋" w:hAnsi="仿宋" w:cs="仿宋" w:hint="eastAsia"/>
          <w:sz w:val="28"/>
        </w:rPr>
        <w:t>在压敏胶项目可行性研究和评估的过程中，需要综合考虑</w:t>
      </w:r>
      <w:r>
        <w:rPr>
          <w:rFonts w:ascii="仿宋" w:eastAsia="仿宋" w:hAnsi="仿宋" w:cs="仿宋" w:hint="eastAsia"/>
          <w:sz w:val="28"/>
        </w:rPr>
        <w:t>以下政策和资料，以确保压敏胶项目的合规性和可行性：</w:t>
      </w:r>
    </w:p>
    <w:p w:rsidR="0055292B" w14:paraId="7FFDE13F" w14:textId="2434D64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55292B" w14:paraId="49B72FF6" w14:textId="1A0C8FF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地方性规划和政策：研究压敏胶项目所在地的地方性规划和政策文件，确保压敏胶项目不仅符合国家政策，还符合当地政府的发展方向和规划。</w:t>
      </w:r>
    </w:p>
    <w:p w:rsidR="0055292B" w14:paraId="13B7D6CC" w14:textId="6EFC0FC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相关财务制度、会计制度：深入了解并遵守最新的国家和地方财务和会计制度，以确保压敏胶项目的财务管理合规。</w:t>
      </w:r>
    </w:p>
    <w:p w:rsidR="0055292B" w14:paraId="0EB80F34" w14:textId="56F7558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专业指南和标准：参考行业相关的专业指南和标准，如环境保护、安全生产等，以确保压敏胶项目在关键领域的合规性。</w:t>
      </w:r>
    </w:p>
    <w:p w:rsidR="0055292B" w14:paraId="462BEF1E" w14:textId="699A356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w:t>
      </w:r>
      <w:r>
        <w:rPr>
          <w:rFonts w:ascii="仿宋" w:eastAsia="仿宋" w:hAnsi="仿宋" w:cs="仿宋" w:hint="eastAsia"/>
          <w:sz w:val="28"/>
        </w:rPr>
        <w:t>完成的可行性研究初期成果进行综合分析，以了解压敏胶项目的潜在问题和机会。</w:t>
      </w:r>
    </w:p>
    <w:p w:rsidR="0055292B" w14:paraId="1E8138B4" w14:textId="5BFE8954">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6.</w:t>
      </w:r>
    </w:p>
    <w:p w:rsidR="0055292B" w14:textId="5BFE8954">
      <w:pPr>
        <w:ind w:firstLine="560" w:firstLineChars="200"/>
        <w:rPr>
          <w:rFonts w:ascii="仿宋" w:eastAsia="仿宋" w:hAnsi="仿宋" w:cs="仿宋"/>
          <w:sz w:val="28"/>
        </w:rPr>
      </w:pPr>
      <w:r>
        <w:rPr>
          <w:rFonts w:ascii="仿宋" w:eastAsia="仿宋" w:hAnsi="仿宋" w:cs="仿宋" w:hint="eastAsia"/>
          <w:sz w:val="28"/>
        </w:rPr>
        <w:t>设计基础资料：根据压敏胶项目性质，及时调查和收集相关设计基础资料，以支持可行性研究的全面性和深入分析。</w:t>
      </w:r>
    </w:p>
    <w:p w:rsidR="0055292B" w14:paraId="5E690CF5" w14:textId="4EE7331B">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压敏胶项目评估方法和参数：参考最新的压敏胶项目评估方法和参数，确保压敏胶项目的经济效益评估和风险评估符合国家和行业标准。</w:t>
      </w:r>
    </w:p>
    <w:p w:rsidR="0055292B" w14:paraId="7F22FC59" w14:textId="16A0799D">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技术资料和压敏胶项目方案：压敏胶项目建设单位提供的技术资料、压敏胶项目方案和基础材料将为可行性研究提供重要信息，需要充分考虑。</w:t>
      </w:r>
    </w:p>
    <w:p w:rsidR="0055292B" w14:paraId="7C37F15E" w14:textId="77777777">
      <w:pPr>
        <w:ind w:firstLine="560" w:firstLineChars="200"/>
        <w:rPr>
          <w:rFonts w:ascii="仿宋" w:eastAsia="仿宋" w:hAnsi="仿宋" w:cs="仿宋"/>
          <w:sz w:val="28"/>
        </w:rPr>
      </w:pPr>
      <w:r>
        <w:rPr>
          <w:rFonts w:ascii="仿宋" w:eastAsia="仿宋" w:hAnsi="仿宋" w:cs="仿宋" w:hint="eastAsia"/>
          <w:sz w:val="28"/>
        </w:rPr>
        <w:t>以上政策和资料将在压敏胶项目的可行性研究和评估中被广泛引用和参考，</w:t>
      </w:r>
      <w:r>
        <w:rPr>
          <w:rFonts w:ascii="仿宋" w:eastAsia="仿宋" w:hAnsi="仿宋" w:cs="仿宋" w:hint="eastAsia"/>
          <w:sz w:val="28"/>
        </w:rPr>
        <w:t>以确保压敏胶项目的全面性、合规性和可行性。</w:t>
      </w:r>
    </w:p>
    <w:p w:rsidR="0055292B" w14:paraId="093399EA" w14:textId="77777777">
      <w:pPr>
        <w:pStyle w:val="Heading2"/>
        <w:ind w:firstLine="560" w:firstLineChars="200"/>
        <w:rPr>
          <w:rFonts w:ascii="仿宋" w:eastAsia="仿宋" w:hAnsi="仿宋" w:cs="仿宋"/>
          <w:sz w:val="28"/>
        </w:rPr>
      </w:pPr>
      <w:bookmarkStart w:id="10" w:name="_Toc8601"/>
      <w:r>
        <w:rPr>
          <w:rFonts w:ascii="仿宋" w:eastAsia="仿宋" w:hAnsi="仿宋" w:cs="仿宋" w:hint="eastAsia"/>
          <w:sz w:val="28"/>
        </w:rPr>
        <w:t>（六）编制范围及内容</w:t>
      </w:r>
      <w:bookmarkEnd w:id="10"/>
    </w:p>
    <w:p w:rsidR="0055292B" w14:paraId="1BA455BD" w14:textId="2566379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压敏胶项目单位和压敏胶项目背景：</w:t>
      </w:r>
    </w:p>
    <w:p w:rsidR="0055292B" w14:paraId="0A7A0230" w14:textId="1775570F">
      <w:pPr>
        <w:ind w:firstLine="560" w:firstLineChars="200"/>
        <w:rPr>
          <w:rFonts w:ascii="仿宋" w:eastAsia="仿宋" w:hAnsi="仿宋" w:cs="仿宋"/>
          <w:sz w:val="28"/>
        </w:rPr>
      </w:pPr>
      <w:r>
        <w:rPr>
          <w:rFonts w:ascii="仿宋" w:eastAsia="仿宋" w:hAnsi="仿宋" w:cs="仿宋" w:hint="eastAsia"/>
          <w:sz w:val="28"/>
        </w:rPr>
        <w:t>介绍压敏胶项目的负责单位以及压敏胶项目的基本情况，包括压敏胶项目的名称、规模、定位等。</w:t>
      </w:r>
    </w:p>
    <w:p w:rsidR="0055292B" w14:paraId="05B2ACB4" w14:textId="0B99A98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55292B" w14:paraId="329830E3" w14:textId="5B1873D9">
      <w:pPr>
        <w:ind w:firstLine="560" w:firstLineChars="200"/>
        <w:rPr>
          <w:rFonts w:ascii="仿宋" w:eastAsia="仿宋" w:hAnsi="仿宋" w:cs="仿宋"/>
          <w:sz w:val="28"/>
        </w:rPr>
      </w:pPr>
      <w:r>
        <w:rPr>
          <w:rFonts w:ascii="仿宋" w:eastAsia="仿宋" w:hAnsi="仿宋" w:cs="仿宋" w:hint="eastAsia"/>
          <w:sz w:val="28"/>
        </w:rPr>
        <w:t>分析压敏胶项目所属的产业规划，以确定压敏胶项目是否与国家或地区的产业规划一致。</w:t>
      </w:r>
    </w:p>
    <w:p w:rsidR="0055292B" w14:paraId="1398307C" w14:textId="1717AD3C">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探讨相关的产业政策，包括政府的支持政策和激励政策，以确定压敏胶项目在政策环境下的优势和契合度。</w:t>
      </w:r>
    </w:p>
    <w:p w:rsidR="0055292B" w14:paraId="5088CB7B" w14:textId="025D888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55292B" w14:paraId="2AF2FDA2" w14:textId="69DE814E">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评估压敏胶项目所需的各类资源，如原材料、能源、人力资源等，以确定压敏胶项目在资源供应方面的可行性。</w:t>
      </w:r>
    </w:p>
    <w:p w:rsidR="0055292B" w14:paraId="46F9026C" w14:textId="6B5353C7">
      <w:pPr>
        <w:ind w:firstLine="560" w:firstLineChars="200"/>
        <w:rPr>
          <w:rFonts w:ascii="仿宋" w:eastAsia="仿宋" w:hAnsi="仿宋" w:cs="仿宋"/>
          <w:sz w:val="28"/>
        </w:rPr>
      </w:pPr>
      <w:r>
        <w:rPr>
          <w:rFonts w:ascii="仿宋" w:eastAsia="仿宋" w:hAnsi="仿宋" w:cs="仿宋" w:hint="eastAsia"/>
          <w:sz w:val="28"/>
        </w:rPr>
        <w:t>考察压敏胶项目所在地的资源丰富度、资源的可持续性，以评估资源综合利用条件。</w:t>
      </w:r>
    </w:p>
    <w:p w:rsidR="0055292B" w14:paraId="59DEC984" w14:textId="76C1DC3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55292B" w14:paraId="52E5B674" w14:textId="4103B3AB">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研究用地选址方案，包括土地政策和土地利用规划，以确定压敏胶项目的用地规划的可行性。</w:t>
      </w:r>
    </w:p>
    <w:p w:rsidR="0055292B" w14:paraId="51955063" w14:textId="18F2C469">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分析场地选址的因素，包括交通便捷性、环境影响等，以确定压敏胶项目场地的选</w:t>
      </w:r>
      <w:r>
        <w:rPr>
          <w:rFonts w:ascii="仿宋" w:eastAsia="仿宋" w:hAnsi="仿宋" w:cs="仿宋" w:hint="eastAsia"/>
          <w:sz w:val="28"/>
        </w:rPr>
        <w:t>址方案。</w:t>
      </w:r>
    </w:p>
    <w:p w:rsidR="0055292B" w14:paraId="6839D468" w14:textId="34659C3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55292B" w14:paraId="0D968FF2" w14:textId="4D87A1A2">
      <w:pPr>
        <w:ind w:firstLine="560" w:firstLineChars="200"/>
        <w:rPr>
          <w:rFonts w:ascii="仿宋" w:eastAsia="仿宋" w:hAnsi="仿宋" w:cs="仿宋"/>
          <w:sz w:val="28"/>
        </w:rPr>
      </w:pPr>
      <w:r>
        <w:rPr>
          <w:rFonts w:ascii="仿宋" w:eastAsia="仿宋" w:hAnsi="仿宋" w:cs="仿宋" w:hint="eastAsia"/>
          <w:sz w:val="28"/>
        </w:rPr>
        <w:t>进行压敏胶项目对环境和生态系统的影响评估，包括大气、水质、土壤、野生动植物等，以确保压敏胶项目符合最新的环保法规和生态保护要求。</w:t>
      </w:r>
    </w:p>
    <w:p w:rsidR="0055292B" w14:paraId="641CFB8C" w14:textId="675092F9">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55292B" w14:paraId="46EB1262" w14:textId="4334CB10">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55292B" w14:paraId="432D225A" w14:textId="69765255">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55292B" w14:paraId="358BADFD" w14:textId="7B41741F">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55292B" w14:paraId="4A9E8DD7" w14:textId="7FE3E394">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进行经济效益分析，包括投资回收期、内部收益率、净现值等，以确定压敏胶项目的经济可行性。</w:t>
      </w:r>
    </w:p>
    <w:p w:rsidR="0055292B" w14:paraId="3FB43D28" w14:textId="40051975">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分析社会效益，包括就业</w:t>
      </w:r>
      <w:r>
        <w:rPr>
          <w:rFonts w:ascii="仿宋" w:eastAsia="仿宋" w:hAnsi="仿宋" w:cs="仿宋" w:hint="eastAsia"/>
          <w:sz w:val="28"/>
        </w:rPr>
        <w:t>创造、社会贡献等，以确定压敏胶项目的社会可行性。</w:t>
      </w:r>
    </w:p>
    <w:p w:rsidR="0055292B" w14:paraId="009B0F63" w14:textId="77777777">
      <w:pPr>
        <w:pStyle w:val="Heading2"/>
        <w:ind w:firstLine="560" w:firstLineChars="200"/>
        <w:rPr>
          <w:rFonts w:ascii="仿宋" w:eastAsia="仿宋" w:hAnsi="仿宋" w:cs="仿宋"/>
          <w:sz w:val="28"/>
        </w:rPr>
      </w:pPr>
      <w:bookmarkStart w:id="11" w:name="_Toc10097"/>
      <w:r>
        <w:rPr>
          <w:rFonts w:ascii="仿宋" w:eastAsia="仿宋" w:hAnsi="仿宋" w:cs="仿宋" w:hint="eastAsia"/>
          <w:sz w:val="28"/>
        </w:rPr>
        <w:t>（七）压敏胶项目建设背景</w:t>
      </w:r>
      <w:bookmarkEnd w:id="11"/>
    </w:p>
    <w:p w:rsidR="0055292B" w14:paraId="57A9F300"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随着全球经济一体化的深入发展，特别是在互联网和数字化技术的推动下，对于具有强大数据处理能力和高效信息分析能力的需求日益增强。因此，压敏胶项目的建设被视为提升数据处理和分析能力的重要举措。</w:t>
      </w:r>
    </w:p>
    <w:p w:rsidR="0055292B" w14:paraId="2DDC1D05" w14:textId="77777777">
      <w:pPr>
        <w:ind w:firstLine="560" w:firstLineChars="200"/>
        <w:rPr>
          <w:rFonts w:ascii="仿宋" w:eastAsia="仿宋" w:hAnsi="仿宋" w:cs="仿宋"/>
          <w:sz w:val="28"/>
        </w:rPr>
      </w:pPr>
      <w:r>
        <w:rPr>
          <w:rFonts w:ascii="仿宋" w:eastAsia="仿宋" w:hAnsi="仿宋" w:cs="仿宋" w:hint="eastAsia"/>
          <w:sz w:val="28"/>
        </w:rPr>
        <w:t>压敏胶项目发起于</w:t>
      </w:r>
      <w:r>
        <w:rPr>
          <w:rFonts w:ascii="仿宋" w:eastAsia="仿宋" w:hAnsi="仿宋" w:cs="仿宋" w:hint="eastAsia"/>
          <w:sz w:val="28"/>
        </w:rPr>
        <w:t>21</w:t>
      </w:r>
      <w:r>
        <w:rPr>
          <w:rFonts w:ascii="仿宋" w:eastAsia="仿宋" w:hAnsi="仿宋" w:cs="仿宋" w:hint="eastAsia"/>
          <w:sz w:val="28"/>
        </w:rPr>
        <w:t>世纪初，受到国家政府、产业界和学术界的广泛关注和大力支持。政府通过制定相关政策，引导和推动压敏胶项目的实施；产业界积极参与压敏胶项目的规划和建设，提供实践经验和资源；学术界则通过研究创新，为压敏胶项目的理论支撑和技术实现提供有力</w:t>
      </w:r>
      <w:r>
        <w:rPr>
          <w:rFonts w:ascii="仿宋" w:eastAsia="仿宋" w:hAnsi="仿宋" w:cs="仿宋" w:hint="eastAsia"/>
          <w:sz w:val="28"/>
        </w:rPr>
        <w:t>支持。</w:t>
      </w:r>
    </w:p>
    <w:p w:rsidR="0055292B" w14:paraId="70521BD6" w14:textId="77777777">
      <w:pPr>
        <w:pStyle w:val="Heading2"/>
        <w:ind w:firstLine="560" w:firstLineChars="200"/>
        <w:rPr>
          <w:rFonts w:ascii="仿宋" w:eastAsia="仿宋" w:hAnsi="仿宋" w:cs="仿宋"/>
          <w:sz w:val="28"/>
        </w:rPr>
      </w:pPr>
      <w:bookmarkStart w:id="12" w:name="_Toc26914"/>
      <w:r>
        <w:rPr>
          <w:rFonts w:ascii="仿宋" w:eastAsia="仿宋" w:hAnsi="仿宋" w:cs="仿宋" w:hint="eastAsia"/>
          <w:sz w:val="28"/>
        </w:rPr>
        <w:t>（八）结论分析</w:t>
      </w:r>
      <w:bookmarkEnd w:id="12"/>
    </w:p>
    <w:p w:rsidR="0055292B" w14:paraId="1902C479" w14:textId="1EAE8462">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压敏胶项目选址</w:t>
      </w:r>
    </w:p>
    <w:p w:rsidR="0055292B" w14:paraId="1A3826CF" w14:textId="77777777">
      <w:pPr>
        <w:ind w:firstLine="560" w:firstLineChars="200"/>
        <w:rPr>
          <w:rFonts w:ascii="仿宋" w:eastAsia="仿宋" w:hAnsi="仿宋" w:cs="仿宋"/>
          <w:sz w:val="28"/>
        </w:rPr>
      </w:pPr>
      <w:r>
        <w:rPr>
          <w:rFonts w:ascii="仿宋" w:eastAsia="仿宋" w:hAnsi="仿宋" w:cs="仿宋" w:hint="eastAsia"/>
          <w:sz w:val="28"/>
        </w:rPr>
        <w:t>本期压敏胶项目将选址于待定地点，占地面积约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亩。这一区域具有得天独厚的地理位置，交通便捷，拥有完善的电力、供水、排水和通讯等基础设施，为本压敏胶项目的建设提供了理想的条件。</w:t>
      </w:r>
    </w:p>
    <w:p w:rsidR="0055292B" w14:paraId="7735864C" w14:textId="28196624">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建设规模与产品方案</w:t>
      </w:r>
    </w:p>
    <w:p w:rsidR="0055292B" w14:paraId="5B6E0D2A" w14:textId="77777777">
      <w:pPr>
        <w:ind w:firstLine="560" w:firstLineChars="200"/>
        <w:rPr>
          <w:rFonts w:ascii="仿宋" w:eastAsia="仿宋" w:hAnsi="仿宋" w:cs="仿宋"/>
          <w:sz w:val="28"/>
        </w:rPr>
      </w:pPr>
      <w:r>
        <w:rPr>
          <w:rFonts w:ascii="仿宋" w:eastAsia="仿宋" w:hAnsi="仿宋" w:cs="仿宋" w:hint="eastAsia"/>
          <w:sz w:val="28"/>
        </w:rPr>
        <w:t>一旦压敏胶项目建成，将拥有年产</w:t>
      </w:r>
      <w:r>
        <w:rPr>
          <w:rFonts w:ascii="仿宋" w:eastAsia="仿宋" w:hAnsi="仿宋" w:cs="仿宋" w:hint="eastAsia"/>
          <w:sz w:val="28"/>
        </w:rPr>
        <w:t>XX</w:t>
      </w:r>
      <w:r>
        <w:rPr>
          <w:rFonts w:ascii="仿宋" w:eastAsia="仿宋" w:hAnsi="仿宋" w:cs="仿宋" w:hint="eastAsia"/>
          <w:sz w:val="28"/>
        </w:rPr>
        <w:t>的生产能力。</w:t>
      </w:r>
    </w:p>
    <w:p w:rsidR="0055292B" w14:paraId="27FBF254" w14:textId="717031F1">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压敏胶项目实施进度</w:t>
      </w:r>
    </w:p>
    <w:p w:rsidR="0055292B" w14:paraId="078C53D7" w14:textId="77777777">
      <w:pPr>
        <w:ind w:firstLine="560" w:firstLineChars="200"/>
        <w:rPr>
          <w:rFonts w:ascii="仿宋" w:eastAsia="仿宋" w:hAnsi="仿宋" w:cs="仿宋"/>
          <w:sz w:val="28"/>
        </w:rPr>
      </w:pPr>
      <w:r>
        <w:rPr>
          <w:rFonts w:ascii="仿宋" w:eastAsia="仿宋" w:hAnsi="仿宋" w:cs="仿宋" w:hint="eastAsia"/>
          <w:sz w:val="28"/>
        </w:rPr>
        <w:t>本期压敏胶项目将按照国家基本建设程序的法规和相关实施指南要求进行建设，规划的建设期限为</w:t>
      </w:r>
      <w:r>
        <w:rPr>
          <w:rFonts w:ascii="仿宋" w:eastAsia="仿宋" w:hAnsi="仿宋" w:cs="仿宋" w:hint="eastAsia"/>
          <w:sz w:val="28"/>
        </w:rPr>
        <w:t>XX</w:t>
      </w:r>
      <w:r>
        <w:rPr>
          <w:rFonts w:ascii="仿宋" w:eastAsia="仿宋" w:hAnsi="仿宋" w:cs="仿宋" w:hint="eastAsia"/>
          <w:sz w:val="28"/>
        </w:rPr>
        <w:t>个月。</w:t>
      </w:r>
    </w:p>
    <w:p w:rsidR="0055292B" w14:paraId="2D7911FC" w14:textId="7838D399">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（四）</w:t>
      </w:r>
      <w:r>
        <w:rPr>
          <w:rFonts w:ascii="仿宋" w:eastAsia="仿宋" w:hAnsi="仿宋" w:cs="仿宋" w:hint="eastAsia"/>
          <w:sz w:val="28"/>
        </w:rPr>
        <w:t>投资估算</w:t>
      </w:r>
    </w:p>
    <w:p w:rsidR="0055292B" w14:paraId="18B3B0D7" w14:textId="0FDC4B03">
      <w:pPr>
        <w:ind w:firstLine="560" w:firstLineChars="200"/>
        <w:rPr>
          <w:rFonts w:ascii="仿宋" w:eastAsia="仿宋" w:hAnsi="仿宋" w:cs="仿宋"/>
          <w:sz w:val="28"/>
        </w:rPr>
      </w:pPr>
      <w:r>
        <w:rPr>
          <w:rFonts w:ascii="仿宋" w:eastAsia="仿宋" w:hAnsi="仿宋" w:cs="仿宋" w:hint="eastAsia"/>
          <w:sz w:val="28"/>
        </w:rPr>
        <w:t>压敏胶项目的总投资包括建设投资、建设期利息和流动资金。通过慎重的财务估算，压敏胶项目的总投资为</w:t>
      </w:r>
      <w:r>
        <w:rPr>
          <w:rFonts w:ascii="仿宋" w:eastAsia="仿宋" w:hAnsi="仿宋" w:cs="仿宋" w:hint="eastAsia"/>
          <w:sz w:val="28"/>
        </w:rPr>
        <w:t>XXXX</w:t>
      </w:r>
      <w:r>
        <w:rPr>
          <w:rFonts w:ascii="仿宋" w:eastAsia="仿宋" w:hAnsi="仿宋" w:cs="仿宋" w:hint="eastAsia"/>
          <w:sz w:val="28"/>
        </w:rPr>
        <w:t>万元，其中：建设投资</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建设期利息</w:t>
      </w:r>
      <w:r>
        <w:rPr>
          <w:rFonts w:ascii="仿宋" w:eastAsia="仿宋" w:hAnsi="仿宋" w:cs="仿宋" w:hint="eastAsia"/>
          <w:sz w:val="28"/>
        </w:rPr>
        <w:t>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流动资金</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w:t>
      </w:r>
    </w:p>
    <w:p w:rsidR="0055292B" w14:paraId="4093D5BD" w14:textId="11367E5F">
      <w:pPr>
        <w:ind w:firstLine="560" w:firstLineChars="200"/>
        <w:rPr>
          <w:rFonts w:ascii="仿宋" w:eastAsia="仿宋" w:hAnsi="仿宋" w:cs="仿宋"/>
          <w:sz w:val="28"/>
        </w:rPr>
      </w:pPr>
      <w:r>
        <w:rPr>
          <w:rFonts w:ascii="仿宋" w:eastAsia="仿宋" w:hAnsi="仿宋" w:cs="仿宋" w:hint="eastAsia"/>
          <w:sz w:val="28"/>
        </w:rPr>
        <w:t>（五）</w:t>
      </w:r>
      <w:r>
        <w:rPr>
          <w:rFonts w:ascii="仿宋" w:eastAsia="仿宋" w:hAnsi="仿宋" w:cs="仿宋" w:hint="eastAsia"/>
          <w:sz w:val="28"/>
        </w:rPr>
        <w:t>资金筹措</w:t>
      </w:r>
    </w:p>
    <w:p w:rsidR="0055292B" w14:paraId="027B7EE4" w14:textId="77777777">
      <w:pPr>
        <w:ind w:firstLine="560" w:firstLineChars="200"/>
        <w:rPr>
          <w:rFonts w:ascii="仿宋" w:eastAsia="仿宋" w:hAnsi="仿宋" w:cs="仿宋"/>
          <w:sz w:val="28"/>
        </w:rPr>
      </w:pPr>
      <w:r>
        <w:rPr>
          <w:rFonts w:ascii="仿宋" w:eastAsia="仿宋" w:hAnsi="仿宋" w:cs="仿宋" w:hint="eastAsia"/>
          <w:sz w:val="28"/>
        </w:rPr>
        <w:t>压敏胶项目的总投资为</w:t>
      </w:r>
      <w:r>
        <w:rPr>
          <w:rFonts w:ascii="仿宋" w:eastAsia="仿宋" w:hAnsi="仿宋" w:cs="仿宋" w:hint="eastAsia"/>
          <w:sz w:val="28"/>
        </w:rPr>
        <w:t>XXXX</w:t>
      </w:r>
      <w:r>
        <w:rPr>
          <w:rFonts w:ascii="仿宋" w:eastAsia="仿宋" w:hAnsi="仿宋" w:cs="仿宋" w:hint="eastAsia"/>
          <w:sz w:val="28"/>
        </w:rPr>
        <w:t>万元，根据资金筹措计划，</w:t>
      </w:r>
      <w:r>
        <w:rPr>
          <w:rFonts w:ascii="仿宋" w:eastAsia="仿宋" w:hAnsi="仿宋" w:cs="仿宋" w:hint="eastAsia"/>
          <w:sz w:val="28"/>
        </w:rPr>
        <w:t>XX</w:t>
      </w:r>
      <w:r>
        <w:rPr>
          <w:rFonts w:ascii="仿宋" w:eastAsia="仿宋" w:hAnsi="仿宋" w:cs="仿宋" w:hint="eastAsia"/>
          <w:sz w:val="28"/>
        </w:rPr>
        <w:t>公司计划自筹资金（即资本金）</w:t>
      </w:r>
      <w:r>
        <w:rPr>
          <w:rFonts w:ascii="仿宋" w:eastAsia="仿宋" w:hAnsi="仿宋" w:cs="仿宋" w:hint="eastAsia"/>
          <w:sz w:val="28"/>
        </w:rPr>
        <w:t>XXXX</w:t>
      </w:r>
      <w:r>
        <w:rPr>
          <w:rFonts w:ascii="仿宋" w:eastAsia="仿宋" w:hAnsi="仿宋" w:cs="仿宋" w:hint="eastAsia"/>
          <w:sz w:val="28"/>
        </w:rPr>
        <w:t>万元。根据慎重的财务测算，本期工程压敏胶项目将申请银行借款总额</w:t>
      </w:r>
      <w:r>
        <w:rPr>
          <w:rFonts w:ascii="仿宋" w:eastAsia="仿宋" w:hAnsi="仿宋" w:cs="仿宋" w:hint="eastAsia"/>
          <w:sz w:val="28"/>
        </w:rPr>
        <w:t>XXXX</w:t>
      </w:r>
      <w:r>
        <w:rPr>
          <w:rFonts w:ascii="仿宋" w:eastAsia="仿宋" w:hAnsi="仿宋" w:cs="仿宋" w:hint="eastAsia"/>
          <w:sz w:val="28"/>
        </w:rPr>
        <w:t>万元。</w:t>
      </w:r>
    </w:p>
    <w:p w:rsidR="0055292B" w14:paraId="56BFB264" w14:textId="729AB28A">
      <w:pPr>
        <w:ind w:firstLine="560" w:firstLineChars="200"/>
        <w:rPr>
          <w:rFonts w:ascii="仿宋" w:eastAsia="仿宋" w:hAnsi="仿宋" w:cs="仿宋"/>
          <w:sz w:val="28"/>
        </w:rPr>
      </w:pPr>
      <w:r>
        <w:rPr>
          <w:rFonts w:ascii="仿宋" w:eastAsia="仿宋" w:hAnsi="仿宋" w:cs="仿宋" w:hint="eastAsia"/>
          <w:sz w:val="28"/>
        </w:rPr>
        <w:t>（六）</w:t>
      </w:r>
      <w:r>
        <w:rPr>
          <w:rFonts w:ascii="仿宋" w:eastAsia="仿宋" w:hAnsi="仿宋" w:cs="仿宋" w:hint="eastAsia"/>
          <w:sz w:val="28"/>
        </w:rPr>
        <w:t>经济评价</w:t>
      </w:r>
    </w:p>
    <w:p w:rsidR="0055292B" w14:paraId="132B7DB3" w14:textId="33C0428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压敏胶项目达产年的预期营业收入（</w:t>
      </w:r>
      <w:r>
        <w:rPr>
          <w:rFonts w:ascii="仿宋" w:eastAsia="仿宋" w:hAnsi="仿宋" w:cs="仿宋" w:hint="eastAsia"/>
          <w:sz w:val="28"/>
        </w:rPr>
        <w:t>SP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万元（含税）。</w:t>
      </w:r>
    </w:p>
    <w:p w:rsidR="0055292B" w14:paraId="0681FE91" w14:textId="71C5328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年综合总成本费用（</w:t>
      </w:r>
      <w:r>
        <w:rPr>
          <w:rFonts w:ascii="仿宋" w:eastAsia="仿宋" w:hAnsi="仿宋" w:cs="仿宋" w:hint="eastAsia"/>
          <w:sz w:val="28"/>
        </w:rPr>
        <w:t>TC</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55292B" w14:paraId="440FBF8A" w14:textId="3531083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压敏胶项目达产年净利润（</w:t>
      </w:r>
      <w:r>
        <w:rPr>
          <w:rFonts w:ascii="仿宋" w:eastAsia="仿宋" w:hAnsi="仿宋" w:cs="仿宋" w:hint="eastAsia"/>
          <w:sz w:val="28"/>
        </w:rPr>
        <w:t>NP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55292B" w14:paraId="2B33FA2F" w14:textId="3514FA6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财务内部收益率（</w:t>
      </w:r>
      <w:r>
        <w:rPr>
          <w:rFonts w:ascii="仿宋" w:eastAsia="仿宋" w:hAnsi="仿宋" w:cs="仿宋" w:hint="eastAsia"/>
          <w:sz w:val="28"/>
        </w:rPr>
        <w:t>FIRR</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w:t>
      </w:r>
    </w:p>
    <w:p w:rsidR="0055292B" w14:paraId="0411A9E1" w14:textId="00D7F64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全部投资回收期（</w:t>
      </w:r>
      <w:r>
        <w:rPr>
          <w:rFonts w:ascii="仿宋" w:eastAsia="仿宋" w:hAnsi="仿宋" w:cs="仿宋" w:hint="eastAsia"/>
          <w:sz w:val="28"/>
        </w:rPr>
        <w:t>Pt</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年（包括建设期</w:t>
      </w:r>
      <w:r>
        <w:rPr>
          <w:rFonts w:ascii="仿宋" w:eastAsia="仿宋" w:hAnsi="仿宋" w:cs="仿宋" w:hint="eastAsia"/>
          <w:sz w:val="28"/>
        </w:rPr>
        <w:t>XX</w:t>
      </w:r>
      <w:r>
        <w:rPr>
          <w:rFonts w:ascii="仿宋" w:eastAsia="仿宋" w:hAnsi="仿宋" w:cs="仿宋" w:hint="eastAsia"/>
          <w:sz w:val="28"/>
        </w:rPr>
        <w:t>个月）。</w:t>
      </w:r>
    </w:p>
    <w:p w:rsidR="0055292B" w14:paraId="34AED72F" w14:textId="780FAAA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达产年盈亏平衡点（</w:t>
      </w:r>
      <w:r>
        <w:rPr>
          <w:rFonts w:ascii="仿宋" w:eastAsia="仿宋" w:hAnsi="仿宋" w:cs="仿宋" w:hint="eastAsia"/>
          <w:sz w:val="28"/>
        </w:rPr>
        <w:t>BEP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万元（产值）。</w:t>
      </w:r>
    </w:p>
    <w:p w:rsidR="0055292B" w14:paraId="3281F3A0" w14:textId="0C11BC1B">
      <w:pPr>
        <w:ind w:firstLine="560" w:firstLineChars="200"/>
        <w:rPr>
          <w:rFonts w:ascii="仿宋" w:eastAsia="仿宋" w:hAnsi="仿宋" w:cs="仿宋"/>
          <w:sz w:val="28"/>
        </w:rPr>
      </w:pPr>
      <w:r>
        <w:rPr>
          <w:rFonts w:ascii="仿宋" w:eastAsia="仿宋" w:hAnsi="仿宋" w:cs="仿宋" w:hint="eastAsia"/>
          <w:sz w:val="28"/>
        </w:rPr>
        <w:t>（七）</w:t>
      </w:r>
      <w:r>
        <w:rPr>
          <w:rFonts w:ascii="仿宋" w:eastAsia="仿宋" w:hAnsi="仿宋" w:cs="仿宋" w:hint="eastAsia"/>
          <w:sz w:val="28"/>
        </w:rPr>
        <w:t>社会效益</w:t>
      </w:r>
    </w:p>
    <w:p w:rsidR="0055292B" w14:paraId="3E6C1AE4" w14:textId="77777777">
      <w:pPr>
        <w:ind w:firstLine="560" w:firstLineChars="200"/>
        <w:rPr>
          <w:rFonts w:ascii="仿宋" w:eastAsia="仿宋" w:hAnsi="仿宋" w:cs="仿宋"/>
          <w:sz w:val="28"/>
        </w:rPr>
      </w:pPr>
      <w:r>
        <w:rPr>
          <w:rFonts w:ascii="仿宋" w:eastAsia="仿宋" w:hAnsi="仿宋" w:cs="仿宋" w:hint="eastAsia"/>
          <w:sz w:val="28"/>
        </w:rPr>
        <w:t>该压敏胶项目实施后，将满足国内市场需求，增加国家和地方财政收入，推动产业升级和发展，创造更多的就业机会。此外，由于压敏胶项目采用先进的环保措施，不会对周边环境产生不利影响。因此，本压敏胶项目建设将带来显著的社会效益。</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https://d.book118.com/476150215013010042</w:t>
        </w:r>
      </w:hyperlink>
    </w:p>
    <w:p w:rsidR="0055292B">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2B" w14:paraId="7CFF7B2C" w14:textId="77777777">
    <w:pPr>
      <w:pStyle w:val="Header"/>
      <w:jc w:val="center"/>
      <w:rPr>
        <w:rFonts w:ascii="仿宋" w:eastAsia="仿宋" w:hAnsi="仿宋" w:cs="仿宋"/>
      </w:rPr>
    </w:pPr>
    <w:r>
      <w:rPr>
        <w:rFonts w:ascii="仿宋" w:eastAsia="仿宋" w:hAnsi="仿宋" w:cs="仿宋" w:hint="eastAsia"/>
      </w:rPr>
      <w:t>压敏胶行业相关投资计划提议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2B" w14:textId="77777777">
    <w:pPr>
      <w:pStyle w:val="Header"/>
      <w:jc w:val="center"/>
      <w:rPr>
        <w:rFonts w:ascii="仿宋" w:eastAsia="仿宋" w:hAnsi="仿宋" w:cs="仿宋"/>
      </w:rPr>
    </w:pPr>
    <w:r>
      <w:rPr>
        <w:rFonts w:ascii="仿宋" w:eastAsia="仿宋" w:hAnsi="仿宋" w:cs="仿宋" w:hint="eastAsia"/>
      </w:rPr>
      <w:t>压敏胶行业相关投资计划提议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2B" w14:textId="77777777">
    <w:pPr>
      <w:pStyle w:val="Header"/>
      <w:jc w:val="center"/>
      <w:rPr>
        <w:rFonts w:ascii="仿宋" w:eastAsia="仿宋" w:hAnsi="仿宋" w:cs="仿宋"/>
      </w:rPr>
    </w:pPr>
    <w:r>
      <w:rPr>
        <w:rFonts w:ascii="仿宋" w:eastAsia="仿宋" w:hAnsi="仿宋" w:cs="仿宋" w:hint="eastAsia"/>
      </w:rPr>
      <w:t>压敏胶行业相关投资计划提议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2B" w14:textId="77777777">
    <w:pPr>
      <w:pStyle w:val="Header"/>
      <w:jc w:val="center"/>
      <w:rPr>
        <w:rFonts w:ascii="仿宋" w:eastAsia="仿宋" w:hAnsi="仿宋" w:cs="仿宋"/>
      </w:rPr>
    </w:pPr>
    <w:r>
      <w:rPr>
        <w:rFonts w:ascii="仿宋" w:eastAsia="仿宋" w:hAnsi="仿宋" w:cs="仿宋" w:hint="eastAsia"/>
      </w:rPr>
      <w:t>压敏胶行业相关投资计划提议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2B" w14:textId="77777777">
    <w:pPr>
      <w:pStyle w:val="Header"/>
      <w:jc w:val="center"/>
      <w:rPr>
        <w:rFonts w:ascii="仿宋" w:eastAsia="仿宋" w:hAnsi="仿宋" w:cs="仿宋"/>
      </w:rPr>
    </w:pPr>
    <w:r>
      <w:rPr>
        <w:rFonts w:ascii="仿宋" w:eastAsia="仿宋" w:hAnsi="仿宋" w:cs="仿宋" w:hint="eastAsia"/>
      </w:rPr>
      <w:t>压敏胶行业相关投资计划提议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2B" w14:textId="77777777">
    <w:pPr>
      <w:pStyle w:val="Header"/>
      <w:jc w:val="center"/>
      <w:rPr>
        <w:rFonts w:ascii="仿宋" w:eastAsia="仿宋" w:hAnsi="仿宋" w:cs="仿宋"/>
      </w:rPr>
    </w:pPr>
    <w:r>
      <w:rPr>
        <w:rFonts w:ascii="仿宋" w:eastAsia="仿宋" w:hAnsi="仿宋" w:cs="仿宋" w:hint="eastAsia"/>
      </w:rPr>
      <w:t>压敏胶行业相关投资计划提议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2B" w14:textId="77777777">
    <w:pPr>
      <w:pStyle w:val="Header"/>
      <w:jc w:val="center"/>
      <w:rPr>
        <w:rFonts w:ascii="仿宋" w:eastAsia="仿宋" w:hAnsi="仿宋" w:cs="仿宋"/>
      </w:rPr>
    </w:pPr>
    <w:r>
      <w:rPr>
        <w:rFonts w:ascii="仿宋" w:eastAsia="仿宋" w:hAnsi="仿宋" w:cs="仿宋" w:hint="eastAsia"/>
      </w:rPr>
      <w:t>压敏胶行业相关投资计划提议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2B" w14:textId="77777777">
    <w:pPr>
      <w:pStyle w:val="Header"/>
      <w:jc w:val="center"/>
      <w:rPr>
        <w:rFonts w:ascii="仿宋" w:eastAsia="仿宋" w:hAnsi="仿宋" w:cs="仿宋"/>
      </w:rPr>
    </w:pPr>
    <w:r>
      <w:rPr>
        <w:rFonts w:ascii="仿宋" w:eastAsia="仿宋" w:hAnsi="仿宋" w:cs="仿宋" w:hint="eastAsia"/>
      </w:rPr>
      <w:t>压敏胶行业相关投资计划提议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2B" w14:textId="77777777">
    <w:pPr>
      <w:pStyle w:val="Header"/>
      <w:jc w:val="center"/>
      <w:rPr>
        <w:rFonts w:ascii="仿宋" w:eastAsia="仿宋" w:hAnsi="仿宋" w:cs="仿宋"/>
      </w:rPr>
    </w:pPr>
    <w:r>
      <w:rPr>
        <w:rFonts w:ascii="仿宋" w:eastAsia="仿宋" w:hAnsi="仿宋" w:cs="仿宋" w:hint="eastAsia"/>
      </w:rPr>
      <w:t>压敏胶行业相关投资计划提议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2B" w14:textId="77777777">
    <w:pPr>
      <w:pStyle w:val="Header"/>
      <w:jc w:val="center"/>
      <w:rPr>
        <w:rFonts w:ascii="仿宋" w:eastAsia="仿宋" w:hAnsi="仿宋" w:cs="仿宋"/>
      </w:rPr>
    </w:pPr>
    <w:r>
      <w:rPr>
        <w:rFonts w:ascii="仿宋" w:eastAsia="仿宋" w:hAnsi="仿宋" w:cs="仿宋" w:hint="eastAsia"/>
      </w:rPr>
      <w:t>压敏胶行业相关投资计划提议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2B" w14:textId="77777777">
    <w:pPr>
      <w:pStyle w:val="Header"/>
      <w:jc w:val="center"/>
      <w:rPr>
        <w:rFonts w:ascii="仿宋" w:eastAsia="仿宋" w:hAnsi="仿宋" w:cs="仿宋"/>
      </w:rPr>
    </w:pPr>
    <w:r>
      <w:rPr>
        <w:rFonts w:ascii="仿宋" w:eastAsia="仿宋" w:hAnsi="仿宋" w:cs="仿宋" w:hint="eastAsia"/>
      </w:rPr>
      <w:t>压敏胶行业相关投资计划提议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2B" w14:textId="77777777">
    <w:pPr>
      <w:pStyle w:val="Header"/>
      <w:jc w:val="center"/>
      <w:rPr>
        <w:rFonts w:ascii="仿宋" w:eastAsia="仿宋" w:hAnsi="仿宋" w:cs="仿宋"/>
      </w:rPr>
    </w:pPr>
    <w:r>
      <w:rPr>
        <w:rFonts w:ascii="仿宋" w:eastAsia="仿宋" w:hAnsi="仿宋" w:cs="仿宋" w:hint="eastAsia"/>
      </w:rPr>
      <w:t>压敏胶行业相关投资计划提议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BD43439"/>
    <w:rsid w:val="0055292B"/>
    <w:rsid w:val="008C24CD"/>
    <w:rsid w:val="3BD434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E097941"/>
  <w15:docId w15:val="{7C28C287-A319-488E-B389-4E36C74DE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47615021501301004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3408</Words>
  <Characters>19432</Characters>
  <Application>Microsoft Office Word</Application>
  <DocSecurity>0</DocSecurity>
  <Lines>161</Lines>
  <Paragraphs>45</Paragraphs>
  <ScaleCrop>false</ScaleCrop>
  <Company/>
  <LinksUpToDate>false</LinksUpToDate>
  <CharactersWithSpaces>22795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2023-11-29T05:48:00Z</dcterms:created>
  <dcterms:modified xsi:type="dcterms:W3CDTF">2024-01-02T13:11:00Z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6BAAF4ACDE094C29BD38EAB7E4A7B60A_11</vt:lpwstr>
  </property>
  <property fmtid="{D5CDD505-2E9C-101B-9397-08002B2CF9AE}" pid="3" name="KSOProductBuildVer">
    <vt:lpwstr>2052-12.1.0.15712</vt:lpwstr>
  </property>
</Properties>
</file>