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陶瓷生产加工机械项目规划设计蓝图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40" w:history="1">
        <w:r>
          <w:rPr>
            <w:rFonts w:ascii="仿宋" w:eastAsia="仿宋" w:hAnsi="仿宋" w:cs="仿宋" w:hint="eastAsia"/>
            <w:lang w:eastAsia="zh-CN"/>
          </w:rPr>
          <w:t>概论</w:t>
        </w:r>
        <w:r>
          <w:tab/>
        </w:r>
        <w:r>
          <w:fldChar w:fldCharType="begin"/>
        </w:r>
        <w:r>
          <w:instrText xml:space="preserve"> PAGEREF _Toc31140 \h </w:instrText>
        </w:r>
        <w:r>
          <w:fldChar w:fldCharType="separate"/>
        </w:r>
        <w:r>
          <w:t>3</w:t>
        </w:r>
        <w:r>
          <w:fldChar w:fldCharType="end"/>
        </w:r>
      </w:hyperlink>
    </w:p>
    <w:p>
      <w:pPr>
        <w:pStyle w:val="TOC1"/>
        <w:tabs>
          <w:tab w:val="right" w:leader="dot" w:pos="8306"/>
        </w:tabs>
      </w:pPr>
      <w:hyperlink w:anchor="_Toc402" w:history="1">
        <w:r>
          <w:rPr>
            <w:rFonts w:ascii="仿宋" w:eastAsia="仿宋" w:hAnsi="仿宋" w:cs="仿宋" w:hint="eastAsia"/>
            <w:lang w:eastAsia="zh-CN"/>
          </w:rPr>
          <w:t>一、陶瓷生产加工机械项目建设单位说明</w:t>
        </w:r>
        <w:r>
          <w:tab/>
        </w:r>
        <w:r>
          <w:fldChar w:fldCharType="begin"/>
        </w:r>
        <w:r>
          <w:instrText xml:space="preserve"> PAGEREF _Toc402 \h </w:instrText>
        </w:r>
        <w:r>
          <w:fldChar w:fldCharType="separate"/>
        </w:r>
        <w:r>
          <w:t>3</w:t>
        </w:r>
        <w:r>
          <w:fldChar w:fldCharType="end"/>
        </w:r>
      </w:hyperlink>
    </w:p>
    <w:p>
      <w:pPr>
        <w:pStyle w:val="TOC2"/>
        <w:tabs>
          <w:tab w:val="right" w:leader="dot" w:pos="8306"/>
        </w:tabs>
      </w:pPr>
      <w:hyperlink w:anchor="_Toc1305" w:history="1">
        <w:r>
          <w:rPr>
            <w:rFonts w:ascii="仿宋" w:eastAsia="仿宋" w:hAnsi="仿宋" w:cs="仿宋" w:hint="eastAsia"/>
            <w:lang w:eastAsia="zh-CN"/>
          </w:rPr>
          <w:t>(一)、陶瓷生产加工机械项目承办单位基本情况</w:t>
        </w:r>
        <w:r>
          <w:tab/>
        </w:r>
        <w:r>
          <w:fldChar w:fldCharType="begin"/>
        </w:r>
        <w:r>
          <w:instrText xml:space="preserve"> PAGEREF _Toc1305 \h </w:instrText>
        </w:r>
        <w:r>
          <w:fldChar w:fldCharType="separate"/>
        </w:r>
        <w:r>
          <w:t>3</w:t>
        </w:r>
        <w:r>
          <w:fldChar w:fldCharType="end"/>
        </w:r>
      </w:hyperlink>
    </w:p>
    <w:p>
      <w:pPr>
        <w:pStyle w:val="TOC2"/>
        <w:tabs>
          <w:tab w:val="right" w:leader="dot" w:pos="8306"/>
        </w:tabs>
      </w:pPr>
      <w:hyperlink w:anchor="_Toc14782" w:history="1">
        <w:r>
          <w:rPr>
            <w:rFonts w:ascii="仿宋" w:eastAsia="仿宋" w:hAnsi="仿宋" w:cs="仿宋" w:hint="eastAsia"/>
            <w:lang w:eastAsia="zh-CN"/>
          </w:rPr>
          <w:t>(二)、公司经济效益分析</w:t>
        </w:r>
        <w:r>
          <w:tab/>
        </w:r>
        <w:r>
          <w:fldChar w:fldCharType="begin"/>
        </w:r>
        <w:r>
          <w:instrText xml:space="preserve"> PAGEREF _Toc14782 \h </w:instrText>
        </w:r>
        <w:r>
          <w:fldChar w:fldCharType="separate"/>
        </w:r>
        <w:r>
          <w:t>4</w:t>
        </w:r>
        <w:r>
          <w:fldChar w:fldCharType="end"/>
        </w:r>
      </w:hyperlink>
    </w:p>
    <w:p>
      <w:pPr>
        <w:pStyle w:val="TOC1"/>
        <w:tabs>
          <w:tab w:val="right" w:leader="dot" w:pos="8306"/>
        </w:tabs>
      </w:pPr>
      <w:hyperlink w:anchor="_Toc27285" w:history="1">
        <w:r>
          <w:rPr>
            <w:rFonts w:ascii="仿宋" w:eastAsia="仿宋" w:hAnsi="仿宋" w:cs="仿宋" w:hint="eastAsia"/>
            <w:lang w:eastAsia="zh-CN"/>
          </w:rPr>
          <w:t>二、陶瓷生产加工机械项目文档管理</w:t>
        </w:r>
        <w:r>
          <w:tab/>
        </w:r>
        <w:r>
          <w:fldChar w:fldCharType="begin"/>
        </w:r>
        <w:r>
          <w:instrText xml:space="preserve"> PAGEREF _Toc27285 \h </w:instrText>
        </w:r>
        <w:r>
          <w:fldChar w:fldCharType="separate"/>
        </w:r>
        <w:r>
          <w:t>5</w:t>
        </w:r>
        <w:r>
          <w:fldChar w:fldCharType="end"/>
        </w:r>
      </w:hyperlink>
    </w:p>
    <w:p>
      <w:pPr>
        <w:pStyle w:val="TOC2"/>
        <w:tabs>
          <w:tab w:val="right" w:leader="dot" w:pos="8306"/>
        </w:tabs>
      </w:pPr>
      <w:hyperlink w:anchor="_Toc1643" w:history="1">
        <w:r>
          <w:rPr>
            <w:rFonts w:ascii="仿宋" w:eastAsia="仿宋" w:hAnsi="仿宋" w:cs="仿宋" w:hint="eastAsia"/>
            <w:lang w:eastAsia="zh-CN"/>
          </w:rPr>
          <w:t>(一)、文档编制与审查</w:t>
        </w:r>
        <w:r>
          <w:tab/>
        </w:r>
        <w:r>
          <w:fldChar w:fldCharType="begin"/>
        </w:r>
        <w:r>
          <w:instrText xml:space="preserve"> PAGEREF _Toc1643 \h </w:instrText>
        </w:r>
        <w:r>
          <w:fldChar w:fldCharType="separate"/>
        </w:r>
        <w:r>
          <w:t>5</w:t>
        </w:r>
        <w:r>
          <w:fldChar w:fldCharType="end"/>
        </w:r>
      </w:hyperlink>
    </w:p>
    <w:p>
      <w:pPr>
        <w:pStyle w:val="TOC2"/>
        <w:tabs>
          <w:tab w:val="right" w:leader="dot" w:pos="8306"/>
        </w:tabs>
      </w:pPr>
      <w:hyperlink w:anchor="_Toc6087" w:history="1">
        <w:r>
          <w:rPr>
            <w:rFonts w:ascii="仿宋" w:eastAsia="仿宋" w:hAnsi="仿宋" w:cs="仿宋" w:hint="eastAsia"/>
            <w:lang w:eastAsia="zh-CN"/>
          </w:rPr>
          <w:t>(二)、文档发布与分发</w:t>
        </w:r>
        <w:r>
          <w:tab/>
        </w:r>
        <w:r>
          <w:fldChar w:fldCharType="begin"/>
        </w:r>
        <w:r>
          <w:instrText xml:space="preserve"> PAGEREF _Toc6087 \h </w:instrText>
        </w:r>
        <w:r>
          <w:fldChar w:fldCharType="separate"/>
        </w:r>
        <w:r>
          <w:t>6</w:t>
        </w:r>
        <w:r>
          <w:fldChar w:fldCharType="end"/>
        </w:r>
      </w:hyperlink>
    </w:p>
    <w:p>
      <w:pPr>
        <w:pStyle w:val="TOC2"/>
        <w:tabs>
          <w:tab w:val="right" w:leader="dot" w:pos="8306"/>
        </w:tabs>
      </w:pPr>
      <w:hyperlink w:anchor="_Toc9545" w:history="1">
        <w:r>
          <w:rPr>
            <w:rFonts w:ascii="仿宋" w:eastAsia="仿宋" w:hAnsi="仿宋" w:cs="仿宋" w:hint="eastAsia"/>
            <w:lang w:eastAsia="zh-CN"/>
          </w:rPr>
          <w:t>(三)、文档存档与归档</w:t>
        </w:r>
        <w:r>
          <w:tab/>
        </w:r>
        <w:r>
          <w:fldChar w:fldCharType="begin"/>
        </w:r>
        <w:r>
          <w:instrText xml:space="preserve"> PAGEREF _Toc9545 \h </w:instrText>
        </w:r>
        <w:r>
          <w:fldChar w:fldCharType="separate"/>
        </w:r>
        <w:r>
          <w:t>7</w:t>
        </w:r>
        <w:r>
          <w:fldChar w:fldCharType="end"/>
        </w:r>
      </w:hyperlink>
    </w:p>
    <w:p>
      <w:pPr>
        <w:pStyle w:val="TOC1"/>
        <w:tabs>
          <w:tab w:val="right" w:leader="dot" w:pos="8306"/>
        </w:tabs>
      </w:pPr>
      <w:hyperlink w:anchor="_Toc10100" w:history="1">
        <w:r>
          <w:rPr>
            <w:rFonts w:ascii="仿宋" w:eastAsia="仿宋" w:hAnsi="仿宋" w:cs="仿宋" w:hint="eastAsia"/>
            <w:lang w:eastAsia="zh-CN"/>
          </w:rPr>
          <w:t>三、陶瓷生产加工机械项目土建工程</w:t>
        </w:r>
        <w:r>
          <w:tab/>
        </w:r>
        <w:r>
          <w:fldChar w:fldCharType="begin"/>
        </w:r>
        <w:r>
          <w:instrText xml:space="preserve"> PAGEREF _Toc10100 \h </w:instrText>
        </w:r>
        <w:r>
          <w:fldChar w:fldCharType="separate"/>
        </w:r>
        <w:r>
          <w:t>8</w:t>
        </w:r>
        <w:r>
          <w:fldChar w:fldCharType="end"/>
        </w:r>
      </w:hyperlink>
    </w:p>
    <w:p>
      <w:pPr>
        <w:pStyle w:val="TOC2"/>
        <w:tabs>
          <w:tab w:val="right" w:leader="dot" w:pos="8306"/>
        </w:tabs>
      </w:pPr>
      <w:hyperlink w:anchor="_Toc4752" w:history="1">
        <w:r>
          <w:rPr>
            <w:rFonts w:ascii="仿宋" w:eastAsia="仿宋" w:hAnsi="仿宋" w:cs="仿宋" w:hint="eastAsia"/>
            <w:lang w:eastAsia="zh-CN"/>
          </w:rPr>
          <w:t>(一)、建筑工程设计原则</w:t>
        </w:r>
        <w:r>
          <w:tab/>
        </w:r>
        <w:r>
          <w:fldChar w:fldCharType="begin"/>
        </w:r>
        <w:r>
          <w:instrText xml:space="preserve"> PAGEREF _Toc4752 \h </w:instrText>
        </w:r>
        <w:r>
          <w:fldChar w:fldCharType="separate"/>
        </w:r>
        <w:r>
          <w:t>8</w:t>
        </w:r>
        <w:r>
          <w:fldChar w:fldCharType="end"/>
        </w:r>
      </w:hyperlink>
    </w:p>
    <w:p>
      <w:pPr>
        <w:pStyle w:val="TOC2"/>
        <w:tabs>
          <w:tab w:val="right" w:leader="dot" w:pos="8306"/>
        </w:tabs>
      </w:pPr>
      <w:hyperlink w:anchor="_Toc26451" w:history="1">
        <w:r>
          <w:rPr>
            <w:rFonts w:ascii="仿宋" w:eastAsia="仿宋" w:hAnsi="仿宋" w:cs="仿宋" w:hint="eastAsia"/>
            <w:lang w:eastAsia="zh-CN"/>
          </w:rPr>
          <w:t>(二)、土建工程设计年限及安全等级</w:t>
        </w:r>
        <w:r>
          <w:tab/>
        </w:r>
        <w:r>
          <w:fldChar w:fldCharType="begin"/>
        </w:r>
        <w:r>
          <w:instrText xml:space="preserve"> PAGEREF _Toc26451 \h </w:instrText>
        </w:r>
        <w:r>
          <w:fldChar w:fldCharType="separate"/>
        </w:r>
        <w:r>
          <w:t>9</w:t>
        </w:r>
        <w:r>
          <w:fldChar w:fldCharType="end"/>
        </w:r>
      </w:hyperlink>
    </w:p>
    <w:p>
      <w:pPr>
        <w:pStyle w:val="TOC2"/>
        <w:tabs>
          <w:tab w:val="right" w:leader="dot" w:pos="8306"/>
        </w:tabs>
      </w:pPr>
      <w:hyperlink w:anchor="_Toc9719" w:history="1">
        <w:r>
          <w:rPr>
            <w:rFonts w:ascii="仿宋" w:eastAsia="仿宋" w:hAnsi="仿宋" w:cs="仿宋" w:hint="eastAsia"/>
            <w:lang w:eastAsia="zh-CN"/>
          </w:rPr>
          <w:t>(三)、建筑工程设计总体要求</w:t>
        </w:r>
        <w:r>
          <w:tab/>
        </w:r>
        <w:r>
          <w:fldChar w:fldCharType="begin"/>
        </w:r>
        <w:r>
          <w:instrText xml:space="preserve"> PAGEREF _Toc9719 \h </w:instrText>
        </w:r>
        <w:r>
          <w:fldChar w:fldCharType="separate"/>
        </w:r>
        <w:r>
          <w:t>11</w:t>
        </w:r>
        <w:r>
          <w:fldChar w:fldCharType="end"/>
        </w:r>
      </w:hyperlink>
    </w:p>
    <w:p>
      <w:pPr>
        <w:pStyle w:val="TOC2"/>
        <w:tabs>
          <w:tab w:val="right" w:leader="dot" w:pos="8306"/>
        </w:tabs>
      </w:pPr>
      <w:hyperlink w:anchor="_Toc30129" w:history="1">
        <w:r>
          <w:rPr>
            <w:rFonts w:ascii="仿宋" w:eastAsia="仿宋" w:hAnsi="仿宋" w:cs="仿宋" w:hint="eastAsia"/>
            <w:lang w:eastAsia="zh-CN"/>
          </w:rPr>
          <w:t>(四)、土建工程建设指标</w:t>
        </w:r>
        <w:r>
          <w:tab/>
        </w:r>
        <w:r>
          <w:fldChar w:fldCharType="begin"/>
        </w:r>
        <w:r>
          <w:instrText xml:space="preserve"> PAGEREF _Toc30129 \h </w:instrText>
        </w:r>
        <w:r>
          <w:fldChar w:fldCharType="separate"/>
        </w:r>
        <w:r>
          <w:t>11</w:t>
        </w:r>
        <w:r>
          <w:fldChar w:fldCharType="end"/>
        </w:r>
      </w:hyperlink>
    </w:p>
    <w:p>
      <w:pPr>
        <w:pStyle w:val="TOC1"/>
        <w:tabs>
          <w:tab w:val="right" w:leader="dot" w:pos="8306"/>
        </w:tabs>
      </w:pPr>
      <w:hyperlink w:anchor="_Toc23615" w:history="1">
        <w:r>
          <w:rPr>
            <w:rFonts w:ascii="仿宋" w:eastAsia="仿宋" w:hAnsi="仿宋" w:cs="仿宋" w:hint="eastAsia"/>
            <w:lang w:eastAsia="zh-CN"/>
          </w:rPr>
          <w:t>四、市场分析、调研</w:t>
        </w:r>
        <w:r>
          <w:tab/>
        </w:r>
        <w:r>
          <w:fldChar w:fldCharType="begin"/>
        </w:r>
        <w:r>
          <w:instrText xml:space="preserve"> PAGEREF _Toc23615 \h </w:instrText>
        </w:r>
        <w:r>
          <w:fldChar w:fldCharType="separate"/>
        </w:r>
        <w:r>
          <w:t>11</w:t>
        </w:r>
        <w:r>
          <w:fldChar w:fldCharType="end"/>
        </w:r>
      </w:hyperlink>
    </w:p>
    <w:p>
      <w:pPr>
        <w:pStyle w:val="TOC2"/>
        <w:tabs>
          <w:tab w:val="right" w:leader="dot" w:pos="8306"/>
        </w:tabs>
      </w:pPr>
      <w:hyperlink w:anchor="_Toc32080" w:history="1">
        <w:r>
          <w:rPr>
            <w:rFonts w:ascii="仿宋" w:eastAsia="仿宋" w:hAnsi="仿宋" w:cs="仿宋" w:hint="eastAsia"/>
            <w:lang w:eastAsia="zh-CN"/>
          </w:rPr>
          <w:t>(一)、陶瓷生产加工机械行业分析</w:t>
        </w:r>
        <w:r>
          <w:tab/>
        </w:r>
        <w:r>
          <w:fldChar w:fldCharType="begin"/>
        </w:r>
        <w:r>
          <w:instrText xml:space="preserve"> PAGEREF _Toc32080 \h </w:instrText>
        </w:r>
        <w:r>
          <w:fldChar w:fldCharType="separate"/>
        </w:r>
        <w:r>
          <w:t>11</w:t>
        </w:r>
        <w:r>
          <w:fldChar w:fldCharType="end"/>
        </w:r>
      </w:hyperlink>
    </w:p>
    <w:p>
      <w:pPr>
        <w:pStyle w:val="TOC2"/>
        <w:tabs>
          <w:tab w:val="right" w:leader="dot" w:pos="8306"/>
        </w:tabs>
      </w:pPr>
      <w:hyperlink w:anchor="_Toc23070" w:history="1">
        <w:r>
          <w:rPr>
            <w:rFonts w:ascii="仿宋" w:eastAsia="仿宋" w:hAnsi="仿宋" w:cs="仿宋" w:hint="eastAsia"/>
            <w:lang w:eastAsia="zh-CN"/>
          </w:rPr>
          <w:t>(二)、陶瓷生产加工机械市场分析预测</w:t>
        </w:r>
        <w:r>
          <w:tab/>
        </w:r>
        <w:r>
          <w:fldChar w:fldCharType="begin"/>
        </w:r>
        <w:r>
          <w:instrText xml:space="preserve"> PAGEREF _Toc23070 \h </w:instrText>
        </w:r>
        <w:r>
          <w:fldChar w:fldCharType="separate"/>
        </w:r>
        <w:r>
          <w:t>12</w:t>
        </w:r>
        <w:r>
          <w:fldChar w:fldCharType="end"/>
        </w:r>
      </w:hyperlink>
    </w:p>
    <w:p>
      <w:pPr>
        <w:pStyle w:val="TOC1"/>
        <w:tabs>
          <w:tab w:val="right" w:leader="dot" w:pos="8306"/>
        </w:tabs>
      </w:pPr>
      <w:hyperlink w:anchor="_Toc2333" w:history="1">
        <w:r>
          <w:rPr>
            <w:rFonts w:ascii="仿宋" w:eastAsia="仿宋" w:hAnsi="仿宋" w:cs="仿宋" w:hint="eastAsia"/>
            <w:lang w:eastAsia="zh-CN"/>
          </w:rPr>
          <w:t>五、陶瓷生产加工机械项目可持续发展</w:t>
        </w:r>
        <w:r>
          <w:tab/>
        </w:r>
        <w:r>
          <w:fldChar w:fldCharType="begin"/>
        </w:r>
        <w:r>
          <w:instrText xml:space="preserve"> PAGEREF _Toc2333 \h </w:instrText>
        </w:r>
        <w:r>
          <w:fldChar w:fldCharType="separate"/>
        </w:r>
        <w:r>
          <w:t>13</w:t>
        </w:r>
        <w:r>
          <w:fldChar w:fldCharType="end"/>
        </w:r>
      </w:hyperlink>
    </w:p>
    <w:p>
      <w:pPr>
        <w:pStyle w:val="TOC2"/>
        <w:tabs>
          <w:tab w:val="right" w:leader="dot" w:pos="8306"/>
        </w:tabs>
      </w:pPr>
      <w:hyperlink w:anchor="_Toc23450" w:history="1">
        <w:r>
          <w:rPr>
            <w:rFonts w:ascii="仿宋" w:eastAsia="仿宋" w:hAnsi="仿宋" w:cs="仿宋" w:hint="eastAsia"/>
            <w:lang w:eastAsia="zh-CN"/>
          </w:rPr>
          <w:t>(一)、可持续战略与实践</w:t>
        </w:r>
        <w:r>
          <w:tab/>
        </w:r>
        <w:r>
          <w:fldChar w:fldCharType="begin"/>
        </w:r>
        <w:r>
          <w:instrText xml:space="preserve"> PAGEREF _Toc23450 \h </w:instrText>
        </w:r>
        <w:r>
          <w:fldChar w:fldCharType="separate"/>
        </w:r>
        <w:r>
          <w:t>13</w:t>
        </w:r>
        <w:r>
          <w:fldChar w:fldCharType="end"/>
        </w:r>
      </w:hyperlink>
    </w:p>
    <w:p>
      <w:pPr>
        <w:pStyle w:val="TOC2"/>
        <w:tabs>
          <w:tab w:val="right" w:leader="dot" w:pos="8306"/>
        </w:tabs>
      </w:pPr>
      <w:hyperlink w:anchor="_Toc30380" w:history="1">
        <w:r>
          <w:rPr>
            <w:rFonts w:ascii="仿宋" w:eastAsia="仿宋" w:hAnsi="仿宋" w:cs="仿宋" w:hint="eastAsia"/>
            <w:lang w:eastAsia="zh-CN"/>
          </w:rPr>
          <w:t>(二)、环保与社会责任</w:t>
        </w:r>
        <w:r>
          <w:tab/>
        </w:r>
        <w:r>
          <w:fldChar w:fldCharType="begin"/>
        </w:r>
        <w:r>
          <w:instrText xml:space="preserve"> PAGEREF _Toc30380 \h </w:instrText>
        </w:r>
        <w:r>
          <w:fldChar w:fldCharType="separate"/>
        </w:r>
        <w:r>
          <w:t>14</w:t>
        </w:r>
        <w:r>
          <w:fldChar w:fldCharType="end"/>
        </w:r>
      </w:hyperlink>
    </w:p>
    <w:p>
      <w:pPr>
        <w:pStyle w:val="TOC1"/>
        <w:tabs>
          <w:tab w:val="right" w:leader="dot" w:pos="8306"/>
        </w:tabs>
      </w:pPr>
      <w:hyperlink w:anchor="_Toc6921" w:history="1">
        <w:r>
          <w:rPr>
            <w:rFonts w:ascii="仿宋" w:eastAsia="仿宋" w:hAnsi="仿宋" w:cs="仿宋" w:hint="eastAsia"/>
            <w:lang w:eastAsia="zh-CN"/>
          </w:rPr>
          <w:t>六、陶瓷生产加工机械项目选址可行性分析</w:t>
        </w:r>
        <w:r>
          <w:tab/>
        </w:r>
        <w:r>
          <w:fldChar w:fldCharType="begin"/>
        </w:r>
        <w:r>
          <w:instrText xml:space="preserve"> PAGEREF _Toc6921 \h </w:instrText>
        </w:r>
        <w:r>
          <w:fldChar w:fldCharType="separate"/>
        </w:r>
        <w:r>
          <w:t>15</w:t>
        </w:r>
        <w:r>
          <w:fldChar w:fldCharType="end"/>
        </w:r>
      </w:hyperlink>
    </w:p>
    <w:p>
      <w:pPr>
        <w:pStyle w:val="TOC2"/>
        <w:tabs>
          <w:tab w:val="right" w:leader="dot" w:pos="8306"/>
        </w:tabs>
      </w:pPr>
      <w:hyperlink w:anchor="_Toc1448" w:history="1">
        <w:r>
          <w:rPr>
            <w:rFonts w:ascii="仿宋" w:eastAsia="仿宋" w:hAnsi="仿宋" w:cs="仿宋" w:hint="eastAsia"/>
            <w:lang w:eastAsia="zh-CN"/>
          </w:rPr>
          <w:t>(一)、陶瓷生产加工机械项目选址</w:t>
        </w:r>
        <w:r>
          <w:tab/>
        </w:r>
        <w:r>
          <w:fldChar w:fldCharType="begin"/>
        </w:r>
        <w:r>
          <w:instrText xml:space="preserve"> PAGEREF _Toc1448 \h </w:instrText>
        </w:r>
        <w:r>
          <w:fldChar w:fldCharType="separate"/>
        </w:r>
        <w:r>
          <w:t>15</w:t>
        </w:r>
        <w:r>
          <w:fldChar w:fldCharType="end"/>
        </w:r>
      </w:hyperlink>
    </w:p>
    <w:p>
      <w:pPr>
        <w:pStyle w:val="TOC2"/>
        <w:tabs>
          <w:tab w:val="right" w:leader="dot" w:pos="8306"/>
        </w:tabs>
      </w:pPr>
      <w:hyperlink w:anchor="_Toc21847" w:history="1">
        <w:r>
          <w:rPr>
            <w:rFonts w:ascii="仿宋" w:eastAsia="仿宋" w:hAnsi="仿宋" w:cs="仿宋" w:hint="eastAsia"/>
            <w:lang w:eastAsia="zh-CN"/>
          </w:rPr>
          <w:t>(二)、用地控制指标</w:t>
        </w:r>
        <w:r>
          <w:tab/>
        </w:r>
        <w:r>
          <w:fldChar w:fldCharType="begin"/>
        </w:r>
        <w:r>
          <w:instrText xml:space="preserve"> PAGEREF _Toc21847 \h </w:instrText>
        </w:r>
        <w:r>
          <w:fldChar w:fldCharType="separate"/>
        </w:r>
        <w:r>
          <w:t>15</w:t>
        </w:r>
        <w:r>
          <w:fldChar w:fldCharType="end"/>
        </w:r>
      </w:hyperlink>
    </w:p>
    <w:p>
      <w:pPr>
        <w:pStyle w:val="TOC2"/>
        <w:tabs>
          <w:tab w:val="right" w:leader="dot" w:pos="8306"/>
        </w:tabs>
      </w:pPr>
      <w:hyperlink w:anchor="_Toc13199" w:history="1">
        <w:r>
          <w:rPr>
            <w:rFonts w:ascii="仿宋" w:eastAsia="仿宋" w:hAnsi="仿宋" w:cs="仿宋" w:hint="eastAsia"/>
            <w:lang w:eastAsia="zh-CN"/>
          </w:rPr>
          <w:t>(三)、节约用地措施</w:t>
        </w:r>
        <w:r>
          <w:tab/>
        </w:r>
        <w:r>
          <w:fldChar w:fldCharType="begin"/>
        </w:r>
        <w:r>
          <w:instrText xml:space="preserve"> PAGEREF _Toc13199 \h </w:instrText>
        </w:r>
        <w:r>
          <w:fldChar w:fldCharType="separate"/>
        </w:r>
        <w:r>
          <w:t>17</w:t>
        </w:r>
        <w:r>
          <w:fldChar w:fldCharType="end"/>
        </w:r>
      </w:hyperlink>
    </w:p>
    <w:p>
      <w:pPr>
        <w:pStyle w:val="TOC2"/>
        <w:tabs>
          <w:tab w:val="right" w:leader="dot" w:pos="8306"/>
        </w:tabs>
      </w:pPr>
      <w:hyperlink w:anchor="_Toc32072" w:history="1">
        <w:r>
          <w:rPr>
            <w:rFonts w:ascii="仿宋" w:eastAsia="仿宋" w:hAnsi="仿宋" w:cs="仿宋" w:hint="eastAsia"/>
            <w:lang w:eastAsia="zh-CN"/>
          </w:rPr>
          <w:t>(四)、总图布置方案</w:t>
        </w:r>
        <w:r>
          <w:tab/>
        </w:r>
        <w:r>
          <w:fldChar w:fldCharType="begin"/>
        </w:r>
        <w:r>
          <w:instrText xml:space="preserve"> PAGEREF _Toc32072 \h </w:instrText>
        </w:r>
        <w:r>
          <w:fldChar w:fldCharType="separate"/>
        </w:r>
        <w:r>
          <w:t>18</w:t>
        </w:r>
        <w:r>
          <w:fldChar w:fldCharType="end"/>
        </w:r>
      </w:hyperlink>
    </w:p>
    <w:p>
      <w:pPr>
        <w:pStyle w:val="TOC2"/>
        <w:tabs>
          <w:tab w:val="right" w:leader="dot" w:pos="8306"/>
        </w:tabs>
      </w:pPr>
      <w:hyperlink w:anchor="_Toc20079" w:history="1">
        <w:r>
          <w:rPr>
            <w:rFonts w:ascii="仿宋" w:eastAsia="仿宋" w:hAnsi="仿宋" w:cs="仿宋" w:hint="eastAsia"/>
            <w:lang w:eastAsia="zh-CN"/>
          </w:rPr>
          <w:t>(五)、选址综合评价</w:t>
        </w:r>
        <w:r>
          <w:tab/>
        </w:r>
        <w:r>
          <w:fldChar w:fldCharType="begin"/>
        </w:r>
        <w:r>
          <w:instrText xml:space="preserve"> PAGEREF _Toc20079 \h </w:instrText>
        </w:r>
        <w:r>
          <w:fldChar w:fldCharType="separate"/>
        </w:r>
        <w:r>
          <w:t>19</w:t>
        </w:r>
        <w:r>
          <w:fldChar w:fldCharType="end"/>
        </w:r>
      </w:hyperlink>
    </w:p>
    <w:p>
      <w:pPr>
        <w:pStyle w:val="TOC1"/>
        <w:tabs>
          <w:tab w:val="right" w:leader="dot" w:pos="8306"/>
        </w:tabs>
      </w:pPr>
      <w:hyperlink w:anchor="_Toc32186" w:history="1">
        <w:r>
          <w:rPr>
            <w:rFonts w:ascii="仿宋" w:eastAsia="仿宋" w:hAnsi="仿宋" w:cs="仿宋" w:hint="eastAsia"/>
            <w:lang w:eastAsia="zh-CN"/>
          </w:rPr>
          <w:t>七、陶瓷生产加工机械项目人力资源管理</w:t>
        </w:r>
        <w:r>
          <w:tab/>
        </w:r>
        <w:r>
          <w:fldChar w:fldCharType="begin"/>
        </w:r>
        <w:r>
          <w:instrText xml:space="preserve"> PAGEREF _Toc32186 \h </w:instrText>
        </w:r>
        <w:r>
          <w:fldChar w:fldCharType="separate"/>
        </w:r>
        <w:r>
          <w:t>20</w:t>
        </w:r>
        <w:r>
          <w:fldChar w:fldCharType="end"/>
        </w:r>
      </w:hyperlink>
    </w:p>
    <w:p>
      <w:pPr>
        <w:pStyle w:val="TOC2"/>
        <w:tabs>
          <w:tab w:val="right" w:leader="dot" w:pos="8306"/>
        </w:tabs>
      </w:pPr>
      <w:hyperlink w:anchor="_Toc16006" w:history="1">
        <w:r>
          <w:rPr>
            <w:rFonts w:ascii="仿宋" w:eastAsia="仿宋" w:hAnsi="仿宋" w:cs="仿宋" w:hint="eastAsia"/>
            <w:lang w:eastAsia="zh-CN"/>
          </w:rPr>
          <w:t>(一)、建立健全的预算管理制度</w:t>
        </w:r>
        <w:r>
          <w:tab/>
        </w:r>
        <w:r>
          <w:fldChar w:fldCharType="begin"/>
        </w:r>
        <w:r>
          <w:instrText xml:space="preserve"> PAGEREF _Toc16006 \h </w:instrText>
        </w:r>
        <w:r>
          <w:fldChar w:fldCharType="separate"/>
        </w:r>
        <w:r>
          <w:t>20</w:t>
        </w:r>
        <w:r>
          <w:fldChar w:fldCharType="end"/>
        </w:r>
      </w:hyperlink>
    </w:p>
    <w:p>
      <w:pPr>
        <w:pStyle w:val="TOC2"/>
        <w:tabs>
          <w:tab w:val="right" w:leader="dot" w:pos="8306"/>
        </w:tabs>
      </w:pPr>
      <w:hyperlink w:anchor="_Toc11081" w:history="1">
        <w:r>
          <w:rPr>
            <w:rFonts w:ascii="仿宋" w:eastAsia="仿宋" w:hAnsi="仿宋" w:cs="仿宋" w:hint="eastAsia"/>
            <w:lang w:eastAsia="zh-CN"/>
          </w:rPr>
          <w:t>(二)、加强资金流动监控</w:t>
        </w:r>
        <w:r>
          <w:tab/>
        </w:r>
        <w:r>
          <w:fldChar w:fldCharType="begin"/>
        </w:r>
        <w:r>
          <w:instrText xml:space="preserve"> PAGEREF _Toc11081 \h </w:instrText>
        </w:r>
        <w:r>
          <w:fldChar w:fldCharType="separate"/>
        </w:r>
        <w:r>
          <w:t>22</w:t>
        </w:r>
        <w:r>
          <w:fldChar w:fldCharType="end"/>
        </w:r>
      </w:hyperlink>
    </w:p>
    <w:p>
      <w:pPr>
        <w:pStyle w:val="TOC2"/>
        <w:tabs>
          <w:tab w:val="right" w:leader="dot" w:pos="8306"/>
        </w:tabs>
      </w:pPr>
      <w:hyperlink w:anchor="_Toc17910" w:history="1">
        <w:r>
          <w:rPr>
            <w:rFonts w:ascii="仿宋" w:eastAsia="仿宋" w:hAnsi="仿宋" w:cs="仿宋" w:hint="eastAsia"/>
            <w:lang w:eastAsia="zh-CN"/>
          </w:rPr>
          <w:t>(三)、制定完善的风险控制机制</w:t>
        </w:r>
        <w:r>
          <w:tab/>
        </w:r>
        <w:r>
          <w:fldChar w:fldCharType="begin"/>
        </w:r>
        <w:r>
          <w:instrText xml:space="preserve"> PAGEREF _Toc17910 \h </w:instrText>
        </w:r>
        <w:r>
          <w:fldChar w:fldCharType="separate"/>
        </w:r>
        <w:r>
          <w:t>23</w:t>
        </w:r>
        <w:r>
          <w:fldChar w:fldCharType="end"/>
        </w:r>
      </w:hyperlink>
    </w:p>
    <w:p>
      <w:pPr>
        <w:pStyle w:val="TOC2"/>
        <w:tabs>
          <w:tab w:val="right" w:leader="dot" w:pos="8306"/>
        </w:tabs>
      </w:pPr>
      <w:hyperlink w:anchor="_Toc18368" w:history="1">
        <w:r>
          <w:rPr>
            <w:rFonts w:ascii="仿宋" w:eastAsia="仿宋" w:hAnsi="仿宋" w:cs="仿宋" w:hint="eastAsia"/>
            <w:lang w:eastAsia="zh-CN"/>
          </w:rPr>
          <w:t>(四)、优化成本管理</w:t>
        </w:r>
        <w:r>
          <w:tab/>
        </w:r>
        <w:r>
          <w:fldChar w:fldCharType="begin"/>
        </w:r>
        <w:r>
          <w:instrText xml:space="preserve"> PAGEREF _Toc18368 \h </w:instrText>
        </w:r>
        <w:r>
          <w:fldChar w:fldCharType="separate"/>
        </w:r>
        <w:r>
          <w:t>25</w:t>
        </w:r>
        <w:r>
          <w:fldChar w:fldCharType="end"/>
        </w:r>
      </w:hyperlink>
    </w:p>
    <w:p>
      <w:pPr>
        <w:pStyle w:val="TOC1"/>
        <w:tabs>
          <w:tab w:val="right" w:leader="dot" w:pos="8306"/>
        </w:tabs>
      </w:pPr>
      <w:hyperlink w:anchor="_Toc12001" w:history="1">
        <w:r>
          <w:rPr>
            <w:rFonts w:ascii="仿宋" w:eastAsia="仿宋" w:hAnsi="仿宋" w:cs="仿宋" w:hint="eastAsia"/>
            <w:lang w:eastAsia="zh-CN"/>
          </w:rPr>
          <w:t>八、陶瓷生产加工机械项目计划安排</w:t>
        </w:r>
        <w:r>
          <w:tab/>
        </w:r>
        <w:r>
          <w:fldChar w:fldCharType="begin"/>
        </w:r>
        <w:r>
          <w:instrText xml:space="preserve"> PAGEREF _Toc12001 \h </w:instrText>
        </w:r>
        <w:r>
          <w:fldChar w:fldCharType="separate"/>
        </w:r>
        <w:r>
          <w:t>26</w:t>
        </w:r>
        <w:r>
          <w:fldChar w:fldCharType="end"/>
        </w:r>
      </w:hyperlink>
    </w:p>
    <w:p>
      <w:pPr>
        <w:pStyle w:val="TOC2"/>
        <w:tabs>
          <w:tab w:val="right" w:leader="dot" w:pos="8306"/>
        </w:tabs>
      </w:pPr>
      <w:hyperlink w:anchor="_Toc20013" w:history="1">
        <w:r>
          <w:rPr>
            <w:rFonts w:ascii="仿宋" w:eastAsia="仿宋" w:hAnsi="仿宋" w:cs="仿宋" w:hint="eastAsia"/>
            <w:lang w:eastAsia="zh-CN"/>
          </w:rPr>
          <w:t>(一)、建设周期</w:t>
        </w:r>
        <w:r>
          <w:tab/>
        </w:r>
        <w:r>
          <w:fldChar w:fldCharType="begin"/>
        </w:r>
        <w:r>
          <w:instrText xml:space="preserve"> PAGEREF _Toc20013 \h </w:instrText>
        </w:r>
        <w:r>
          <w:fldChar w:fldCharType="separate"/>
        </w:r>
        <w:r>
          <w:t>26</w:t>
        </w:r>
        <w:r>
          <w:fldChar w:fldCharType="end"/>
        </w:r>
      </w:hyperlink>
    </w:p>
    <w:p>
      <w:pPr>
        <w:pStyle w:val="TOC2"/>
        <w:tabs>
          <w:tab w:val="right" w:leader="dot" w:pos="8306"/>
        </w:tabs>
      </w:pPr>
      <w:hyperlink w:anchor="_Toc25521" w:history="1">
        <w:r>
          <w:rPr>
            <w:rFonts w:ascii="仿宋" w:eastAsia="仿宋" w:hAnsi="仿宋" w:cs="仿宋" w:hint="eastAsia"/>
            <w:lang w:eastAsia="zh-CN"/>
          </w:rPr>
          <w:t>(二)、建设进度</w:t>
        </w:r>
        <w:r>
          <w:tab/>
        </w:r>
        <w:r>
          <w:fldChar w:fldCharType="begin"/>
        </w:r>
        <w:r>
          <w:instrText xml:space="preserve"> PAGEREF _Toc25521 \h </w:instrText>
        </w:r>
        <w:r>
          <w:fldChar w:fldCharType="separate"/>
        </w:r>
        <w:r>
          <w:t>27</w:t>
        </w:r>
        <w:r>
          <w:fldChar w:fldCharType="end"/>
        </w:r>
      </w:hyperlink>
    </w:p>
    <w:p>
      <w:pPr>
        <w:pStyle w:val="TOC2"/>
        <w:tabs>
          <w:tab w:val="right" w:leader="dot" w:pos="8306"/>
        </w:tabs>
      </w:pPr>
      <w:hyperlink w:anchor="_Toc13470" w:history="1">
        <w:r>
          <w:rPr>
            <w:rFonts w:ascii="仿宋" w:eastAsia="仿宋" w:hAnsi="仿宋" w:cs="仿宋" w:hint="eastAsia"/>
            <w:lang w:eastAsia="zh-CN"/>
          </w:rPr>
          <w:t>(三)、进度安排注意事项</w:t>
        </w:r>
        <w:r>
          <w:tab/>
        </w:r>
        <w:r>
          <w:fldChar w:fldCharType="begin"/>
        </w:r>
        <w:r>
          <w:instrText xml:space="preserve"> PAGEREF _Toc13470 \h </w:instrText>
        </w:r>
        <w:r>
          <w:fldChar w:fldCharType="separate"/>
        </w:r>
        <w:r>
          <w:t>28</w:t>
        </w:r>
        <w:r>
          <w:fldChar w:fldCharType="end"/>
        </w:r>
      </w:hyperlink>
    </w:p>
    <w:p>
      <w:pPr>
        <w:pStyle w:val="TOC2"/>
        <w:tabs>
          <w:tab w:val="right" w:leader="dot" w:pos="8306"/>
        </w:tabs>
      </w:pPr>
      <w:hyperlink w:anchor="_Toc2650" w:history="1">
        <w:r>
          <w:rPr>
            <w:rFonts w:ascii="仿宋" w:eastAsia="仿宋" w:hAnsi="仿宋" w:cs="仿宋" w:hint="eastAsia"/>
            <w:lang w:eastAsia="zh-CN"/>
          </w:rPr>
          <w:t>(四)、人力资源配置</w:t>
        </w:r>
        <w:r>
          <w:tab/>
        </w:r>
        <w:r>
          <w:fldChar w:fldCharType="begin"/>
        </w:r>
        <w:r>
          <w:instrText xml:space="preserve"> PAGEREF _Toc2650 \h </w:instrText>
        </w:r>
        <w:r>
          <w:fldChar w:fldCharType="separate"/>
        </w:r>
        <w:r>
          <w:t>30</w:t>
        </w:r>
        <w:r>
          <w:fldChar w:fldCharType="end"/>
        </w:r>
      </w:hyperlink>
    </w:p>
    <w:p>
      <w:pPr>
        <w:pStyle w:val="TOC1"/>
        <w:tabs>
          <w:tab w:val="right" w:leader="dot" w:pos="8306"/>
        </w:tabs>
      </w:pPr>
      <w:hyperlink w:anchor="_Toc30932" w:history="1">
        <w:r>
          <w:rPr>
            <w:rFonts w:ascii="仿宋" w:eastAsia="仿宋" w:hAnsi="仿宋" w:cs="仿宋" w:hint="eastAsia"/>
            <w:lang w:eastAsia="zh-CN"/>
          </w:rPr>
          <w:t>九、陶瓷生产加工机械项目技术管理</w:t>
        </w:r>
        <w:r>
          <w:tab/>
        </w:r>
        <w:r>
          <w:fldChar w:fldCharType="begin"/>
        </w:r>
        <w:r>
          <w:instrText xml:space="preserve"> PAGEREF _Toc30932 \h </w:instrText>
        </w:r>
        <w:r>
          <w:fldChar w:fldCharType="separate"/>
        </w:r>
        <w:r>
          <w:t>30</w:t>
        </w:r>
        <w:r>
          <w:fldChar w:fldCharType="end"/>
        </w:r>
      </w:hyperlink>
    </w:p>
    <w:p>
      <w:pPr>
        <w:pStyle w:val="TOC2"/>
        <w:tabs>
          <w:tab w:val="right" w:leader="dot" w:pos="8306"/>
        </w:tabs>
      </w:pPr>
      <w:hyperlink w:anchor="_Toc17098" w:history="1">
        <w:r>
          <w:rPr>
            <w:rFonts w:ascii="仿宋" w:eastAsia="仿宋" w:hAnsi="仿宋" w:cs="仿宋" w:hint="eastAsia"/>
            <w:lang w:eastAsia="zh-CN"/>
          </w:rPr>
          <w:t>(一)、技术方案选用方向</w:t>
        </w:r>
        <w:r>
          <w:tab/>
        </w:r>
        <w:r>
          <w:fldChar w:fldCharType="begin"/>
        </w:r>
        <w:r>
          <w:instrText xml:space="preserve"> PAGEREF _Toc17098 \h </w:instrText>
        </w:r>
        <w:r>
          <w:fldChar w:fldCharType="separate"/>
        </w:r>
        <w:r>
          <w:t>30</w:t>
        </w:r>
        <w:r>
          <w:fldChar w:fldCharType="end"/>
        </w:r>
      </w:hyperlink>
    </w:p>
    <w:p>
      <w:pPr>
        <w:pStyle w:val="TOC2"/>
        <w:tabs>
          <w:tab w:val="right" w:leader="dot" w:pos="8306"/>
        </w:tabs>
      </w:pPr>
      <w:hyperlink w:anchor="_Toc14185" w:history="1">
        <w:r>
          <w:rPr>
            <w:rFonts w:ascii="仿宋" w:eastAsia="仿宋" w:hAnsi="仿宋" w:cs="仿宋" w:hint="eastAsia"/>
            <w:lang w:eastAsia="zh-CN"/>
          </w:rPr>
          <w:t>(二)、工艺技术方案选用原则</w:t>
        </w:r>
        <w:r>
          <w:tab/>
        </w:r>
        <w:r>
          <w:fldChar w:fldCharType="begin"/>
        </w:r>
        <w:r>
          <w:instrText xml:space="preserve"> PAGEREF _Toc14185 \h </w:instrText>
        </w:r>
        <w:r>
          <w:fldChar w:fldCharType="separate"/>
        </w:r>
        <w:r>
          <w:t>32</w:t>
        </w:r>
        <w:r>
          <w:fldChar w:fldCharType="end"/>
        </w:r>
      </w:hyperlink>
    </w:p>
    <w:p>
      <w:pPr>
        <w:pStyle w:val="TOC2"/>
        <w:tabs>
          <w:tab w:val="right" w:leader="dot" w:pos="8306"/>
        </w:tabs>
      </w:pPr>
      <w:hyperlink w:anchor="_Toc27127" w:history="1">
        <w:r>
          <w:rPr>
            <w:rFonts w:ascii="仿宋" w:eastAsia="仿宋" w:hAnsi="仿宋" w:cs="仿宋" w:hint="eastAsia"/>
            <w:lang w:eastAsia="zh-CN"/>
          </w:rPr>
          <w:t>(三)、工艺技术方案要求</w:t>
        </w:r>
        <w:r>
          <w:tab/>
        </w:r>
        <w:r>
          <w:fldChar w:fldCharType="begin"/>
        </w:r>
        <w:r>
          <w:instrText xml:space="preserve"> PAGEREF _Toc27127 \h </w:instrText>
        </w:r>
        <w:r>
          <w:fldChar w:fldCharType="separate"/>
        </w:r>
        <w:r>
          <w:t>34</w:t>
        </w:r>
        <w:r>
          <w:fldChar w:fldCharType="end"/>
        </w:r>
      </w:hyperlink>
    </w:p>
    <w:p>
      <w:pPr>
        <w:pStyle w:val="TOC1"/>
        <w:tabs>
          <w:tab w:val="right" w:leader="dot" w:pos="8306"/>
        </w:tabs>
      </w:pPr>
      <w:hyperlink w:anchor="_Toc18746" w:history="1">
        <w:r>
          <w:rPr>
            <w:rFonts w:ascii="仿宋" w:eastAsia="仿宋" w:hAnsi="仿宋" w:cs="仿宋" w:hint="eastAsia"/>
            <w:lang w:eastAsia="zh-CN"/>
          </w:rPr>
          <w:t>十、生产安全保护</w:t>
        </w:r>
        <w:r>
          <w:tab/>
        </w:r>
        <w:r>
          <w:fldChar w:fldCharType="begin"/>
        </w:r>
        <w:r>
          <w:instrText xml:space="preserve"> PAGEREF _Toc18746 \h </w:instrText>
        </w:r>
        <w:r>
          <w:fldChar w:fldCharType="separate"/>
        </w:r>
        <w:r>
          <w:t>37</w:t>
        </w:r>
        <w:r>
          <w:fldChar w:fldCharType="end"/>
        </w:r>
      </w:hyperlink>
    </w:p>
    <w:p>
      <w:pPr>
        <w:pStyle w:val="TOC2"/>
        <w:tabs>
          <w:tab w:val="right" w:leader="dot" w:pos="8306"/>
        </w:tabs>
      </w:pPr>
      <w:hyperlink w:anchor="_Toc3614" w:history="1">
        <w:r>
          <w:rPr>
            <w:rFonts w:ascii="仿宋" w:eastAsia="仿宋" w:hAnsi="仿宋" w:cs="仿宋" w:hint="eastAsia"/>
            <w:lang w:eastAsia="zh-CN"/>
          </w:rPr>
          <w:t>(一)、消防安全</w:t>
        </w:r>
        <w:r>
          <w:tab/>
        </w:r>
        <w:r>
          <w:fldChar w:fldCharType="begin"/>
        </w:r>
        <w:r>
          <w:instrText xml:space="preserve"> PAGEREF _Toc3614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 w:history="1">
        <w:r>
          <w:rPr>
            <w:rFonts w:ascii="仿宋" w:eastAsia="仿宋" w:hAnsi="仿宋" w:cs="仿宋" w:hint="eastAsia"/>
            <w:lang w:eastAsia="zh-CN"/>
          </w:rPr>
          <w:t>(二)、防火防爆总图布置措施</w:t>
        </w:r>
        <w:r>
          <w:tab/>
        </w:r>
        <w:r>
          <w:fldChar w:fldCharType="begin"/>
        </w:r>
        <w:r>
          <w:instrText xml:space="preserve"> PAGEREF _Toc279 \h </w:instrText>
        </w:r>
        <w:r>
          <w:fldChar w:fldCharType="separate"/>
        </w:r>
        <w:r>
          <w:t>38</w:t>
        </w:r>
        <w:r>
          <w:fldChar w:fldCharType="end"/>
        </w:r>
      </w:hyperlink>
    </w:p>
    <w:p>
      <w:pPr>
        <w:pStyle w:val="TOC2"/>
        <w:tabs>
          <w:tab w:val="right" w:leader="dot" w:pos="8306"/>
        </w:tabs>
      </w:pPr>
      <w:hyperlink w:anchor="_Toc26161" w:history="1">
        <w:r>
          <w:rPr>
            <w:rFonts w:ascii="仿宋" w:eastAsia="仿宋" w:hAnsi="仿宋" w:cs="仿宋" w:hint="eastAsia"/>
            <w:lang w:eastAsia="zh-CN"/>
          </w:rPr>
          <w:t>(三)、自然灾害防范措施</w:t>
        </w:r>
        <w:r>
          <w:tab/>
        </w:r>
        <w:r>
          <w:fldChar w:fldCharType="begin"/>
        </w:r>
        <w:r>
          <w:instrText xml:space="preserve"> PAGEREF _Toc26161 \h </w:instrText>
        </w:r>
        <w:r>
          <w:fldChar w:fldCharType="separate"/>
        </w:r>
        <w:r>
          <w:t>39</w:t>
        </w:r>
        <w:r>
          <w:fldChar w:fldCharType="end"/>
        </w:r>
      </w:hyperlink>
    </w:p>
    <w:p>
      <w:pPr>
        <w:pStyle w:val="TOC2"/>
        <w:tabs>
          <w:tab w:val="right" w:leader="dot" w:pos="8306"/>
        </w:tabs>
      </w:pPr>
      <w:hyperlink w:anchor="_Toc13319" w:history="1">
        <w:r>
          <w:rPr>
            <w:rFonts w:ascii="仿宋" w:eastAsia="仿宋" w:hAnsi="仿宋" w:cs="仿宋" w:hint="eastAsia"/>
            <w:lang w:eastAsia="zh-CN"/>
          </w:rPr>
          <w:t>(四)、安全色及安全标志使用要求</w:t>
        </w:r>
        <w:r>
          <w:tab/>
        </w:r>
        <w:r>
          <w:fldChar w:fldCharType="begin"/>
        </w:r>
        <w:r>
          <w:instrText xml:space="preserve"> PAGEREF _Toc13319 \h </w:instrText>
        </w:r>
        <w:r>
          <w:fldChar w:fldCharType="separate"/>
        </w:r>
        <w:r>
          <w:t>40</w:t>
        </w:r>
        <w:r>
          <w:fldChar w:fldCharType="end"/>
        </w:r>
      </w:hyperlink>
    </w:p>
    <w:p>
      <w:pPr>
        <w:pStyle w:val="TOC2"/>
        <w:tabs>
          <w:tab w:val="right" w:leader="dot" w:pos="8306"/>
        </w:tabs>
      </w:pPr>
      <w:hyperlink w:anchor="_Toc28041" w:history="1">
        <w:r>
          <w:rPr>
            <w:rFonts w:ascii="仿宋" w:eastAsia="仿宋" w:hAnsi="仿宋" w:cs="仿宋" w:hint="eastAsia"/>
            <w:lang w:eastAsia="zh-CN"/>
          </w:rPr>
          <w:t>(五)、防尘防毒措施</w:t>
        </w:r>
        <w:r>
          <w:tab/>
        </w:r>
        <w:r>
          <w:fldChar w:fldCharType="begin"/>
        </w:r>
        <w:r>
          <w:instrText xml:space="preserve"> PAGEREF _Toc28041 \h </w:instrText>
        </w:r>
        <w:r>
          <w:fldChar w:fldCharType="separate"/>
        </w:r>
        <w:r>
          <w:t>41</w:t>
        </w:r>
        <w:r>
          <w:fldChar w:fldCharType="end"/>
        </w:r>
      </w:hyperlink>
    </w:p>
    <w:p>
      <w:pPr>
        <w:pStyle w:val="TOC2"/>
        <w:tabs>
          <w:tab w:val="right" w:leader="dot" w:pos="8306"/>
        </w:tabs>
      </w:pPr>
      <w:hyperlink w:anchor="_Toc18598" w:history="1">
        <w:r>
          <w:rPr>
            <w:rFonts w:ascii="仿宋" w:eastAsia="仿宋" w:hAnsi="仿宋" w:cs="仿宋" w:hint="eastAsia"/>
            <w:lang w:eastAsia="zh-CN"/>
          </w:rPr>
          <w:t>(六)、防静电、触电防护及防雷措施</w:t>
        </w:r>
        <w:r>
          <w:tab/>
        </w:r>
        <w:r>
          <w:fldChar w:fldCharType="begin"/>
        </w:r>
        <w:r>
          <w:instrText xml:space="preserve"> PAGEREF _Toc18598 \h </w:instrText>
        </w:r>
        <w:r>
          <w:fldChar w:fldCharType="separate"/>
        </w:r>
        <w:r>
          <w:t>42</w:t>
        </w:r>
        <w:r>
          <w:fldChar w:fldCharType="end"/>
        </w:r>
      </w:hyperlink>
    </w:p>
    <w:p>
      <w:pPr>
        <w:pStyle w:val="TOC2"/>
        <w:tabs>
          <w:tab w:val="right" w:leader="dot" w:pos="8306"/>
        </w:tabs>
      </w:pPr>
      <w:hyperlink w:anchor="_Toc3669" w:history="1">
        <w:r>
          <w:rPr>
            <w:rFonts w:ascii="仿宋" w:eastAsia="仿宋" w:hAnsi="仿宋" w:cs="仿宋" w:hint="eastAsia"/>
            <w:lang w:eastAsia="zh-CN"/>
          </w:rPr>
          <w:t>(七)、机械设备安全保障措施</w:t>
        </w:r>
        <w:r>
          <w:tab/>
        </w:r>
        <w:r>
          <w:fldChar w:fldCharType="begin"/>
        </w:r>
        <w:r>
          <w:instrText xml:space="preserve"> PAGEREF _Toc3669 \h </w:instrText>
        </w:r>
        <w:r>
          <w:fldChar w:fldCharType="separate"/>
        </w:r>
        <w:r>
          <w:t>44</w:t>
        </w:r>
        <w:r>
          <w:fldChar w:fldCharType="end"/>
        </w:r>
      </w:hyperlink>
    </w:p>
    <w:p>
      <w:pPr>
        <w:pStyle w:val="TOC1"/>
        <w:tabs>
          <w:tab w:val="right" w:leader="dot" w:pos="8306"/>
        </w:tabs>
      </w:pPr>
      <w:hyperlink w:anchor="_Toc11873" w:history="1">
        <w:r>
          <w:rPr>
            <w:rFonts w:ascii="仿宋" w:eastAsia="仿宋" w:hAnsi="仿宋" w:cs="仿宋" w:hint="eastAsia"/>
            <w:lang w:eastAsia="zh-CN"/>
          </w:rPr>
          <w:t>十一、陶瓷生产加工机械项目投资规划</w:t>
        </w:r>
        <w:r>
          <w:tab/>
        </w:r>
        <w:r>
          <w:fldChar w:fldCharType="begin"/>
        </w:r>
        <w:r>
          <w:instrText xml:space="preserve"> PAGEREF _Toc11873 \h </w:instrText>
        </w:r>
        <w:r>
          <w:fldChar w:fldCharType="separate"/>
        </w:r>
        <w:r>
          <w:t>45</w:t>
        </w:r>
        <w:r>
          <w:fldChar w:fldCharType="end"/>
        </w:r>
      </w:hyperlink>
    </w:p>
    <w:p>
      <w:pPr>
        <w:pStyle w:val="TOC2"/>
        <w:tabs>
          <w:tab w:val="right" w:leader="dot" w:pos="8306"/>
        </w:tabs>
      </w:pPr>
      <w:hyperlink w:anchor="_Toc22627" w:history="1">
        <w:r>
          <w:rPr>
            <w:rFonts w:ascii="仿宋" w:eastAsia="仿宋" w:hAnsi="仿宋" w:cs="仿宋" w:hint="eastAsia"/>
            <w:lang w:eastAsia="zh-CN"/>
          </w:rPr>
          <w:t>(一)、陶瓷生产加工机械项目总投资估算</w:t>
        </w:r>
        <w:r>
          <w:tab/>
        </w:r>
        <w:r>
          <w:fldChar w:fldCharType="begin"/>
        </w:r>
        <w:r>
          <w:instrText xml:space="preserve"> PAGEREF _Toc22627 \h </w:instrText>
        </w:r>
        <w:r>
          <w:fldChar w:fldCharType="separate"/>
        </w:r>
        <w:r>
          <w:t>45</w:t>
        </w:r>
        <w:r>
          <w:fldChar w:fldCharType="end"/>
        </w:r>
      </w:hyperlink>
    </w:p>
    <w:p>
      <w:pPr>
        <w:pStyle w:val="TOC2"/>
        <w:tabs>
          <w:tab w:val="right" w:leader="dot" w:pos="8306"/>
        </w:tabs>
      </w:pPr>
      <w:hyperlink w:anchor="_Toc25499" w:history="1">
        <w:r>
          <w:rPr>
            <w:rFonts w:ascii="仿宋" w:eastAsia="仿宋" w:hAnsi="仿宋" w:cs="仿宋" w:hint="eastAsia"/>
            <w:lang w:eastAsia="zh-CN"/>
          </w:rPr>
          <w:t>(二)、资金筹措</w:t>
        </w:r>
        <w:r>
          <w:tab/>
        </w:r>
        <w:r>
          <w:fldChar w:fldCharType="begin"/>
        </w:r>
        <w:r>
          <w:instrText xml:space="preserve"> PAGEREF _Toc25499 \h </w:instrText>
        </w:r>
        <w:r>
          <w:fldChar w:fldCharType="separate"/>
        </w:r>
        <w:r>
          <w:t>46</w:t>
        </w:r>
        <w:r>
          <w:fldChar w:fldCharType="end"/>
        </w:r>
      </w:hyperlink>
    </w:p>
    <w:p>
      <w:pPr>
        <w:pStyle w:val="TOC1"/>
        <w:tabs>
          <w:tab w:val="right" w:leader="dot" w:pos="8306"/>
        </w:tabs>
      </w:pPr>
      <w:hyperlink w:anchor="_Toc28459" w:history="1">
        <w:r>
          <w:rPr>
            <w:rFonts w:ascii="仿宋" w:eastAsia="仿宋" w:hAnsi="仿宋" w:cs="仿宋" w:hint="eastAsia"/>
            <w:lang w:eastAsia="zh-CN"/>
          </w:rPr>
          <w:t>十二、陶瓷生产加工机械项目人力资源培养与发展</w:t>
        </w:r>
        <w:r>
          <w:tab/>
        </w:r>
        <w:r>
          <w:fldChar w:fldCharType="begin"/>
        </w:r>
        <w:r>
          <w:instrText xml:space="preserve"> PAGEREF _Toc28459 \h </w:instrText>
        </w:r>
        <w:r>
          <w:fldChar w:fldCharType="separate"/>
        </w:r>
        <w:r>
          <w:t>47</w:t>
        </w:r>
        <w:r>
          <w:fldChar w:fldCharType="end"/>
        </w:r>
      </w:hyperlink>
    </w:p>
    <w:p>
      <w:pPr>
        <w:pStyle w:val="TOC2"/>
        <w:tabs>
          <w:tab w:val="right" w:leader="dot" w:pos="8306"/>
        </w:tabs>
      </w:pPr>
      <w:hyperlink w:anchor="_Toc10757" w:history="1">
        <w:r>
          <w:rPr>
            <w:rFonts w:ascii="仿宋" w:eastAsia="仿宋" w:hAnsi="仿宋" w:cs="仿宋" w:hint="eastAsia"/>
            <w:lang w:eastAsia="zh-CN"/>
          </w:rPr>
          <w:t>(一)、人才需求与规划</w:t>
        </w:r>
        <w:r>
          <w:tab/>
        </w:r>
        <w:r>
          <w:fldChar w:fldCharType="begin"/>
        </w:r>
        <w:r>
          <w:instrText xml:space="preserve"> PAGEREF _Toc10757 \h </w:instrText>
        </w:r>
        <w:r>
          <w:fldChar w:fldCharType="separate"/>
        </w:r>
        <w:r>
          <w:t>47</w:t>
        </w:r>
        <w:r>
          <w:fldChar w:fldCharType="end"/>
        </w:r>
      </w:hyperlink>
    </w:p>
    <w:p>
      <w:pPr>
        <w:pStyle w:val="TOC2"/>
        <w:tabs>
          <w:tab w:val="right" w:leader="dot" w:pos="8306"/>
        </w:tabs>
      </w:pPr>
      <w:hyperlink w:anchor="_Toc29002" w:history="1">
        <w:r>
          <w:rPr>
            <w:rFonts w:ascii="仿宋" w:eastAsia="仿宋" w:hAnsi="仿宋" w:cs="仿宋" w:hint="eastAsia"/>
            <w:lang w:eastAsia="zh-CN"/>
          </w:rPr>
          <w:t>(二)、培训与发展计划</w:t>
        </w:r>
        <w:r>
          <w:tab/>
        </w:r>
        <w:r>
          <w:fldChar w:fldCharType="begin"/>
        </w:r>
        <w:r>
          <w:instrText xml:space="preserve"> PAGEREF _Toc29002 \h </w:instrText>
        </w:r>
        <w:r>
          <w:fldChar w:fldCharType="separate"/>
        </w:r>
        <w:r>
          <w:t>48</w:t>
        </w:r>
        <w:r>
          <w:fldChar w:fldCharType="end"/>
        </w:r>
      </w:hyperlink>
    </w:p>
    <w:p>
      <w:pPr>
        <w:pStyle w:val="TOC1"/>
        <w:tabs>
          <w:tab w:val="right" w:leader="dot" w:pos="8306"/>
        </w:tabs>
      </w:pPr>
      <w:hyperlink w:anchor="_Toc17070" w:history="1">
        <w:r>
          <w:rPr>
            <w:rFonts w:ascii="仿宋" w:eastAsia="仿宋" w:hAnsi="仿宋" w:cs="仿宋" w:hint="eastAsia"/>
            <w:lang w:eastAsia="zh-CN"/>
          </w:rPr>
          <w:t>十三、营销与推广策略</w:t>
        </w:r>
        <w:r>
          <w:tab/>
        </w:r>
        <w:r>
          <w:fldChar w:fldCharType="begin"/>
        </w:r>
        <w:r>
          <w:instrText xml:space="preserve"> PAGEREF _Toc17070 \h </w:instrText>
        </w:r>
        <w:r>
          <w:fldChar w:fldCharType="separate"/>
        </w:r>
        <w:r>
          <w:t>48</w:t>
        </w:r>
        <w:r>
          <w:fldChar w:fldCharType="end"/>
        </w:r>
      </w:hyperlink>
    </w:p>
    <w:p>
      <w:pPr>
        <w:pStyle w:val="TOC2"/>
        <w:tabs>
          <w:tab w:val="right" w:leader="dot" w:pos="8306"/>
        </w:tabs>
      </w:pPr>
      <w:hyperlink w:anchor="_Toc27862" w:history="1">
        <w:r>
          <w:rPr>
            <w:rFonts w:ascii="仿宋" w:eastAsia="仿宋" w:hAnsi="仿宋" w:cs="仿宋" w:hint="eastAsia"/>
            <w:lang w:eastAsia="zh-CN"/>
          </w:rPr>
          <w:t>(一)、产品/服务定位与特点</w:t>
        </w:r>
        <w:r>
          <w:tab/>
        </w:r>
        <w:r>
          <w:fldChar w:fldCharType="begin"/>
        </w:r>
        <w:r>
          <w:instrText xml:space="preserve"> PAGEREF _Toc27862 \h </w:instrText>
        </w:r>
        <w:r>
          <w:fldChar w:fldCharType="separate"/>
        </w:r>
        <w:r>
          <w:t>48</w:t>
        </w:r>
        <w:r>
          <w:fldChar w:fldCharType="end"/>
        </w:r>
      </w:hyperlink>
    </w:p>
    <w:p>
      <w:pPr>
        <w:pStyle w:val="TOC2"/>
        <w:tabs>
          <w:tab w:val="right" w:leader="dot" w:pos="8306"/>
        </w:tabs>
      </w:pPr>
      <w:hyperlink w:anchor="_Toc6038" w:history="1">
        <w:r>
          <w:rPr>
            <w:rFonts w:ascii="仿宋" w:eastAsia="仿宋" w:hAnsi="仿宋" w:cs="仿宋" w:hint="eastAsia"/>
            <w:lang w:eastAsia="zh-CN"/>
          </w:rPr>
          <w:t>(二)、市场定位与竞争分析</w:t>
        </w:r>
        <w:r>
          <w:tab/>
        </w:r>
        <w:r>
          <w:fldChar w:fldCharType="begin"/>
        </w:r>
        <w:r>
          <w:instrText xml:space="preserve"> PAGEREF _Toc6038 \h </w:instrText>
        </w:r>
        <w:r>
          <w:fldChar w:fldCharType="separate"/>
        </w:r>
        <w:r>
          <w:t>50</w:t>
        </w:r>
        <w:r>
          <w:fldChar w:fldCharType="end"/>
        </w:r>
      </w:hyperlink>
    </w:p>
    <w:p>
      <w:pPr>
        <w:pStyle w:val="TOC2"/>
        <w:tabs>
          <w:tab w:val="right" w:leader="dot" w:pos="8306"/>
        </w:tabs>
      </w:pPr>
      <w:hyperlink w:anchor="_Toc20258" w:history="1">
        <w:r>
          <w:rPr>
            <w:rFonts w:ascii="仿宋" w:eastAsia="仿宋" w:hAnsi="仿宋" w:cs="仿宋" w:hint="eastAsia"/>
            <w:lang w:eastAsia="zh-CN"/>
          </w:rPr>
          <w:t>(三)、营销渠道与策略</w:t>
        </w:r>
        <w:r>
          <w:tab/>
        </w:r>
        <w:r>
          <w:fldChar w:fldCharType="begin"/>
        </w:r>
        <w:r>
          <w:instrText xml:space="preserve"> PAGEREF _Toc20258 \h </w:instrText>
        </w:r>
        <w:r>
          <w:fldChar w:fldCharType="separate"/>
        </w:r>
        <w:r>
          <w:t>51</w:t>
        </w:r>
        <w:r>
          <w:fldChar w:fldCharType="end"/>
        </w:r>
      </w:hyperlink>
    </w:p>
    <w:p>
      <w:pPr>
        <w:pStyle w:val="TOC2"/>
        <w:tabs>
          <w:tab w:val="right" w:leader="dot" w:pos="8306"/>
        </w:tabs>
      </w:pPr>
      <w:hyperlink w:anchor="_Toc9924" w:history="1">
        <w:r>
          <w:rPr>
            <w:rFonts w:ascii="仿宋" w:eastAsia="仿宋" w:hAnsi="仿宋" w:cs="仿宋" w:hint="eastAsia"/>
            <w:lang w:eastAsia="zh-CN"/>
          </w:rPr>
          <w:t>(四)、推广与宣传活动</w:t>
        </w:r>
        <w:r>
          <w:tab/>
        </w:r>
        <w:r>
          <w:fldChar w:fldCharType="begin"/>
        </w:r>
        <w:r>
          <w:instrText xml:space="preserve"> PAGEREF _Toc9924 \h </w:instrText>
        </w:r>
        <w:r>
          <w:fldChar w:fldCharType="separate"/>
        </w:r>
        <w:r>
          <w:t>52</w:t>
        </w:r>
        <w:r>
          <w:fldChar w:fldCharType="end"/>
        </w:r>
      </w:hyperlink>
    </w:p>
    <w:p>
      <w:pPr>
        <w:pStyle w:val="TOC1"/>
        <w:tabs>
          <w:tab w:val="right" w:leader="dot" w:pos="8306"/>
        </w:tabs>
      </w:pPr>
      <w:hyperlink w:anchor="_Toc29691" w:history="1">
        <w:r>
          <w:rPr>
            <w:rFonts w:ascii="仿宋" w:eastAsia="仿宋" w:hAnsi="仿宋" w:cs="仿宋" w:hint="eastAsia"/>
            <w:lang w:eastAsia="zh-CN"/>
          </w:rPr>
          <w:t>十四、陶瓷生产加工机械项目治理与监督</w:t>
        </w:r>
        <w:r>
          <w:tab/>
        </w:r>
        <w:r>
          <w:fldChar w:fldCharType="begin"/>
        </w:r>
        <w:r>
          <w:instrText xml:space="preserve"> PAGEREF _Toc29691 \h </w:instrText>
        </w:r>
        <w:r>
          <w:fldChar w:fldCharType="separate"/>
        </w:r>
        <w:r>
          <w:t>57</w:t>
        </w:r>
        <w:r>
          <w:fldChar w:fldCharType="end"/>
        </w:r>
      </w:hyperlink>
    </w:p>
    <w:p>
      <w:pPr>
        <w:pStyle w:val="TOC2"/>
        <w:tabs>
          <w:tab w:val="right" w:leader="dot" w:pos="8306"/>
        </w:tabs>
      </w:pPr>
      <w:hyperlink w:anchor="_Toc25396" w:history="1">
        <w:r>
          <w:rPr>
            <w:rFonts w:ascii="仿宋" w:eastAsia="仿宋" w:hAnsi="仿宋" w:cs="仿宋" w:hint="eastAsia"/>
            <w:lang w:eastAsia="zh-CN"/>
          </w:rPr>
          <w:t>(一)、陶瓷生产加工机械项目治理结构</w:t>
        </w:r>
        <w:r>
          <w:tab/>
        </w:r>
        <w:r>
          <w:fldChar w:fldCharType="begin"/>
        </w:r>
        <w:r>
          <w:instrText xml:space="preserve"> PAGEREF _Toc25396 \h </w:instrText>
        </w:r>
        <w:r>
          <w:fldChar w:fldCharType="separate"/>
        </w:r>
        <w:r>
          <w:t>57</w:t>
        </w:r>
        <w:r>
          <w:fldChar w:fldCharType="end"/>
        </w:r>
      </w:hyperlink>
    </w:p>
    <w:p>
      <w:pPr>
        <w:pStyle w:val="TOC2"/>
        <w:tabs>
          <w:tab w:val="right" w:leader="dot" w:pos="8306"/>
        </w:tabs>
      </w:pPr>
      <w:hyperlink w:anchor="_Toc22363" w:history="1">
        <w:r>
          <w:rPr>
            <w:rFonts w:ascii="仿宋" w:eastAsia="仿宋" w:hAnsi="仿宋" w:cs="仿宋" w:hint="eastAsia"/>
            <w:lang w:eastAsia="zh-CN"/>
          </w:rPr>
          <w:t>(二)、监督与审计</w:t>
        </w:r>
        <w:r>
          <w:tab/>
        </w:r>
        <w:r>
          <w:fldChar w:fldCharType="begin"/>
        </w:r>
        <w:r>
          <w:instrText xml:space="preserve"> PAGEREF _Toc22363 \h </w:instrText>
        </w:r>
        <w:r>
          <w:fldChar w:fldCharType="separate"/>
        </w:r>
        <w:r>
          <w:t>59</w:t>
        </w:r>
        <w:r>
          <w:fldChar w:fldCharType="end"/>
        </w:r>
      </w:hyperlink>
    </w:p>
    <w:p>
      <w:pPr>
        <w:pStyle w:val="TOC1"/>
        <w:tabs>
          <w:tab w:val="right" w:leader="dot" w:pos="8306"/>
        </w:tabs>
      </w:pPr>
      <w:hyperlink w:anchor="_Toc8733" w:history="1">
        <w:r>
          <w:rPr>
            <w:rFonts w:ascii="仿宋" w:eastAsia="仿宋" w:hAnsi="仿宋" w:cs="仿宋" w:hint="eastAsia"/>
            <w:lang w:eastAsia="zh-CN"/>
          </w:rPr>
          <w:t>十五、质量管理体系</w:t>
        </w:r>
        <w:r>
          <w:tab/>
        </w:r>
        <w:r>
          <w:fldChar w:fldCharType="begin"/>
        </w:r>
        <w:r>
          <w:instrText xml:space="preserve"> PAGEREF _Toc8733 \h </w:instrText>
        </w:r>
        <w:r>
          <w:fldChar w:fldCharType="separate"/>
        </w:r>
        <w:r>
          <w:t>60</w:t>
        </w:r>
        <w:r>
          <w:fldChar w:fldCharType="end"/>
        </w:r>
      </w:hyperlink>
    </w:p>
    <w:p>
      <w:pPr>
        <w:pStyle w:val="TOC2"/>
        <w:tabs>
          <w:tab w:val="right" w:leader="dot" w:pos="8306"/>
        </w:tabs>
      </w:pPr>
      <w:hyperlink w:anchor="_Toc17957" w:history="1">
        <w:r>
          <w:rPr>
            <w:rFonts w:ascii="仿宋" w:eastAsia="仿宋" w:hAnsi="仿宋" w:cs="仿宋" w:hint="eastAsia"/>
            <w:lang w:eastAsia="zh-CN"/>
          </w:rPr>
          <w:t>(一)、质量目标与方针</w:t>
        </w:r>
        <w:r>
          <w:tab/>
        </w:r>
        <w:r>
          <w:fldChar w:fldCharType="begin"/>
        </w:r>
        <w:r>
          <w:instrText xml:space="preserve"> PAGEREF _Toc17957 \h </w:instrText>
        </w:r>
        <w:r>
          <w:fldChar w:fldCharType="separate"/>
        </w:r>
        <w:r>
          <w:t>60</w:t>
        </w:r>
        <w:r>
          <w:fldChar w:fldCharType="end"/>
        </w:r>
      </w:hyperlink>
    </w:p>
    <w:p>
      <w:pPr>
        <w:pStyle w:val="TOC2"/>
        <w:tabs>
          <w:tab w:val="right" w:leader="dot" w:pos="8306"/>
        </w:tabs>
      </w:pPr>
      <w:hyperlink w:anchor="_Toc8017" w:history="1">
        <w:r>
          <w:rPr>
            <w:rFonts w:ascii="仿宋" w:eastAsia="仿宋" w:hAnsi="仿宋" w:cs="仿宋" w:hint="eastAsia"/>
            <w:lang w:eastAsia="zh-CN"/>
          </w:rPr>
          <w:t>(二)、质量管理责任</w:t>
        </w:r>
        <w:r>
          <w:tab/>
        </w:r>
        <w:r>
          <w:fldChar w:fldCharType="begin"/>
        </w:r>
        <w:r>
          <w:instrText xml:space="preserve"> PAGEREF _Toc8017 \h </w:instrText>
        </w:r>
        <w:r>
          <w:fldChar w:fldCharType="separate"/>
        </w:r>
        <w:r>
          <w:t>61</w:t>
        </w:r>
        <w:r>
          <w:fldChar w:fldCharType="end"/>
        </w:r>
      </w:hyperlink>
    </w:p>
    <w:p>
      <w:pPr>
        <w:pStyle w:val="TOC2"/>
        <w:tabs>
          <w:tab w:val="right" w:leader="dot" w:pos="8306"/>
        </w:tabs>
      </w:pPr>
      <w:hyperlink w:anchor="_Toc3442" w:history="1">
        <w:r>
          <w:rPr>
            <w:rFonts w:ascii="仿宋" w:eastAsia="仿宋" w:hAnsi="仿宋" w:cs="仿宋" w:hint="eastAsia"/>
            <w:lang w:eastAsia="zh-CN"/>
          </w:rPr>
          <w:t>(三)、质量管理体系文件</w:t>
        </w:r>
        <w:r>
          <w:tab/>
        </w:r>
        <w:r>
          <w:fldChar w:fldCharType="begin"/>
        </w:r>
        <w:r>
          <w:instrText xml:space="preserve"> PAGEREF _Toc3442 \h </w:instrText>
        </w:r>
        <w:r>
          <w:fldChar w:fldCharType="separate"/>
        </w:r>
        <w:r>
          <w:t>63</w:t>
        </w:r>
        <w:r>
          <w:fldChar w:fldCharType="end"/>
        </w:r>
      </w:hyperlink>
    </w:p>
    <w:p>
      <w:pPr>
        <w:pStyle w:val="TOC2"/>
        <w:tabs>
          <w:tab w:val="right" w:leader="dot" w:pos="8306"/>
        </w:tabs>
      </w:pPr>
      <w:hyperlink w:anchor="_Toc14799" w:history="1">
        <w:r>
          <w:rPr>
            <w:rFonts w:ascii="仿宋" w:eastAsia="仿宋" w:hAnsi="仿宋" w:cs="仿宋" w:hint="eastAsia"/>
            <w:lang w:eastAsia="zh-CN"/>
          </w:rPr>
          <w:t>(四)、质量培训与教育</w:t>
        </w:r>
        <w:r>
          <w:tab/>
        </w:r>
        <w:r>
          <w:fldChar w:fldCharType="begin"/>
        </w:r>
        <w:r>
          <w:instrText xml:space="preserve"> PAGEREF _Toc14799 \h </w:instrText>
        </w:r>
        <w:r>
          <w:fldChar w:fldCharType="separate"/>
        </w:r>
        <w:r>
          <w:t>65</w:t>
        </w:r>
        <w:r>
          <w:fldChar w:fldCharType="end"/>
        </w:r>
      </w:hyperlink>
    </w:p>
    <w:p>
      <w:pPr>
        <w:pStyle w:val="TOC2"/>
        <w:tabs>
          <w:tab w:val="right" w:leader="dot" w:pos="8306"/>
        </w:tabs>
      </w:pPr>
      <w:hyperlink w:anchor="_Toc25960" w:history="1">
        <w:r>
          <w:rPr>
            <w:rFonts w:ascii="仿宋" w:eastAsia="仿宋" w:hAnsi="仿宋" w:cs="仿宋" w:hint="eastAsia"/>
            <w:lang w:eastAsia="zh-CN"/>
          </w:rPr>
          <w:t>(五)、质量审核与评价</w:t>
        </w:r>
        <w:r>
          <w:tab/>
        </w:r>
        <w:r>
          <w:fldChar w:fldCharType="begin"/>
        </w:r>
        <w:r>
          <w:instrText xml:space="preserve"> PAGEREF _Toc25960 \h </w:instrText>
        </w:r>
        <w:r>
          <w:fldChar w:fldCharType="separate"/>
        </w:r>
        <w:r>
          <w:t>66</w:t>
        </w:r>
        <w:r>
          <w:fldChar w:fldCharType="end"/>
        </w:r>
      </w:hyperlink>
    </w:p>
    <w:p>
      <w:pPr>
        <w:pStyle w:val="TOC2"/>
        <w:tabs>
          <w:tab w:val="right" w:leader="dot" w:pos="8306"/>
        </w:tabs>
      </w:pPr>
      <w:hyperlink w:anchor="_Toc20928" w:history="1">
        <w:r>
          <w:rPr>
            <w:rFonts w:ascii="仿宋" w:eastAsia="仿宋" w:hAnsi="仿宋" w:cs="仿宋" w:hint="eastAsia"/>
            <w:lang w:eastAsia="zh-CN"/>
          </w:rPr>
          <w:t>(六)、不符合与纠正措施</w:t>
        </w:r>
        <w:r>
          <w:tab/>
        </w:r>
        <w:r>
          <w:fldChar w:fldCharType="begin"/>
        </w:r>
        <w:r>
          <w:instrText xml:space="preserve"> PAGEREF _Toc20928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02"/>
      <w:r>
        <w:rPr>
          <w:rFonts w:ascii="仿宋" w:eastAsia="仿宋" w:hAnsi="仿宋" w:cs="仿宋" w:hint="eastAsia"/>
          <w:sz w:val="28"/>
          <w:lang w:eastAsia="zh-CN"/>
        </w:rPr>
        <w:t>一、陶瓷生产加工机械项目建设单位说明</w:t>
      </w:r>
      <w:bookmarkEnd w:id="2"/>
    </w:p>
    <w:p>
      <w:pPr>
        <w:pStyle w:val="Heading2"/>
        <w:rPr>
          <w:rFonts w:ascii="仿宋" w:eastAsia="仿宋" w:hAnsi="仿宋" w:cs="仿宋" w:hint="eastAsia"/>
          <w:lang w:eastAsia="zh-CN"/>
        </w:rPr>
      </w:pPr>
      <w:bookmarkStart w:id="3" w:name="_Toc1305"/>
      <w:r>
        <w:rPr>
          <w:rFonts w:ascii="仿宋" w:eastAsia="仿宋" w:hAnsi="仿宋" w:cs="仿宋" w:hint="eastAsia"/>
          <w:lang w:eastAsia="zh-CN"/>
        </w:rPr>
        <w:t>(一)、陶瓷生产加工机械项目承办单位基本情况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78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陶瓷生产加工机械项目承办单位的XXXX，我们着眼于实现可持续的经济效益。通过技术创新和解决方案的提供，公司预计在陶瓷生产加工机械项目执行期间将获得可观的收入增长。这一收入来源主要包括陶瓷生产加工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同时，我们注重成本控制和效率提升，以确保陶瓷生产加工机械项目的可持续盈利。透过精细的管理和资源优化，公司期望实现陶瓷生产加工机械项目利润最大化。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陶瓷生产加工机械项目实施进行全面的投资评估，包括陶瓷生产加工机械项目启动阶段的资金投入和后续运营成本。通过对陶瓷生产加工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陶瓷生产加工机械项目实施过程中具备足够的资金流动性，公司将进行详尽的现金流分析。这包括资金需求的合理预测、陶瓷生产加工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285"/>
      <w:r>
        <w:rPr>
          <w:rFonts w:ascii="仿宋" w:eastAsia="仿宋" w:hAnsi="仿宋" w:cs="仿宋" w:hint="eastAsia"/>
          <w:sz w:val="28"/>
          <w:lang w:eastAsia="zh-CN"/>
        </w:rPr>
        <w:t>二、陶瓷生产加工机械项目文档管理</w:t>
      </w:r>
      <w:bookmarkEnd w:id="5"/>
    </w:p>
    <w:p>
      <w:pPr>
        <w:pStyle w:val="Heading2"/>
        <w:rPr>
          <w:rFonts w:ascii="仿宋" w:eastAsia="仿宋" w:hAnsi="仿宋" w:cs="仿宋" w:hint="eastAsia"/>
          <w:lang w:eastAsia="zh-CN"/>
        </w:rPr>
      </w:pPr>
      <w:bookmarkStart w:id="6" w:name="_Toc164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陶瓷生产加工机械项目高度重视文档的质量和准确性，以支持陶瓷生产加工机械项目的各项活动和决策。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文档的编制始于陶瓷生产加工机械项目计划的初期，我们制定了详细的文档编制计划，明确了每个文档的内容、格式和编写责任人。在陶瓷生产加工机械项目启动阶段，我们首先编制了陶瓷生产加工机械项目章程，明确定义了陶瓷生产加工机械项目的目标、范围、风险等关键要素。随后，陶瓷生产加工机械项目团队根据计划陆续编制了需求文档、设计文档、测试文档等各类文档，确保陶瓷生产加工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陶瓷生产加工机械项目管理中的重要环节，旨在确保陶瓷生产加工机械项目文档符合质量标准和陶瓷生产加工机械项目需求。在陶瓷生产加工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陶瓷生产加工机械项目相关利益方和专业领域的专家对文档进行独立审查。这有助于获取更全面、客观的反馈，确保陶瓷生产加工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在文档编制与审查方面建立了严格的管理机制，通过规范的流程和多维度的审查，确保陶瓷生产加工机械项目文档的质量、准确性和可靠性，为陶瓷生产加工机械项目的顺利推进提供了有力支持。</w:t>
      </w:r>
    </w:p>
    <w:p>
      <w:pPr>
        <w:pStyle w:val="Heading2"/>
        <w:ind w:firstLine="560" w:firstLineChars="200"/>
        <w:rPr>
          <w:rFonts w:ascii="仿宋" w:eastAsia="仿宋" w:hAnsi="仿宋" w:cs="仿宋" w:hint="eastAsia"/>
          <w:sz w:val="28"/>
          <w:lang w:eastAsia="zh-CN"/>
        </w:rPr>
      </w:pPr>
      <w:bookmarkStart w:id="7" w:name="_Toc608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在陶瓷生产加工机械项目中，我们致力于优化文档发布与分发过程，以确保信息的高效传递和团队间协作的顺畅进行。以下是我们采取的关键优化策略：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我们通过多渠道发布文档，包括电子邮件、陶瓷生产加工机械项目管理平台、内部网站等，以满足不同团队成员的偏好和需求。多渠道发布确保了信息的全面覆盖。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我们采用了精细的权限控制，确保只有授权人员可以访问敏感信息。这种安全措施保护了陶瓷生产加工机械项目文档的机密性，防止了未经授权的信息泄露。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954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陶瓷生产加工机械项目生命周期中一个至关重要的环节，直接关系到陶瓷生产加工机械项目信息的长期保存和历史记录的完整性。在陶瓷生产加工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0100"/>
      <w:r>
        <w:rPr>
          <w:rFonts w:ascii="仿宋" w:eastAsia="仿宋" w:hAnsi="仿宋" w:cs="仿宋" w:hint="eastAsia"/>
          <w:sz w:val="28"/>
          <w:lang w:eastAsia="zh-CN"/>
        </w:rPr>
        <w:t>三、陶瓷生产加工机械项目土建工程</w:t>
      </w:r>
      <w:bookmarkEnd w:id="9"/>
    </w:p>
    <w:p>
      <w:pPr>
        <w:pStyle w:val="Heading2"/>
        <w:rPr>
          <w:rFonts w:ascii="仿宋" w:eastAsia="仿宋" w:hAnsi="仿宋" w:cs="仿宋" w:hint="eastAsia"/>
          <w:lang w:eastAsia="zh-CN"/>
        </w:rPr>
      </w:pPr>
      <w:bookmarkStart w:id="10" w:name="_Toc475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在陶瓷生产加工机械项目的建筑工程设计中，我们将秉承一系列重要的设计原则，以确保陶瓷生产加工机械项目建筑在功能、美观、可持续性等方面达到最佳效果。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首要原则是确保建筑的功能性得到最大化的发挥。我们将充分理解陶瓷生产加工机械项目的实际需求，合理布局各个功能区域，保证建筑在满足业务需求的同时，提供高效的工作环境。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在建筑设计中，我们将综合考虑建设和运营成本。通过精细的经济效益分析，确保设计方案在高效利用资源的同时，对陶瓷生产加工机械项目的长期盈利能力有积极的贡献。</w:t>
      </w:r>
    </w:p>
    <w:p>
      <w:pPr>
        <w:pStyle w:val="Heading2"/>
        <w:ind w:firstLine="560" w:firstLineChars="200"/>
        <w:rPr>
          <w:rFonts w:ascii="仿宋" w:eastAsia="仿宋" w:hAnsi="仿宋" w:cs="仿宋" w:hint="eastAsia"/>
          <w:sz w:val="28"/>
          <w:lang w:eastAsia="zh-CN"/>
        </w:rPr>
      </w:pPr>
      <w:bookmarkStart w:id="11" w:name="_Toc26451"/>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生产加工机械项目的土建工程设计中，我们将精准设定设计年限，结合陶瓷生产加工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陶瓷生产加工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9719"/>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陶瓷生产加工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陶瓷生产加工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陶瓷生产加工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0129"/>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本期工程陶瓷生产加工机械项目预计总建筑面积XXX平方米，其中：计容建筑面积XXX平方米，计划建筑工程投资XX万元，占陶瓷生产加工机械项目总投资的XX%。</w:t>
      </w:r>
    </w:p>
    <w:p>
      <w:pPr>
        <w:pStyle w:val="Heading1"/>
        <w:ind w:firstLine="560" w:firstLineChars="200"/>
        <w:rPr>
          <w:rFonts w:ascii="仿宋" w:eastAsia="仿宋" w:hAnsi="仿宋" w:cs="仿宋" w:hint="eastAsia"/>
          <w:sz w:val="28"/>
          <w:lang w:eastAsia="zh-CN"/>
        </w:rPr>
      </w:pPr>
      <w:bookmarkStart w:id="14" w:name="_Toc23615"/>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32080"/>
      <w:r>
        <w:rPr>
          <w:rFonts w:ascii="仿宋" w:eastAsia="仿宋" w:hAnsi="仿宋" w:cs="仿宋" w:hint="eastAsia"/>
          <w:lang w:eastAsia="zh-CN"/>
        </w:rPr>
        <w:t>(一)、陶瓷生产加工机械行业分析</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行业一直以来都是市场的关注焦点。行业内的发展趋势、竞争态势以及潜在机会都对陶瓷生产加工机械项目的推进产生深远的影响。通过深入研究行业的整体概貌，我们将更好地理解行业的核心特征，为陶瓷生产加工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生产加工机械行业，技术一直是推动创新和发展的关键因素。我们将对当前技术趋势进行详尽分析，包括但不限于人工智能、大数据应用、先进制造技术等。这有助于陶瓷生产加工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陶瓷生产加工机械项目成功的基础。我们将对主要竞争对手进行深入研究，包括其市场份额、产品特点、市场定位等。通过全面了解竞争对手的优势和劣势，陶瓷生产加工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3070"/>
      <w:r>
        <w:rPr>
          <w:rFonts w:ascii="仿宋" w:eastAsia="仿宋" w:hAnsi="仿宋" w:cs="仿宋" w:hint="eastAsia"/>
          <w:sz w:val="28"/>
          <w:lang w:eastAsia="zh-CN"/>
        </w:rPr>
        <w:t>(二)、陶瓷生产加工机械市场分析预测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陶瓷生产加工机械市场未来的增长趋势。这包括市场的整体规模、各细分领域的发展趋势等。陶瓷生产加工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陶瓷生产加工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陶瓷生产加工机械项目实施过程中需要充分考虑的因素。我们将对市场风险进行全面评估，包括但不限于政策法规风险、市场竞争风险、技术变革风险等。通过对潜在风险的深入分析，陶瓷生产加工机械项目可以制定相应的风险缓解策略，降低不确定性对陶瓷生产加工机械项目的影响。</w:t>
      </w:r>
    </w:p>
    <w:p>
      <w:pPr>
        <w:pStyle w:val="Heading1"/>
        <w:ind w:firstLine="560" w:firstLineChars="200"/>
        <w:rPr>
          <w:rFonts w:ascii="仿宋" w:eastAsia="仿宋" w:hAnsi="仿宋" w:cs="仿宋" w:hint="eastAsia"/>
          <w:sz w:val="28"/>
          <w:lang w:eastAsia="zh-CN"/>
        </w:rPr>
      </w:pPr>
      <w:bookmarkStart w:id="17" w:name="_Toc2333"/>
      <w:r>
        <w:rPr>
          <w:rFonts w:ascii="仿宋" w:eastAsia="仿宋" w:hAnsi="仿宋" w:cs="仿宋" w:hint="eastAsia"/>
          <w:sz w:val="28"/>
          <w:lang w:eastAsia="zh-CN"/>
        </w:rPr>
        <w:t>五、陶瓷生产加工机械项目可持续发展</w:t>
      </w:r>
      <w:bookmarkEnd w:id="17"/>
    </w:p>
    <w:p>
      <w:pPr>
        <w:pStyle w:val="Heading2"/>
        <w:rPr>
          <w:rFonts w:ascii="仿宋" w:eastAsia="仿宋" w:hAnsi="仿宋" w:cs="仿宋" w:hint="eastAsia"/>
          <w:lang w:eastAsia="zh-CN"/>
        </w:rPr>
      </w:pPr>
      <w:bookmarkStart w:id="18" w:name="_Toc2345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生产加工机械项目中，陶瓷生产加工机械项目团队着眼于未来，明确了可持续发展的战略方向。制定的具体可持续发展目标包括降低资源使用、采用环保技术、最大化社会效益等。这一步骤不仅有助于陶瓷生产加工机械项目在环保和社会责任方面达到最高标准，也为未来提供了明确的指引，确保陶瓷生产加工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可持续实践的融入陶瓷生产加工机械项目管理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陶瓷生产加工机械项目管理周期。从陶瓷生产加工机械项目规划开始，陶瓷生产加工机械项目团队就考虑了环境和社会的因素。在执行阶段，陶瓷生产加工机械项目团队积极推动绿色技术的应用，优化资源利用。此外，关注员工的社会责任，通过培训和沟通活动提高员工对可持续发展的认知，使他们能够在日常工作中践行可持续实践。这些举措不仅为陶瓷生产加工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30380"/>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陶瓷生产加工机械项目的可持续发展理念，我们深信环保与社会责任是陶瓷生产加工机械项目成功的关键支柱。在陶瓷生产加工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团队通过引入先进的环保技术、建立高效的废物处理系统以及推动能源节约措施，积极履行环保责任。定期的环保监测和评估确保陶瓷生产加工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不仅致力于自身可持续发展，还注重对社会的回馈。通过支持社区陶瓷生产加工机械项目、参与慈善事业、提供培训机会等方式，陶瓷生产加工机械项目积极履行社会责任。与当地社区建立积极互动，关注员工的工作与生活平衡，以及员工的身心健康，是陶瓷生产加工机械项目在社会责任层面的关键举措。这样的实践不仅增强了陶瓷生产加工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6921"/>
      <w:r>
        <w:rPr>
          <w:rFonts w:ascii="仿宋" w:eastAsia="仿宋" w:hAnsi="仿宋" w:cs="仿宋" w:hint="eastAsia"/>
          <w:sz w:val="28"/>
          <w:lang w:eastAsia="zh-CN"/>
        </w:rPr>
        <w:t>六、陶瓷生产加工机械项目选址可行性分析</w:t>
      </w:r>
      <w:bookmarkEnd w:id="20"/>
    </w:p>
    <w:p>
      <w:pPr>
        <w:pStyle w:val="Heading2"/>
        <w:rPr>
          <w:rFonts w:ascii="仿宋" w:eastAsia="仿宋" w:hAnsi="仿宋" w:cs="仿宋" w:hint="eastAsia"/>
          <w:lang w:eastAsia="zh-CN"/>
        </w:rPr>
      </w:pPr>
      <w:bookmarkStart w:id="21" w:name="_Toc1448"/>
      <w:r>
        <w:rPr>
          <w:rFonts w:ascii="仿宋" w:eastAsia="仿宋" w:hAnsi="仿宋" w:cs="仿宋" w:hint="eastAsia"/>
          <w:lang w:eastAsia="zh-CN"/>
        </w:rPr>
        <w:t>(一)、陶瓷生产加工机械项目选址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该陶瓷生产加工机械项目选址位于XX省XX市XX区XXX街道</w:t>
      </w:r>
    </w:p>
    <w:p>
      <w:pPr>
        <w:pStyle w:val="Heading2"/>
        <w:ind w:firstLine="560" w:firstLineChars="200"/>
        <w:rPr>
          <w:rFonts w:ascii="仿宋" w:eastAsia="仿宋" w:hAnsi="仿宋" w:cs="仿宋" w:hint="eastAsia"/>
          <w:sz w:val="28"/>
          <w:lang w:eastAsia="zh-CN"/>
        </w:rPr>
      </w:pPr>
      <w:bookmarkStart w:id="22" w:name="_Toc21847"/>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陶瓷生产加工机械项目的征地面积将根据陶瓷生产加工机械项目的实际规模和需求进行精确规划。具体面积XXX平方米，旨在确保陶瓷生产加工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净用地面积是在征地面积基础上去除不可利用面积后的实际可开发用地。具体面积XXX平方米，考虑到环保、交通、安全等多方面因素，以确保陶瓷生产加工机械项目在整体利用效率上达到最优。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建筑面积： 陶瓷生产加工机械项目计划建设的建筑总规模具体面积XXX平方米。这一规模的确定综合考虑了陶瓷生产加工机械项目的性质、规模，以及城市规划的相关要求，确保建筑布局与周边环境协调一致。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绿地率是陶瓷生产加工机械项目用地中被规划为绿地的比例。具体面积XXX平方米，旨在通过合理规划绿地，改善陶瓷生产加工机械项目周边环境，提升居民生活质量，并符合城市整体绿化规划。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容积率是用地上可以建设的建筑总体积与用地面积之比。具体面积XXX，通过合理的容积率规划，确保陶瓷生产加工机械项目建筑规模与周边环境和谐共生。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陶瓷生产加工机械项目选址与当地城市规划相一致，具体面积XXX平方米。通过与城市规划部门深入沟通，确保陶瓷生产加工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陶瓷生产加工机械项目选址符合当地产业政策，具体面积XXX平方米。这包括陶瓷生产加工机械项目对当地经济的促进作用，以及对相关产业的带动效应，确保陶瓷生产加工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用地总体要求必须符合环保和可持续发展的原则，具体面积XXX平方米。通过采用绿色建筑设计、节能减排等措施，确保陶瓷生产加工机械项目在建设和运营过程中对环境的影响最小化，达到可持续发展的要求。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https://d.book118.com/476151020203010101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B93CBF"/>
    <w:rsid w:val="35B93C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6151020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2024-03-01T19:52:00Z</dcterms:created>
  <dcterms:modified xsi:type="dcterms:W3CDTF">2024-03-01T19:52:35Z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021D7BB5378C42DFB8F0D71331C665B3_11</vt:lpwstr>
  </property>
  <property fmtid="{D5CDD505-2E9C-101B-9397-08002B2CF9AE}" pid="3" name="KSOProductBuildVer">
    <vt:lpwstr>2052-12.1.0.16388</vt:lpwstr>
  </property>
</Properties>
</file>