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重症监护临床信息系统项目规划设计方案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16" w:history="1">
        <w:r>
          <w:rPr>
            <w:rFonts w:ascii="仿宋" w:eastAsia="仿宋" w:hAnsi="仿宋" w:cs="仿宋" w:hint="eastAsia"/>
            <w:lang w:eastAsia="zh-CN"/>
          </w:rPr>
          <w:t>前言</w:t>
        </w:r>
        <w:r>
          <w:tab/>
        </w:r>
        <w:r>
          <w:fldChar w:fldCharType="begin"/>
        </w:r>
        <w:r>
          <w:instrText xml:space="preserve"> PAGEREF _Toc7416 \h </w:instrText>
        </w:r>
        <w:r>
          <w:fldChar w:fldCharType="separate"/>
        </w:r>
        <w:r>
          <w:t>3</w:t>
        </w:r>
        <w:r>
          <w:fldChar w:fldCharType="end"/>
        </w:r>
      </w:hyperlink>
    </w:p>
    <w:p>
      <w:pPr>
        <w:pStyle w:val="TOC1"/>
        <w:tabs>
          <w:tab w:val="right" w:leader="dot" w:pos="8306"/>
        </w:tabs>
      </w:pPr>
      <w:hyperlink w:anchor="_Toc8678" w:history="1">
        <w:r>
          <w:rPr>
            <w:rFonts w:ascii="仿宋" w:eastAsia="仿宋" w:hAnsi="仿宋" w:cs="仿宋" w:hint="eastAsia"/>
            <w:lang w:eastAsia="zh-CN"/>
          </w:rPr>
          <w:t>一、重症监护临床信息系统项目可持续发展</w:t>
        </w:r>
        <w:r>
          <w:tab/>
        </w:r>
        <w:r>
          <w:fldChar w:fldCharType="begin"/>
        </w:r>
        <w:r>
          <w:instrText xml:space="preserve"> PAGEREF _Toc8678 \h </w:instrText>
        </w:r>
        <w:r>
          <w:fldChar w:fldCharType="separate"/>
        </w:r>
        <w:r>
          <w:t>3</w:t>
        </w:r>
        <w:r>
          <w:fldChar w:fldCharType="end"/>
        </w:r>
      </w:hyperlink>
    </w:p>
    <w:p>
      <w:pPr>
        <w:pStyle w:val="TOC2"/>
        <w:tabs>
          <w:tab w:val="right" w:leader="dot" w:pos="8306"/>
        </w:tabs>
      </w:pPr>
      <w:hyperlink w:anchor="_Toc27069" w:history="1">
        <w:r>
          <w:rPr>
            <w:rFonts w:ascii="仿宋" w:eastAsia="仿宋" w:hAnsi="仿宋" w:cs="仿宋" w:hint="eastAsia"/>
            <w:lang w:eastAsia="zh-CN"/>
          </w:rPr>
          <w:t>(一)、可持续战略与实践</w:t>
        </w:r>
        <w:r>
          <w:tab/>
        </w:r>
        <w:r>
          <w:fldChar w:fldCharType="begin"/>
        </w:r>
        <w:r>
          <w:instrText xml:space="preserve"> PAGEREF _Toc27069 \h </w:instrText>
        </w:r>
        <w:r>
          <w:fldChar w:fldCharType="separate"/>
        </w:r>
        <w:r>
          <w:t>3</w:t>
        </w:r>
        <w:r>
          <w:fldChar w:fldCharType="end"/>
        </w:r>
      </w:hyperlink>
    </w:p>
    <w:p>
      <w:pPr>
        <w:pStyle w:val="TOC2"/>
        <w:tabs>
          <w:tab w:val="right" w:leader="dot" w:pos="8306"/>
        </w:tabs>
      </w:pPr>
      <w:hyperlink w:anchor="_Toc19777" w:history="1">
        <w:r>
          <w:rPr>
            <w:rFonts w:ascii="仿宋" w:eastAsia="仿宋" w:hAnsi="仿宋" w:cs="仿宋" w:hint="eastAsia"/>
            <w:lang w:eastAsia="zh-CN"/>
          </w:rPr>
          <w:t>(二)、环保与社会责任</w:t>
        </w:r>
        <w:r>
          <w:tab/>
        </w:r>
        <w:r>
          <w:fldChar w:fldCharType="begin"/>
        </w:r>
        <w:r>
          <w:instrText xml:space="preserve"> PAGEREF _Toc19777 \h </w:instrText>
        </w:r>
        <w:r>
          <w:fldChar w:fldCharType="separate"/>
        </w:r>
        <w:r>
          <w:t>4</w:t>
        </w:r>
        <w:r>
          <w:fldChar w:fldCharType="end"/>
        </w:r>
      </w:hyperlink>
    </w:p>
    <w:p>
      <w:pPr>
        <w:pStyle w:val="TOC1"/>
        <w:tabs>
          <w:tab w:val="right" w:leader="dot" w:pos="8306"/>
        </w:tabs>
      </w:pPr>
      <w:hyperlink w:anchor="_Toc29902" w:history="1">
        <w:r>
          <w:rPr>
            <w:rFonts w:ascii="仿宋" w:eastAsia="仿宋" w:hAnsi="仿宋" w:cs="仿宋" w:hint="eastAsia"/>
            <w:lang w:eastAsia="zh-CN"/>
          </w:rPr>
          <w:t>二、重症监护临床信息系统项目选址可行性分析</w:t>
        </w:r>
        <w:r>
          <w:tab/>
        </w:r>
        <w:r>
          <w:fldChar w:fldCharType="begin"/>
        </w:r>
        <w:r>
          <w:instrText xml:space="preserve"> PAGEREF _Toc29902 \h </w:instrText>
        </w:r>
        <w:r>
          <w:fldChar w:fldCharType="separate"/>
        </w:r>
        <w:r>
          <w:t>5</w:t>
        </w:r>
        <w:r>
          <w:fldChar w:fldCharType="end"/>
        </w:r>
      </w:hyperlink>
    </w:p>
    <w:p>
      <w:pPr>
        <w:pStyle w:val="TOC2"/>
        <w:tabs>
          <w:tab w:val="right" w:leader="dot" w:pos="8306"/>
        </w:tabs>
      </w:pPr>
      <w:hyperlink w:anchor="_Toc15943" w:history="1">
        <w:r>
          <w:rPr>
            <w:rFonts w:ascii="仿宋" w:eastAsia="仿宋" w:hAnsi="仿宋" w:cs="仿宋" w:hint="eastAsia"/>
            <w:lang w:eastAsia="zh-CN"/>
          </w:rPr>
          <w:t>(一)、重症监护临床信息系统项目选址</w:t>
        </w:r>
        <w:r>
          <w:tab/>
        </w:r>
        <w:r>
          <w:fldChar w:fldCharType="begin"/>
        </w:r>
        <w:r>
          <w:instrText xml:space="preserve"> PAGEREF _Toc15943 \h </w:instrText>
        </w:r>
        <w:r>
          <w:fldChar w:fldCharType="separate"/>
        </w:r>
        <w:r>
          <w:t>5</w:t>
        </w:r>
        <w:r>
          <w:fldChar w:fldCharType="end"/>
        </w:r>
      </w:hyperlink>
    </w:p>
    <w:p>
      <w:pPr>
        <w:pStyle w:val="TOC2"/>
        <w:tabs>
          <w:tab w:val="right" w:leader="dot" w:pos="8306"/>
        </w:tabs>
      </w:pPr>
      <w:hyperlink w:anchor="_Toc15918" w:history="1">
        <w:r>
          <w:rPr>
            <w:rFonts w:ascii="仿宋" w:eastAsia="仿宋" w:hAnsi="仿宋" w:cs="仿宋" w:hint="eastAsia"/>
            <w:lang w:eastAsia="zh-CN"/>
          </w:rPr>
          <w:t>(二)、用地控制指标</w:t>
        </w:r>
        <w:r>
          <w:tab/>
        </w:r>
        <w:r>
          <w:fldChar w:fldCharType="begin"/>
        </w:r>
        <w:r>
          <w:instrText xml:space="preserve"> PAGEREF _Toc15918 \h </w:instrText>
        </w:r>
        <w:r>
          <w:fldChar w:fldCharType="separate"/>
        </w:r>
        <w:r>
          <w:t>5</w:t>
        </w:r>
        <w:r>
          <w:fldChar w:fldCharType="end"/>
        </w:r>
      </w:hyperlink>
    </w:p>
    <w:p>
      <w:pPr>
        <w:pStyle w:val="TOC2"/>
        <w:tabs>
          <w:tab w:val="right" w:leader="dot" w:pos="8306"/>
        </w:tabs>
      </w:pPr>
      <w:hyperlink w:anchor="_Toc4981" w:history="1">
        <w:r>
          <w:rPr>
            <w:rFonts w:ascii="仿宋" w:eastAsia="仿宋" w:hAnsi="仿宋" w:cs="仿宋" w:hint="eastAsia"/>
            <w:lang w:eastAsia="zh-CN"/>
          </w:rPr>
          <w:t>(三)、节约用地措施</w:t>
        </w:r>
        <w:r>
          <w:tab/>
        </w:r>
        <w:r>
          <w:fldChar w:fldCharType="begin"/>
        </w:r>
        <w:r>
          <w:instrText xml:space="preserve"> PAGEREF _Toc4981 \h </w:instrText>
        </w:r>
        <w:r>
          <w:fldChar w:fldCharType="separate"/>
        </w:r>
        <w:r>
          <w:t>7</w:t>
        </w:r>
        <w:r>
          <w:fldChar w:fldCharType="end"/>
        </w:r>
      </w:hyperlink>
    </w:p>
    <w:p>
      <w:pPr>
        <w:pStyle w:val="TOC2"/>
        <w:tabs>
          <w:tab w:val="right" w:leader="dot" w:pos="8306"/>
        </w:tabs>
      </w:pPr>
      <w:hyperlink w:anchor="_Toc5855" w:history="1">
        <w:r>
          <w:rPr>
            <w:rFonts w:ascii="仿宋" w:eastAsia="仿宋" w:hAnsi="仿宋" w:cs="仿宋" w:hint="eastAsia"/>
            <w:lang w:eastAsia="zh-CN"/>
          </w:rPr>
          <w:t>(四)、总图布置方案</w:t>
        </w:r>
        <w:r>
          <w:tab/>
        </w:r>
        <w:r>
          <w:fldChar w:fldCharType="begin"/>
        </w:r>
        <w:r>
          <w:instrText xml:space="preserve"> PAGEREF _Toc5855 \h </w:instrText>
        </w:r>
        <w:r>
          <w:fldChar w:fldCharType="separate"/>
        </w:r>
        <w:r>
          <w:t>8</w:t>
        </w:r>
        <w:r>
          <w:fldChar w:fldCharType="end"/>
        </w:r>
      </w:hyperlink>
    </w:p>
    <w:p>
      <w:pPr>
        <w:pStyle w:val="TOC2"/>
        <w:tabs>
          <w:tab w:val="right" w:leader="dot" w:pos="8306"/>
        </w:tabs>
      </w:pPr>
      <w:hyperlink w:anchor="_Toc15442" w:history="1">
        <w:r>
          <w:rPr>
            <w:rFonts w:ascii="仿宋" w:eastAsia="仿宋" w:hAnsi="仿宋" w:cs="仿宋" w:hint="eastAsia"/>
            <w:lang w:eastAsia="zh-CN"/>
          </w:rPr>
          <w:t>(五)、选址综合评价</w:t>
        </w:r>
        <w:r>
          <w:tab/>
        </w:r>
        <w:r>
          <w:fldChar w:fldCharType="begin"/>
        </w:r>
        <w:r>
          <w:instrText xml:space="preserve"> PAGEREF _Toc15442 \h </w:instrText>
        </w:r>
        <w:r>
          <w:fldChar w:fldCharType="separate"/>
        </w:r>
        <w:r>
          <w:t>9</w:t>
        </w:r>
        <w:r>
          <w:fldChar w:fldCharType="end"/>
        </w:r>
      </w:hyperlink>
    </w:p>
    <w:p>
      <w:pPr>
        <w:pStyle w:val="TOC1"/>
        <w:tabs>
          <w:tab w:val="right" w:leader="dot" w:pos="8306"/>
        </w:tabs>
      </w:pPr>
      <w:hyperlink w:anchor="_Toc20629" w:history="1">
        <w:r>
          <w:rPr>
            <w:rFonts w:ascii="仿宋" w:eastAsia="仿宋" w:hAnsi="仿宋" w:cs="仿宋" w:hint="eastAsia"/>
            <w:lang w:eastAsia="zh-CN"/>
          </w:rPr>
          <w:t>三、重症监护临床信息系统项目土建工程</w:t>
        </w:r>
        <w:r>
          <w:tab/>
        </w:r>
        <w:r>
          <w:fldChar w:fldCharType="begin"/>
        </w:r>
        <w:r>
          <w:instrText xml:space="preserve"> PAGEREF _Toc20629 \h </w:instrText>
        </w:r>
        <w:r>
          <w:fldChar w:fldCharType="separate"/>
        </w:r>
        <w:r>
          <w:t>11</w:t>
        </w:r>
        <w:r>
          <w:fldChar w:fldCharType="end"/>
        </w:r>
      </w:hyperlink>
    </w:p>
    <w:p>
      <w:pPr>
        <w:pStyle w:val="TOC2"/>
        <w:tabs>
          <w:tab w:val="right" w:leader="dot" w:pos="8306"/>
        </w:tabs>
      </w:pPr>
      <w:hyperlink w:anchor="_Toc2790" w:history="1">
        <w:r>
          <w:rPr>
            <w:rFonts w:ascii="仿宋" w:eastAsia="仿宋" w:hAnsi="仿宋" w:cs="仿宋" w:hint="eastAsia"/>
            <w:lang w:eastAsia="zh-CN"/>
          </w:rPr>
          <w:t>(一)、建筑工程设计原则</w:t>
        </w:r>
        <w:r>
          <w:tab/>
        </w:r>
        <w:r>
          <w:fldChar w:fldCharType="begin"/>
        </w:r>
        <w:r>
          <w:instrText xml:space="preserve"> PAGEREF _Toc2790 \h </w:instrText>
        </w:r>
        <w:r>
          <w:fldChar w:fldCharType="separate"/>
        </w:r>
        <w:r>
          <w:t>11</w:t>
        </w:r>
        <w:r>
          <w:fldChar w:fldCharType="end"/>
        </w:r>
      </w:hyperlink>
    </w:p>
    <w:p>
      <w:pPr>
        <w:pStyle w:val="TOC2"/>
        <w:tabs>
          <w:tab w:val="right" w:leader="dot" w:pos="8306"/>
        </w:tabs>
      </w:pPr>
      <w:hyperlink w:anchor="_Toc10195" w:history="1">
        <w:r>
          <w:rPr>
            <w:rFonts w:ascii="仿宋" w:eastAsia="仿宋" w:hAnsi="仿宋" w:cs="仿宋" w:hint="eastAsia"/>
            <w:lang w:eastAsia="zh-CN"/>
          </w:rPr>
          <w:t>(二)、土建工程设计年限及安全等级</w:t>
        </w:r>
        <w:r>
          <w:tab/>
        </w:r>
        <w:r>
          <w:fldChar w:fldCharType="begin"/>
        </w:r>
        <w:r>
          <w:instrText xml:space="preserve"> PAGEREF _Toc10195 \h </w:instrText>
        </w:r>
        <w:r>
          <w:fldChar w:fldCharType="separate"/>
        </w:r>
        <w:r>
          <w:t>12</w:t>
        </w:r>
        <w:r>
          <w:fldChar w:fldCharType="end"/>
        </w:r>
      </w:hyperlink>
    </w:p>
    <w:p>
      <w:pPr>
        <w:pStyle w:val="TOC2"/>
        <w:tabs>
          <w:tab w:val="right" w:leader="dot" w:pos="8306"/>
        </w:tabs>
      </w:pPr>
      <w:hyperlink w:anchor="_Toc6621" w:history="1">
        <w:r>
          <w:rPr>
            <w:rFonts w:ascii="仿宋" w:eastAsia="仿宋" w:hAnsi="仿宋" w:cs="仿宋" w:hint="eastAsia"/>
            <w:lang w:eastAsia="zh-CN"/>
          </w:rPr>
          <w:t>(三)、建筑工程设计总体要求</w:t>
        </w:r>
        <w:r>
          <w:tab/>
        </w:r>
        <w:r>
          <w:fldChar w:fldCharType="begin"/>
        </w:r>
        <w:r>
          <w:instrText xml:space="preserve"> PAGEREF _Toc6621 \h </w:instrText>
        </w:r>
        <w:r>
          <w:fldChar w:fldCharType="separate"/>
        </w:r>
        <w:r>
          <w:t>13</w:t>
        </w:r>
        <w:r>
          <w:fldChar w:fldCharType="end"/>
        </w:r>
      </w:hyperlink>
    </w:p>
    <w:p>
      <w:pPr>
        <w:pStyle w:val="TOC2"/>
        <w:tabs>
          <w:tab w:val="right" w:leader="dot" w:pos="8306"/>
        </w:tabs>
      </w:pPr>
      <w:hyperlink w:anchor="_Toc9217" w:history="1">
        <w:r>
          <w:rPr>
            <w:rFonts w:ascii="仿宋" w:eastAsia="仿宋" w:hAnsi="仿宋" w:cs="仿宋" w:hint="eastAsia"/>
            <w:lang w:eastAsia="zh-CN"/>
          </w:rPr>
          <w:t>(四)、土建工程建设指标</w:t>
        </w:r>
        <w:r>
          <w:tab/>
        </w:r>
        <w:r>
          <w:fldChar w:fldCharType="begin"/>
        </w:r>
        <w:r>
          <w:instrText xml:space="preserve"> PAGEREF _Toc9217 \h </w:instrText>
        </w:r>
        <w:r>
          <w:fldChar w:fldCharType="separate"/>
        </w:r>
        <w:r>
          <w:t>14</w:t>
        </w:r>
        <w:r>
          <w:fldChar w:fldCharType="end"/>
        </w:r>
      </w:hyperlink>
    </w:p>
    <w:p>
      <w:pPr>
        <w:pStyle w:val="TOC1"/>
        <w:tabs>
          <w:tab w:val="right" w:leader="dot" w:pos="8306"/>
        </w:tabs>
      </w:pPr>
      <w:hyperlink w:anchor="_Toc29883" w:history="1">
        <w:r>
          <w:rPr>
            <w:rFonts w:ascii="仿宋" w:eastAsia="仿宋" w:hAnsi="仿宋" w:cs="仿宋" w:hint="eastAsia"/>
            <w:lang w:eastAsia="zh-CN"/>
          </w:rPr>
          <w:t>四、重症监护临床信息系统项目建设背景及必要性分析</w:t>
        </w:r>
        <w:r>
          <w:tab/>
        </w:r>
        <w:r>
          <w:fldChar w:fldCharType="begin"/>
        </w:r>
        <w:r>
          <w:instrText xml:space="preserve"> PAGEREF _Toc29883 \h </w:instrText>
        </w:r>
        <w:r>
          <w:fldChar w:fldCharType="separate"/>
        </w:r>
        <w:r>
          <w:t>14</w:t>
        </w:r>
        <w:r>
          <w:fldChar w:fldCharType="end"/>
        </w:r>
      </w:hyperlink>
    </w:p>
    <w:p>
      <w:pPr>
        <w:pStyle w:val="TOC2"/>
        <w:tabs>
          <w:tab w:val="right" w:leader="dot" w:pos="8306"/>
        </w:tabs>
      </w:pPr>
      <w:hyperlink w:anchor="_Toc17738" w:history="1">
        <w:r>
          <w:rPr>
            <w:rFonts w:ascii="仿宋" w:eastAsia="仿宋" w:hAnsi="仿宋" w:cs="仿宋" w:hint="eastAsia"/>
            <w:lang w:eastAsia="zh-CN"/>
          </w:rPr>
          <w:t>(一)、重症监护临床信息系统项目背景分析</w:t>
        </w:r>
        <w:r>
          <w:tab/>
        </w:r>
        <w:r>
          <w:fldChar w:fldCharType="begin"/>
        </w:r>
        <w:r>
          <w:instrText xml:space="preserve"> PAGEREF _Toc17738 \h </w:instrText>
        </w:r>
        <w:r>
          <w:fldChar w:fldCharType="separate"/>
        </w:r>
        <w:r>
          <w:t>14</w:t>
        </w:r>
        <w:r>
          <w:fldChar w:fldCharType="end"/>
        </w:r>
      </w:hyperlink>
    </w:p>
    <w:p>
      <w:pPr>
        <w:pStyle w:val="TOC2"/>
        <w:tabs>
          <w:tab w:val="right" w:leader="dot" w:pos="8306"/>
        </w:tabs>
      </w:pPr>
      <w:hyperlink w:anchor="_Toc6869" w:history="1">
        <w:r>
          <w:rPr>
            <w:rFonts w:ascii="仿宋" w:eastAsia="仿宋" w:hAnsi="仿宋" w:cs="仿宋" w:hint="eastAsia"/>
            <w:lang w:eastAsia="zh-CN"/>
          </w:rPr>
          <w:t>(二)、重症监护临床信息系统项目建设必要性分析</w:t>
        </w:r>
        <w:r>
          <w:tab/>
        </w:r>
        <w:r>
          <w:fldChar w:fldCharType="begin"/>
        </w:r>
        <w:r>
          <w:instrText xml:space="preserve"> PAGEREF _Toc6869 \h </w:instrText>
        </w:r>
        <w:r>
          <w:fldChar w:fldCharType="separate"/>
        </w:r>
        <w:r>
          <w:t>16</w:t>
        </w:r>
        <w:r>
          <w:fldChar w:fldCharType="end"/>
        </w:r>
      </w:hyperlink>
    </w:p>
    <w:p>
      <w:pPr>
        <w:pStyle w:val="TOC1"/>
        <w:tabs>
          <w:tab w:val="right" w:leader="dot" w:pos="8306"/>
        </w:tabs>
      </w:pPr>
      <w:hyperlink w:anchor="_Toc22074" w:history="1">
        <w:r>
          <w:rPr>
            <w:rFonts w:ascii="仿宋" w:eastAsia="仿宋" w:hAnsi="仿宋" w:cs="仿宋" w:hint="eastAsia"/>
            <w:lang w:eastAsia="zh-CN"/>
          </w:rPr>
          <w:t>五、市场分析、调研</w:t>
        </w:r>
        <w:r>
          <w:tab/>
        </w:r>
        <w:r>
          <w:fldChar w:fldCharType="begin"/>
        </w:r>
        <w:r>
          <w:instrText xml:space="preserve"> PAGEREF _Toc22074 \h </w:instrText>
        </w:r>
        <w:r>
          <w:fldChar w:fldCharType="separate"/>
        </w:r>
        <w:r>
          <w:t>17</w:t>
        </w:r>
        <w:r>
          <w:fldChar w:fldCharType="end"/>
        </w:r>
      </w:hyperlink>
    </w:p>
    <w:p>
      <w:pPr>
        <w:pStyle w:val="TOC2"/>
        <w:tabs>
          <w:tab w:val="right" w:leader="dot" w:pos="8306"/>
        </w:tabs>
      </w:pPr>
      <w:hyperlink w:anchor="_Toc31465" w:history="1">
        <w:r>
          <w:rPr>
            <w:rFonts w:ascii="仿宋" w:eastAsia="仿宋" w:hAnsi="仿宋" w:cs="仿宋" w:hint="eastAsia"/>
            <w:lang w:eastAsia="zh-CN"/>
          </w:rPr>
          <w:t>(一)、重症监护临床信息系统行业分析</w:t>
        </w:r>
        <w:r>
          <w:tab/>
        </w:r>
        <w:r>
          <w:fldChar w:fldCharType="begin"/>
        </w:r>
        <w:r>
          <w:instrText xml:space="preserve"> PAGEREF _Toc31465 \h </w:instrText>
        </w:r>
        <w:r>
          <w:fldChar w:fldCharType="separate"/>
        </w:r>
        <w:r>
          <w:t>17</w:t>
        </w:r>
        <w:r>
          <w:fldChar w:fldCharType="end"/>
        </w:r>
      </w:hyperlink>
    </w:p>
    <w:p>
      <w:pPr>
        <w:pStyle w:val="TOC2"/>
        <w:tabs>
          <w:tab w:val="right" w:leader="dot" w:pos="8306"/>
        </w:tabs>
      </w:pPr>
      <w:hyperlink w:anchor="_Toc10099" w:history="1">
        <w:r>
          <w:rPr>
            <w:rFonts w:ascii="仿宋" w:eastAsia="仿宋" w:hAnsi="仿宋" w:cs="仿宋" w:hint="eastAsia"/>
            <w:lang w:eastAsia="zh-CN"/>
          </w:rPr>
          <w:t>(二)、重症监护临床信息系统市场分析预测</w:t>
        </w:r>
        <w:r>
          <w:tab/>
        </w:r>
        <w:r>
          <w:fldChar w:fldCharType="begin"/>
        </w:r>
        <w:r>
          <w:instrText xml:space="preserve"> PAGEREF _Toc10099 \h </w:instrText>
        </w:r>
        <w:r>
          <w:fldChar w:fldCharType="separate"/>
        </w:r>
        <w:r>
          <w:t>18</w:t>
        </w:r>
        <w:r>
          <w:fldChar w:fldCharType="end"/>
        </w:r>
      </w:hyperlink>
    </w:p>
    <w:p>
      <w:pPr>
        <w:pStyle w:val="TOC1"/>
        <w:tabs>
          <w:tab w:val="right" w:leader="dot" w:pos="8306"/>
        </w:tabs>
      </w:pPr>
      <w:hyperlink w:anchor="_Toc13443" w:history="1">
        <w:r>
          <w:rPr>
            <w:rFonts w:ascii="仿宋" w:eastAsia="仿宋" w:hAnsi="仿宋" w:cs="仿宋" w:hint="eastAsia"/>
            <w:lang w:eastAsia="zh-CN"/>
          </w:rPr>
          <w:t>六、重症监护临床信息系统项目概论</w:t>
        </w:r>
        <w:r>
          <w:tab/>
        </w:r>
        <w:r>
          <w:fldChar w:fldCharType="begin"/>
        </w:r>
        <w:r>
          <w:instrText xml:space="preserve"> PAGEREF _Toc13443 \h </w:instrText>
        </w:r>
        <w:r>
          <w:fldChar w:fldCharType="separate"/>
        </w:r>
        <w:r>
          <w:t>19</w:t>
        </w:r>
        <w:r>
          <w:fldChar w:fldCharType="end"/>
        </w:r>
      </w:hyperlink>
    </w:p>
    <w:p>
      <w:pPr>
        <w:pStyle w:val="TOC2"/>
        <w:tabs>
          <w:tab w:val="right" w:leader="dot" w:pos="8306"/>
        </w:tabs>
      </w:pPr>
      <w:hyperlink w:anchor="_Toc28152" w:history="1">
        <w:r>
          <w:rPr>
            <w:rFonts w:ascii="仿宋" w:eastAsia="仿宋" w:hAnsi="仿宋" w:cs="仿宋" w:hint="eastAsia"/>
            <w:lang w:eastAsia="zh-CN"/>
          </w:rPr>
          <w:t>(一)、重症监护临床信息系统项目概况</w:t>
        </w:r>
        <w:r>
          <w:tab/>
        </w:r>
        <w:r>
          <w:fldChar w:fldCharType="begin"/>
        </w:r>
        <w:r>
          <w:instrText xml:space="preserve"> PAGEREF _Toc28152 \h </w:instrText>
        </w:r>
        <w:r>
          <w:fldChar w:fldCharType="separate"/>
        </w:r>
        <w:r>
          <w:t>19</w:t>
        </w:r>
        <w:r>
          <w:fldChar w:fldCharType="end"/>
        </w:r>
      </w:hyperlink>
    </w:p>
    <w:p>
      <w:pPr>
        <w:pStyle w:val="TOC2"/>
        <w:tabs>
          <w:tab w:val="right" w:leader="dot" w:pos="8306"/>
        </w:tabs>
      </w:pPr>
      <w:hyperlink w:anchor="_Toc5532" w:history="1">
        <w:r>
          <w:rPr>
            <w:rFonts w:ascii="仿宋" w:eastAsia="仿宋" w:hAnsi="仿宋" w:cs="仿宋" w:hint="eastAsia"/>
            <w:lang w:eastAsia="zh-CN"/>
          </w:rPr>
          <w:t>(二)、重症监护临床信息系统项目目标</w:t>
        </w:r>
        <w:r>
          <w:tab/>
        </w:r>
        <w:r>
          <w:fldChar w:fldCharType="begin"/>
        </w:r>
        <w:r>
          <w:instrText xml:space="preserve"> PAGEREF _Toc5532 \h </w:instrText>
        </w:r>
        <w:r>
          <w:fldChar w:fldCharType="separate"/>
        </w:r>
        <w:r>
          <w:t>21</w:t>
        </w:r>
        <w:r>
          <w:fldChar w:fldCharType="end"/>
        </w:r>
      </w:hyperlink>
    </w:p>
    <w:p>
      <w:pPr>
        <w:pStyle w:val="TOC2"/>
        <w:tabs>
          <w:tab w:val="right" w:leader="dot" w:pos="8306"/>
        </w:tabs>
      </w:pPr>
      <w:hyperlink w:anchor="_Toc219" w:history="1">
        <w:r>
          <w:rPr>
            <w:rFonts w:ascii="仿宋" w:eastAsia="仿宋" w:hAnsi="仿宋" w:cs="仿宋" w:hint="eastAsia"/>
            <w:lang w:eastAsia="zh-CN"/>
          </w:rPr>
          <w:t>(三)、重症监护临床信息系统项目提出的理由</w:t>
        </w:r>
        <w:r>
          <w:tab/>
        </w:r>
        <w:r>
          <w:fldChar w:fldCharType="begin"/>
        </w:r>
        <w:r>
          <w:instrText xml:space="preserve"> PAGEREF _Toc219 \h </w:instrText>
        </w:r>
        <w:r>
          <w:fldChar w:fldCharType="separate"/>
        </w:r>
        <w:r>
          <w:t>22</w:t>
        </w:r>
        <w:r>
          <w:fldChar w:fldCharType="end"/>
        </w:r>
      </w:hyperlink>
    </w:p>
    <w:p>
      <w:pPr>
        <w:pStyle w:val="TOC2"/>
        <w:tabs>
          <w:tab w:val="right" w:leader="dot" w:pos="8306"/>
        </w:tabs>
      </w:pPr>
      <w:hyperlink w:anchor="_Toc15886" w:history="1">
        <w:r>
          <w:rPr>
            <w:rFonts w:ascii="仿宋" w:eastAsia="仿宋" w:hAnsi="仿宋" w:cs="仿宋" w:hint="eastAsia"/>
            <w:lang w:eastAsia="zh-CN"/>
          </w:rPr>
          <w:t>(四)、重症监护临床信息系统项目意义</w:t>
        </w:r>
        <w:r>
          <w:tab/>
        </w:r>
        <w:r>
          <w:fldChar w:fldCharType="begin"/>
        </w:r>
        <w:r>
          <w:instrText xml:space="preserve"> PAGEREF _Toc15886 \h </w:instrText>
        </w:r>
        <w:r>
          <w:fldChar w:fldCharType="separate"/>
        </w:r>
        <w:r>
          <w:t>24</w:t>
        </w:r>
        <w:r>
          <w:fldChar w:fldCharType="end"/>
        </w:r>
      </w:hyperlink>
    </w:p>
    <w:p>
      <w:pPr>
        <w:pStyle w:val="TOC2"/>
        <w:tabs>
          <w:tab w:val="right" w:leader="dot" w:pos="8306"/>
        </w:tabs>
      </w:pPr>
      <w:hyperlink w:anchor="_Toc22866" w:history="1">
        <w:r>
          <w:rPr>
            <w:rFonts w:ascii="仿宋" w:eastAsia="仿宋" w:hAnsi="仿宋" w:cs="仿宋" w:hint="eastAsia"/>
            <w:lang w:eastAsia="zh-CN"/>
          </w:rPr>
          <w:t>(五)、重症监护临床信息系统项目背景</w:t>
        </w:r>
        <w:r>
          <w:tab/>
        </w:r>
        <w:r>
          <w:fldChar w:fldCharType="begin"/>
        </w:r>
        <w:r>
          <w:instrText xml:space="preserve"> PAGEREF _Toc22866 \h </w:instrText>
        </w:r>
        <w:r>
          <w:fldChar w:fldCharType="separate"/>
        </w:r>
        <w:r>
          <w:t>25</w:t>
        </w:r>
        <w:r>
          <w:fldChar w:fldCharType="end"/>
        </w:r>
      </w:hyperlink>
    </w:p>
    <w:p>
      <w:pPr>
        <w:pStyle w:val="TOC1"/>
        <w:tabs>
          <w:tab w:val="right" w:leader="dot" w:pos="8306"/>
        </w:tabs>
      </w:pPr>
      <w:hyperlink w:anchor="_Toc24536" w:history="1">
        <w:r>
          <w:rPr>
            <w:rFonts w:ascii="仿宋" w:eastAsia="仿宋" w:hAnsi="仿宋" w:cs="仿宋" w:hint="eastAsia"/>
            <w:lang w:eastAsia="zh-CN"/>
          </w:rPr>
          <w:t>七、重症监护临床信息系统项目风险管理</w:t>
        </w:r>
        <w:r>
          <w:tab/>
        </w:r>
        <w:r>
          <w:fldChar w:fldCharType="begin"/>
        </w:r>
        <w:r>
          <w:instrText xml:space="preserve"> PAGEREF _Toc24536 \h </w:instrText>
        </w:r>
        <w:r>
          <w:fldChar w:fldCharType="separate"/>
        </w:r>
        <w:r>
          <w:t>26</w:t>
        </w:r>
        <w:r>
          <w:fldChar w:fldCharType="end"/>
        </w:r>
      </w:hyperlink>
    </w:p>
    <w:p>
      <w:pPr>
        <w:pStyle w:val="TOC2"/>
        <w:tabs>
          <w:tab w:val="right" w:leader="dot" w:pos="8306"/>
        </w:tabs>
      </w:pPr>
      <w:hyperlink w:anchor="_Toc4226" w:history="1">
        <w:r>
          <w:rPr>
            <w:rFonts w:ascii="仿宋" w:eastAsia="仿宋" w:hAnsi="仿宋" w:cs="仿宋" w:hint="eastAsia"/>
            <w:lang w:eastAsia="zh-CN"/>
          </w:rPr>
          <w:t>(一)、风险识别与评估</w:t>
        </w:r>
        <w:r>
          <w:tab/>
        </w:r>
        <w:r>
          <w:fldChar w:fldCharType="begin"/>
        </w:r>
        <w:r>
          <w:instrText xml:space="preserve"> PAGEREF _Toc4226 \h </w:instrText>
        </w:r>
        <w:r>
          <w:fldChar w:fldCharType="separate"/>
        </w:r>
        <w:r>
          <w:t>26</w:t>
        </w:r>
        <w:r>
          <w:fldChar w:fldCharType="end"/>
        </w:r>
      </w:hyperlink>
    </w:p>
    <w:p>
      <w:pPr>
        <w:pStyle w:val="TOC2"/>
        <w:tabs>
          <w:tab w:val="right" w:leader="dot" w:pos="8306"/>
        </w:tabs>
      </w:pPr>
      <w:hyperlink w:anchor="_Toc2626" w:history="1">
        <w:r>
          <w:rPr>
            <w:rFonts w:ascii="仿宋" w:eastAsia="仿宋" w:hAnsi="仿宋" w:cs="仿宋" w:hint="eastAsia"/>
            <w:lang w:eastAsia="zh-CN"/>
          </w:rPr>
          <w:t>(二)、风险应对策略</w:t>
        </w:r>
        <w:r>
          <w:tab/>
        </w:r>
        <w:r>
          <w:fldChar w:fldCharType="begin"/>
        </w:r>
        <w:r>
          <w:instrText xml:space="preserve"> PAGEREF _Toc2626 \h </w:instrText>
        </w:r>
        <w:r>
          <w:fldChar w:fldCharType="separate"/>
        </w:r>
        <w:r>
          <w:t>27</w:t>
        </w:r>
        <w:r>
          <w:fldChar w:fldCharType="end"/>
        </w:r>
      </w:hyperlink>
    </w:p>
    <w:p>
      <w:pPr>
        <w:pStyle w:val="TOC2"/>
        <w:tabs>
          <w:tab w:val="right" w:leader="dot" w:pos="8306"/>
        </w:tabs>
      </w:pPr>
      <w:hyperlink w:anchor="_Toc12409" w:history="1">
        <w:r>
          <w:rPr>
            <w:rFonts w:ascii="仿宋" w:eastAsia="仿宋" w:hAnsi="仿宋" w:cs="仿宋" w:hint="eastAsia"/>
            <w:lang w:eastAsia="zh-CN"/>
          </w:rPr>
          <w:t>(三)、风险监控与控制</w:t>
        </w:r>
        <w:r>
          <w:tab/>
        </w:r>
        <w:r>
          <w:fldChar w:fldCharType="begin"/>
        </w:r>
        <w:r>
          <w:instrText xml:space="preserve"> PAGEREF _Toc12409 \h </w:instrText>
        </w:r>
        <w:r>
          <w:fldChar w:fldCharType="separate"/>
        </w:r>
        <w:r>
          <w:t>29</w:t>
        </w:r>
        <w:r>
          <w:fldChar w:fldCharType="end"/>
        </w:r>
      </w:hyperlink>
    </w:p>
    <w:p>
      <w:pPr>
        <w:pStyle w:val="TOC1"/>
        <w:tabs>
          <w:tab w:val="right" w:leader="dot" w:pos="8306"/>
        </w:tabs>
      </w:pPr>
      <w:hyperlink w:anchor="_Toc8032" w:history="1">
        <w:r>
          <w:rPr>
            <w:rFonts w:ascii="仿宋" w:eastAsia="仿宋" w:hAnsi="仿宋" w:cs="仿宋" w:hint="eastAsia"/>
            <w:lang w:eastAsia="zh-CN"/>
          </w:rPr>
          <w:t>八、重症监护临床信息系统项目投资规划</w:t>
        </w:r>
        <w:r>
          <w:tab/>
        </w:r>
        <w:r>
          <w:fldChar w:fldCharType="begin"/>
        </w:r>
        <w:r>
          <w:instrText xml:space="preserve"> PAGEREF _Toc8032 \h </w:instrText>
        </w:r>
        <w:r>
          <w:fldChar w:fldCharType="separate"/>
        </w:r>
        <w:r>
          <w:t>30</w:t>
        </w:r>
        <w:r>
          <w:fldChar w:fldCharType="end"/>
        </w:r>
      </w:hyperlink>
    </w:p>
    <w:p>
      <w:pPr>
        <w:pStyle w:val="TOC2"/>
        <w:tabs>
          <w:tab w:val="right" w:leader="dot" w:pos="8306"/>
        </w:tabs>
      </w:pPr>
      <w:hyperlink w:anchor="_Toc6708" w:history="1">
        <w:r>
          <w:rPr>
            <w:rFonts w:ascii="仿宋" w:eastAsia="仿宋" w:hAnsi="仿宋" w:cs="仿宋" w:hint="eastAsia"/>
            <w:lang w:eastAsia="zh-CN"/>
          </w:rPr>
          <w:t>(一)、重症监护临床信息系统项目总投资估算</w:t>
        </w:r>
        <w:r>
          <w:tab/>
        </w:r>
        <w:r>
          <w:fldChar w:fldCharType="begin"/>
        </w:r>
        <w:r>
          <w:instrText xml:space="preserve"> PAGEREF _Toc6708 \h </w:instrText>
        </w:r>
        <w:r>
          <w:fldChar w:fldCharType="separate"/>
        </w:r>
        <w:r>
          <w:t>30</w:t>
        </w:r>
        <w:r>
          <w:fldChar w:fldCharType="end"/>
        </w:r>
      </w:hyperlink>
    </w:p>
    <w:p>
      <w:pPr>
        <w:pStyle w:val="TOC2"/>
        <w:tabs>
          <w:tab w:val="right" w:leader="dot" w:pos="8306"/>
        </w:tabs>
      </w:pPr>
      <w:hyperlink w:anchor="_Toc20111" w:history="1">
        <w:r>
          <w:rPr>
            <w:rFonts w:ascii="仿宋" w:eastAsia="仿宋" w:hAnsi="仿宋" w:cs="仿宋" w:hint="eastAsia"/>
            <w:lang w:eastAsia="zh-CN"/>
          </w:rPr>
          <w:t>(二)、资金筹措</w:t>
        </w:r>
        <w:r>
          <w:tab/>
        </w:r>
        <w:r>
          <w:fldChar w:fldCharType="begin"/>
        </w:r>
        <w:r>
          <w:instrText xml:space="preserve"> PAGEREF _Toc20111 \h </w:instrText>
        </w:r>
        <w:r>
          <w:fldChar w:fldCharType="separate"/>
        </w:r>
        <w:r>
          <w:t>32</w:t>
        </w:r>
        <w:r>
          <w:fldChar w:fldCharType="end"/>
        </w:r>
      </w:hyperlink>
    </w:p>
    <w:p>
      <w:pPr>
        <w:pStyle w:val="TOC1"/>
        <w:tabs>
          <w:tab w:val="right" w:leader="dot" w:pos="8306"/>
        </w:tabs>
      </w:pPr>
      <w:hyperlink w:anchor="_Toc4262" w:history="1">
        <w:r>
          <w:rPr>
            <w:rFonts w:ascii="仿宋" w:eastAsia="仿宋" w:hAnsi="仿宋" w:cs="仿宋" w:hint="eastAsia"/>
            <w:lang w:eastAsia="zh-CN"/>
          </w:rPr>
          <w:t>九、生产安全保护</w:t>
        </w:r>
        <w:r>
          <w:tab/>
        </w:r>
        <w:r>
          <w:fldChar w:fldCharType="begin"/>
        </w:r>
        <w:r>
          <w:instrText xml:space="preserve"> PAGEREF _Toc4262 \h </w:instrText>
        </w:r>
        <w:r>
          <w:fldChar w:fldCharType="separate"/>
        </w:r>
        <w:r>
          <w:t>32</w:t>
        </w:r>
        <w:r>
          <w:fldChar w:fldCharType="end"/>
        </w:r>
      </w:hyperlink>
    </w:p>
    <w:p>
      <w:pPr>
        <w:pStyle w:val="TOC2"/>
        <w:tabs>
          <w:tab w:val="right" w:leader="dot" w:pos="8306"/>
        </w:tabs>
      </w:pPr>
      <w:hyperlink w:anchor="_Toc983" w:history="1">
        <w:r>
          <w:rPr>
            <w:rFonts w:ascii="仿宋" w:eastAsia="仿宋" w:hAnsi="仿宋" w:cs="仿宋" w:hint="eastAsia"/>
            <w:lang w:eastAsia="zh-CN"/>
          </w:rPr>
          <w:t>(一)、消防安全</w:t>
        </w:r>
        <w:r>
          <w:tab/>
        </w:r>
        <w:r>
          <w:fldChar w:fldCharType="begin"/>
        </w:r>
        <w:r>
          <w:instrText xml:space="preserve"> PAGEREF _Toc983 \h </w:instrText>
        </w:r>
        <w:r>
          <w:fldChar w:fldCharType="separate"/>
        </w:r>
        <w:r>
          <w:t>32</w:t>
        </w:r>
        <w:r>
          <w:fldChar w:fldCharType="end"/>
        </w:r>
      </w:hyperlink>
    </w:p>
    <w:p>
      <w:pPr>
        <w:pStyle w:val="TOC2"/>
        <w:tabs>
          <w:tab w:val="right" w:leader="dot" w:pos="8306"/>
        </w:tabs>
      </w:pPr>
      <w:hyperlink w:anchor="_Toc14614" w:history="1">
        <w:r>
          <w:rPr>
            <w:rFonts w:ascii="仿宋" w:eastAsia="仿宋" w:hAnsi="仿宋" w:cs="仿宋" w:hint="eastAsia"/>
            <w:lang w:eastAsia="zh-CN"/>
          </w:rPr>
          <w:t>(二)、防火防爆总图布置措施</w:t>
        </w:r>
        <w:r>
          <w:tab/>
        </w:r>
        <w:r>
          <w:fldChar w:fldCharType="begin"/>
        </w:r>
        <w:r>
          <w:instrText xml:space="preserve"> PAGEREF _Toc14614 \h </w:instrText>
        </w:r>
        <w:r>
          <w:fldChar w:fldCharType="separate"/>
        </w:r>
        <w:r>
          <w:t>34</w:t>
        </w:r>
        <w:r>
          <w:fldChar w:fldCharType="end"/>
        </w:r>
      </w:hyperlink>
    </w:p>
    <w:p>
      <w:pPr>
        <w:pStyle w:val="TOC2"/>
        <w:tabs>
          <w:tab w:val="right" w:leader="dot" w:pos="8306"/>
        </w:tabs>
      </w:pPr>
      <w:hyperlink w:anchor="_Toc31573" w:history="1">
        <w:r>
          <w:rPr>
            <w:rFonts w:ascii="仿宋" w:eastAsia="仿宋" w:hAnsi="仿宋" w:cs="仿宋" w:hint="eastAsia"/>
            <w:lang w:eastAsia="zh-CN"/>
          </w:rPr>
          <w:t>(三)、自然灾害防范措施</w:t>
        </w:r>
        <w:r>
          <w:tab/>
        </w:r>
        <w:r>
          <w:fldChar w:fldCharType="begin"/>
        </w:r>
        <w:r>
          <w:instrText xml:space="preserve"> PAGEREF _Toc31573 \h </w:instrText>
        </w:r>
        <w:r>
          <w:fldChar w:fldCharType="separate"/>
        </w:r>
        <w:r>
          <w:t>35</w:t>
        </w:r>
        <w:r>
          <w:fldChar w:fldCharType="end"/>
        </w:r>
      </w:hyperlink>
    </w:p>
    <w:p>
      <w:pPr>
        <w:pStyle w:val="TOC2"/>
        <w:tabs>
          <w:tab w:val="right" w:leader="dot" w:pos="8306"/>
        </w:tabs>
      </w:pPr>
      <w:hyperlink w:anchor="_Toc9041" w:history="1">
        <w:r>
          <w:rPr>
            <w:rFonts w:ascii="仿宋" w:eastAsia="仿宋" w:hAnsi="仿宋" w:cs="仿宋" w:hint="eastAsia"/>
            <w:lang w:eastAsia="zh-CN"/>
          </w:rPr>
          <w:t>(四)、安全色及安全标志使用要求</w:t>
        </w:r>
        <w:r>
          <w:tab/>
        </w:r>
        <w:r>
          <w:fldChar w:fldCharType="begin"/>
        </w:r>
        <w:r>
          <w:instrText xml:space="preserve"> PAGEREF _Toc9041 \h </w:instrText>
        </w:r>
        <w:r>
          <w:fldChar w:fldCharType="separate"/>
        </w:r>
        <w:r>
          <w:t>36</w:t>
        </w:r>
        <w:r>
          <w:fldChar w:fldCharType="end"/>
        </w:r>
      </w:hyperlink>
    </w:p>
    <w:p>
      <w:pPr>
        <w:pStyle w:val="TOC2"/>
        <w:tabs>
          <w:tab w:val="right" w:leader="dot" w:pos="8306"/>
        </w:tabs>
      </w:pPr>
      <w:hyperlink w:anchor="_Toc24869" w:history="1">
        <w:r>
          <w:rPr>
            <w:rFonts w:ascii="仿宋" w:eastAsia="仿宋" w:hAnsi="仿宋" w:cs="仿宋" w:hint="eastAsia"/>
            <w:lang w:eastAsia="zh-CN"/>
          </w:rPr>
          <w:t>(五)、防尘防毒措施</w:t>
        </w:r>
        <w:r>
          <w:tab/>
        </w:r>
        <w:r>
          <w:fldChar w:fldCharType="begin"/>
        </w:r>
        <w:r>
          <w:instrText xml:space="preserve"> PAGEREF _Toc24869 \h </w:instrText>
        </w:r>
        <w:r>
          <w:fldChar w:fldCharType="separate"/>
        </w:r>
        <w:r>
          <w:t>37</w:t>
        </w:r>
        <w:r>
          <w:fldChar w:fldCharType="end"/>
        </w:r>
      </w:hyperlink>
    </w:p>
    <w:p>
      <w:pPr>
        <w:pStyle w:val="TOC2"/>
        <w:tabs>
          <w:tab w:val="right" w:leader="dot" w:pos="8306"/>
        </w:tabs>
      </w:pPr>
      <w:hyperlink w:anchor="_Toc16512" w:history="1">
        <w:r>
          <w:rPr>
            <w:rFonts w:ascii="仿宋" w:eastAsia="仿宋" w:hAnsi="仿宋" w:cs="仿宋" w:hint="eastAsia"/>
            <w:lang w:eastAsia="zh-CN"/>
          </w:rPr>
          <w:t>(六)、防静电、触电防护及防雷措施</w:t>
        </w:r>
        <w:r>
          <w:tab/>
        </w:r>
        <w:r>
          <w:fldChar w:fldCharType="begin"/>
        </w:r>
        <w:r>
          <w:instrText xml:space="preserve"> PAGEREF _Toc16512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75" w:history="1">
        <w:r>
          <w:rPr>
            <w:rFonts w:ascii="仿宋" w:eastAsia="仿宋" w:hAnsi="仿宋" w:cs="仿宋" w:hint="eastAsia"/>
            <w:lang w:eastAsia="zh-CN"/>
          </w:rPr>
          <w:t>(七)、机械设备安全保障措施</w:t>
        </w:r>
        <w:r>
          <w:tab/>
        </w:r>
        <w:r>
          <w:fldChar w:fldCharType="begin"/>
        </w:r>
        <w:r>
          <w:instrText xml:space="preserve"> PAGEREF _Toc26975 \h </w:instrText>
        </w:r>
        <w:r>
          <w:fldChar w:fldCharType="separate"/>
        </w:r>
        <w:r>
          <w:t>39</w:t>
        </w:r>
        <w:r>
          <w:fldChar w:fldCharType="end"/>
        </w:r>
      </w:hyperlink>
    </w:p>
    <w:p>
      <w:pPr>
        <w:pStyle w:val="TOC1"/>
        <w:tabs>
          <w:tab w:val="right" w:leader="dot" w:pos="8306"/>
        </w:tabs>
      </w:pPr>
      <w:hyperlink w:anchor="_Toc9636" w:history="1">
        <w:r>
          <w:rPr>
            <w:rFonts w:ascii="仿宋" w:eastAsia="仿宋" w:hAnsi="仿宋" w:cs="仿宋" w:hint="eastAsia"/>
            <w:lang w:eastAsia="zh-CN"/>
          </w:rPr>
          <w:t>十、重症监护临床信息系统项目人力资源管理</w:t>
        </w:r>
        <w:r>
          <w:tab/>
        </w:r>
        <w:r>
          <w:fldChar w:fldCharType="begin"/>
        </w:r>
        <w:r>
          <w:instrText xml:space="preserve"> PAGEREF _Toc9636 \h </w:instrText>
        </w:r>
        <w:r>
          <w:fldChar w:fldCharType="separate"/>
        </w:r>
        <w:r>
          <w:t>41</w:t>
        </w:r>
        <w:r>
          <w:fldChar w:fldCharType="end"/>
        </w:r>
      </w:hyperlink>
    </w:p>
    <w:p>
      <w:pPr>
        <w:pStyle w:val="TOC2"/>
        <w:tabs>
          <w:tab w:val="right" w:leader="dot" w:pos="8306"/>
        </w:tabs>
      </w:pPr>
      <w:hyperlink w:anchor="_Toc26908" w:history="1">
        <w:r>
          <w:rPr>
            <w:rFonts w:ascii="仿宋" w:eastAsia="仿宋" w:hAnsi="仿宋" w:cs="仿宋" w:hint="eastAsia"/>
            <w:lang w:eastAsia="zh-CN"/>
          </w:rPr>
          <w:t>(一)、建立健全的预算管理制度</w:t>
        </w:r>
        <w:r>
          <w:tab/>
        </w:r>
        <w:r>
          <w:fldChar w:fldCharType="begin"/>
        </w:r>
        <w:r>
          <w:instrText xml:space="preserve"> PAGEREF _Toc26908 \h </w:instrText>
        </w:r>
        <w:r>
          <w:fldChar w:fldCharType="separate"/>
        </w:r>
        <w:r>
          <w:t>41</w:t>
        </w:r>
        <w:r>
          <w:fldChar w:fldCharType="end"/>
        </w:r>
      </w:hyperlink>
    </w:p>
    <w:p>
      <w:pPr>
        <w:pStyle w:val="TOC2"/>
        <w:tabs>
          <w:tab w:val="right" w:leader="dot" w:pos="8306"/>
        </w:tabs>
      </w:pPr>
      <w:hyperlink w:anchor="_Toc7946" w:history="1">
        <w:r>
          <w:rPr>
            <w:rFonts w:ascii="仿宋" w:eastAsia="仿宋" w:hAnsi="仿宋" w:cs="仿宋" w:hint="eastAsia"/>
            <w:lang w:eastAsia="zh-CN"/>
          </w:rPr>
          <w:t>(二)、加强资金流动监控</w:t>
        </w:r>
        <w:r>
          <w:tab/>
        </w:r>
        <w:r>
          <w:fldChar w:fldCharType="begin"/>
        </w:r>
        <w:r>
          <w:instrText xml:space="preserve"> PAGEREF _Toc7946 \h </w:instrText>
        </w:r>
        <w:r>
          <w:fldChar w:fldCharType="separate"/>
        </w:r>
        <w:r>
          <w:t>43</w:t>
        </w:r>
        <w:r>
          <w:fldChar w:fldCharType="end"/>
        </w:r>
      </w:hyperlink>
    </w:p>
    <w:p>
      <w:pPr>
        <w:pStyle w:val="TOC2"/>
        <w:tabs>
          <w:tab w:val="right" w:leader="dot" w:pos="8306"/>
        </w:tabs>
      </w:pPr>
      <w:hyperlink w:anchor="_Toc173" w:history="1">
        <w:r>
          <w:rPr>
            <w:rFonts w:ascii="仿宋" w:eastAsia="仿宋" w:hAnsi="仿宋" w:cs="仿宋" w:hint="eastAsia"/>
            <w:lang w:eastAsia="zh-CN"/>
          </w:rPr>
          <w:t>(三)、制定完善的风险控制机制</w:t>
        </w:r>
        <w:r>
          <w:tab/>
        </w:r>
        <w:r>
          <w:fldChar w:fldCharType="begin"/>
        </w:r>
        <w:r>
          <w:instrText xml:space="preserve"> PAGEREF _Toc173 \h </w:instrText>
        </w:r>
        <w:r>
          <w:fldChar w:fldCharType="separate"/>
        </w:r>
        <w:r>
          <w:t>44</w:t>
        </w:r>
        <w:r>
          <w:fldChar w:fldCharType="end"/>
        </w:r>
      </w:hyperlink>
    </w:p>
    <w:p>
      <w:pPr>
        <w:pStyle w:val="TOC2"/>
        <w:tabs>
          <w:tab w:val="right" w:leader="dot" w:pos="8306"/>
        </w:tabs>
      </w:pPr>
      <w:hyperlink w:anchor="_Toc1071" w:history="1">
        <w:r>
          <w:rPr>
            <w:rFonts w:ascii="仿宋" w:eastAsia="仿宋" w:hAnsi="仿宋" w:cs="仿宋" w:hint="eastAsia"/>
            <w:lang w:eastAsia="zh-CN"/>
          </w:rPr>
          <w:t>(四)、优化成本管理</w:t>
        </w:r>
        <w:r>
          <w:tab/>
        </w:r>
        <w:r>
          <w:fldChar w:fldCharType="begin"/>
        </w:r>
        <w:r>
          <w:instrText xml:space="preserve"> PAGEREF _Toc1071 \h </w:instrText>
        </w:r>
        <w:r>
          <w:fldChar w:fldCharType="separate"/>
        </w:r>
        <w:r>
          <w:t>46</w:t>
        </w:r>
        <w:r>
          <w:fldChar w:fldCharType="end"/>
        </w:r>
      </w:hyperlink>
    </w:p>
    <w:p>
      <w:pPr>
        <w:pStyle w:val="TOC1"/>
        <w:tabs>
          <w:tab w:val="right" w:leader="dot" w:pos="8306"/>
        </w:tabs>
      </w:pPr>
      <w:hyperlink w:anchor="_Toc10332" w:history="1">
        <w:r>
          <w:rPr>
            <w:rFonts w:ascii="仿宋" w:eastAsia="仿宋" w:hAnsi="仿宋" w:cs="仿宋" w:hint="eastAsia"/>
            <w:lang w:eastAsia="zh-CN"/>
          </w:rPr>
          <w:t>十一、重症监护临床信息系统项目财务管理</w:t>
        </w:r>
        <w:r>
          <w:tab/>
        </w:r>
        <w:r>
          <w:fldChar w:fldCharType="begin"/>
        </w:r>
        <w:r>
          <w:instrText xml:space="preserve"> PAGEREF _Toc10332 \h </w:instrText>
        </w:r>
        <w:r>
          <w:fldChar w:fldCharType="separate"/>
        </w:r>
        <w:r>
          <w:t>47</w:t>
        </w:r>
        <w:r>
          <w:fldChar w:fldCharType="end"/>
        </w:r>
      </w:hyperlink>
    </w:p>
    <w:p>
      <w:pPr>
        <w:pStyle w:val="TOC2"/>
        <w:tabs>
          <w:tab w:val="right" w:leader="dot" w:pos="8306"/>
        </w:tabs>
      </w:pPr>
      <w:hyperlink w:anchor="_Toc30698" w:history="1">
        <w:r>
          <w:rPr>
            <w:rFonts w:ascii="仿宋" w:eastAsia="仿宋" w:hAnsi="仿宋" w:cs="仿宋" w:hint="eastAsia"/>
            <w:lang w:eastAsia="zh-CN"/>
          </w:rPr>
          <w:t>(一)、资金需求大</w:t>
        </w:r>
        <w:r>
          <w:tab/>
        </w:r>
        <w:r>
          <w:fldChar w:fldCharType="begin"/>
        </w:r>
        <w:r>
          <w:instrText xml:space="preserve"> PAGEREF _Toc30698 \h </w:instrText>
        </w:r>
        <w:r>
          <w:fldChar w:fldCharType="separate"/>
        </w:r>
        <w:r>
          <w:t>47</w:t>
        </w:r>
        <w:r>
          <w:fldChar w:fldCharType="end"/>
        </w:r>
      </w:hyperlink>
    </w:p>
    <w:p>
      <w:pPr>
        <w:pStyle w:val="TOC2"/>
        <w:tabs>
          <w:tab w:val="right" w:leader="dot" w:pos="8306"/>
        </w:tabs>
      </w:pPr>
      <w:hyperlink w:anchor="_Toc15478" w:history="1">
        <w:r>
          <w:rPr>
            <w:rFonts w:ascii="仿宋" w:eastAsia="仿宋" w:hAnsi="仿宋" w:cs="仿宋" w:hint="eastAsia"/>
            <w:lang w:eastAsia="zh-CN"/>
          </w:rPr>
          <w:t>(二)、研发周期长</w:t>
        </w:r>
        <w:r>
          <w:tab/>
        </w:r>
        <w:r>
          <w:fldChar w:fldCharType="begin"/>
        </w:r>
        <w:r>
          <w:instrText xml:space="preserve"> PAGEREF _Toc15478 \h </w:instrText>
        </w:r>
        <w:r>
          <w:fldChar w:fldCharType="separate"/>
        </w:r>
        <w:r>
          <w:t>48</w:t>
        </w:r>
        <w:r>
          <w:fldChar w:fldCharType="end"/>
        </w:r>
      </w:hyperlink>
    </w:p>
    <w:p>
      <w:pPr>
        <w:pStyle w:val="TOC2"/>
        <w:tabs>
          <w:tab w:val="right" w:leader="dot" w:pos="8306"/>
        </w:tabs>
      </w:pPr>
      <w:hyperlink w:anchor="_Toc24285" w:history="1">
        <w:r>
          <w:rPr>
            <w:rFonts w:ascii="仿宋" w:eastAsia="仿宋" w:hAnsi="仿宋" w:cs="仿宋" w:hint="eastAsia"/>
            <w:lang w:eastAsia="zh-CN"/>
          </w:rPr>
          <w:t>(三)、市场风险大</w:t>
        </w:r>
        <w:r>
          <w:tab/>
        </w:r>
        <w:r>
          <w:fldChar w:fldCharType="begin"/>
        </w:r>
        <w:r>
          <w:instrText xml:space="preserve"> PAGEREF _Toc24285 \h </w:instrText>
        </w:r>
        <w:r>
          <w:fldChar w:fldCharType="separate"/>
        </w:r>
        <w:r>
          <w:t>50</w:t>
        </w:r>
        <w:r>
          <w:fldChar w:fldCharType="end"/>
        </w:r>
      </w:hyperlink>
    </w:p>
    <w:p>
      <w:pPr>
        <w:pStyle w:val="TOC2"/>
        <w:tabs>
          <w:tab w:val="right" w:leader="dot" w:pos="8306"/>
        </w:tabs>
      </w:pPr>
      <w:hyperlink w:anchor="_Toc19059" w:history="1">
        <w:r>
          <w:rPr>
            <w:rFonts w:ascii="仿宋" w:eastAsia="仿宋" w:hAnsi="仿宋" w:cs="仿宋" w:hint="eastAsia"/>
            <w:lang w:eastAsia="zh-CN"/>
          </w:rPr>
          <w:t>(四)、利润率高</w:t>
        </w:r>
        <w:r>
          <w:tab/>
        </w:r>
        <w:r>
          <w:fldChar w:fldCharType="begin"/>
        </w:r>
        <w:r>
          <w:instrText xml:space="preserve"> PAGEREF _Toc19059 \h </w:instrText>
        </w:r>
        <w:r>
          <w:fldChar w:fldCharType="separate"/>
        </w:r>
        <w:r>
          <w:t>52</w:t>
        </w:r>
        <w:r>
          <w:fldChar w:fldCharType="end"/>
        </w:r>
      </w:hyperlink>
    </w:p>
    <w:p>
      <w:pPr>
        <w:pStyle w:val="TOC1"/>
        <w:tabs>
          <w:tab w:val="right" w:leader="dot" w:pos="8306"/>
        </w:tabs>
      </w:pPr>
      <w:hyperlink w:anchor="_Toc26237" w:history="1">
        <w:r>
          <w:rPr>
            <w:rFonts w:ascii="仿宋" w:eastAsia="仿宋" w:hAnsi="仿宋" w:cs="仿宋" w:hint="eastAsia"/>
            <w:lang w:eastAsia="zh-CN"/>
          </w:rPr>
          <w:t>十二、重症监护临床信息系统项目计划安排</w:t>
        </w:r>
        <w:r>
          <w:tab/>
        </w:r>
        <w:r>
          <w:fldChar w:fldCharType="begin"/>
        </w:r>
        <w:r>
          <w:instrText xml:space="preserve"> PAGEREF _Toc26237 \h </w:instrText>
        </w:r>
        <w:r>
          <w:fldChar w:fldCharType="separate"/>
        </w:r>
        <w:r>
          <w:t>55</w:t>
        </w:r>
        <w:r>
          <w:fldChar w:fldCharType="end"/>
        </w:r>
      </w:hyperlink>
    </w:p>
    <w:p>
      <w:pPr>
        <w:pStyle w:val="TOC2"/>
        <w:tabs>
          <w:tab w:val="right" w:leader="dot" w:pos="8306"/>
        </w:tabs>
      </w:pPr>
      <w:hyperlink w:anchor="_Toc12397" w:history="1">
        <w:r>
          <w:rPr>
            <w:rFonts w:ascii="仿宋" w:eastAsia="仿宋" w:hAnsi="仿宋" w:cs="仿宋" w:hint="eastAsia"/>
            <w:lang w:eastAsia="zh-CN"/>
          </w:rPr>
          <w:t>(一)、建设周期</w:t>
        </w:r>
        <w:r>
          <w:tab/>
        </w:r>
        <w:r>
          <w:fldChar w:fldCharType="begin"/>
        </w:r>
        <w:r>
          <w:instrText xml:space="preserve"> PAGEREF _Toc12397 \h </w:instrText>
        </w:r>
        <w:r>
          <w:fldChar w:fldCharType="separate"/>
        </w:r>
        <w:r>
          <w:t>55</w:t>
        </w:r>
        <w:r>
          <w:fldChar w:fldCharType="end"/>
        </w:r>
      </w:hyperlink>
    </w:p>
    <w:p>
      <w:pPr>
        <w:pStyle w:val="TOC2"/>
        <w:tabs>
          <w:tab w:val="right" w:leader="dot" w:pos="8306"/>
        </w:tabs>
      </w:pPr>
      <w:hyperlink w:anchor="_Toc2343" w:history="1">
        <w:r>
          <w:rPr>
            <w:rFonts w:ascii="仿宋" w:eastAsia="仿宋" w:hAnsi="仿宋" w:cs="仿宋" w:hint="eastAsia"/>
            <w:lang w:eastAsia="zh-CN"/>
          </w:rPr>
          <w:t>(二)、建设进度</w:t>
        </w:r>
        <w:r>
          <w:tab/>
        </w:r>
        <w:r>
          <w:fldChar w:fldCharType="begin"/>
        </w:r>
        <w:r>
          <w:instrText xml:space="preserve"> PAGEREF _Toc2343 \h </w:instrText>
        </w:r>
        <w:r>
          <w:fldChar w:fldCharType="separate"/>
        </w:r>
        <w:r>
          <w:t>56</w:t>
        </w:r>
        <w:r>
          <w:fldChar w:fldCharType="end"/>
        </w:r>
      </w:hyperlink>
    </w:p>
    <w:p>
      <w:pPr>
        <w:pStyle w:val="TOC2"/>
        <w:tabs>
          <w:tab w:val="right" w:leader="dot" w:pos="8306"/>
        </w:tabs>
      </w:pPr>
      <w:hyperlink w:anchor="_Toc26953" w:history="1">
        <w:r>
          <w:rPr>
            <w:rFonts w:ascii="仿宋" w:eastAsia="仿宋" w:hAnsi="仿宋" w:cs="仿宋" w:hint="eastAsia"/>
            <w:lang w:eastAsia="zh-CN"/>
          </w:rPr>
          <w:t>(三)、进度安排注意事项</w:t>
        </w:r>
        <w:r>
          <w:tab/>
        </w:r>
        <w:r>
          <w:fldChar w:fldCharType="begin"/>
        </w:r>
        <w:r>
          <w:instrText xml:space="preserve"> PAGEREF _Toc26953 \h </w:instrText>
        </w:r>
        <w:r>
          <w:fldChar w:fldCharType="separate"/>
        </w:r>
        <w:r>
          <w:t>57</w:t>
        </w:r>
        <w:r>
          <w:fldChar w:fldCharType="end"/>
        </w:r>
      </w:hyperlink>
    </w:p>
    <w:p>
      <w:pPr>
        <w:pStyle w:val="TOC2"/>
        <w:tabs>
          <w:tab w:val="right" w:leader="dot" w:pos="8306"/>
        </w:tabs>
      </w:pPr>
      <w:hyperlink w:anchor="_Toc8227" w:history="1">
        <w:r>
          <w:rPr>
            <w:rFonts w:ascii="仿宋" w:eastAsia="仿宋" w:hAnsi="仿宋" w:cs="仿宋" w:hint="eastAsia"/>
            <w:lang w:eastAsia="zh-CN"/>
          </w:rPr>
          <w:t>(四)、人力资源配置</w:t>
        </w:r>
        <w:r>
          <w:tab/>
        </w:r>
        <w:r>
          <w:fldChar w:fldCharType="begin"/>
        </w:r>
        <w:r>
          <w:instrText xml:space="preserve"> PAGEREF _Toc8227 \h </w:instrText>
        </w:r>
        <w:r>
          <w:fldChar w:fldCharType="separate"/>
        </w:r>
        <w:r>
          <w:t>58</w:t>
        </w:r>
        <w:r>
          <w:fldChar w:fldCharType="end"/>
        </w:r>
      </w:hyperlink>
    </w:p>
    <w:p>
      <w:pPr>
        <w:pStyle w:val="TOC1"/>
        <w:tabs>
          <w:tab w:val="right" w:leader="dot" w:pos="8306"/>
        </w:tabs>
      </w:pPr>
      <w:hyperlink w:anchor="_Toc29508" w:history="1">
        <w:r>
          <w:rPr>
            <w:rFonts w:ascii="仿宋" w:eastAsia="仿宋" w:hAnsi="仿宋" w:cs="仿宋" w:hint="eastAsia"/>
            <w:lang w:eastAsia="zh-CN"/>
          </w:rPr>
          <w:t>十三、重症监护临床信息系统项目实施时间节点</w:t>
        </w:r>
        <w:r>
          <w:tab/>
        </w:r>
        <w:r>
          <w:fldChar w:fldCharType="begin"/>
        </w:r>
        <w:r>
          <w:instrText xml:space="preserve"> PAGEREF _Toc29508 \h </w:instrText>
        </w:r>
        <w:r>
          <w:fldChar w:fldCharType="separate"/>
        </w:r>
        <w:r>
          <w:t>59</w:t>
        </w:r>
        <w:r>
          <w:fldChar w:fldCharType="end"/>
        </w:r>
      </w:hyperlink>
    </w:p>
    <w:p>
      <w:pPr>
        <w:pStyle w:val="TOC2"/>
        <w:tabs>
          <w:tab w:val="right" w:leader="dot" w:pos="8306"/>
        </w:tabs>
      </w:pPr>
      <w:hyperlink w:anchor="_Toc23175" w:history="1">
        <w:r>
          <w:rPr>
            <w:rFonts w:ascii="仿宋" w:eastAsia="仿宋" w:hAnsi="仿宋" w:cs="仿宋" w:hint="eastAsia"/>
            <w:lang w:eastAsia="zh-CN"/>
          </w:rPr>
          <w:t>(一)、重症监护临床信息系统项目启动阶段时间节点</w:t>
        </w:r>
        <w:r>
          <w:tab/>
        </w:r>
        <w:r>
          <w:fldChar w:fldCharType="begin"/>
        </w:r>
        <w:r>
          <w:instrText xml:space="preserve"> PAGEREF _Toc23175 \h </w:instrText>
        </w:r>
        <w:r>
          <w:fldChar w:fldCharType="separate"/>
        </w:r>
        <w:r>
          <w:t>59</w:t>
        </w:r>
        <w:r>
          <w:fldChar w:fldCharType="end"/>
        </w:r>
      </w:hyperlink>
    </w:p>
    <w:p>
      <w:pPr>
        <w:pStyle w:val="TOC2"/>
        <w:tabs>
          <w:tab w:val="right" w:leader="dot" w:pos="8306"/>
        </w:tabs>
      </w:pPr>
      <w:hyperlink w:anchor="_Toc27580" w:history="1">
        <w:r>
          <w:rPr>
            <w:rFonts w:ascii="仿宋" w:eastAsia="仿宋" w:hAnsi="仿宋" w:cs="仿宋" w:hint="eastAsia"/>
            <w:lang w:eastAsia="zh-CN"/>
          </w:rPr>
          <w:t>(二)、重症监护临床信息系统项目执行阶段时间节点</w:t>
        </w:r>
        <w:r>
          <w:tab/>
        </w:r>
        <w:r>
          <w:fldChar w:fldCharType="begin"/>
        </w:r>
        <w:r>
          <w:instrText xml:space="preserve"> PAGEREF _Toc27580 \h </w:instrText>
        </w:r>
        <w:r>
          <w:fldChar w:fldCharType="separate"/>
        </w:r>
        <w:r>
          <w:t>61</w:t>
        </w:r>
        <w:r>
          <w:fldChar w:fldCharType="end"/>
        </w:r>
      </w:hyperlink>
    </w:p>
    <w:p>
      <w:pPr>
        <w:pStyle w:val="TOC2"/>
        <w:tabs>
          <w:tab w:val="right" w:leader="dot" w:pos="8306"/>
        </w:tabs>
      </w:pPr>
      <w:hyperlink w:anchor="_Toc26704" w:history="1">
        <w:r>
          <w:rPr>
            <w:rFonts w:ascii="仿宋" w:eastAsia="仿宋" w:hAnsi="仿宋" w:cs="仿宋" w:hint="eastAsia"/>
            <w:lang w:eastAsia="zh-CN"/>
          </w:rPr>
          <w:t>(三)、重症监护临床信息系统项目完成阶段时间节点</w:t>
        </w:r>
        <w:r>
          <w:tab/>
        </w:r>
        <w:r>
          <w:fldChar w:fldCharType="begin"/>
        </w:r>
        <w:r>
          <w:instrText xml:space="preserve"> PAGEREF _Toc26704 \h </w:instrText>
        </w:r>
        <w:r>
          <w:fldChar w:fldCharType="separate"/>
        </w:r>
        <w:r>
          <w:t>62</w:t>
        </w:r>
        <w:r>
          <w:fldChar w:fldCharType="end"/>
        </w:r>
      </w:hyperlink>
    </w:p>
    <w:p>
      <w:pPr>
        <w:pStyle w:val="TOC1"/>
        <w:tabs>
          <w:tab w:val="right" w:leader="dot" w:pos="8306"/>
        </w:tabs>
      </w:pPr>
      <w:hyperlink w:anchor="_Toc4718" w:history="1">
        <w:r>
          <w:rPr>
            <w:rFonts w:ascii="仿宋" w:eastAsia="仿宋" w:hAnsi="仿宋" w:cs="仿宋" w:hint="eastAsia"/>
            <w:lang w:eastAsia="zh-CN"/>
          </w:rPr>
          <w:t>十四、供应链管理</w:t>
        </w:r>
        <w:r>
          <w:tab/>
        </w:r>
        <w:r>
          <w:fldChar w:fldCharType="begin"/>
        </w:r>
        <w:r>
          <w:instrText xml:space="preserve"> PAGEREF _Toc4718 \h </w:instrText>
        </w:r>
        <w:r>
          <w:fldChar w:fldCharType="separate"/>
        </w:r>
        <w:r>
          <w:t>63</w:t>
        </w:r>
        <w:r>
          <w:fldChar w:fldCharType="end"/>
        </w:r>
      </w:hyperlink>
    </w:p>
    <w:p>
      <w:pPr>
        <w:pStyle w:val="TOC2"/>
        <w:tabs>
          <w:tab w:val="right" w:leader="dot" w:pos="8306"/>
        </w:tabs>
      </w:pPr>
      <w:hyperlink w:anchor="_Toc25392" w:history="1">
        <w:r>
          <w:rPr>
            <w:rFonts w:ascii="仿宋" w:eastAsia="仿宋" w:hAnsi="仿宋" w:cs="仿宋" w:hint="eastAsia"/>
            <w:lang w:eastAsia="zh-CN"/>
          </w:rPr>
          <w:t>(一)、供应链战略规划</w:t>
        </w:r>
        <w:r>
          <w:tab/>
        </w:r>
        <w:r>
          <w:fldChar w:fldCharType="begin"/>
        </w:r>
        <w:r>
          <w:instrText xml:space="preserve"> PAGEREF _Toc25392 \h </w:instrText>
        </w:r>
        <w:r>
          <w:fldChar w:fldCharType="separate"/>
        </w:r>
        <w:r>
          <w:t>63</w:t>
        </w:r>
        <w:r>
          <w:fldChar w:fldCharType="end"/>
        </w:r>
      </w:hyperlink>
    </w:p>
    <w:p>
      <w:pPr>
        <w:pStyle w:val="TOC2"/>
        <w:tabs>
          <w:tab w:val="right" w:leader="dot" w:pos="8306"/>
        </w:tabs>
      </w:pPr>
      <w:hyperlink w:anchor="_Toc14215" w:history="1">
        <w:r>
          <w:rPr>
            <w:rFonts w:ascii="仿宋" w:eastAsia="仿宋" w:hAnsi="仿宋" w:cs="仿宋" w:hint="eastAsia"/>
            <w:lang w:eastAsia="zh-CN"/>
          </w:rPr>
          <w:t>(二)、供应商选择与合作</w:t>
        </w:r>
        <w:r>
          <w:tab/>
        </w:r>
        <w:r>
          <w:fldChar w:fldCharType="begin"/>
        </w:r>
        <w:r>
          <w:instrText xml:space="preserve"> PAGEREF _Toc14215 \h </w:instrText>
        </w:r>
        <w:r>
          <w:fldChar w:fldCharType="separate"/>
        </w:r>
        <w:r>
          <w:t>64</w:t>
        </w:r>
        <w:r>
          <w:fldChar w:fldCharType="end"/>
        </w:r>
      </w:hyperlink>
    </w:p>
    <w:p>
      <w:pPr>
        <w:pStyle w:val="TOC2"/>
        <w:tabs>
          <w:tab w:val="right" w:leader="dot" w:pos="8306"/>
        </w:tabs>
      </w:pPr>
      <w:hyperlink w:anchor="_Toc2784" w:history="1">
        <w:r>
          <w:rPr>
            <w:rFonts w:ascii="仿宋" w:eastAsia="仿宋" w:hAnsi="仿宋" w:cs="仿宋" w:hint="eastAsia"/>
            <w:lang w:eastAsia="zh-CN"/>
          </w:rPr>
          <w:t>(三)、物流与库存管理</w:t>
        </w:r>
        <w:r>
          <w:tab/>
        </w:r>
        <w:r>
          <w:fldChar w:fldCharType="begin"/>
        </w:r>
        <w:r>
          <w:instrText xml:space="preserve"> PAGEREF _Toc2784 \h </w:instrText>
        </w:r>
        <w:r>
          <w:fldChar w:fldCharType="separate"/>
        </w:r>
        <w:r>
          <w:t>66</w:t>
        </w:r>
        <w:r>
          <w:fldChar w:fldCharType="end"/>
        </w:r>
      </w:hyperlink>
    </w:p>
    <w:p>
      <w:pPr>
        <w:pStyle w:val="TOC1"/>
        <w:tabs>
          <w:tab w:val="right" w:leader="dot" w:pos="8306"/>
        </w:tabs>
      </w:pPr>
      <w:hyperlink w:anchor="_Toc29482" w:history="1">
        <w:r>
          <w:rPr>
            <w:rFonts w:ascii="仿宋" w:eastAsia="仿宋" w:hAnsi="仿宋" w:cs="仿宋" w:hint="eastAsia"/>
            <w:lang w:eastAsia="zh-CN"/>
          </w:rPr>
          <w:t>十五、重症监护临床信息系统项目实施保障措施</w:t>
        </w:r>
        <w:r>
          <w:tab/>
        </w:r>
        <w:r>
          <w:fldChar w:fldCharType="begin"/>
        </w:r>
        <w:r>
          <w:instrText xml:space="preserve"> PAGEREF _Toc29482 \h </w:instrText>
        </w:r>
        <w:r>
          <w:fldChar w:fldCharType="separate"/>
        </w:r>
        <w:r>
          <w:t>67</w:t>
        </w:r>
        <w:r>
          <w:fldChar w:fldCharType="end"/>
        </w:r>
      </w:hyperlink>
    </w:p>
    <w:p>
      <w:pPr>
        <w:pStyle w:val="TOC2"/>
        <w:tabs>
          <w:tab w:val="right" w:leader="dot" w:pos="8306"/>
        </w:tabs>
      </w:pPr>
      <w:hyperlink w:anchor="_Toc22780" w:history="1">
        <w:r>
          <w:rPr>
            <w:rFonts w:ascii="仿宋" w:eastAsia="仿宋" w:hAnsi="仿宋" w:cs="仿宋" w:hint="eastAsia"/>
            <w:lang w:eastAsia="zh-CN"/>
          </w:rPr>
          <w:t>(一)、重症监护临床信息系统项目实施保障机制</w:t>
        </w:r>
        <w:r>
          <w:tab/>
        </w:r>
        <w:r>
          <w:fldChar w:fldCharType="begin"/>
        </w:r>
        <w:r>
          <w:instrText xml:space="preserve"> PAGEREF _Toc22780 \h </w:instrText>
        </w:r>
        <w:r>
          <w:fldChar w:fldCharType="separate"/>
        </w:r>
        <w:r>
          <w:t>67</w:t>
        </w:r>
        <w:r>
          <w:fldChar w:fldCharType="end"/>
        </w:r>
      </w:hyperlink>
    </w:p>
    <w:p>
      <w:pPr>
        <w:pStyle w:val="TOC2"/>
        <w:tabs>
          <w:tab w:val="right" w:leader="dot" w:pos="8306"/>
        </w:tabs>
      </w:pPr>
      <w:hyperlink w:anchor="_Toc14952" w:history="1">
        <w:r>
          <w:rPr>
            <w:rFonts w:ascii="仿宋" w:eastAsia="仿宋" w:hAnsi="仿宋" w:cs="仿宋" w:hint="eastAsia"/>
            <w:lang w:eastAsia="zh-CN"/>
          </w:rPr>
          <w:t>(二)、重症监护临床信息系统项目法律合规要求</w:t>
        </w:r>
        <w:r>
          <w:tab/>
        </w:r>
        <w:r>
          <w:fldChar w:fldCharType="begin"/>
        </w:r>
        <w:r>
          <w:instrText xml:space="preserve"> PAGEREF _Toc14952 \h </w:instrText>
        </w:r>
        <w:r>
          <w:fldChar w:fldCharType="separate"/>
        </w:r>
        <w:r>
          <w:t>71</w:t>
        </w:r>
        <w:r>
          <w:fldChar w:fldCharType="end"/>
        </w:r>
      </w:hyperlink>
    </w:p>
    <w:p>
      <w:pPr>
        <w:pStyle w:val="TOC2"/>
        <w:tabs>
          <w:tab w:val="right" w:leader="dot" w:pos="8306"/>
        </w:tabs>
      </w:pPr>
      <w:hyperlink w:anchor="_Toc20651" w:history="1">
        <w:r>
          <w:rPr>
            <w:rFonts w:ascii="仿宋" w:eastAsia="仿宋" w:hAnsi="仿宋" w:cs="仿宋" w:hint="eastAsia"/>
            <w:lang w:eastAsia="zh-CN"/>
          </w:rPr>
          <w:t>(三)、重症监护临床信息系统项目合同管理与法律事务</w:t>
        </w:r>
        <w:r>
          <w:tab/>
        </w:r>
        <w:r>
          <w:fldChar w:fldCharType="begin"/>
        </w:r>
        <w:r>
          <w:instrText xml:space="preserve"> PAGEREF _Toc20651 \h </w:instrText>
        </w:r>
        <w:r>
          <w:fldChar w:fldCharType="separate"/>
        </w:r>
        <w:r>
          <w:t>76</w:t>
        </w:r>
        <w:r>
          <w:fldChar w:fldCharType="end"/>
        </w:r>
      </w:hyperlink>
    </w:p>
    <w:p>
      <w:pPr>
        <w:pStyle w:val="TOC2"/>
        <w:tabs>
          <w:tab w:val="right" w:leader="dot" w:pos="8306"/>
        </w:tabs>
      </w:pPr>
      <w:hyperlink w:anchor="_Toc17597" w:history="1">
        <w:r>
          <w:rPr>
            <w:rFonts w:ascii="仿宋" w:eastAsia="仿宋" w:hAnsi="仿宋" w:cs="仿宋" w:hint="eastAsia"/>
            <w:lang w:eastAsia="zh-CN"/>
          </w:rPr>
          <w:t>(四)、重症监护临床信息系统项目知识产权保护策略</w:t>
        </w:r>
        <w:r>
          <w:tab/>
        </w:r>
        <w:r>
          <w:fldChar w:fldCharType="begin"/>
        </w:r>
        <w:r>
          <w:instrText xml:space="preserve"> PAGEREF _Toc17597 \h </w:instrText>
        </w:r>
        <w:r>
          <w:fldChar w:fldCharType="separate"/>
        </w:r>
        <w:r>
          <w:t>82</w:t>
        </w:r>
        <w:r>
          <w:fldChar w:fldCharType="end"/>
        </w:r>
      </w:hyperlink>
    </w:p>
    <w:p>
      <w:pPr>
        <w:pStyle w:val="TOC1"/>
        <w:tabs>
          <w:tab w:val="right" w:leader="dot" w:pos="8306"/>
        </w:tabs>
      </w:pPr>
      <w:hyperlink w:anchor="_Toc20646" w:history="1">
        <w:r>
          <w:rPr>
            <w:rFonts w:ascii="仿宋" w:eastAsia="仿宋" w:hAnsi="仿宋" w:cs="仿宋" w:hint="eastAsia"/>
            <w:lang w:eastAsia="zh-CN"/>
          </w:rPr>
          <w:t>十六、重症监护临床信息系统项目治理与监督</w:t>
        </w:r>
        <w:r>
          <w:tab/>
        </w:r>
        <w:r>
          <w:fldChar w:fldCharType="begin"/>
        </w:r>
        <w:r>
          <w:instrText xml:space="preserve"> PAGEREF _Toc20646 \h </w:instrText>
        </w:r>
        <w:r>
          <w:fldChar w:fldCharType="separate"/>
        </w:r>
        <w:r>
          <w:t>85</w:t>
        </w:r>
        <w:r>
          <w:fldChar w:fldCharType="end"/>
        </w:r>
      </w:hyperlink>
    </w:p>
    <w:p>
      <w:pPr>
        <w:pStyle w:val="TOC2"/>
        <w:tabs>
          <w:tab w:val="right" w:leader="dot" w:pos="8306"/>
        </w:tabs>
      </w:pPr>
      <w:hyperlink w:anchor="_Toc3714" w:history="1">
        <w:r>
          <w:rPr>
            <w:rFonts w:ascii="仿宋" w:eastAsia="仿宋" w:hAnsi="仿宋" w:cs="仿宋" w:hint="eastAsia"/>
            <w:lang w:eastAsia="zh-CN"/>
          </w:rPr>
          <w:t>(一)、重症监护临床信息系统项目治理结构</w:t>
        </w:r>
        <w:r>
          <w:tab/>
        </w:r>
        <w:r>
          <w:fldChar w:fldCharType="begin"/>
        </w:r>
        <w:r>
          <w:instrText xml:space="preserve"> PAGEREF _Toc3714 \h </w:instrText>
        </w:r>
        <w:r>
          <w:fldChar w:fldCharType="separate"/>
        </w:r>
        <w:r>
          <w:t>85</w:t>
        </w:r>
        <w:r>
          <w:fldChar w:fldCharType="end"/>
        </w:r>
      </w:hyperlink>
    </w:p>
    <w:p>
      <w:pPr>
        <w:pStyle w:val="TOC2"/>
        <w:tabs>
          <w:tab w:val="right" w:leader="dot" w:pos="8306"/>
        </w:tabs>
      </w:pPr>
      <w:hyperlink w:anchor="_Toc8794" w:history="1">
        <w:r>
          <w:rPr>
            <w:rFonts w:ascii="仿宋" w:eastAsia="仿宋" w:hAnsi="仿宋" w:cs="仿宋" w:hint="eastAsia"/>
            <w:lang w:eastAsia="zh-CN"/>
          </w:rPr>
          <w:t>(二)、监督与审计</w:t>
        </w:r>
        <w:r>
          <w:tab/>
        </w:r>
        <w:r>
          <w:fldChar w:fldCharType="begin"/>
        </w:r>
        <w:r>
          <w:instrText xml:space="preserve"> PAGEREF _Toc8794 \h </w:instrText>
        </w:r>
        <w:r>
          <w:fldChar w:fldCharType="separate"/>
        </w:r>
        <w:r>
          <w:t>86</w:t>
        </w:r>
        <w:r>
          <w:fldChar w:fldCharType="end"/>
        </w:r>
      </w:hyperlink>
    </w:p>
    <w:p>
      <w:pPr>
        <w:pStyle w:val="TOC1"/>
        <w:tabs>
          <w:tab w:val="right" w:leader="dot" w:pos="8306"/>
        </w:tabs>
      </w:pPr>
      <w:hyperlink w:anchor="_Toc26622" w:history="1">
        <w:r>
          <w:rPr>
            <w:rFonts w:ascii="仿宋" w:eastAsia="仿宋" w:hAnsi="仿宋" w:cs="仿宋" w:hint="eastAsia"/>
            <w:lang w:eastAsia="zh-CN"/>
          </w:rPr>
          <w:t>十七、风险识别与分类</w:t>
        </w:r>
        <w:r>
          <w:tab/>
        </w:r>
        <w:r>
          <w:fldChar w:fldCharType="begin"/>
        </w:r>
        <w:r>
          <w:instrText xml:space="preserve"> PAGEREF _Toc26622 \h </w:instrText>
        </w:r>
        <w:r>
          <w:fldChar w:fldCharType="separate"/>
        </w:r>
        <w:r>
          <w:t>88</w:t>
        </w:r>
        <w:r>
          <w:fldChar w:fldCharType="end"/>
        </w:r>
      </w:hyperlink>
    </w:p>
    <w:p>
      <w:pPr>
        <w:pStyle w:val="TOC2"/>
        <w:tabs>
          <w:tab w:val="right" w:leader="dot" w:pos="8306"/>
        </w:tabs>
      </w:pPr>
      <w:hyperlink w:anchor="_Toc5945" w:history="1">
        <w:r>
          <w:rPr>
            <w:rFonts w:ascii="仿宋" w:eastAsia="仿宋" w:hAnsi="仿宋" w:cs="仿宋" w:hint="eastAsia"/>
            <w:lang w:eastAsia="zh-CN"/>
          </w:rPr>
          <w:t>(一)、风险识别</w:t>
        </w:r>
        <w:r>
          <w:tab/>
        </w:r>
        <w:r>
          <w:fldChar w:fldCharType="begin"/>
        </w:r>
        <w:r>
          <w:instrText xml:space="preserve"> PAGEREF _Toc5945 \h </w:instrText>
        </w:r>
        <w:r>
          <w:fldChar w:fldCharType="separate"/>
        </w:r>
        <w:r>
          <w:t>88</w:t>
        </w:r>
        <w:r>
          <w:fldChar w:fldCharType="end"/>
        </w:r>
      </w:hyperlink>
    </w:p>
    <w:p>
      <w:pPr>
        <w:pStyle w:val="TOC2"/>
        <w:tabs>
          <w:tab w:val="right" w:leader="dot" w:pos="8306"/>
        </w:tabs>
      </w:pPr>
      <w:hyperlink w:anchor="_Toc15872" w:history="1">
        <w:r>
          <w:rPr>
            <w:rFonts w:ascii="仿宋" w:eastAsia="仿宋" w:hAnsi="仿宋" w:cs="仿宋" w:hint="eastAsia"/>
            <w:lang w:eastAsia="zh-CN"/>
          </w:rPr>
          <w:t>(二)、风险分类</w:t>
        </w:r>
        <w:r>
          <w:tab/>
        </w:r>
        <w:r>
          <w:fldChar w:fldCharType="begin"/>
        </w:r>
        <w:r>
          <w:instrText xml:space="preserve"> PAGEREF _Toc15872 \h </w:instrText>
        </w:r>
        <w:r>
          <w:fldChar w:fldCharType="separate"/>
        </w:r>
        <w:r>
          <w:t>89</w:t>
        </w:r>
        <w:r>
          <w:fldChar w:fldCharType="end"/>
        </w:r>
      </w:hyperlink>
    </w:p>
    <w:p>
      <w:pPr>
        <w:pStyle w:val="TOC1"/>
        <w:tabs>
          <w:tab w:val="right" w:leader="dot" w:pos="8306"/>
        </w:tabs>
      </w:pPr>
      <w:hyperlink w:anchor="_Toc19833" w:history="1">
        <w:r>
          <w:rPr>
            <w:rFonts w:ascii="仿宋" w:eastAsia="仿宋" w:hAnsi="仿宋" w:cs="仿宋" w:hint="eastAsia"/>
            <w:lang w:eastAsia="zh-CN"/>
          </w:rPr>
          <w:t>十八、重症监护临床信息系统项目工程方案分析</w:t>
        </w:r>
        <w:r>
          <w:tab/>
        </w:r>
        <w:r>
          <w:fldChar w:fldCharType="begin"/>
        </w:r>
        <w:r>
          <w:instrText xml:space="preserve"> PAGEREF _Toc19833 \h </w:instrText>
        </w:r>
        <w:r>
          <w:fldChar w:fldCharType="separate"/>
        </w:r>
        <w:r>
          <w:t>91</w:t>
        </w:r>
        <w:r>
          <w:fldChar w:fldCharType="end"/>
        </w:r>
      </w:hyperlink>
    </w:p>
    <w:p>
      <w:pPr>
        <w:pStyle w:val="TOC2"/>
        <w:tabs>
          <w:tab w:val="right" w:leader="dot" w:pos="8306"/>
        </w:tabs>
      </w:pPr>
      <w:hyperlink w:anchor="_Toc28696" w:history="1">
        <w:r>
          <w:rPr>
            <w:rFonts w:ascii="仿宋" w:eastAsia="仿宋" w:hAnsi="仿宋" w:cs="仿宋" w:hint="eastAsia"/>
            <w:lang w:eastAsia="zh-CN"/>
          </w:rPr>
          <w:t>(一)、建筑工程设计原则</w:t>
        </w:r>
        <w:r>
          <w:tab/>
        </w:r>
        <w:r>
          <w:fldChar w:fldCharType="begin"/>
        </w:r>
        <w:r>
          <w:instrText xml:space="preserve"> PAGEREF _Toc28696 \h </w:instrText>
        </w:r>
        <w:r>
          <w:fldChar w:fldCharType="separate"/>
        </w:r>
        <w:r>
          <w:t>91</w:t>
        </w:r>
        <w:r>
          <w:fldChar w:fldCharType="end"/>
        </w:r>
      </w:hyperlink>
    </w:p>
    <w:p>
      <w:pPr>
        <w:pStyle w:val="TOC2"/>
        <w:tabs>
          <w:tab w:val="right" w:leader="dot" w:pos="8306"/>
        </w:tabs>
      </w:pPr>
      <w:hyperlink w:anchor="_Toc16328" w:history="1">
        <w:r>
          <w:rPr>
            <w:rFonts w:ascii="仿宋" w:eastAsia="仿宋" w:hAnsi="仿宋" w:cs="仿宋" w:hint="eastAsia"/>
            <w:lang w:eastAsia="zh-CN"/>
          </w:rPr>
          <w:t>(二)、土建工程建设指标</w:t>
        </w:r>
        <w:r>
          <w:tab/>
        </w:r>
        <w:r>
          <w:fldChar w:fldCharType="begin"/>
        </w:r>
        <w:r>
          <w:instrText xml:space="preserve"> PAGEREF _Toc16328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78"/>
      <w:r>
        <w:rPr>
          <w:rFonts w:ascii="仿宋" w:eastAsia="仿宋" w:hAnsi="仿宋" w:cs="仿宋" w:hint="eastAsia"/>
          <w:sz w:val="28"/>
          <w:lang w:eastAsia="zh-CN"/>
        </w:rPr>
        <w:t>一、重症监护临床信息系统项目可持续发展</w:t>
      </w:r>
      <w:bookmarkEnd w:id="2"/>
    </w:p>
    <w:p>
      <w:pPr>
        <w:pStyle w:val="Heading2"/>
        <w:rPr>
          <w:rFonts w:ascii="仿宋" w:eastAsia="仿宋" w:hAnsi="仿宋" w:cs="仿宋" w:hint="eastAsia"/>
          <w:lang w:eastAsia="zh-CN"/>
        </w:rPr>
      </w:pPr>
      <w:bookmarkStart w:id="3" w:name="_Toc270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症监护临床信息系统项目中，重症监护临床信息系统项目团队着眼于未来，明确了可持续发展的战略方向。制定的具体可持续发展目标包括降低资源使用、采用环保技术、最大化社会效益等。这一步骤不仅有助于重症监护临床信息系统项目在环保和社会责任方面达到最高标准，也为未来提供了明确的指引，确保重症监护临床信息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可持续实践的融入重症监护临床信息系统项目管理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症监护临床信息系统项目管理周期。从重症监护临床信息系统项目规划开始，重症监护临床信息系统项目团队就考虑了环境和社会的因素。在执行阶段，重症监护临床信息系统项目团队积极推动绿色技术的应用，优化资源利用。此外，关注员工的社会责任，通过培训和沟通活动提高员工对可持续发展的认知，使他们能够在日常工作中践行可持续实践。这些举措不仅为重症监护临床信息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7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症监护临床信息系统项目的可持续发展理念，我们深信环保与社会责任是重症监护临床信息系统项目成功的关键支柱。在重症监护临床信息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团队通过引入先进的环保技术、建立高效的废物处理系统以及推动能源节约措施，积极履行环保责任。定期的环保监测和评估确保重症监护临床信息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不仅致力于自身可持续发展，还注重对社会的回馈。通过支持社区重症监护临床信息系统项目、参与慈善事业、提供培训机会等方式，重症监护临床信息系统项目积极履行社会责任。与当地社区建立积极互动，关注员工的工作与生活平衡，以及员工的身心健康，是重症监护临床信息系统项目在社会责任层面的关键举措。这样的实践不仅增强了重症监护临床信息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902"/>
      <w:r>
        <w:rPr>
          <w:rFonts w:ascii="仿宋" w:eastAsia="仿宋" w:hAnsi="仿宋" w:cs="仿宋" w:hint="eastAsia"/>
          <w:sz w:val="28"/>
          <w:lang w:eastAsia="zh-CN"/>
        </w:rPr>
        <w:t>二、重症监护临床信息系统项目选址可行性分析</w:t>
      </w:r>
      <w:bookmarkEnd w:id="5"/>
    </w:p>
    <w:p>
      <w:pPr>
        <w:pStyle w:val="Heading2"/>
        <w:rPr>
          <w:rFonts w:ascii="仿宋" w:eastAsia="仿宋" w:hAnsi="仿宋" w:cs="仿宋" w:hint="eastAsia"/>
          <w:lang w:eastAsia="zh-CN"/>
        </w:rPr>
      </w:pPr>
      <w:bookmarkStart w:id="6" w:name="_Toc15943"/>
      <w:r>
        <w:rPr>
          <w:rFonts w:ascii="仿宋" w:eastAsia="仿宋" w:hAnsi="仿宋" w:cs="仿宋" w:hint="eastAsia"/>
          <w:lang w:eastAsia="zh-CN"/>
        </w:rPr>
        <w:t>(一)、重症监护临床信息系统项目选址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该重症监护临床信息系统项目选址位于XX省XX市XX区XXX街道</w:t>
      </w:r>
    </w:p>
    <w:p>
      <w:pPr>
        <w:pStyle w:val="Heading2"/>
        <w:ind w:firstLine="560" w:firstLineChars="200"/>
        <w:rPr>
          <w:rFonts w:ascii="仿宋" w:eastAsia="仿宋" w:hAnsi="仿宋" w:cs="仿宋" w:hint="eastAsia"/>
          <w:sz w:val="28"/>
          <w:lang w:eastAsia="zh-CN"/>
        </w:rPr>
      </w:pPr>
      <w:bookmarkStart w:id="7" w:name="_Toc1591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症监护临床信息系统项目的征地面积将根据重症监护临床信息系统项目的实际规模和需求进行精确规划。具体面积XXX平方米，旨在确保重症监护临床信息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净用地面积是在征地面积基础上去除不可利用面积后的实际可开发用地。具体面积XXX平方米，考虑到环保、交通、安全等多方面因素，以确保重症监护临床信息系统项目在整体利用效率上达到最优。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重症监护临床信息系统项目计划建设的建筑总规模具体面积XXX平方米。这一规模的确定综合考虑了重症监护临床信息系统项目的性质、规模，以及城市规划的相关要求，确保建筑布局与周边环境协调一致。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绿地率是重症监护临床信息系统项目用地中被规划为绿地的比例。具体面积XXX平方米，旨在通过合理规划绿地，改善重症监护临床信息系统项目周边环境，提升居民生活质量，并符合城市整体绿化规划。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容积率是用地上可以建设的建筑总体积与用地面积之比。具体面积XXX，通过合理的容积率规划，确保重症监护临床信息系统项目建筑规模与周边环境和谐共生。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症监护临床信息系统项目选址与当地城市规划相一致，具体面积XXX平方米。通过与城市规划部门深入沟通，确保重症监护临床信息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症监护临床信息系统项目选址符合当地产业政策，具体面积XXX平方米。这包括重症监护临床信息系统项目对当地经济的促进作用，以及对相关产业的带动效应，确保重症监护临床信息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症监护临床信息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确保重症监护临床信息系统项目选址具备必要的公共设施配套，具体面积XXX平方米。这包括交通便利性、教育、医疗等基础设施，以提高居民生活品质，使得重症监护临床信息系统项目选址更具吸引力。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考虑用地总体要求对当地社会稳定性的影响，具体面积XXX平方米。通过深入了解当地社区反馈，确保重症监护临床信息系统项目的选址和建设过程对当地社会和谐稳定产生积极作用。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症监护临床信息系统项目选址不仅符合法规和规划，还在实际操作中具有可行性。这一全面规划将为重症监护临床信息系统项目的成功实施提供坚实的基础，确保重症监护临床信息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98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症监护临床信息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症监护临床信息系统项目的设备规划和空间设计中，我们将采取灵活设备布局的措施。设备布局将根据实际需求进行灵活设计，避免不必要的浪费。通过合理规划设备摆放位置，我们将提高设备的利用率，减少设备间距，以确保重症监护临床信息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重症监护临床信息系统项目内部引入共享设施的概念，例如共享会议室、办公区等。通过这种方式，我们可以减少对资源的重复建设，提高资源共享效率，从而减小重症监护临床信息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85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症监护临床信息系统项目的总图布置中，我们将不同功能区域进行明确的规划，以最大程度满足重症监护临床信息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44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重症监护临床信息系统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重症监护临床信息系统项目对环境的影响是综合评价的重要因素之一。我们将详细考虑选址周边的自然环境、生态保护区、水源地等情况，确保重症监护临床信息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对选址的评价还需充分考虑当地政府的产业政策和法规。我们将详细了解重症监护临床信息系统项目所在地的相关政策，确保重症监护临床信息系统项目的规划和运营与当地法规相符，降低不必要的法律风险。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考虑到社会稳定性对企业运营的重要性，我们将评估选址地区的社会安全情况、劳工关系、社区反馈等方面，以确保重症监护临床信息系统项目的建设和运营不会受到社会稳定性的负面影响。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最后，我们将综合考虑用地成本，包括土地购置费用、土地开发成本等。通过对用地成本的详细评估，我们能够做出更为精确的经济效益分析，为重症监护临床信息系统项目的投资决策提供有力支持。</w:t>
      </w:r>
    </w:p>
    <w:p>
      <w:pPr>
        <w:pStyle w:val="Heading1"/>
        <w:ind w:firstLine="560" w:firstLineChars="200"/>
        <w:rPr>
          <w:rFonts w:ascii="仿宋" w:eastAsia="仿宋" w:hAnsi="仿宋" w:cs="仿宋" w:hint="eastAsia"/>
          <w:sz w:val="28"/>
          <w:lang w:eastAsia="zh-CN"/>
        </w:rPr>
      </w:pPr>
      <w:bookmarkStart w:id="11" w:name="_Toc20629"/>
      <w:r>
        <w:rPr>
          <w:rFonts w:ascii="仿宋" w:eastAsia="仿宋" w:hAnsi="仿宋" w:cs="仿宋" w:hint="eastAsia"/>
          <w:sz w:val="28"/>
          <w:lang w:eastAsia="zh-CN"/>
        </w:rPr>
        <w:t>三、重症监护临床信息系统项目土建工程</w:t>
      </w:r>
      <w:bookmarkEnd w:id="11"/>
    </w:p>
    <w:p>
      <w:pPr>
        <w:pStyle w:val="Heading2"/>
        <w:rPr>
          <w:rFonts w:ascii="仿宋" w:eastAsia="仿宋" w:hAnsi="仿宋" w:cs="仿宋" w:hint="eastAsia"/>
          <w:lang w:eastAsia="zh-CN"/>
        </w:rPr>
      </w:pPr>
      <w:bookmarkStart w:id="12" w:name="_Toc279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在重症监护临床信息系统项目的建筑工程设计中，我们将秉承一系列重要的设计原则，以确保重症监护临床信息系统项目建筑在功能、美观、可持续性等方面达到最佳效果。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首要原则是确保建筑的功能性得到最大化的发挥。我们将充分理解重症监护临床信息系统项目的实际需求，合理布局各个功能区域，保证建筑在满足业务需求的同时，提供高效的工作环境。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在建筑设计中，我们将综合考虑建设和运营成本。通过精细的经济效益分析，确保设计方案在高效利用资源的同时，对重症监护临床信息系统项目的长期盈利能力有积极的贡献。</w:t>
      </w:r>
    </w:p>
    <w:p>
      <w:pPr>
        <w:pStyle w:val="Heading2"/>
        <w:ind w:firstLine="560" w:firstLineChars="200"/>
        <w:rPr>
          <w:rFonts w:ascii="仿宋" w:eastAsia="仿宋" w:hAnsi="仿宋" w:cs="仿宋" w:hint="eastAsia"/>
          <w:sz w:val="28"/>
          <w:lang w:eastAsia="zh-CN"/>
        </w:rPr>
      </w:pPr>
      <w:bookmarkStart w:id="13" w:name="_Toc1019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症监护临床信息系统项目的土建工程设计中，我们将精准设定设计年限，结合重症监护临床信息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症监护临床信息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62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重症监护临床信息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症监护临床信息系统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症监护临床信息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21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本期工程重症监护临床信息系统项目预计总建筑面积XXX平方米，其中：计容建筑面积XXX平方米，计划建筑工程投资XX万元，占重症监护临床信息系统项目总投资的XX%。</w:t>
      </w:r>
    </w:p>
    <w:p>
      <w:pPr>
        <w:pStyle w:val="Heading1"/>
        <w:ind w:firstLine="560" w:firstLineChars="200"/>
        <w:rPr>
          <w:rFonts w:ascii="仿宋" w:eastAsia="仿宋" w:hAnsi="仿宋" w:cs="仿宋" w:hint="eastAsia"/>
          <w:sz w:val="28"/>
          <w:lang w:eastAsia="zh-CN"/>
        </w:rPr>
      </w:pPr>
      <w:bookmarkStart w:id="16" w:name="_Toc29883"/>
      <w:r>
        <w:rPr>
          <w:rFonts w:ascii="仿宋" w:eastAsia="仿宋" w:hAnsi="仿宋" w:cs="仿宋" w:hint="eastAsia"/>
          <w:sz w:val="28"/>
          <w:lang w:eastAsia="zh-CN"/>
        </w:rPr>
        <w:t>四、重症监护临床信息系统项目建设背景及必要性分析</w:t>
      </w:r>
      <w:bookmarkEnd w:id="16"/>
    </w:p>
    <w:p>
      <w:pPr>
        <w:pStyle w:val="Heading2"/>
        <w:rPr>
          <w:rFonts w:ascii="仿宋" w:eastAsia="仿宋" w:hAnsi="仿宋" w:cs="仿宋" w:hint="eastAsia"/>
          <w:lang w:eastAsia="zh-CN"/>
        </w:rPr>
      </w:pPr>
      <w:bookmarkStart w:id="17" w:name="_Toc17738"/>
      <w:r>
        <w:rPr>
          <w:rFonts w:ascii="仿宋" w:eastAsia="仿宋" w:hAnsi="仿宋" w:cs="仿宋" w:hint="eastAsia"/>
          <w:lang w:eastAsia="zh-CN"/>
        </w:rPr>
        <w:t>(一)、重症监护临床信息系统项目背景分析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症监护临床信息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症监护临床信息系统项目在这个潮流中的定位。同时，我们将关注行业内涌现的新兴机遇，以便重症监护临床信息系统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症监护临床信息系统项目提供了强大的发展动力。我们将聚焦于行业内最新的技术发展趋势，包括但不限于人工智能、大数据分析、物联网等领域。通过深度的技术研究，我们将确保重症监护临床信息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症监护临床信息系统项目发展的源泉。我们将投入更多的精力对市场需求进行深入剖析，超越表面的需求，深入挖掘潜在的市场痛点和机遇。通过对市场需求的细致了解，重症监护临床信息系统项目将更有针对性地设计解决方案，满足市场的多样化需求，从而更好地促进重症监护临床信息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症监护临床信息系统项目战略至关重要。我们将对竞争态势进行更为深入的分析，包括但不限于市场份额、产品特点、客户满意度等多个维度。通过深度的竞争分析，重症监护临床信息系统项目将能够更准确地把握市场脉搏，制定具有竞争力的重症监护临床信息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症监护临床信息系统项目的发展具有直接的影响。我们将进行更为全面的法规和政策分析，了解行业发展中的潜在法律风险和合规挑战。通过充分了解和遵守相关法规，重症监护临床信息系统项目将确保在法律框架内合法合规运营，为重症监护临床信息系统项目的稳健发展提供有力支持。</w:t>
      </w:r>
    </w:p>
    <w:p>
      <w:pPr>
        <w:pStyle w:val="Heading2"/>
        <w:ind w:firstLine="560" w:firstLineChars="200"/>
        <w:rPr>
          <w:rFonts w:ascii="仿宋" w:eastAsia="仿宋" w:hAnsi="仿宋" w:cs="仿宋" w:hint="eastAsia"/>
          <w:sz w:val="28"/>
          <w:lang w:eastAsia="zh-CN"/>
        </w:rPr>
      </w:pPr>
      <w:bookmarkStart w:id="18" w:name="_Toc6869"/>
      <w:r>
        <w:rPr>
          <w:rFonts w:ascii="仿宋" w:eastAsia="仿宋" w:hAnsi="仿宋" w:cs="仿宋" w:hint="eastAsia"/>
          <w:sz w:val="28"/>
          <w:lang w:eastAsia="zh-CN"/>
        </w:rPr>
        <w:t>(二)、重症监护临床信息系统项目建设必要性分析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建设的迫切性源于对行业发展趋势的深刻洞察。我们正处于一个行业变革的时代，科技创新、数字化转型成为企业发展的关键动力。重症监护临床信息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建设不仅仅是为了跟上潮流，更是为了通过技术创新推动企业的持续发展。通过引入先进的技术和解决方案，重症监护临床信息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症监护临床信息系统项目的建设成为必然选择，通过提高产品质量、拓展服务领域，从而在竞争中获得更多的机会。重症监护临床信息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https://d.book118.com/476201105015010052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B6933"/>
    <w:rsid w:val="72BB69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20110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2024-02-20T09:46:00Z</dcterms:created>
  <dcterms:modified xsi:type="dcterms:W3CDTF">2024-02-20T09:47:20Z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D822F2B876274CA5A7D15F696702754F_11</vt:lpwstr>
  </property>
  <property fmtid="{D5CDD505-2E9C-101B-9397-08002B2CF9AE}" pid="3" name="KSOProductBuildVer">
    <vt:lpwstr>2052-12.1.0.16250</vt:lpwstr>
  </property>
</Properties>
</file>