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呼和浩特玉泉区2023-2024学年九年级上学期期末物理强化卷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（2022年安徽省芜湖市芜湖二十九中中考物理一模试卷）下列对一些材料的说法正确的是（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.半导体材料特征是具有单向导电性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.纳米材料主要成份是纳米原子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.超导体是一种新的物质，这种物质做成的导线常温下电阻为零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.金属材料可能并不全是由金属元素制成，通常都具有良好的导电性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（2020年秋•官渡区期末）一杯酒精用掉一半，剩下一半的酒精的质量、比热容和热值的情况是（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.质量、比热容和热值不变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.质量和比热容变为原来的一半，热值不变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.质量变为原来的一半，比热容和热值不变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.质量和热值变为原来的一半，比热容不变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（内蒙古阿拉善盟阿左旗四中九年级（上）期中物理试卷）下列图形中，当滑动变阻器的滑片P向右移动时，连入电路中的电阻器变小的是（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5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7pt;height:5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9pt;height:4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5pt;height:53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（2022年秋•横县期中）在烈日当空的海边玩耍，会发现沙子烫脚，而海水却是凉凉的．下列分析正确的是（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.海水的比热容比沙子大，吸收相同热量时，沙子的温度会上升较多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.海水的质量比沙子大得多，表层海水把热量传递到深层海水去了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.海水的密度比沙子的大，能吸收的热量更多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.海水把热量反射掉了，而沙子全部吸收了热量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（大连模拟）下列说法正确的是（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.尘土飞扬，说明分子在不停地运动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.弹簧能够被压缩，说明分子间有间隙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.吸盘能牢牢吸在玻璃上，说明分子间存在引力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.水温越高，说明水分子的热运动越剧烈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（2020年秋•宿迁月考）下列说法中正确的是（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.1千克O℃的冰和1千克O℃的水的内能相等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.物体具有内能，也可以同时具有机械能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.具有机械能的物体不一定具有内能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.物体内能越大含有热量越多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诸城市一模）日常生活中，为了让同学们养成关注生活和社会的良好习惯，物理老师倡导同学们对身边一些常见的物理量进行估测的实践活动，以下是他们交流时的一些估测数据，你认为数据明显不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.一瓶550ml的纯净水的质量约是550g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.一块橡皮从课桌掉到地上所用时间约为5s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.教室里一只日光灯正常工作时的电流约为0.2A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https://d.book118.com/476223054030010041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47622305403001004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