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无固定期限劳动合同(集锦15篇)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无固定期限劳动合同1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无固定期限劳动合同的适用范围主要包括以下两点：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(一)用人单位与劳动者协商一致，可以订立无固定期限劳动合同。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(二)在法律规定的情形出现时，劳动者提出或者同意续订劳动合同的，应当订立无固定期限劳动合同。法律规定情形如下：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(1)、劳动者已在该用人单位连续工作满十年的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用人单位初次实行劳动合同制度或者国有企业改制重新订立劳动合同时，劳动者在该用人单位连续工作满十年且距法定退休年龄不足十年的。在推行劳动合同制度前，或是在国有企业进行改制前，用人单位的有些职工已经在本单位工作了很长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(3)、连续订立二次固定期限劳动合同且劳动者没有本法第三十九条和第四十条第1项、第2项规定的情形，续订劳动合同的。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无固定期限劳动合同2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根据《中华人民共和国劳动合同法》和《江苏省劳动合同条例》以及有关法律、法规的规定，甲乙双方在平等自愿、协商一致的基础上，签订本合同。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一、本合同为无固定期限劳动合同。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必须按国家有关劳动安全与卫生的规定和标准，采取劳动保护措施，改善劳动条件，建立安全生产规章制度，保证安全生产和职工健康。对从事关系到人身健康、生命安全的行业或工种的职工必须采取特殊保护措施，办理有关保险手续。对可能产生职业病危害的岗位，甲方应履行如实告知义务。甲方应在保证乙方安全和健康的前提下，组织生产经营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三、乙方从事工种（岗位）：□管理；□市场营销；□咨询服务；□其他（请注明）。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四、工资待遇：工资必须以货币（人民币）形式按月支付给乙方，不得克扣或无故拖欠，每月的5日发放上月工资。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五、甲方应严格遵守国家有关工时制度的规定，不得任意延长工作时间。乙方应当以积极的态度从事劳动，遵守劳动纪律和规章制度，完成生产和工作任务。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六、在下列情况下，甲方有权解除劳动合同：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1、在试用期被证明不符合条件的；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2、职工被劳动教养，以及受刑事处分的；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3、违反公司有关规章制度，且制度中明确需解除劳动合同的；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4、企业歇业、宣告破产或者濒临破产处于法定整顿期间的。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无固定期限劳动合同3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合同法》第十四条规定：“无固定期限劳动合同，是指用人单位与劳动者约定无确定终止时间的劳动合同。”第三十七条规定：“劳动者提前三十日以书面形式通知用人单位，可以解除劳动合同。劳动者在试用期内提前三日通知用人单位，可以解除劳动合同。</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劳动者而言，无固定期限的劳动合同并非“终身合同”，根据《劳动合同法》规定，只要劳动者提前三十日以书面形式通知用人单位，就可以解除劳动合同;但同时也不代表成了单位的“永久员工”就可以放任自流，如果严重违反规章制度或严重失职给用人单位造成损失，用人单位也可以根据法律规定或双方约定终止并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无固定期限的劳动合同也是劳动合同的一种类型，在履行过程中，任何一方由于某种原因希望或已提出解除劳动合同，另一方只要表示同意，双方达成一致意见，就可以依据本法第三十六条的规定解除劳动合同。当法律规定的可以解除劳动合同的条件出现，或当事人在合同中约定的可以解除劳动合同的条件出现，无固定期限的劳动合同就可以依法定条件或约定条件解除。如劳动者有本法第三十九条规定的情形之一出现时，用人单位就可以解除劳动合同。用人单位有本法第三十八条规定的情形之一时，劳动者就可以解除劳动合同。由此可见，无固定期限合同并不是没有终止时间的“铁饭碗”，只要符合法律规定的条件，劳动者与用人单位都可以依法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一、解除劳动合同的十四种情形：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有劳动合同法规定的以下十四种情形之一的，用人单位可以与劳动者解除无固定期限劳动合同：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(一)用人单位与劳动者协商一致的;</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(二)劳动者在试用期间被证明不符合录用条件的;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(三)劳动者严重违反用人单位的规章制度的;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(四)劳动者严重失职，营私舞弊，给用人单位造成重大损害的;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(五)劳动者同时与其他用人单位建立劳动关系，对完成本单位的工作任务造成严重影响，或者经用人单位提出，拒不改正的;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(六)劳动者以欺诈、胁迫的手段或者乘人之危，使用人单位在违背真实意思的情况下订立或者变更劳动合同的;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(七)劳动者被依法追究刑事责任的;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(八)劳动者患病或者非因工负伤，在规定的医疗期满后不能从事原工作，也不能从事由用人单位另行安排的工作的;(九)劳动者不能胜任工作，经过培训或者调整工作岗位，仍不能胜任工作的;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(十)劳动合同订立时所依据的客观情况发生重大变化，致使劳动合同无法履行，经用人单位与劳动者协商，未能就变更劳动合同内容达成协议的;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(十一)用人单位依照企业破产法规定进行重整的;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(十二)用人单位生产经营发生严重困难的;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(十三)企业转产、重大技术革新或者经营方式调整，经变更劳动合同后，仍需裁减人员的;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(十四)其他因劳动合同订立时所依据的客观经济情况发生重大变化，致使劳动合同无法履行的。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二、终止劳动合同的五种情形：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劳动合同法实施条例草案还规定，有劳动合同法规定的五种情形之一的，无固定期限劳动合同终止。这五种情形是：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(一)劳动者开始依法享受基本养老保险待遇的;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(二)劳动者死亡，或者被人民法院宣告死亡或者宣告失踪的;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(三)用人单位被依法宣告破产的;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(四)用人单位被吊销营业执照、责令关闭、撤销或者用人单位决定提前解散的;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(五)法律、行政法规规定的其他情形。</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三、解除劳动合同补偿：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若双方协商一致解除或者终止劳动合同，用人单位按照&gt;第四十七条的规定支付经济补偿金;若用人单位单方面解除或者终止劳动合同，用人单位是违法的，应当按照&gt;第八十七条的规定支付双倍赔偿金。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1、第四十七条</w:t>
      </w:r>
      <w:r>
        <w:rPr>
          <w:rFonts w:ascii="宋体" w:hAnsi="宋体"/>
          <w:sz w:val="24"/>
          <w:szCs w:val="24"/>
        </w:rPr>
        <w:t xml:space="preserve"> 经济补偿按劳动者在本单位工作的年限，每满一年支付一个月工资的标准向劳动者支付。六个月以上不满一年的，按一年计算;不满六个月的，向劳动者支付半个月工资的经济补偿。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者月工资高于用人单位所在直辖市、设区的市级人民政府公布的本地区上年度职工月平均工资三倍的，向其支付经济补偿的标准按职工月平均工资三倍的数额支付，向其支付经济补偿的年限最高不超过十二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本条所称月工资是指劳动者在劳动合同解除或者终止前十二个月的平均工资。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2、第八十七条</w:t>
      </w:r>
      <w:r>
        <w:rPr>
          <w:rFonts w:ascii="宋体" w:hAnsi="宋体"/>
          <w:sz w:val="24"/>
          <w:szCs w:val="24"/>
        </w:rPr>
        <w:t xml:space="preserve"> 用人单位违反本法规定解除或者终止劳动合同的，应当依照本法第四十七条规定的经济补偿标准的二倍向劳动者支付赔偿金。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四、劳动合同可以续签：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合同终止后，经双方协商一致，还可重新订立劳动合同。续订劳动合同是指合同期满后企业与员工不终止劳动关系，在双方完全同意的情况下继续履行原合同确定的权利与义务，即原订立即将到期的劳动合同延长有效期的法律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续订劳动合同的基本要求和订立劳动合同一样，应坚持平等自愿、协商一致的原则，不得违反法律、法规、规章的规定。根据《天津市实施劳动合同制度规定》，劳动合同期满，经当事人双方协商同意延续劳动合同的，应当在合同期满前15日内办理续延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劳动合同未明确劳动报酬的，由用人单位和劳动者双方协商予以明确;用人单位和劳动者双方协调不一致的，以劳动合同期满前12个月的平均劳动报酬作为劳动报酬最低标准。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劳动合同约定的劳动报酬和劳动条件在实际履行中发生变化而劳动合同未依法变更的，实际履行的劳动报酬和劳动条件如低于劳动合同约定，不得作为续签劳动合同的最低标准。</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无固定期限劳动合同4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一、无固定劳动合同解除的赔偿标准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1、若双方协商一致解除或者终止劳动合同，用人单位按照《劳动合同法》第四十七条的规定支付经济补偿金;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若用人单位单方面解除或者终止劳动合同，用人单位是违法的，应当按照《劳动合同法》第八十七条的规定支付双倍赔偿金。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2、第四十七条经济补偿按劳动者在本单位工作的年限，每满一年支付一个月工资的标准向劳动者支付。六个月以上不满一年的，按一年计算;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不满六个月的，向劳动者支付半个月工资的经济补偿。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者月工资高于用人单位所在直辖市、设区的市级人民政府公布的本地区上年度职工月平均工资三倍的，向其支付经济补偿的标准按职工月平均工资三倍的数额支付，向其支付经济补偿的年限最高不超过十二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本条所称月工资是指劳动者在劳动合同解除或者终止前十二个月的平均工资。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3、第八十七条用人单位违反本法规定解除或者终止劳动合同的，应当依照本法第四十七条规定的经济补偿标准的二倍向劳动者支付赔偿金。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二、无固定期限劳动合同解除的方法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1、协商解除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协商解除是指合同履行过程中，当事人经协商一致同意解除合同。《劳动法》第24条规定：“经劳动合同当事人协商一致，劳动合同可以解除。”可见，无固定期限劳动合同不仅可以协商变更，还可以协商解除。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2、法定解除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法定解除是指在履行合同过程中出现法定解除合同情形，当事人有权解除合同。法定解除合同情形有两种，一种是用人单位可以解除劳动合同情形，另一种是劳动者可以解除劳动合同情形。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(1)、用人单位可以解除劳动合同情形该情形又有三种情形：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第一种情形是用人单位不须提前通知就可以解除劳动合同，但只有劳动者有下列情形之一的，用人单位才能行使这种权力：</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a、在试用期间被证明不符合录用条件的;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b、严重违反劳动纪律或者用人单位规章制度的;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c、严重失职，营私舞弊，对用人单位利益造成重大损害的;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d、被依法追究刑事责任的。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第二种情形是用人单位应当提前三十日以书面形式通知劳动者本人，才可以解除劳动合同。在劳动者有下列情形之一的，用人单位应受其约束：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a、劳动者患病或者非因工负伤，医疗期满后，不能从事原工作也不能从事由用人单位另行安排的工作的;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b、劳动者不能胜任工作，经过培训或者调整工作岗位，仍不能胜任工作的;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c、劳动合同订立时所依据的客观情况发生重大变化，致使原劳动合同无法履行，经当事人协商不能就变更劳动合同达成协议的。”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种情形是在用人单位濒临破产时可以解除劳动合同，但要依法履行相应的程序，即用人单位濒临破产进行法定整顿期间或者生产经营状况发生严重困难，确需裁减人员的，应当提前三十日向工会或者全体职工说明情况，听取工会或者职工的意见，经向劳动行政部门报告后，可以裁减人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但是，用人单位在行使上述权力时，还要受到以下法定情形的限制，即劳动者有下列情形之一时，用人单位不得解除劳动合同：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a、患职业病或者因工负伤并被确认丧失或者部分丧失劳动能力的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b、患病或者负伤，在规定的医疗期内的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c、女职工在孕期、产期、哺乳期内的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d、法律、行政法规规定的其他情形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(2)、劳动者可以解除劳动合同情形该情形也分两种：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一种情形是劳动者可以随时通知用人单位解除劳动合同，但只有在用人单位存在下列情形之一的，劳动者才有权力行使：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a、在试用期内的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b、用人单位以暴力、威胁或者非法限制人身自由的手段强迫劳动的;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c、用人单位未按照劳动合同约定支付劳动报酬或者提供劳动条件的。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3、约定解除。</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约定解除是指在合同中约定解除合同的事项，待约定的事由出现时，当事人有权解除合同。无固定期限劳动合同可以由当事人事先约定合同解除的条件，当条件成立时，一方或双方当事人就可以解除合同。但是有一点必须注意，就是无固定期限的劳动合同不得将法定解除条件约定为终止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无固定期限劳动合同5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固定期限劳动合同到期后单位可以选择不续签合同，并且不需要任何理由，但是应当支付经济补偿金。而单位想解除无固定期限劳动合同必须要有合法的理由，如果单方面违法解除劳动合同，那么劳动者可以要求单位继续履行合同，不要求单位继续履行合同的，单位应当支付双倍的经济补偿金的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对于单位来说，无固定期限劳动合同有更多限制，迫使单位不轻易解除劳动合同，从而对劳动者的工作稳定性有更好的保障。而签订无固定期限劳动合同的劳动者想辞职只需提前30天书面通知单位，不需要单位批准，30天后就可以离职，这与固定期限劳动合同完全一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3、对劳动者有利而无害。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【1】【签无固定期限劳动合同的条件】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【自愿】用人单位与劳动者协商一致，可以订立无固定期限劳动合同。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【强制】有下列情形之一，劳动者提出或者同意续订、订立劳动合同的，除劳动者提出订立固定期限劳动合同外，应当订立无固定期限劳动合同：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（一）劳动者在该用人单位连续工作满十年的；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（二）用人单位初次实行劳动合同制度或者国有企业改制重新订立劳动合同时，劳动者在该用人单位连续工作满十年且距法定退休年龄不足十年的；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（三）连续订立二次固定期限劳动合同，且劳动者没有本法第三十九条和第四十条第一项、第二项规定的情形，续订劳动合同的。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用人单位自用工之日起满一年不与劳动者订立书面劳动合同的，视为用人单位与劳动者已订立无固定期限劳动合同。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因此，只要你们双方同意就可以签，不一定要工作满10年。可能是单位想留住人才。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【2】无固定期限劳动合同对员工有利，也就是用人单位丧失单方解除权，说白一点就是员工可以炒老板，老板不可炒员工。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【利与弊】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如果站在个人角度上：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优点是：无固定期限合同给本人一个定心丸，没有失业的忧虑，可以扎实干自己的事；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缺点是：没有压力，个人会越来越没有进取心。也失去了不断跳槽增加工资的机会。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如果站在企业的角度上：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优点是：无固定期限合同的员工是的企业有一个稳定的队伍，不用每年为招聘花费很多的精力和物力。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缺点是：如果企业经营不善，要减员的话，这些无固定期限的人员要按照最高标准补偿费用，给企业增大负担。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无固定期限劳动合同6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了保护劳动者的权益，防止一些用人单位只使用劳动者“黄金年龄期”的劳动力，我国《劳动法》第二十条第二款规定，“劳动者在同一用人单位连续工作满10年以上，当事人双方同意延续劳动合同的，如果劳动者提出订立无固定期限的劳动合同，应当订立无固定期限的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只要符合以下两个条件，劳动者可以与用人单位订立无固定期限的劳动合同：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第一，劳动者必须在同一单位连续工作满10年以上；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第二，劳动合同期满后双方都同意延续劳动合同，如果一方不同意延续，则不能延续劳动合同。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当然，在这里，续延劳动合同时订立无固定期限的劳动合同是由劳动者本人提出的，如果劳动者本人要求订立有固定期限的劳动合同，经双方同意也可以订立有固定期限的劳动合同。除了劳动者在同一单位连续工作10年以上，可以提出订立无固定期限的劳动合同的情况外，劳动者初次与用人单位订立劳动合同时，也可以订立无固定期限的劳动合同。能够订立无固定期限的劳动合同的范围比较广泛。除了一些临时性、季节性的工作，以及一次性的工作中的一般体力劳动者等情况，不宜订立无固定期限的劳动合同以外，都可以订立无固定期限的劳动合同。如单位的管理人员和技术、业务骨干，一般以订立无固定期限的劳动合同为宜。无固定期限的劳动合同有利于劳动关系的稳定，有利于职工长期积累工作经验，不断提高工作水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无固定期限劳动合同7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签订无固定期限劳动合同的相关法律条款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一、《劳动合同法》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w:t>
      </w:r>
      <w:r>
        <w:rPr>
          <w:rFonts w:ascii="宋体" w:hAnsi="宋体"/>
          <w:sz w:val="24"/>
          <w:szCs w:val="24"/>
        </w:rPr>
        <w:t xml:space="preserve"> 无固定期限劳动合同，是指用人单位与劳动者约定无确定终止时间的劳动合同。</w:t>
      </w:r>
      <w:r>
        <w:rPr>
          <w:rFonts w:ascii="宋体" w:hAnsi="宋体"/>
          <w:sz w:val="24"/>
          <w:szCs w:val="24"/>
        </w:rPr>
        <w:t xml:space="preserve"> 用人单位与劳动者协商一致，可以订立无固定期限劳动合同。有下列情形之一，劳动立无固定期限劳动合同：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（一）劳动者在该用人单位连续工作满十年的；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用人单位自用工之日起满一年不与劳动者订立书面劳动合同的，视为用人单位与劳动者已订立无固定期限劳动合同。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第八十二条</w:t>
      </w:r>
      <w:r>
        <w:rPr>
          <w:rFonts w:ascii="宋体" w:hAnsi="宋体"/>
          <w:sz w:val="24"/>
          <w:szCs w:val="24"/>
        </w:rPr>
        <w:t xml:space="preserve"> 用人单位自用工之日起超过一个月不满一年未与劳动者订立书面劳动合同的，应当向劳动者每月支付二倍的工资。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用人单位违反本法规定不与劳动者订立无固定期限劳动合同的，自应当订立无固定期限劳动合同之日起向劳动者每月支付二倍的工资。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第三十九条</w:t>
      </w:r>
      <w:r>
        <w:rPr>
          <w:rFonts w:ascii="宋体" w:hAnsi="宋体"/>
          <w:sz w:val="24"/>
          <w:szCs w:val="24"/>
        </w:rPr>
        <w:t xml:space="preserve"> 劳动者有下列情形之一的，用人单位可以解除劳动合同：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（一）在试用期间被证明不符合录用条件的；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（二）严重违反用人单位的规章制度的；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（三）严重失职，营私舞弊，给用人单位造成重大损害的；</w:t>
      </w:r>
      <w:r>
        <w:rPr>
          <w:rFonts w:ascii="宋体" w:hAnsi="宋体"/>
          <w:sz w:val="24"/>
          <w:szCs w:val="24"/>
        </w:rPr>
        <w:t xml:space="preserve"> （四）劳动者同时与其他用人单位建立劳动关系，对完成本单位的工作任务造成严重影响，或者经用人单位提出，拒不改正的；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（五）因本法第二十六条第一款第一项规定的情形致使劳动合同无效的；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（六）被依法追究刑事责任的。</w:t>
      </w:r>
      <w:r>
        <w:rPr>
          <w:rFonts w:ascii="宋体" w:hAnsi="宋体"/>
          <w:sz w:val="24"/>
          <w:szCs w:val="24"/>
        </w:rPr>
        <w:t xml:space="preserve"> 第四十条</w:t>
      </w:r>
      <w:r>
        <w:rPr>
          <w:rFonts w:ascii="宋体" w:hAnsi="宋体"/>
          <w:sz w:val="24"/>
          <w:szCs w:val="24"/>
        </w:rPr>
        <w:t xml:space="preserve"> 有下列情形之一的，用人单位提前三十日以书面形式通知劳动者本人或者额外支付劳动者一个月工资后，可以解除劳动合同：</w:t>
      </w:r>
      <w:r>
        <w:rPr>
          <w:rFonts w:ascii="宋体" w:hAnsi="宋体"/>
          <w:sz w:val="24"/>
          <w:szCs w:val="24"/>
        </w:rPr>
        <w:t xml:space="preserve"> （一）劳动者患病或者非因工负伤，在规定的医疗期满后不能从事原工作，也不能从事由用人单位另行安排的工作的；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（二）劳动者不能胜任工作，经过培训或者调整工作岗位，仍不能胜任工作的；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二、《劳动合同法实施条例》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除劳动者与用人单位协商一致的情形外，劳动者依照劳动合同法第十四条第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款的规定，提出订立无固定期限劳动合同的，用人单位应当与其订立无固定期限劳动合同。对劳动合同的内容，双方应当按照合法、公平、平等自愿、协商一致、诚实信用的原则协商确定；对协商不一致的内容，依照劳动合同法第十八条的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w:t>
      </w:r>
      <w:r>
        <w:rPr>
          <w:rFonts w:ascii="宋体" w:hAnsi="宋体"/>
          <w:sz w:val="24"/>
          <w:szCs w:val="24"/>
        </w:rPr>
        <w:t xml:space="preserve"> 劳动合同对劳动报酬和劳动条件等标准约定不明确，引发争议的，用人单位与劳动者可以重新协商；协商不成的，适用集体合同规定；没有集体合同或者集体合同未规定劳动报酬的，实行同工同酬；没有集体合同或者集体合同未规定劳动条件等标准的，适用国家有关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劳动合同法解读十四：无固定期限劳动合同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w:t>
      </w:r>
      <w:r>
        <w:rPr>
          <w:rFonts w:ascii="宋体" w:hAnsi="宋体"/>
          <w:sz w:val="24"/>
          <w:szCs w:val="24"/>
        </w:rPr>
        <w:t xml:space="preserve"> 无固定期限劳动合同，是指用人单位与劳动者约定无确定终止时间的劳动合同。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用人单位与劳动者协商一致，可以订立无固定期限劳动合同。有下列情形之一，劳动者提出或者同意续订劳动合同的，应当订立无固定期限劳动合同：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（一）劳动者已在该用人单位连续工作满十年的；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（二）用人单位初次实行劳动合同制度或者国有企业改制重新订立劳动合同时，劳动者在该用人单位连续工作满十年且距法定退休年龄不足十年的；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（三）连续订立二次固定期限劳动合同且劳动者没有本法第三十九条规定的情形续订劳动合同的。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用人单位自用工之日起满一年不与劳动者订立书面劳动合同的，视为用人单位与劳动者已订立无固定期限劳动合同。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【解读】本条是关于无固定期限劳动合同的规定。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一、无固定期限劳动合同的含义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无固定期限劳动合同，是指用人单位与劳动者约定无确定终止时间的劳动合同。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由于缺乏对无固定期限劳动合同制度的正确认识，不少人认为无固定期限劳动合同是“铁饭碗”、“终身制”，认为无固定期限劳动合同一经签订就不能解除。因此，很多劳动者把无固定期限劳动合同视为“护身符”，千方百计要与用人单位签订无固定期限劳动合同。另一方面，用人单位则将无固定期限劳动合同看成了“终身包袱”，想方设法逃避签订无固定期限劳动合同的法律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这里所说的无确定终止时间，是指劳动合同没有一个确切的终止时间，劳动合同的期限长短不能确定，但并不是没有终止时间。只要没有出现法律规定的条件或者双方约定的条件，双方当事人就要继续履行劳动合同规定的义务。一旦出现了法律规定的情形，无固定期限劳动合同也同样能够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二、如何解除和变更无固定期限劳动合同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无固定期限的劳动合同也是劳动合同的一种类型，在履行过程中，任何一方由于某种原因希望或已提出解除劳动合同，另一方只要表示同意，双方达成一致意见，就可以依据本法第三十六条的规定解除劳动合同。当法律规定的可以解除劳动合同的条件出现，或当事人在合同中约定的可以解除劳动合同的条件出现，无固定期限的劳动合同就可以依法定条件或约定条件解除。如劳动者有本法第三十九条规定的情形之一出现时，用人单位就可以解除劳动合同。用人单位有本法第三十八条规定的情形之一时，劳动者就可以解除劳动合同。由此可见，无固定期限合同并不是没有终止时间的“铁饭碗”，只要符合法律规定的条件，劳动者与用人单位都可以依法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另外，有很多错误观点认为无固定期限劳动合同是不能变更的“死合同”。无固定期限劳动合同和其他类型的合同一样，也适用劳动法与本法的协商变更原则。按照劳动法的规定，用人单位与劳动者协商一致，可以变更劳动合同约定的内容。除了劳动合同期限以外，双方当事人还可以就工作内容、劳动报酬、劳动条件和违反劳动合同的赔偿责任等方面协商，进行变更。在变更合同条款时，应当按照自愿、平等原则进行协商，不能采取胁迫、欺诈、隐瞒事实等非法手段，同时还必须注意变更后的内容不违法，否则，这种变更是无效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三、无固定期限劳动合同的优势</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订立无固定期限的劳动合同，劳动者可以长期在一个单位或部门工作。这种合同适用于工作保密性强、技术复杂、工作又需要保持人员稳定的岗位。这种合同对于用人单位来说，有利于维护其经济利益，减少频繁更换关键岗位的关键人员而带来的损失。对于劳动者来说，也有利于实现长期稳定职业，钻研业务技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四、无固定期限劳动合同的订立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订立无固定期限劳动合同有两种情形。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（一）用人单位与劳动者协商一致，可以订立无固定期限劳动合同。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根据本法规定，订立劳动合同应当遵循平等自愿、协商一致的原则。只要用人单位与劳动者协商一致，没有采取胁迫、欺诈、隐瞒事实等非法手段，符合法律的有关规定，就可以订立无固定期限劳动合同。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（二）在法律规定的情形出现时，劳动者提出或者同意续订劳动合同的，应当订立无固定期限劳动合同。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无固定期限合同一经签订，双方就建立了一种相对稳固和长远的劳动关系，只要不出现法律规定的条件或者双方约定的条件，劳动合同就不能解除。因此，法律对无固定期限劳动合同的签订条件作了严格的规定，当事人一方并不能随意的要求签订或者拒绝签订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本条规定，只要出现了本条规定的三种情形，在劳动者主动提出续订劳动合同或者用人单位提出续订劳动合同劳动者同意的情况下，就应当订立无固定期限劳动合同。这种续订劳动合同意愿的主动权掌握在劳动者手中，无论用人单位是否同意续订劳动合同，只</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要劳动者提出，用人单位就必须同意续订，而且是订立无固定期限劳动合同。如果用人单位提出续订劳动合同，劳动者有权不同意。劳动者同意的，应当订立无固定期限劳动合同。这三种情形如下：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劳动者已在该用人单位连续工作满十年的。签订无固定期限劳动合同的劳动者必须在同一单位连续工作了十年以上，是这个情形的最基本的内容。具体是指劳动者与同一用人单位签订的劳动合同的期限不间断达到十年。如有的劳动者在用人单位工作五年后，离职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别的单位去工作了两年，然后又回到了这个用人单位工作五年。虽然累计时间达到了十年，但是劳动合同期限有所间断，不符合在“该用人单位连续工作满十年”的条件。劳动者工作时间不足十年的，即使提出订立无固定期限劳动合同，用人单位也有权不接受。法律作这样的规定，主要是为了维持劳动关系的稳定。如果一个劳动者在该用人单位工作了十年，就能说明他已经能够胜任这份工作，而用人单位的这个工作岗位也确实需要保持人员的相对稳定。在这种情况下，如果劳动者愿意，用人单位应当与劳动者订立无固定期限劳动合同，维持较长的劳动关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用人单位初次实行劳动合同制度或者国有企业改制重新订立劳动合同时，劳动者在该用人单位连续工作满十年且距法定退休年龄不足十年的。劳动合同制是以签订劳动合同的形式，明确规定用工单位和劳动者双方的权力、责任、利益，把用工与经济责任制相结合的一种新的用工制度劳动合同制度。1986年7月，我国决定改革国营企业的劳动用工制度，自1986年10月1日起，国营企业在新招收工人中普遍推行劳动合同制。随着劳动法合同法的施行,劳动合同制度在各类企业当中广泛推行。</w:t>
      </w:r>
      <w:r>
        <w:rPr>
          <w:rFonts w:ascii="宋体" w:hAnsi="宋体"/>
          <w:sz w:val="24"/>
          <w:szCs w:val="24"/>
        </w:rPr>
        <w:t xml:space="preserve"> 国有企业改制在二十世纪八十年代中期开始，在二十世纪九十年代成为国有企业改革的核心内容，企业通过改变企业形态，改变企业股权结构，改变企业的基本制度，转变为符合自身特点的企业资产组织形式。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推行劳动合同制度前，或是在国有企业进行改制前，用人单位的有些职工已经在本单位工作了很长时间。推行新的制度以后，很多老职工难以适应这种新型的劳动关系，一旦让其进入市场，确实存在着竞争力弱难以适应的问题，年龄的局限又使其没有充足的条件来提高改进，应当说这是由于历史的原因造成的。他们担心的不仅是能否与原单位签订劳动合同的问题，还存在着虽然签了劳动合同但期限很短，在其尚未退休前合同到期却没有用人单位再与其签订劳动合同的问题。我们在制定法律和政策的同时，应当考虑那些给国家和企业作出过很多贡献的老职工的利益。因此，对于已在该用人单位连续工作满十年并且距法定退休年龄不足十年的劳动者，在订立劳动合同时，允许劳动者提出签订无固定期限劳动合同。如果一个劳动者以在该用人单位满十年，但距离法定退休年龄超过十年，则不属于本项规定的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3、连续订立二次固定期限劳动合同且劳动者没有本法第三十九条规定的情形续订劳动合同的。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这一项规定，在劳动者没有本法第三十九条规定的用人单位可以解除劳动合同的情形下，如果用人单位与劳动者签订了一次固定期限劳动合同，在签订第二次固定期限劳动合同时，就意味着下一次必须签订无固定期限劳动合同。所以在第一次劳动合同期满，用人单位与劳动者准备订立第二次固定期限劳动合同时，应当作出慎重考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制定本法时，这一项规定引起了较大的争议。有一些意见认为，连续签订两次固定期限的劳动合同，有可能累计时间却很短。这一项规定仅以签订固定期限劳动合同的次数为判断标准，容易导致用人单位对一些低技能、岗位专业性不强的劳动者采取到期不续签的做法，从而规避签订无固定期限劳动合同的法律义务，加重了劳动合同短期化的问题。这一项之所以这样设计，就是为了解决劳动合同短期化的问题。根据规定，用人单位在与劳动者签订一次固定期限劳动合同后，再次签订固定期限的劳动合同时，就意味着下一次只要劳动者提出或者同意续订劳动合同，就必须签订无固定期限的劳动合同。企业为了不签订无固定期限的劳动合同，但又能同时保持用工的稳定性，防止因频繁更换劳动力而加大用工成本，就会延长每一次固定期限劳动合同的期限，从而解决了合同短期化的问题。有的意见认为，这一项规定限制了用人单位的用工自主权。这种认识是错误的。因为劳动合同是由双方当事人协商一致订立的，劳动合同的期限长短、订立次数都由双方协商一致确定，选择什么样的劳动者的决定权仍掌握在企业手中。只不过在法律规定的情形出现时，用人单位才必须与劳动者签订无固定期限劳动合同。而且这种劳动合同也不是“终身制”的，在法律规定的条件或是双方协商约定的条件出现时，用人单位可以解除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五、关于视为无固定期限劳动合同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本法第十条规定，建立劳动关系，应当订立书面劳动合同。但在现实中有很多用人单位为了逃避义务，使劳动关系处于一种不明确的状态，在发生劳动争议的时候也无据可查，经常有不订立书面劳动合同的情况发生。对此，本法作了相关规定。对于已经建立劳动关系，但没有同时订立书面劳动合同的情况，要求用人单位与劳动者应当自用工之日起一个月内订立书面劳动合同。用人单位未在用工的同时订立书面劳动合同，与劳动者约定的劳动报酬不明确的，新招用的劳动者的劳动报酬应当按照企业的或者行业的集体合同规定的标准执行；没有集体合同或者集体合同未作规定的，用人单位应当对劳动者实行同工同酬。用人单位自用工之日起超过一个月但不满一年未与劳动者订立书面劳动合同的，应当向劳动者支付二倍的月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本条规定，用人单位自用工之日起满一年不与劳动者订立书面劳动合同的，视为用人单位与劳动者已订立无固定期限劳动合同。但需要注意的是，虽然已经视为用人单位与劳动者签订了无固定期限劳动合同，但并不代表用人单位已经与劳动者签订了劳动合同。实践中很多用人单位无视法律的规定，仍然不与劳动者订立劳动合同。对于这种情况，本法第八十一条第二款规定：“用人单位违反本法规定不与劳动者订立无固定期限劳动合同的，应当向劳动者支付二倍的月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无固定期限劳动合同8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甲方_____________________（用人单位）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乙方_____________________（员工）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名称_______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姓名_________________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性别_______________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身份证（护照）_____________________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（主要负责人）号码_____________________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联系人_________________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根据（中华人民共和国劳动法）（以下简称（劳动法））（中华人民共和国劳动合同法）（以下简称（劳动合同法））等有关法律法规的规定，甲乙双方遵循合法、公平、平等自愿、协商一致、诚实信用的原则，签订本合同，共同遵守本合同所列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（一）甲乙双方同意按以下第种方式确定本合同期限。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1、有固定期限：从________年________月________日起至________年________月________日止。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2、无固定期限：从________年________月________日起。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3、以完成一定工作任务为期限：从________年________月________日起至________工作任务完成时止。完成工作任务的标志是________。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（二）试用期限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双方同意按以下第_____种方式确定试用期期限。（试用期包括在合同期内）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1、无试用期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2、试用期从________年________月________日起至________年________月________日止。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期限三个月以上不满一年的，试用期不得超过一个月；合同期限在一年以上不满三年的，试用期不得超过二个月；三年以上固定期限和无固定期限的合同，试用期不得超过六个月。以完成一定工作任务为期限的合同或合同期限不满三个月的，不得约定试用期。同一用人单位与同一劳动者只能约定一次试用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二、工作内容和工作地点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乙方的工作内容（岗位或工种）________________。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乙方的工作地点________________。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三、工作时间和休息休假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（一）甲乙双方同意按以下第______种方式确定乙方的工作时间。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1、标准工时制，即每日工作______小时（不超过8小时），每周工作______小时（不超过40小时），每周至少休息一日。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2、不定时工作制，即经劳动保障行政部门审批，乙方所在岗位实行不定时工作制。</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3、综合计算工时工作制，即经劳动保障行政部门审批，乙方所在岗位实行综合计算工时工作制。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（二）甲方由于生产经营需要延长工作时间的，按（劳动法）第四十一条执行。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（三）乙方依法享有法定节假日、婚假、产假、丧假等假期。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（四）乙方的其他休息休假安排。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四、劳动报酬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（一）乙方正常工作时间的工资标准（计算加班工资基数），按下列第________种形式执行，并不得低于当地最低工资标准及本单位集体合同约定的标准。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1、计时工资：________元/月（________元/周）；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2、计件工资：________（_____%以上职工在正常工作时间内可以完成的，本项约定为成立）；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3、其他形式：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（二）乙方试用期工资为________元/月。（不得低于第（一）款约定工资的80%或单位同一岗位最低档工资，并不得低于本市最低工资标准）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（三）甲方依法安排乙方加班的，应按（劳动法）第四十四条的规定支付加班工资。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（四）工资必须以法定货币支付，不得以实物或其他有价证券等形式替代货币支付。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（五）甲方与乙方可以依法根据本单位的经营状况、物价指数情况，经过双方协商或者通过集体协商，确定工资正常增长的具体办法。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（六）甲方给乙方发放工资的时间为：每月________日（或周________）如遇节假日或休息日，应提前到最近的工作日支付。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五、社会保险和福利待遇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（一）甲乙双方按照国家和盛市有关规定，参加社会保险，缴纳社会保险费。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（二）乙方患病或非因工负伤，甲方应按国家和盛市的有关规定给予乙方享受医疗期和医疗期待遇。</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0" w:history="1">
        <w:r>
          <w:rPr>
            <w:rFonts w:ascii="SimSun" w:eastAsia="SimSun" w:hAnsi="SimSun" w:cs="SimSun"/>
            <w:b/>
            <w:bCs/>
            <w:color w:val="0000EE"/>
            <w:kern w:val="0"/>
            <w:sz w:val="30"/>
            <w:szCs w:val="30"/>
            <w:u w:val="single" w:color="0000EE"/>
          </w:rPr>
          <w:t>https://d.book118.com/477002012126006034</w:t>
        </w:r>
      </w:hyperlink>
    </w:p>
    <w:p w:rsidR="00B65ABA" w:rsidRPr="000B3EC3" w:rsidP="00A34832">
      <w:pPr>
        <w:spacing w:line="360" w:lineRule="auto"/>
        <w:jc w:val="left"/>
        <w:rPr>
          <w:rFonts w:ascii="宋体" w:hAnsi="宋体"/>
          <w:sz w:val="24"/>
          <w:szCs w:val="24"/>
        </w:rPr>
      </w:pPr>
    </w:p>
    <w:sectPr>
      <w:headerReference w:type="even" r:id="rId101"/>
      <w:headerReference w:type="default" r:id="rId102"/>
      <w:footerReference w:type="even" r:id="rId103"/>
      <w:footerReference w:type="default" r:id="rId104"/>
      <w:headerReference w:type="first" r:id="rId105"/>
      <w:footerReference w:type="first" r:id="rId106"/>
      <w:type w:val="nextPage"/>
      <w:pgSz w:w="11906" w:h="16838"/>
      <w:pgMar w:top="1440" w:right="1800" w:bottom="1440" w:left="1800" w:header="851" w:footer="992" w:gutter="0"/>
      <w:pgNumType w:start="17"/>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d.book118.com/477002012126006034" TargetMode="External" /><Relationship Id="rId101" Type="http://schemas.openxmlformats.org/officeDocument/2006/relationships/header" Target="header49.xml" /><Relationship Id="rId102" Type="http://schemas.openxmlformats.org/officeDocument/2006/relationships/header" Target="header50.xml" /><Relationship Id="rId103" Type="http://schemas.openxmlformats.org/officeDocument/2006/relationships/footer" Target="footer49.xml" /><Relationship Id="rId104" Type="http://schemas.openxmlformats.org/officeDocument/2006/relationships/footer" Target="footer50.xml" /><Relationship Id="rId105" Type="http://schemas.openxmlformats.org/officeDocument/2006/relationships/header" Target="header51.xml" /><Relationship Id="rId106" Type="http://schemas.openxmlformats.org/officeDocument/2006/relationships/footer" Target="footer51.xml" /><Relationship Id="rId107" Type="http://schemas.openxmlformats.org/officeDocument/2006/relationships/theme" Target="theme/theme1.xml" /><Relationship Id="rId108" Type="http://schemas.openxmlformats.org/officeDocument/2006/relationships/styles" Target="styles.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23</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