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医药工业自动化项目规划设计方案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430" w:history="1">
        <w:r>
          <w:rPr>
            <w:rFonts w:ascii="仿宋" w:eastAsia="仿宋" w:hAnsi="仿宋" w:cs="仿宋" w:hint="eastAsia"/>
            <w:lang w:eastAsia="zh-CN"/>
          </w:rPr>
          <w:t>概论</w:t>
        </w:r>
        <w:r>
          <w:tab/>
        </w:r>
        <w:r>
          <w:fldChar w:fldCharType="begin"/>
        </w:r>
        <w:r>
          <w:instrText xml:space="preserve"> PAGEREF _Toc21430 \h </w:instrText>
        </w:r>
        <w:r>
          <w:fldChar w:fldCharType="separate"/>
        </w:r>
        <w:r>
          <w:t>3</w:t>
        </w:r>
        <w:r>
          <w:fldChar w:fldCharType="end"/>
        </w:r>
      </w:hyperlink>
    </w:p>
    <w:p>
      <w:pPr>
        <w:pStyle w:val="TOC1"/>
        <w:tabs>
          <w:tab w:val="right" w:leader="dot" w:pos="8306"/>
        </w:tabs>
      </w:pPr>
      <w:hyperlink w:anchor="_Toc10324" w:history="1">
        <w:r>
          <w:rPr>
            <w:rFonts w:ascii="仿宋" w:eastAsia="仿宋" w:hAnsi="仿宋" w:cs="仿宋" w:hint="eastAsia"/>
            <w:lang w:eastAsia="zh-CN"/>
          </w:rPr>
          <w:t>一、医药工业自动化项目概论</w:t>
        </w:r>
        <w:r>
          <w:tab/>
        </w:r>
        <w:r>
          <w:fldChar w:fldCharType="begin"/>
        </w:r>
        <w:r>
          <w:instrText xml:space="preserve"> PAGEREF _Toc10324 \h </w:instrText>
        </w:r>
        <w:r>
          <w:fldChar w:fldCharType="separate"/>
        </w:r>
        <w:r>
          <w:t>3</w:t>
        </w:r>
        <w:r>
          <w:fldChar w:fldCharType="end"/>
        </w:r>
      </w:hyperlink>
    </w:p>
    <w:p>
      <w:pPr>
        <w:pStyle w:val="TOC2"/>
        <w:tabs>
          <w:tab w:val="right" w:leader="dot" w:pos="8306"/>
        </w:tabs>
      </w:pPr>
      <w:hyperlink w:anchor="_Toc27674" w:history="1">
        <w:r>
          <w:rPr>
            <w:rFonts w:ascii="仿宋" w:eastAsia="仿宋" w:hAnsi="仿宋" w:cs="仿宋" w:hint="eastAsia"/>
            <w:lang w:eastAsia="zh-CN"/>
          </w:rPr>
          <w:t>(一)、医药工业自动化项目概况</w:t>
        </w:r>
        <w:r>
          <w:tab/>
        </w:r>
        <w:r>
          <w:fldChar w:fldCharType="begin"/>
        </w:r>
        <w:r>
          <w:instrText xml:space="preserve"> PAGEREF _Toc27674 \h </w:instrText>
        </w:r>
        <w:r>
          <w:fldChar w:fldCharType="separate"/>
        </w:r>
        <w:r>
          <w:t>3</w:t>
        </w:r>
        <w:r>
          <w:fldChar w:fldCharType="end"/>
        </w:r>
      </w:hyperlink>
    </w:p>
    <w:p>
      <w:pPr>
        <w:pStyle w:val="TOC2"/>
        <w:tabs>
          <w:tab w:val="right" w:leader="dot" w:pos="8306"/>
        </w:tabs>
      </w:pPr>
      <w:hyperlink w:anchor="_Toc17498" w:history="1">
        <w:r>
          <w:rPr>
            <w:rFonts w:ascii="仿宋" w:eastAsia="仿宋" w:hAnsi="仿宋" w:cs="仿宋" w:hint="eastAsia"/>
            <w:lang w:eastAsia="zh-CN"/>
          </w:rPr>
          <w:t>(二)、医药工业自动化项目目标</w:t>
        </w:r>
        <w:r>
          <w:tab/>
        </w:r>
        <w:r>
          <w:fldChar w:fldCharType="begin"/>
        </w:r>
        <w:r>
          <w:instrText xml:space="preserve"> PAGEREF _Toc17498 \h </w:instrText>
        </w:r>
        <w:r>
          <w:fldChar w:fldCharType="separate"/>
        </w:r>
        <w:r>
          <w:t>5</w:t>
        </w:r>
        <w:r>
          <w:fldChar w:fldCharType="end"/>
        </w:r>
      </w:hyperlink>
    </w:p>
    <w:p>
      <w:pPr>
        <w:pStyle w:val="TOC2"/>
        <w:tabs>
          <w:tab w:val="right" w:leader="dot" w:pos="8306"/>
        </w:tabs>
      </w:pPr>
      <w:hyperlink w:anchor="_Toc22420" w:history="1">
        <w:r>
          <w:rPr>
            <w:rFonts w:ascii="仿宋" w:eastAsia="仿宋" w:hAnsi="仿宋" w:cs="仿宋" w:hint="eastAsia"/>
            <w:lang w:eastAsia="zh-CN"/>
          </w:rPr>
          <w:t>(三)、医药工业自动化项目提出的理由</w:t>
        </w:r>
        <w:r>
          <w:tab/>
        </w:r>
        <w:r>
          <w:fldChar w:fldCharType="begin"/>
        </w:r>
        <w:r>
          <w:instrText xml:space="preserve"> PAGEREF _Toc22420 \h </w:instrText>
        </w:r>
        <w:r>
          <w:fldChar w:fldCharType="separate"/>
        </w:r>
        <w:r>
          <w:t>6</w:t>
        </w:r>
        <w:r>
          <w:fldChar w:fldCharType="end"/>
        </w:r>
      </w:hyperlink>
    </w:p>
    <w:p>
      <w:pPr>
        <w:pStyle w:val="TOC2"/>
        <w:tabs>
          <w:tab w:val="right" w:leader="dot" w:pos="8306"/>
        </w:tabs>
      </w:pPr>
      <w:hyperlink w:anchor="_Toc30182" w:history="1">
        <w:r>
          <w:rPr>
            <w:rFonts w:ascii="仿宋" w:eastAsia="仿宋" w:hAnsi="仿宋" w:cs="仿宋" w:hint="eastAsia"/>
            <w:lang w:eastAsia="zh-CN"/>
          </w:rPr>
          <w:t>(四)、医药工业自动化项目意义</w:t>
        </w:r>
        <w:r>
          <w:tab/>
        </w:r>
        <w:r>
          <w:fldChar w:fldCharType="begin"/>
        </w:r>
        <w:r>
          <w:instrText xml:space="preserve"> PAGEREF _Toc30182 \h </w:instrText>
        </w:r>
        <w:r>
          <w:fldChar w:fldCharType="separate"/>
        </w:r>
        <w:r>
          <w:t>8</w:t>
        </w:r>
        <w:r>
          <w:fldChar w:fldCharType="end"/>
        </w:r>
      </w:hyperlink>
    </w:p>
    <w:p>
      <w:pPr>
        <w:pStyle w:val="TOC2"/>
        <w:tabs>
          <w:tab w:val="right" w:leader="dot" w:pos="8306"/>
        </w:tabs>
      </w:pPr>
      <w:hyperlink w:anchor="_Toc20253" w:history="1">
        <w:r>
          <w:rPr>
            <w:rFonts w:ascii="仿宋" w:eastAsia="仿宋" w:hAnsi="仿宋" w:cs="仿宋" w:hint="eastAsia"/>
            <w:lang w:eastAsia="zh-CN"/>
          </w:rPr>
          <w:t>(五)、医药工业自动化项目背景</w:t>
        </w:r>
        <w:r>
          <w:tab/>
        </w:r>
        <w:r>
          <w:fldChar w:fldCharType="begin"/>
        </w:r>
        <w:r>
          <w:instrText xml:space="preserve"> PAGEREF _Toc20253 \h </w:instrText>
        </w:r>
        <w:r>
          <w:fldChar w:fldCharType="separate"/>
        </w:r>
        <w:r>
          <w:t>9</w:t>
        </w:r>
        <w:r>
          <w:fldChar w:fldCharType="end"/>
        </w:r>
      </w:hyperlink>
    </w:p>
    <w:p>
      <w:pPr>
        <w:pStyle w:val="TOC1"/>
        <w:tabs>
          <w:tab w:val="right" w:leader="dot" w:pos="8306"/>
        </w:tabs>
      </w:pPr>
      <w:hyperlink w:anchor="_Toc12898" w:history="1">
        <w:r>
          <w:rPr>
            <w:rFonts w:ascii="仿宋" w:eastAsia="仿宋" w:hAnsi="仿宋" w:cs="仿宋" w:hint="eastAsia"/>
            <w:lang w:eastAsia="zh-CN"/>
          </w:rPr>
          <w:t>二、医药工业自动化项目土建工程</w:t>
        </w:r>
        <w:r>
          <w:tab/>
        </w:r>
        <w:r>
          <w:fldChar w:fldCharType="begin"/>
        </w:r>
        <w:r>
          <w:instrText xml:space="preserve"> PAGEREF _Toc12898 \h </w:instrText>
        </w:r>
        <w:r>
          <w:fldChar w:fldCharType="separate"/>
        </w:r>
        <w:r>
          <w:t>10</w:t>
        </w:r>
        <w:r>
          <w:fldChar w:fldCharType="end"/>
        </w:r>
      </w:hyperlink>
    </w:p>
    <w:p>
      <w:pPr>
        <w:pStyle w:val="TOC2"/>
        <w:tabs>
          <w:tab w:val="right" w:leader="dot" w:pos="8306"/>
        </w:tabs>
      </w:pPr>
      <w:hyperlink w:anchor="_Toc22912" w:history="1">
        <w:r>
          <w:rPr>
            <w:rFonts w:ascii="仿宋" w:eastAsia="仿宋" w:hAnsi="仿宋" w:cs="仿宋" w:hint="eastAsia"/>
            <w:lang w:eastAsia="zh-CN"/>
          </w:rPr>
          <w:t>(一)、建筑工程设计原则</w:t>
        </w:r>
        <w:r>
          <w:tab/>
        </w:r>
        <w:r>
          <w:fldChar w:fldCharType="begin"/>
        </w:r>
        <w:r>
          <w:instrText xml:space="preserve"> PAGEREF _Toc22912 \h </w:instrText>
        </w:r>
        <w:r>
          <w:fldChar w:fldCharType="separate"/>
        </w:r>
        <w:r>
          <w:t>10</w:t>
        </w:r>
        <w:r>
          <w:fldChar w:fldCharType="end"/>
        </w:r>
      </w:hyperlink>
    </w:p>
    <w:p>
      <w:pPr>
        <w:pStyle w:val="TOC2"/>
        <w:tabs>
          <w:tab w:val="right" w:leader="dot" w:pos="8306"/>
        </w:tabs>
      </w:pPr>
      <w:hyperlink w:anchor="_Toc22607" w:history="1">
        <w:r>
          <w:rPr>
            <w:rFonts w:ascii="仿宋" w:eastAsia="仿宋" w:hAnsi="仿宋" w:cs="仿宋" w:hint="eastAsia"/>
            <w:lang w:eastAsia="zh-CN"/>
          </w:rPr>
          <w:t>(二)、土建工程设计年限及安全等级</w:t>
        </w:r>
        <w:r>
          <w:tab/>
        </w:r>
        <w:r>
          <w:fldChar w:fldCharType="begin"/>
        </w:r>
        <w:r>
          <w:instrText xml:space="preserve"> PAGEREF _Toc22607 \h </w:instrText>
        </w:r>
        <w:r>
          <w:fldChar w:fldCharType="separate"/>
        </w:r>
        <w:r>
          <w:t>11</w:t>
        </w:r>
        <w:r>
          <w:fldChar w:fldCharType="end"/>
        </w:r>
      </w:hyperlink>
    </w:p>
    <w:p>
      <w:pPr>
        <w:pStyle w:val="TOC2"/>
        <w:tabs>
          <w:tab w:val="right" w:leader="dot" w:pos="8306"/>
        </w:tabs>
      </w:pPr>
      <w:hyperlink w:anchor="_Toc2711" w:history="1">
        <w:r>
          <w:rPr>
            <w:rFonts w:ascii="仿宋" w:eastAsia="仿宋" w:hAnsi="仿宋" w:cs="仿宋" w:hint="eastAsia"/>
            <w:lang w:eastAsia="zh-CN"/>
          </w:rPr>
          <w:t>(三)、建筑工程设计总体要求</w:t>
        </w:r>
        <w:r>
          <w:tab/>
        </w:r>
        <w:r>
          <w:fldChar w:fldCharType="begin"/>
        </w:r>
        <w:r>
          <w:instrText xml:space="preserve"> PAGEREF _Toc2711 \h </w:instrText>
        </w:r>
        <w:r>
          <w:fldChar w:fldCharType="separate"/>
        </w:r>
        <w:r>
          <w:t>12</w:t>
        </w:r>
        <w:r>
          <w:fldChar w:fldCharType="end"/>
        </w:r>
      </w:hyperlink>
    </w:p>
    <w:p>
      <w:pPr>
        <w:pStyle w:val="TOC2"/>
        <w:tabs>
          <w:tab w:val="right" w:leader="dot" w:pos="8306"/>
        </w:tabs>
      </w:pPr>
      <w:hyperlink w:anchor="_Toc1554" w:history="1">
        <w:r>
          <w:rPr>
            <w:rFonts w:ascii="仿宋" w:eastAsia="仿宋" w:hAnsi="仿宋" w:cs="仿宋" w:hint="eastAsia"/>
            <w:lang w:eastAsia="zh-CN"/>
          </w:rPr>
          <w:t>(四)、土建工程建设指标</w:t>
        </w:r>
        <w:r>
          <w:tab/>
        </w:r>
        <w:r>
          <w:fldChar w:fldCharType="begin"/>
        </w:r>
        <w:r>
          <w:instrText xml:space="preserve"> PAGEREF _Toc1554 \h </w:instrText>
        </w:r>
        <w:r>
          <w:fldChar w:fldCharType="separate"/>
        </w:r>
        <w:r>
          <w:t>13</w:t>
        </w:r>
        <w:r>
          <w:fldChar w:fldCharType="end"/>
        </w:r>
      </w:hyperlink>
    </w:p>
    <w:p>
      <w:pPr>
        <w:pStyle w:val="TOC1"/>
        <w:tabs>
          <w:tab w:val="right" w:leader="dot" w:pos="8306"/>
        </w:tabs>
      </w:pPr>
      <w:hyperlink w:anchor="_Toc16734" w:history="1">
        <w:r>
          <w:rPr>
            <w:rFonts w:ascii="仿宋" w:eastAsia="仿宋" w:hAnsi="仿宋" w:cs="仿宋" w:hint="eastAsia"/>
            <w:lang w:eastAsia="zh-CN"/>
          </w:rPr>
          <w:t>三、医药工业自动化项目可持续发展</w:t>
        </w:r>
        <w:r>
          <w:tab/>
        </w:r>
        <w:r>
          <w:fldChar w:fldCharType="begin"/>
        </w:r>
        <w:r>
          <w:instrText xml:space="preserve"> PAGEREF _Toc16734 \h </w:instrText>
        </w:r>
        <w:r>
          <w:fldChar w:fldCharType="separate"/>
        </w:r>
        <w:r>
          <w:t>13</w:t>
        </w:r>
        <w:r>
          <w:fldChar w:fldCharType="end"/>
        </w:r>
      </w:hyperlink>
    </w:p>
    <w:p>
      <w:pPr>
        <w:pStyle w:val="TOC2"/>
        <w:tabs>
          <w:tab w:val="right" w:leader="dot" w:pos="8306"/>
        </w:tabs>
      </w:pPr>
      <w:hyperlink w:anchor="_Toc6197" w:history="1">
        <w:r>
          <w:rPr>
            <w:rFonts w:ascii="仿宋" w:eastAsia="仿宋" w:hAnsi="仿宋" w:cs="仿宋" w:hint="eastAsia"/>
            <w:lang w:eastAsia="zh-CN"/>
          </w:rPr>
          <w:t>(一)、可持续战略与实践</w:t>
        </w:r>
        <w:r>
          <w:tab/>
        </w:r>
        <w:r>
          <w:fldChar w:fldCharType="begin"/>
        </w:r>
        <w:r>
          <w:instrText xml:space="preserve"> PAGEREF _Toc6197 \h </w:instrText>
        </w:r>
        <w:r>
          <w:fldChar w:fldCharType="separate"/>
        </w:r>
        <w:r>
          <w:t>13</w:t>
        </w:r>
        <w:r>
          <w:fldChar w:fldCharType="end"/>
        </w:r>
      </w:hyperlink>
    </w:p>
    <w:p>
      <w:pPr>
        <w:pStyle w:val="TOC2"/>
        <w:tabs>
          <w:tab w:val="right" w:leader="dot" w:pos="8306"/>
        </w:tabs>
      </w:pPr>
      <w:hyperlink w:anchor="_Toc937" w:history="1">
        <w:r>
          <w:rPr>
            <w:rFonts w:ascii="仿宋" w:eastAsia="仿宋" w:hAnsi="仿宋" w:cs="仿宋" w:hint="eastAsia"/>
            <w:lang w:eastAsia="zh-CN"/>
          </w:rPr>
          <w:t>(二)、环保与社会责任</w:t>
        </w:r>
        <w:r>
          <w:tab/>
        </w:r>
        <w:r>
          <w:fldChar w:fldCharType="begin"/>
        </w:r>
        <w:r>
          <w:instrText xml:space="preserve"> PAGEREF _Toc937 \h </w:instrText>
        </w:r>
        <w:r>
          <w:fldChar w:fldCharType="separate"/>
        </w:r>
        <w:r>
          <w:t>14</w:t>
        </w:r>
        <w:r>
          <w:fldChar w:fldCharType="end"/>
        </w:r>
      </w:hyperlink>
    </w:p>
    <w:p>
      <w:pPr>
        <w:pStyle w:val="TOC1"/>
        <w:tabs>
          <w:tab w:val="right" w:leader="dot" w:pos="8306"/>
        </w:tabs>
      </w:pPr>
      <w:hyperlink w:anchor="_Toc4816" w:history="1">
        <w:r>
          <w:rPr>
            <w:rFonts w:ascii="仿宋" w:eastAsia="仿宋" w:hAnsi="仿宋" w:cs="仿宋" w:hint="eastAsia"/>
            <w:lang w:eastAsia="zh-CN"/>
          </w:rPr>
          <w:t>四、市场分析、调研</w:t>
        </w:r>
        <w:r>
          <w:tab/>
        </w:r>
        <w:r>
          <w:fldChar w:fldCharType="begin"/>
        </w:r>
        <w:r>
          <w:instrText xml:space="preserve"> PAGEREF _Toc4816 \h </w:instrText>
        </w:r>
        <w:r>
          <w:fldChar w:fldCharType="separate"/>
        </w:r>
        <w:r>
          <w:t>15</w:t>
        </w:r>
        <w:r>
          <w:fldChar w:fldCharType="end"/>
        </w:r>
      </w:hyperlink>
    </w:p>
    <w:p>
      <w:pPr>
        <w:pStyle w:val="TOC2"/>
        <w:tabs>
          <w:tab w:val="right" w:leader="dot" w:pos="8306"/>
        </w:tabs>
      </w:pPr>
      <w:hyperlink w:anchor="_Toc19587" w:history="1">
        <w:r>
          <w:rPr>
            <w:rFonts w:ascii="仿宋" w:eastAsia="仿宋" w:hAnsi="仿宋" w:cs="仿宋" w:hint="eastAsia"/>
            <w:lang w:eastAsia="zh-CN"/>
          </w:rPr>
          <w:t>(一)、医药工业自动化行业分析</w:t>
        </w:r>
        <w:r>
          <w:tab/>
        </w:r>
        <w:r>
          <w:fldChar w:fldCharType="begin"/>
        </w:r>
        <w:r>
          <w:instrText xml:space="preserve"> PAGEREF _Toc19587 \h </w:instrText>
        </w:r>
        <w:r>
          <w:fldChar w:fldCharType="separate"/>
        </w:r>
        <w:r>
          <w:t>15</w:t>
        </w:r>
        <w:r>
          <w:fldChar w:fldCharType="end"/>
        </w:r>
      </w:hyperlink>
    </w:p>
    <w:p>
      <w:pPr>
        <w:pStyle w:val="TOC2"/>
        <w:tabs>
          <w:tab w:val="right" w:leader="dot" w:pos="8306"/>
        </w:tabs>
      </w:pPr>
      <w:hyperlink w:anchor="_Toc5861" w:history="1">
        <w:r>
          <w:rPr>
            <w:rFonts w:ascii="仿宋" w:eastAsia="仿宋" w:hAnsi="仿宋" w:cs="仿宋" w:hint="eastAsia"/>
            <w:lang w:eastAsia="zh-CN"/>
          </w:rPr>
          <w:t>(二)、医药工业自动化市场分析预测</w:t>
        </w:r>
        <w:r>
          <w:tab/>
        </w:r>
        <w:r>
          <w:fldChar w:fldCharType="begin"/>
        </w:r>
        <w:r>
          <w:instrText xml:space="preserve"> PAGEREF _Toc5861 \h </w:instrText>
        </w:r>
        <w:r>
          <w:fldChar w:fldCharType="separate"/>
        </w:r>
        <w:r>
          <w:t>16</w:t>
        </w:r>
        <w:r>
          <w:fldChar w:fldCharType="end"/>
        </w:r>
      </w:hyperlink>
    </w:p>
    <w:p>
      <w:pPr>
        <w:pStyle w:val="TOC1"/>
        <w:tabs>
          <w:tab w:val="right" w:leader="dot" w:pos="8306"/>
        </w:tabs>
      </w:pPr>
      <w:hyperlink w:anchor="_Toc2683" w:history="1">
        <w:r>
          <w:rPr>
            <w:rFonts w:ascii="仿宋" w:eastAsia="仿宋" w:hAnsi="仿宋" w:cs="仿宋" w:hint="eastAsia"/>
            <w:lang w:eastAsia="zh-CN"/>
          </w:rPr>
          <w:t>五、医药工业自动化项目绩效评估</w:t>
        </w:r>
        <w:r>
          <w:tab/>
        </w:r>
        <w:r>
          <w:fldChar w:fldCharType="begin"/>
        </w:r>
        <w:r>
          <w:instrText xml:space="preserve"> PAGEREF _Toc2683 \h </w:instrText>
        </w:r>
        <w:r>
          <w:fldChar w:fldCharType="separate"/>
        </w:r>
        <w:r>
          <w:t>16</w:t>
        </w:r>
        <w:r>
          <w:fldChar w:fldCharType="end"/>
        </w:r>
      </w:hyperlink>
    </w:p>
    <w:p>
      <w:pPr>
        <w:pStyle w:val="TOC2"/>
        <w:tabs>
          <w:tab w:val="right" w:leader="dot" w:pos="8306"/>
        </w:tabs>
      </w:pPr>
      <w:hyperlink w:anchor="_Toc19449" w:history="1">
        <w:r>
          <w:rPr>
            <w:rFonts w:ascii="仿宋" w:eastAsia="仿宋" w:hAnsi="仿宋" w:cs="仿宋" w:hint="eastAsia"/>
            <w:lang w:eastAsia="zh-CN"/>
          </w:rPr>
          <w:t>(一)、绩效评估指标</w:t>
        </w:r>
        <w:r>
          <w:tab/>
        </w:r>
        <w:r>
          <w:fldChar w:fldCharType="begin"/>
        </w:r>
        <w:r>
          <w:instrText xml:space="preserve"> PAGEREF _Toc19449 \h </w:instrText>
        </w:r>
        <w:r>
          <w:fldChar w:fldCharType="separate"/>
        </w:r>
        <w:r>
          <w:t>16</w:t>
        </w:r>
        <w:r>
          <w:fldChar w:fldCharType="end"/>
        </w:r>
      </w:hyperlink>
    </w:p>
    <w:p>
      <w:pPr>
        <w:pStyle w:val="TOC2"/>
        <w:tabs>
          <w:tab w:val="right" w:leader="dot" w:pos="8306"/>
        </w:tabs>
      </w:pPr>
      <w:hyperlink w:anchor="_Toc13677" w:history="1">
        <w:r>
          <w:rPr>
            <w:rFonts w:ascii="仿宋" w:eastAsia="仿宋" w:hAnsi="仿宋" w:cs="仿宋" w:hint="eastAsia"/>
            <w:lang w:eastAsia="zh-CN"/>
          </w:rPr>
          <w:t>(二)、绩效评估方法</w:t>
        </w:r>
        <w:r>
          <w:tab/>
        </w:r>
        <w:r>
          <w:fldChar w:fldCharType="begin"/>
        </w:r>
        <w:r>
          <w:instrText xml:space="preserve"> PAGEREF _Toc13677 \h </w:instrText>
        </w:r>
        <w:r>
          <w:fldChar w:fldCharType="separate"/>
        </w:r>
        <w:r>
          <w:t>18</w:t>
        </w:r>
        <w:r>
          <w:fldChar w:fldCharType="end"/>
        </w:r>
      </w:hyperlink>
    </w:p>
    <w:p>
      <w:pPr>
        <w:pStyle w:val="TOC2"/>
        <w:tabs>
          <w:tab w:val="right" w:leader="dot" w:pos="8306"/>
        </w:tabs>
      </w:pPr>
      <w:hyperlink w:anchor="_Toc10041" w:history="1">
        <w:r>
          <w:rPr>
            <w:rFonts w:ascii="仿宋" w:eastAsia="仿宋" w:hAnsi="仿宋" w:cs="仿宋" w:hint="eastAsia"/>
            <w:lang w:eastAsia="zh-CN"/>
          </w:rPr>
          <w:t>(三)、绩效评估周期</w:t>
        </w:r>
        <w:r>
          <w:tab/>
        </w:r>
        <w:r>
          <w:fldChar w:fldCharType="begin"/>
        </w:r>
        <w:r>
          <w:instrText xml:space="preserve"> PAGEREF _Toc10041 \h </w:instrText>
        </w:r>
        <w:r>
          <w:fldChar w:fldCharType="separate"/>
        </w:r>
        <w:r>
          <w:t>19</w:t>
        </w:r>
        <w:r>
          <w:fldChar w:fldCharType="end"/>
        </w:r>
      </w:hyperlink>
    </w:p>
    <w:p>
      <w:pPr>
        <w:pStyle w:val="TOC1"/>
        <w:tabs>
          <w:tab w:val="right" w:leader="dot" w:pos="8306"/>
        </w:tabs>
      </w:pPr>
      <w:hyperlink w:anchor="_Toc24459" w:history="1">
        <w:r>
          <w:rPr>
            <w:rFonts w:ascii="仿宋" w:eastAsia="仿宋" w:hAnsi="仿宋" w:cs="仿宋" w:hint="eastAsia"/>
            <w:lang w:eastAsia="zh-CN"/>
          </w:rPr>
          <w:t>六、医药工业自动化项目文档管理</w:t>
        </w:r>
        <w:r>
          <w:tab/>
        </w:r>
        <w:r>
          <w:fldChar w:fldCharType="begin"/>
        </w:r>
        <w:r>
          <w:instrText xml:space="preserve"> PAGEREF _Toc24459 \h </w:instrText>
        </w:r>
        <w:r>
          <w:fldChar w:fldCharType="separate"/>
        </w:r>
        <w:r>
          <w:t>20</w:t>
        </w:r>
        <w:r>
          <w:fldChar w:fldCharType="end"/>
        </w:r>
      </w:hyperlink>
    </w:p>
    <w:p>
      <w:pPr>
        <w:pStyle w:val="TOC2"/>
        <w:tabs>
          <w:tab w:val="right" w:leader="dot" w:pos="8306"/>
        </w:tabs>
      </w:pPr>
      <w:hyperlink w:anchor="_Toc1248" w:history="1">
        <w:r>
          <w:rPr>
            <w:rFonts w:ascii="仿宋" w:eastAsia="仿宋" w:hAnsi="仿宋" w:cs="仿宋" w:hint="eastAsia"/>
            <w:lang w:eastAsia="zh-CN"/>
          </w:rPr>
          <w:t>(一)、文档编制与审查</w:t>
        </w:r>
        <w:r>
          <w:tab/>
        </w:r>
        <w:r>
          <w:fldChar w:fldCharType="begin"/>
        </w:r>
        <w:r>
          <w:instrText xml:space="preserve"> PAGEREF _Toc1248 \h </w:instrText>
        </w:r>
        <w:r>
          <w:fldChar w:fldCharType="separate"/>
        </w:r>
        <w:r>
          <w:t>20</w:t>
        </w:r>
        <w:r>
          <w:fldChar w:fldCharType="end"/>
        </w:r>
      </w:hyperlink>
    </w:p>
    <w:p>
      <w:pPr>
        <w:pStyle w:val="TOC2"/>
        <w:tabs>
          <w:tab w:val="right" w:leader="dot" w:pos="8306"/>
        </w:tabs>
      </w:pPr>
      <w:hyperlink w:anchor="_Toc945" w:history="1">
        <w:r>
          <w:rPr>
            <w:rFonts w:ascii="仿宋" w:eastAsia="仿宋" w:hAnsi="仿宋" w:cs="仿宋" w:hint="eastAsia"/>
            <w:lang w:eastAsia="zh-CN"/>
          </w:rPr>
          <w:t>(二)、文档发布与分发</w:t>
        </w:r>
        <w:r>
          <w:tab/>
        </w:r>
        <w:r>
          <w:fldChar w:fldCharType="begin"/>
        </w:r>
        <w:r>
          <w:instrText xml:space="preserve"> PAGEREF _Toc945 \h </w:instrText>
        </w:r>
        <w:r>
          <w:fldChar w:fldCharType="separate"/>
        </w:r>
        <w:r>
          <w:t>21</w:t>
        </w:r>
        <w:r>
          <w:fldChar w:fldCharType="end"/>
        </w:r>
      </w:hyperlink>
    </w:p>
    <w:p>
      <w:pPr>
        <w:pStyle w:val="TOC2"/>
        <w:tabs>
          <w:tab w:val="right" w:leader="dot" w:pos="8306"/>
        </w:tabs>
      </w:pPr>
      <w:hyperlink w:anchor="_Toc28095" w:history="1">
        <w:r>
          <w:rPr>
            <w:rFonts w:ascii="仿宋" w:eastAsia="仿宋" w:hAnsi="仿宋" w:cs="仿宋" w:hint="eastAsia"/>
            <w:lang w:eastAsia="zh-CN"/>
          </w:rPr>
          <w:t>(三)、文档存档与归档</w:t>
        </w:r>
        <w:r>
          <w:tab/>
        </w:r>
        <w:r>
          <w:fldChar w:fldCharType="begin"/>
        </w:r>
        <w:r>
          <w:instrText xml:space="preserve"> PAGEREF _Toc28095 \h </w:instrText>
        </w:r>
        <w:r>
          <w:fldChar w:fldCharType="separate"/>
        </w:r>
        <w:r>
          <w:t>22</w:t>
        </w:r>
        <w:r>
          <w:fldChar w:fldCharType="end"/>
        </w:r>
      </w:hyperlink>
    </w:p>
    <w:p>
      <w:pPr>
        <w:pStyle w:val="TOC1"/>
        <w:tabs>
          <w:tab w:val="right" w:leader="dot" w:pos="8306"/>
        </w:tabs>
      </w:pPr>
      <w:hyperlink w:anchor="_Toc9029" w:history="1">
        <w:r>
          <w:rPr>
            <w:rFonts w:ascii="仿宋" w:eastAsia="仿宋" w:hAnsi="仿宋" w:cs="仿宋" w:hint="eastAsia"/>
            <w:lang w:eastAsia="zh-CN"/>
          </w:rPr>
          <w:t>七、医药工业自动化项目人力资源管理</w:t>
        </w:r>
        <w:r>
          <w:tab/>
        </w:r>
        <w:r>
          <w:fldChar w:fldCharType="begin"/>
        </w:r>
        <w:r>
          <w:instrText xml:space="preserve"> PAGEREF _Toc9029 \h </w:instrText>
        </w:r>
        <w:r>
          <w:fldChar w:fldCharType="separate"/>
        </w:r>
        <w:r>
          <w:t>23</w:t>
        </w:r>
        <w:r>
          <w:fldChar w:fldCharType="end"/>
        </w:r>
      </w:hyperlink>
    </w:p>
    <w:p>
      <w:pPr>
        <w:pStyle w:val="TOC2"/>
        <w:tabs>
          <w:tab w:val="right" w:leader="dot" w:pos="8306"/>
        </w:tabs>
      </w:pPr>
      <w:hyperlink w:anchor="_Toc29204" w:history="1">
        <w:r>
          <w:rPr>
            <w:rFonts w:ascii="仿宋" w:eastAsia="仿宋" w:hAnsi="仿宋" w:cs="仿宋" w:hint="eastAsia"/>
            <w:lang w:eastAsia="zh-CN"/>
          </w:rPr>
          <w:t>(一)、建立健全的预算管理制度</w:t>
        </w:r>
        <w:r>
          <w:tab/>
        </w:r>
        <w:r>
          <w:fldChar w:fldCharType="begin"/>
        </w:r>
        <w:r>
          <w:instrText xml:space="preserve"> PAGEREF _Toc29204 \h </w:instrText>
        </w:r>
        <w:r>
          <w:fldChar w:fldCharType="separate"/>
        </w:r>
        <w:r>
          <w:t>23</w:t>
        </w:r>
        <w:r>
          <w:fldChar w:fldCharType="end"/>
        </w:r>
      </w:hyperlink>
    </w:p>
    <w:p>
      <w:pPr>
        <w:pStyle w:val="TOC2"/>
        <w:tabs>
          <w:tab w:val="right" w:leader="dot" w:pos="8306"/>
        </w:tabs>
      </w:pPr>
      <w:hyperlink w:anchor="_Toc6196" w:history="1">
        <w:r>
          <w:rPr>
            <w:rFonts w:ascii="仿宋" w:eastAsia="仿宋" w:hAnsi="仿宋" w:cs="仿宋" w:hint="eastAsia"/>
            <w:lang w:eastAsia="zh-CN"/>
          </w:rPr>
          <w:t>(二)、加强资金流动监控</w:t>
        </w:r>
        <w:r>
          <w:tab/>
        </w:r>
        <w:r>
          <w:fldChar w:fldCharType="begin"/>
        </w:r>
        <w:r>
          <w:instrText xml:space="preserve"> PAGEREF _Toc6196 \h </w:instrText>
        </w:r>
        <w:r>
          <w:fldChar w:fldCharType="separate"/>
        </w:r>
        <w:r>
          <w:t>25</w:t>
        </w:r>
        <w:r>
          <w:fldChar w:fldCharType="end"/>
        </w:r>
      </w:hyperlink>
    </w:p>
    <w:p>
      <w:pPr>
        <w:pStyle w:val="TOC2"/>
        <w:tabs>
          <w:tab w:val="right" w:leader="dot" w:pos="8306"/>
        </w:tabs>
      </w:pPr>
      <w:hyperlink w:anchor="_Toc3095" w:history="1">
        <w:r>
          <w:rPr>
            <w:rFonts w:ascii="仿宋" w:eastAsia="仿宋" w:hAnsi="仿宋" w:cs="仿宋" w:hint="eastAsia"/>
            <w:lang w:eastAsia="zh-CN"/>
          </w:rPr>
          <w:t>(三)、制定完善的风险控制机制</w:t>
        </w:r>
        <w:r>
          <w:tab/>
        </w:r>
        <w:r>
          <w:fldChar w:fldCharType="begin"/>
        </w:r>
        <w:r>
          <w:instrText xml:space="preserve"> PAGEREF _Toc3095 \h </w:instrText>
        </w:r>
        <w:r>
          <w:fldChar w:fldCharType="separate"/>
        </w:r>
        <w:r>
          <w:t>26</w:t>
        </w:r>
        <w:r>
          <w:fldChar w:fldCharType="end"/>
        </w:r>
      </w:hyperlink>
    </w:p>
    <w:p>
      <w:pPr>
        <w:pStyle w:val="TOC2"/>
        <w:tabs>
          <w:tab w:val="right" w:leader="dot" w:pos="8306"/>
        </w:tabs>
      </w:pPr>
      <w:hyperlink w:anchor="_Toc25555" w:history="1">
        <w:r>
          <w:rPr>
            <w:rFonts w:ascii="仿宋" w:eastAsia="仿宋" w:hAnsi="仿宋" w:cs="仿宋" w:hint="eastAsia"/>
            <w:lang w:eastAsia="zh-CN"/>
          </w:rPr>
          <w:t>(四)、优化成本管理</w:t>
        </w:r>
        <w:r>
          <w:tab/>
        </w:r>
        <w:r>
          <w:fldChar w:fldCharType="begin"/>
        </w:r>
        <w:r>
          <w:instrText xml:space="preserve"> PAGEREF _Toc25555 \h </w:instrText>
        </w:r>
        <w:r>
          <w:fldChar w:fldCharType="separate"/>
        </w:r>
        <w:r>
          <w:t>27</w:t>
        </w:r>
        <w:r>
          <w:fldChar w:fldCharType="end"/>
        </w:r>
      </w:hyperlink>
    </w:p>
    <w:p>
      <w:pPr>
        <w:pStyle w:val="TOC1"/>
        <w:tabs>
          <w:tab w:val="right" w:leader="dot" w:pos="8306"/>
        </w:tabs>
      </w:pPr>
      <w:hyperlink w:anchor="_Toc20450" w:history="1">
        <w:r>
          <w:rPr>
            <w:rFonts w:ascii="仿宋" w:eastAsia="仿宋" w:hAnsi="仿宋" w:cs="仿宋" w:hint="eastAsia"/>
            <w:lang w:eastAsia="zh-CN"/>
          </w:rPr>
          <w:t>八、医药工业自动化项目技术管理</w:t>
        </w:r>
        <w:r>
          <w:tab/>
        </w:r>
        <w:r>
          <w:fldChar w:fldCharType="begin"/>
        </w:r>
        <w:r>
          <w:instrText xml:space="preserve"> PAGEREF _Toc20450 \h </w:instrText>
        </w:r>
        <w:r>
          <w:fldChar w:fldCharType="separate"/>
        </w:r>
        <w:r>
          <w:t>29</w:t>
        </w:r>
        <w:r>
          <w:fldChar w:fldCharType="end"/>
        </w:r>
      </w:hyperlink>
    </w:p>
    <w:p>
      <w:pPr>
        <w:pStyle w:val="TOC2"/>
        <w:tabs>
          <w:tab w:val="right" w:leader="dot" w:pos="8306"/>
        </w:tabs>
      </w:pPr>
      <w:hyperlink w:anchor="_Toc18846" w:history="1">
        <w:r>
          <w:rPr>
            <w:rFonts w:ascii="仿宋" w:eastAsia="仿宋" w:hAnsi="仿宋" w:cs="仿宋" w:hint="eastAsia"/>
            <w:lang w:eastAsia="zh-CN"/>
          </w:rPr>
          <w:t>(一)、技术方案选用方向</w:t>
        </w:r>
        <w:r>
          <w:tab/>
        </w:r>
        <w:r>
          <w:fldChar w:fldCharType="begin"/>
        </w:r>
        <w:r>
          <w:instrText xml:space="preserve"> PAGEREF _Toc18846 \h </w:instrText>
        </w:r>
        <w:r>
          <w:fldChar w:fldCharType="separate"/>
        </w:r>
        <w:r>
          <w:t>29</w:t>
        </w:r>
        <w:r>
          <w:fldChar w:fldCharType="end"/>
        </w:r>
      </w:hyperlink>
    </w:p>
    <w:p>
      <w:pPr>
        <w:pStyle w:val="TOC2"/>
        <w:tabs>
          <w:tab w:val="right" w:leader="dot" w:pos="8306"/>
        </w:tabs>
      </w:pPr>
      <w:hyperlink w:anchor="_Toc7069" w:history="1">
        <w:r>
          <w:rPr>
            <w:rFonts w:ascii="仿宋" w:eastAsia="仿宋" w:hAnsi="仿宋" w:cs="仿宋" w:hint="eastAsia"/>
            <w:lang w:eastAsia="zh-CN"/>
          </w:rPr>
          <w:t>(二)、工艺技术方案选用原则</w:t>
        </w:r>
        <w:r>
          <w:tab/>
        </w:r>
        <w:r>
          <w:fldChar w:fldCharType="begin"/>
        </w:r>
        <w:r>
          <w:instrText xml:space="preserve"> PAGEREF _Toc7069 \h </w:instrText>
        </w:r>
        <w:r>
          <w:fldChar w:fldCharType="separate"/>
        </w:r>
        <w:r>
          <w:t>31</w:t>
        </w:r>
        <w:r>
          <w:fldChar w:fldCharType="end"/>
        </w:r>
      </w:hyperlink>
    </w:p>
    <w:p>
      <w:pPr>
        <w:pStyle w:val="TOC2"/>
        <w:tabs>
          <w:tab w:val="right" w:leader="dot" w:pos="8306"/>
        </w:tabs>
      </w:pPr>
      <w:hyperlink w:anchor="_Toc15670" w:history="1">
        <w:r>
          <w:rPr>
            <w:rFonts w:ascii="仿宋" w:eastAsia="仿宋" w:hAnsi="仿宋" w:cs="仿宋" w:hint="eastAsia"/>
            <w:lang w:eastAsia="zh-CN"/>
          </w:rPr>
          <w:t>(三)、工艺技术方案要求</w:t>
        </w:r>
        <w:r>
          <w:tab/>
        </w:r>
        <w:r>
          <w:fldChar w:fldCharType="begin"/>
        </w:r>
        <w:r>
          <w:instrText xml:space="preserve"> PAGEREF _Toc15670 \h </w:instrText>
        </w:r>
        <w:r>
          <w:fldChar w:fldCharType="separate"/>
        </w:r>
        <w:r>
          <w:t>33</w:t>
        </w:r>
        <w:r>
          <w:fldChar w:fldCharType="end"/>
        </w:r>
      </w:hyperlink>
    </w:p>
    <w:p>
      <w:pPr>
        <w:pStyle w:val="TOC1"/>
        <w:tabs>
          <w:tab w:val="right" w:leader="dot" w:pos="8306"/>
        </w:tabs>
      </w:pPr>
      <w:hyperlink w:anchor="_Toc21019" w:history="1">
        <w:r>
          <w:rPr>
            <w:rFonts w:ascii="仿宋" w:eastAsia="仿宋" w:hAnsi="仿宋" w:cs="仿宋" w:hint="eastAsia"/>
            <w:lang w:eastAsia="zh-CN"/>
          </w:rPr>
          <w:t>九、医药工业自动化项目财务管理</w:t>
        </w:r>
        <w:r>
          <w:tab/>
        </w:r>
        <w:r>
          <w:fldChar w:fldCharType="begin"/>
        </w:r>
        <w:r>
          <w:instrText xml:space="preserve"> PAGEREF _Toc21019 \h </w:instrText>
        </w:r>
        <w:r>
          <w:fldChar w:fldCharType="separate"/>
        </w:r>
        <w:r>
          <w:t>35</w:t>
        </w:r>
        <w:r>
          <w:fldChar w:fldCharType="end"/>
        </w:r>
      </w:hyperlink>
    </w:p>
    <w:p>
      <w:pPr>
        <w:pStyle w:val="TOC2"/>
        <w:tabs>
          <w:tab w:val="right" w:leader="dot" w:pos="8306"/>
        </w:tabs>
      </w:pPr>
      <w:hyperlink w:anchor="_Toc9484" w:history="1">
        <w:r>
          <w:rPr>
            <w:rFonts w:ascii="仿宋" w:eastAsia="仿宋" w:hAnsi="仿宋" w:cs="仿宋" w:hint="eastAsia"/>
            <w:lang w:eastAsia="zh-CN"/>
          </w:rPr>
          <w:t>(一)、资金需求大</w:t>
        </w:r>
        <w:r>
          <w:tab/>
        </w:r>
        <w:r>
          <w:fldChar w:fldCharType="begin"/>
        </w:r>
        <w:r>
          <w:instrText xml:space="preserve"> PAGEREF _Toc9484 \h </w:instrText>
        </w:r>
        <w:r>
          <w:fldChar w:fldCharType="separate"/>
        </w:r>
        <w:r>
          <w:t>35</w:t>
        </w:r>
        <w:r>
          <w:fldChar w:fldCharType="end"/>
        </w:r>
      </w:hyperlink>
    </w:p>
    <w:p>
      <w:pPr>
        <w:pStyle w:val="TOC2"/>
        <w:tabs>
          <w:tab w:val="right" w:leader="dot" w:pos="8306"/>
        </w:tabs>
      </w:pPr>
      <w:hyperlink w:anchor="_Toc15177" w:history="1">
        <w:r>
          <w:rPr>
            <w:rFonts w:ascii="仿宋" w:eastAsia="仿宋" w:hAnsi="仿宋" w:cs="仿宋" w:hint="eastAsia"/>
            <w:lang w:eastAsia="zh-CN"/>
          </w:rPr>
          <w:t>(二)、研发周期长</w:t>
        </w:r>
        <w:r>
          <w:tab/>
        </w:r>
        <w:r>
          <w:fldChar w:fldCharType="begin"/>
        </w:r>
        <w:r>
          <w:instrText xml:space="preserve"> PAGEREF _Toc15177 \h </w:instrText>
        </w:r>
        <w:r>
          <w:fldChar w:fldCharType="separate"/>
        </w:r>
        <w:r>
          <w:t>36</w:t>
        </w:r>
        <w:r>
          <w:fldChar w:fldCharType="end"/>
        </w:r>
      </w:hyperlink>
    </w:p>
    <w:p>
      <w:pPr>
        <w:pStyle w:val="TOC2"/>
        <w:tabs>
          <w:tab w:val="right" w:leader="dot" w:pos="8306"/>
        </w:tabs>
      </w:pPr>
      <w:hyperlink w:anchor="_Toc16278" w:history="1">
        <w:r>
          <w:rPr>
            <w:rFonts w:ascii="仿宋" w:eastAsia="仿宋" w:hAnsi="仿宋" w:cs="仿宋" w:hint="eastAsia"/>
            <w:lang w:eastAsia="zh-CN"/>
          </w:rPr>
          <w:t>(三)、市场风险大</w:t>
        </w:r>
        <w:r>
          <w:tab/>
        </w:r>
        <w:r>
          <w:fldChar w:fldCharType="begin"/>
        </w:r>
        <w:r>
          <w:instrText xml:space="preserve"> PAGEREF _Toc16278 \h </w:instrText>
        </w:r>
        <w:r>
          <w:fldChar w:fldCharType="separate"/>
        </w:r>
        <w:r>
          <w:t>37</w:t>
        </w:r>
        <w:r>
          <w:fldChar w:fldCharType="end"/>
        </w:r>
      </w:hyperlink>
    </w:p>
    <w:p>
      <w:pPr>
        <w:pStyle w:val="TOC2"/>
        <w:tabs>
          <w:tab w:val="right" w:leader="dot" w:pos="8306"/>
        </w:tabs>
      </w:pPr>
      <w:hyperlink w:anchor="_Toc16664" w:history="1">
        <w:r>
          <w:rPr>
            <w:rFonts w:ascii="仿宋" w:eastAsia="仿宋" w:hAnsi="仿宋" w:cs="仿宋" w:hint="eastAsia"/>
            <w:lang w:eastAsia="zh-CN"/>
          </w:rPr>
          <w:t>(四)、利润率高</w:t>
        </w:r>
        <w:r>
          <w:tab/>
        </w:r>
        <w:r>
          <w:fldChar w:fldCharType="begin"/>
        </w:r>
        <w:r>
          <w:instrText xml:space="preserve"> PAGEREF _Toc16664 \h </w:instrText>
        </w:r>
        <w:r>
          <w:fldChar w:fldCharType="separate"/>
        </w:r>
        <w:r>
          <w:t>40</w:t>
        </w:r>
        <w:r>
          <w:fldChar w:fldCharType="end"/>
        </w:r>
      </w:hyperlink>
    </w:p>
    <w:p>
      <w:pPr>
        <w:pStyle w:val="TOC1"/>
        <w:tabs>
          <w:tab w:val="right" w:leader="dot" w:pos="8306"/>
        </w:tabs>
      </w:pPr>
      <w:hyperlink w:anchor="_Toc9990" w:history="1">
        <w:r>
          <w:rPr>
            <w:rFonts w:ascii="仿宋" w:eastAsia="仿宋" w:hAnsi="仿宋" w:cs="仿宋" w:hint="eastAsia"/>
            <w:lang w:eastAsia="zh-CN"/>
          </w:rPr>
          <w:t>十、医药工业自动化项目环境影响分析</w:t>
        </w:r>
        <w:r>
          <w:tab/>
        </w:r>
        <w:r>
          <w:fldChar w:fldCharType="begin"/>
        </w:r>
        <w:r>
          <w:instrText xml:space="preserve"> PAGEREF _Toc9990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523" w:history="1">
        <w:r>
          <w:rPr>
            <w:rFonts w:ascii="仿宋" w:eastAsia="仿宋" w:hAnsi="仿宋" w:cs="仿宋" w:hint="eastAsia"/>
            <w:lang w:eastAsia="zh-CN"/>
          </w:rPr>
          <w:t>(一)、建设区域环境质量现状</w:t>
        </w:r>
        <w:r>
          <w:tab/>
        </w:r>
        <w:r>
          <w:fldChar w:fldCharType="begin"/>
        </w:r>
        <w:r>
          <w:instrText xml:space="preserve"> PAGEREF _Toc13523 \h </w:instrText>
        </w:r>
        <w:r>
          <w:fldChar w:fldCharType="separate"/>
        </w:r>
        <w:r>
          <w:t>42</w:t>
        </w:r>
        <w:r>
          <w:fldChar w:fldCharType="end"/>
        </w:r>
      </w:hyperlink>
    </w:p>
    <w:p>
      <w:pPr>
        <w:pStyle w:val="TOC2"/>
        <w:tabs>
          <w:tab w:val="right" w:leader="dot" w:pos="8306"/>
        </w:tabs>
      </w:pPr>
      <w:hyperlink w:anchor="_Toc4054" w:history="1">
        <w:r>
          <w:rPr>
            <w:rFonts w:ascii="仿宋" w:eastAsia="仿宋" w:hAnsi="仿宋" w:cs="仿宋" w:hint="eastAsia"/>
            <w:lang w:eastAsia="zh-CN"/>
          </w:rPr>
          <w:t>(二)、建设期环境保护</w:t>
        </w:r>
        <w:r>
          <w:tab/>
        </w:r>
        <w:r>
          <w:fldChar w:fldCharType="begin"/>
        </w:r>
        <w:r>
          <w:instrText xml:space="preserve"> PAGEREF _Toc4054 \h </w:instrText>
        </w:r>
        <w:r>
          <w:fldChar w:fldCharType="separate"/>
        </w:r>
        <w:r>
          <w:t>44</w:t>
        </w:r>
        <w:r>
          <w:fldChar w:fldCharType="end"/>
        </w:r>
      </w:hyperlink>
    </w:p>
    <w:p>
      <w:pPr>
        <w:pStyle w:val="TOC2"/>
        <w:tabs>
          <w:tab w:val="right" w:leader="dot" w:pos="8306"/>
        </w:tabs>
      </w:pPr>
      <w:hyperlink w:anchor="_Toc26618" w:history="1">
        <w:r>
          <w:rPr>
            <w:rFonts w:ascii="仿宋" w:eastAsia="仿宋" w:hAnsi="仿宋" w:cs="仿宋" w:hint="eastAsia"/>
            <w:lang w:eastAsia="zh-CN"/>
          </w:rPr>
          <w:t>(三)、运营期环境保护</w:t>
        </w:r>
        <w:r>
          <w:tab/>
        </w:r>
        <w:r>
          <w:fldChar w:fldCharType="begin"/>
        </w:r>
        <w:r>
          <w:instrText xml:space="preserve"> PAGEREF _Toc26618 \h </w:instrText>
        </w:r>
        <w:r>
          <w:fldChar w:fldCharType="separate"/>
        </w:r>
        <w:r>
          <w:t>45</w:t>
        </w:r>
        <w:r>
          <w:fldChar w:fldCharType="end"/>
        </w:r>
      </w:hyperlink>
    </w:p>
    <w:p>
      <w:pPr>
        <w:pStyle w:val="TOC2"/>
        <w:tabs>
          <w:tab w:val="right" w:leader="dot" w:pos="8306"/>
        </w:tabs>
      </w:pPr>
      <w:hyperlink w:anchor="_Toc176" w:history="1">
        <w:r>
          <w:rPr>
            <w:rFonts w:ascii="仿宋" w:eastAsia="仿宋" w:hAnsi="仿宋" w:cs="仿宋" w:hint="eastAsia"/>
            <w:lang w:eastAsia="zh-CN"/>
          </w:rPr>
          <w:t>(四)、医药工业自动化项目建设对区域经济的影响</w:t>
        </w:r>
        <w:r>
          <w:tab/>
        </w:r>
        <w:r>
          <w:fldChar w:fldCharType="begin"/>
        </w:r>
        <w:r>
          <w:instrText xml:space="preserve"> PAGEREF _Toc176 \h </w:instrText>
        </w:r>
        <w:r>
          <w:fldChar w:fldCharType="separate"/>
        </w:r>
        <w:r>
          <w:t>47</w:t>
        </w:r>
        <w:r>
          <w:fldChar w:fldCharType="end"/>
        </w:r>
      </w:hyperlink>
    </w:p>
    <w:p>
      <w:pPr>
        <w:pStyle w:val="TOC2"/>
        <w:tabs>
          <w:tab w:val="right" w:leader="dot" w:pos="8306"/>
        </w:tabs>
      </w:pPr>
      <w:hyperlink w:anchor="_Toc32026" w:history="1">
        <w:r>
          <w:rPr>
            <w:rFonts w:ascii="仿宋" w:eastAsia="仿宋" w:hAnsi="仿宋" w:cs="仿宋" w:hint="eastAsia"/>
            <w:lang w:eastAsia="zh-CN"/>
          </w:rPr>
          <w:t>(五)、废弃物处理</w:t>
        </w:r>
        <w:r>
          <w:tab/>
        </w:r>
        <w:r>
          <w:fldChar w:fldCharType="begin"/>
        </w:r>
        <w:r>
          <w:instrText xml:space="preserve"> PAGEREF _Toc32026 \h </w:instrText>
        </w:r>
        <w:r>
          <w:fldChar w:fldCharType="separate"/>
        </w:r>
        <w:r>
          <w:t>48</w:t>
        </w:r>
        <w:r>
          <w:fldChar w:fldCharType="end"/>
        </w:r>
      </w:hyperlink>
    </w:p>
    <w:p>
      <w:pPr>
        <w:pStyle w:val="TOC2"/>
        <w:tabs>
          <w:tab w:val="right" w:leader="dot" w:pos="8306"/>
        </w:tabs>
      </w:pPr>
      <w:hyperlink w:anchor="_Toc30316" w:history="1">
        <w:r>
          <w:rPr>
            <w:rFonts w:ascii="仿宋" w:eastAsia="仿宋" w:hAnsi="仿宋" w:cs="仿宋" w:hint="eastAsia"/>
            <w:lang w:eastAsia="zh-CN"/>
          </w:rPr>
          <w:t>(六)、特殊环境影响分析</w:t>
        </w:r>
        <w:r>
          <w:tab/>
        </w:r>
        <w:r>
          <w:fldChar w:fldCharType="begin"/>
        </w:r>
        <w:r>
          <w:instrText xml:space="preserve"> PAGEREF _Toc30316 \h </w:instrText>
        </w:r>
        <w:r>
          <w:fldChar w:fldCharType="separate"/>
        </w:r>
        <w:r>
          <w:t>50</w:t>
        </w:r>
        <w:r>
          <w:fldChar w:fldCharType="end"/>
        </w:r>
      </w:hyperlink>
    </w:p>
    <w:p>
      <w:pPr>
        <w:pStyle w:val="TOC2"/>
        <w:tabs>
          <w:tab w:val="right" w:leader="dot" w:pos="8306"/>
        </w:tabs>
      </w:pPr>
      <w:hyperlink w:anchor="_Toc14390" w:history="1">
        <w:r>
          <w:rPr>
            <w:rFonts w:ascii="仿宋" w:eastAsia="仿宋" w:hAnsi="仿宋" w:cs="仿宋" w:hint="eastAsia"/>
            <w:lang w:eastAsia="zh-CN"/>
          </w:rPr>
          <w:t>(七)、清洁生产</w:t>
        </w:r>
        <w:r>
          <w:tab/>
        </w:r>
        <w:r>
          <w:fldChar w:fldCharType="begin"/>
        </w:r>
        <w:r>
          <w:instrText xml:space="preserve"> PAGEREF _Toc14390 \h </w:instrText>
        </w:r>
        <w:r>
          <w:fldChar w:fldCharType="separate"/>
        </w:r>
        <w:r>
          <w:t>51</w:t>
        </w:r>
        <w:r>
          <w:fldChar w:fldCharType="end"/>
        </w:r>
      </w:hyperlink>
    </w:p>
    <w:p>
      <w:pPr>
        <w:pStyle w:val="TOC2"/>
        <w:tabs>
          <w:tab w:val="right" w:leader="dot" w:pos="8306"/>
        </w:tabs>
      </w:pPr>
      <w:hyperlink w:anchor="_Toc15684" w:history="1">
        <w:r>
          <w:rPr>
            <w:rFonts w:ascii="仿宋" w:eastAsia="仿宋" w:hAnsi="仿宋" w:cs="仿宋" w:hint="eastAsia"/>
            <w:lang w:eastAsia="zh-CN"/>
          </w:rPr>
          <w:t>(八)、环境保护综合评价</w:t>
        </w:r>
        <w:r>
          <w:tab/>
        </w:r>
        <w:r>
          <w:fldChar w:fldCharType="begin"/>
        </w:r>
        <w:r>
          <w:instrText xml:space="preserve"> PAGEREF _Toc15684 \h </w:instrText>
        </w:r>
        <w:r>
          <w:fldChar w:fldCharType="separate"/>
        </w:r>
        <w:r>
          <w:t>52</w:t>
        </w:r>
        <w:r>
          <w:fldChar w:fldCharType="end"/>
        </w:r>
      </w:hyperlink>
    </w:p>
    <w:p>
      <w:pPr>
        <w:pStyle w:val="TOC1"/>
        <w:tabs>
          <w:tab w:val="right" w:leader="dot" w:pos="8306"/>
        </w:tabs>
      </w:pPr>
      <w:hyperlink w:anchor="_Toc5062" w:history="1">
        <w:r>
          <w:rPr>
            <w:rFonts w:ascii="仿宋" w:eastAsia="仿宋" w:hAnsi="仿宋" w:cs="仿宋" w:hint="eastAsia"/>
            <w:lang w:eastAsia="zh-CN"/>
          </w:rPr>
          <w:t>十一、医药工业自动化项目投资规划</w:t>
        </w:r>
        <w:r>
          <w:tab/>
        </w:r>
        <w:r>
          <w:fldChar w:fldCharType="begin"/>
        </w:r>
        <w:r>
          <w:instrText xml:space="preserve"> PAGEREF _Toc5062 \h </w:instrText>
        </w:r>
        <w:r>
          <w:fldChar w:fldCharType="separate"/>
        </w:r>
        <w:r>
          <w:t>53</w:t>
        </w:r>
        <w:r>
          <w:fldChar w:fldCharType="end"/>
        </w:r>
      </w:hyperlink>
    </w:p>
    <w:p>
      <w:pPr>
        <w:pStyle w:val="TOC2"/>
        <w:tabs>
          <w:tab w:val="right" w:leader="dot" w:pos="8306"/>
        </w:tabs>
      </w:pPr>
      <w:hyperlink w:anchor="_Toc20592" w:history="1">
        <w:r>
          <w:rPr>
            <w:rFonts w:ascii="仿宋" w:eastAsia="仿宋" w:hAnsi="仿宋" w:cs="仿宋" w:hint="eastAsia"/>
            <w:lang w:eastAsia="zh-CN"/>
          </w:rPr>
          <w:t>(一)、医药工业自动化项目总投资估算</w:t>
        </w:r>
        <w:r>
          <w:tab/>
        </w:r>
        <w:r>
          <w:fldChar w:fldCharType="begin"/>
        </w:r>
        <w:r>
          <w:instrText xml:space="preserve"> PAGEREF _Toc20592 \h </w:instrText>
        </w:r>
        <w:r>
          <w:fldChar w:fldCharType="separate"/>
        </w:r>
        <w:r>
          <w:t>53</w:t>
        </w:r>
        <w:r>
          <w:fldChar w:fldCharType="end"/>
        </w:r>
      </w:hyperlink>
    </w:p>
    <w:p>
      <w:pPr>
        <w:pStyle w:val="TOC2"/>
        <w:tabs>
          <w:tab w:val="right" w:leader="dot" w:pos="8306"/>
        </w:tabs>
      </w:pPr>
      <w:hyperlink w:anchor="_Toc18002" w:history="1">
        <w:r>
          <w:rPr>
            <w:rFonts w:ascii="仿宋" w:eastAsia="仿宋" w:hAnsi="仿宋" w:cs="仿宋" w:hint="eastAsia"/>
            <w:lang w:eastAsia="zh-CN"/>
          </w:rPr>
          <w:t>(二)、资金筹措</w:t>
        </w:r>
        <w:r>
          <w:tab/>
        </w:r>
        <w:r>
          <w:fldChar w:fldCharType="begin"/>
        </w:r>
        <w:r>
          <w:instrText xml:space="preserve"> PAGEREF _Toc18002 \h </w:instrText>
        </w:r>
        <w:r>
          <w:fldChar w:fldCharType="separate"/>
        </w:r>
        <w:r>
          <w:t>55</w:t>
        </w:r>
        <w:r>
          <w:fldChar w:fldCharType="end"/>
        </w:r>
      </w:hyperlink>
    </w:p>
    <w:p>
      <w:pPr>
        <w:pStyle w:val="TOC1"/>
        <w:tabs>
          <w:tab w:val="right" w:leader="dot" w:pos="8306"/>
        </w:tabs>
      </w:pPr>
      <w:hyperlink w:anchor="_Toc23487" w:history="1">
        <w:r>
          <w:rPr>
            <w:rFonts w:ascii="仿宋" w:eastAsia="仿宋" w:hAnsi="仿宋" w:cs="仿宋" w:hint="eastAsia"/>
            <w:lang w:eastAsia="zh-CN"/>
          </w:rPr>
          <w:t>十二、生产安全保护</w:t>
        </w:r>
        <w:r>
          <w:tab/>
        </w:r>
        <w:r>
          <w:fldChar w:fldCharType="begin"/>
        </w:r>
        <w:r>
          <w:instrText xml:space="preserve"> PAGEREF _Toc23487 \h </w:instrText>
        </w:r>
        <w:r>
          <w:fldChar w:fldCharType="separate"/>
        </w:r>
        <w:r>
          <w:t>55</w:t>
        </w:r>
        <w:r>
          <w:fldChar w:fldCharType="end"/>
        </w:r>
      </w:hyperlink>
    </w:p>
    <w:p>
      <w:pPr>
        <w:pStyle w:val="TOC2"/>
        <w:tabs>
          <w:tab w:val="right" w:leader="dot" w:pos="8306"/>
        </w:tabs>
      </w:pPr>
      <w:hyperlink w:anchor="_Toc1580" w:history="1">
        <w:r>
          <w:rPr>
            <w:rFonts w:ascii="仿宋" w:eastAsia="仿宋" w:hAnsi="仿宋" w:cs="仿宋" w:hint="eastAsia"/>
            <w:lang w:eastAsia="zh-CN"/>
          </w:rPr>
          <w:t>(一)、消防安全</w:t>
        </w:r>
        <w:r>
          <w:tab/>
        </w:r>
        <w:r>
          <w:fldChar w:fldCharType="begin"/>
        </w:r>
        <w:r>
          <w:instrText xml:space="preserve"> PAGEREF _Toc1580 \h </w:instrText>
        </w:r>
        <w:r>
          <w:fldChar w:fldCharType="separate"/>
        </w:r>
        <w:r>
          <w:t>55</w:t>
        </w:r>
        <w:r>
          <w:fldChar w:fldCharType="end"/>
        </w:r>
      </w:hyperlink>
    </w:p>
    <w:p>
      <w:pPr>
        <w:pStyle w:val="TOC2"/>
        <w:tabs>
          <w:tab w:val="right" w:leader="dot" w:pos="8306"/>
        </w:tabs>
      </w:pPr>
      <w:hyperlink w:anchor="_Toc5874" w:history="1">
        <w:r>
          <w:rPr>
            <w:rFonts w:ascii="仿宋" w:eastAsia="仿宋" w:hAnsi="仿宋" w:cs="仿宋" w:hint="eastAsia"/>
            <w:lang w:eastAsia="zh-CN"/>
          </w:rPr>
          <w:t>(二)、防火防爆总图布置措施</w:t>
        </w:r>
        <w:r>
          <w:tab/>
        </w:r>
        <w:r>
          <w:fldChar w:fldCharType="begin"/>
        </w:r>
        <w:r>
          <w:instrText xml:space="preserve"> PAGEREF _Toc5874 \h </w:instrText>
        </w:r>
        <w:r>
          <w:fldChar w:fldCharType="separate"/>
        </w:r>
        <w:r>
          <w:t>57</w:t>
        </w:r>
        <w:r>
          <w:fldChar w:fldCharType="end"/>
        </w:r>
      </w:hyperlink>
    </w:p>
    <w:p>
      <w:pPr>
        <w:pStyle w:val="TOC2"/>
        <w:tabs>
          <w:tab w:val="right" w:leader="dot" w:pos="8306"/>
        </w:tabs>
      </w:pPr>
      <w:hyperlink w:anchor="_Toc1001" w:history="1">
        <w:r>
          <w:rPr>
            <w:rFonts w:ascii="仿宋" w:eastAsia="仿宋" w:hAnsi="仿宋" w:cs="仿宋" w:hint="eastAsia"/>
            <w:lang w:eastAsia="zh-CN"/>
          </w:rPr>
          <w:t>(三)、自然灾害防范措施</w:t>
        </w:r>
        <w:r>
          <w:tab/>
        </w:r>
        <w:r>
          <w:fldChar w:fldCharType="begin"/>
        </w:r>
        <w:r>
          <w:instrText xml:space="preserve"> PAGEREF _Toc1001 \h </w:instrText>
        </w:r>
        <w:r>
          <w:fldChar w:fldCharType="separate"/>
        </w:r>
        <w:r>
          <w:t>58</w:t>
        </w:r>
        <w:r>
          <w:fldChar w:fldCharType="end"/>
        </w:r>
      </w:hyperlink>
    </w:p>
    <w:p>
      <w:pPr>
        <w:pStyle w:val="TOC2"/>
        <w:tabs>
          <w:tab w:val="right" w:leader="dot" w:pos="8306"/>
        </w:tabs>
      </w:pPr>
      <w:hyperlink w:anchor="_Toc12507" w:history="1">
        <w:r>
          <w:rPr>
            <w:rFonts w:ascii="仿宋" w:eastAsia="仿宋" w:hAnsi="仿宋" w:cs="仿宋" w:hint="eastAsia"/>
            <w:lang w:eastAsia="zh-CN"/>
          </w:rPr>
          <w:t>(四)、安全色及安全标志使用要求</w:t>
        </w:r>
        <w:r>
          <w:tab/>
        </w:r>
        <w:r>
          <w:fldChar w:fldCharType="begin"/>
        </w:r>
        <w:r>
          <w:instrText xml:space="preserve"> PAGEREF _Toc12507 \h </w:instrText>
        </w:r>
        <w:r>
          <w:fldChar w:fldCharType="separate"/>
        </w:r>
        <w:r>
          <w:t>59</w:t>
        </w:r>
        <w:r>
          <w:fldChar w:fldCharType="end"/>
        </w:r>
      </w:hyperlink>
    </w:p>
    <w:p>
      <w:pPr>
        <w:pStyle w:val="TOC2"/>
        <w:tabs>
          <w:tab w:val="right" w:leader="dot" w:pos="8306"/>
        </w:tabs>
      </w:pPr>
      <w:hyperlink w:anchor="_Toc6515" w:history="1">
        <w:r>
          <w:rPr>
            <w:rFonts w:ascii="仿宋" w:eastAsia="仿宋" w:hAnsi="仿宋" w:cs="仿宋" w:hint="eastAsia"/>
            <w:lang w:eastAsia="zh-CN"/>
          </w:rPr>
          <w:t>(五)、防尘防毒措施</w:t>
        </w:r>
        <w:r>
          <w:tab/>
        </w:r>
        <w:r>
          <w:fldChar w:fldCharType="begin"/>
        </w:r>
        <w:r>
          <w:instrText xml:space="preserve"> PAGEREF _Toc6515 \h </w:instrText>
        </w:r>
        <w:r>
          <w:fldChar w:fldCharType="separate"/>
        </w:r>
        <w:r>
          <w:t>60</w:t>
        </w:r>
        <w:r>
          <w:fldChar w:fldCharType="end"/>
        </w:r>
      </w:hyperlink>
    </w:p>
    <w:p>
      <w:pPr>
        <w:pStyle w:val="TOC2"/>
        <w:tabs>
          <w:tab w:val="right" w:leader="dot" w:pos="8306"/>
        </w:tabs>
      </w:pPr>
      <w:hyperlink w:anchor="_Toc28817" w:history="1">
        <w:r>
          <w:rPr>
            <w:rFonts w:ascii="仿宋" w:eastAsia="仿宋" w:hAnsi="仿宋" w:cs="仿宋" w:hint="eastAsia"/>
            <w:lang w:eastAsia="zh-CN"/>
          </w:rPr>
          <w:t>(六)、防静电、触电防护及防雷措施</w:t>
        </w:r>
        <w:r>
          <w:tab/>
        </w:r>
        <w:r>
          <w:fldChar w:fldCharType="begin"/>
        </w:r>
        <w:r>
          <w:instrText xml:space="preserve"> PAGEREF _Toc28817 \h </w:instrText>
        </w:r>
        <w:r>
          <w:fldChar w:fldCharType="separate"/>
        </w:r>
        <w:r>
          <w:t>61</w:t>
        </w:r>
        <w:r>
          <w:fldChar w:fldCharType="end"/>
        </w:r>
      </w:hyperlink>
    </w:p>
    <w:p>
      <w:pPr>
        <w:pStyle w:val="TOC2"/>
        <w:tabs>
          <w:tab w:val="right" w:leader="dot" w:pos="8306"/>
        </w:tabs>
      </w:pPr>
      <w:hyperlink w:anchor="_Toc23285" w:history="1">
        <w:r>
          <w:rPr>
            <w:rFonts w:ascii="仿宋" w:eastAsia="仿宋" w:hAnsi="仿宋" w:cs="仿宋" w:hint="eastAsia"/>
            <w:lang w:eastAsia="zh-CN"/>
          </w:rPr>
          <w:t>(七)、机械设备安全保障措施</w:t>
        </w:r>
        <w:r>
          <w:tab/>
        </w:r>
        <w:r>
          <w:fldChar w:fldCharType="begin"/>
        </w:r>
        <w:r>
          <w:instrText xml:space="preserve"> PAGEREF _Toc23285 \h </w:instrText>
        </w:r>
        <w:r>
          <w:fldChar w:fldCharType="separate"/>
        </w:r>
        <w:r>
          <w:t>62</w:t>
        </w:r>
        <w:r>
          <w:fldChar w:fldCharType="end"/>
        </w:r>
      </w:hyperlink>
    </w:p>
    <w:p>
      <w:pPr>
        <w:pStyle w:val="TOC1"/>
        <w:tabs>
          <w:tab w:val="right" w:leader="dot" w:pos="8306"/>
        </w:tabs>
      </w:pPr>
      <w:hyperlink w:anchor="_Toc9534" w:history="1">
        <w:r>
          <w:rPr>
            <w:rFonts w:ascii="仿宋" w:eastAsia="仿宋" w:hAnsi="仿宋" w:cs="仿宋" w:hint="eastAsia"/>
            <w:lang w:eastAsia="zh-CN"/>
          </w:rPr>
          <w:t>十三、医药工业自动化项目实施保障措施</w:t>
        </w:r>
        <w:r>
          <w:tab/>
        </w:r>
        <w:r>
          <w:fldChar w:fldCharType="begin"/>
        </w:r>
        <w:r>
          <w:instrText xml:space="preserve"> PAGEREF _Toc9534 \h </w:instrText>
        </w:r>
        <w:r>
          <w:fldChar w:fldCharType="separate"/>
        </w:r>
        <w:r>
          <w:t>64</w:t>
        </w:r>
        <w:r>
          <w:fldChar w:fldCharType="end"/>
        </w:r>
      </w:hyperlink>
    </w:p>
    <w:p>
      <w:pPr>
        <w:pStyle w:val="TOC2"/>
        <w:tabs>
          <w:tab w:val="right" w:leader="dot" w:pos="8306"/>
        </w:tabs>
      </w:pPr>
      <w:hyperlink w:anchor="_Toc24565" w:history="1">
        <w:r>
          <w:rPr>
            <w:rFonts w:ascii="仿宋" w:eastAsia="仿宋" w:hAnsi="仿宋" w:cs="仿宋" w:hint="eastAsia"/>
            <w:lang w:eastAsia="zh-CN"/>
          </w:rPr>
          <w:t>(一)、医药工业自动化项目实施保障机制</w:t>
        </w:r>
        <w:r>
          <w:tab/>
        </w:r>
        <w:r>
          <w:fldChar w:fldCharType="begin"/>
        </w:r>
        <w:r>
          <w:instrText xml:space="preserve"> PAGEREF _Toc24565 \h </w:instrText>
        </w:r>
        <w:r>
          <w:fldChar w:fldCharType="separate"/>
        </w:r>
        <w:r>
          <w:t>64</w:t>
        </w:r>
        <w:r>
          <w:fldChar w:fldCharType="end"/>
        </w:r>
      </w:hyperlink>
    </w:p>
    <w:p>
      <w:pPr>
        <w:pStyle w:val="TOC2"/>
        <w:tabs>
          <w:tab w:val="right" w:leader="dot" w:pos="8306"/>
        </w:tabs>
      </w:pPr>
      <w:hyperlink w:anchor="_Toc329" w:history="1">
        <w:r>
          <w:rPr>
            <w:rFonts w:ascii="仿宋" w:eastAsia="仿宋" w:hAnsi="仿宋" w:cs="仿宋" w:hint="eastAsia"/>
            <w:lang w:eastAsia="zh-CN"/>
          </w:rPr>
          <w:t>(二)、医药工业自动化项目法律合规要求</w:t>
        </w:r>
        <w:r>
          <w:tab/>
        </w:r>
        <w:r>
          <w:fldChar w:fldCharType="begin"/>
        </w:r>
        <w:r>
          <w:instrText xml:space="preserve"> PAGEREF _Toc329 \h </w:instrText>
        </w:r>
        <w:r>
          <w:fldChar w:fldCharType="separate"/>
        </w:r>
        <w:r>
          <w:t>67</w:t>
        </w:r>
        <w:r>
          <w:fldChar w:fldCharType="end"/>
        </w:r>
      </w:hyperlink>
    </w:p>
    <w:p>
      <w:pPr>
        <w:pStyle w:val="TOC2"/>
        <w:tabs>
          <w:tab w:val="right" w:leader="dot" w:pos="8306"/>
        </w:tabs>
      </w:pPr>
      <w:hyperlink w:anchor="_Toc3662" w:history="1">
        <w:r>
          <w:rPr>
            <w:rFonts w:ascii="仿宋" w:eastAsia="仿宋" w:hAnsi="仿宋" w:cs="仿宋" w:hint="eastAsia"/>
            <w:lang w:eastAsia="zh-CN"/>
          </w:rPr>
          <w:t>(三)、医药工业自动化项目合同管理与法律事务</w:t>
        </w:r>
        <w:r>
          <w:tab/>
        </w:r>
        <w:r>
          <w:fldChar w:fldCharType="begin"/>
        </w:r>
        <w:r>
          <w:instrText xml:space="preserve"> PAGEREF _Toc3662 \h </w:instrText>
        </w:r>
        <w:r>
          <w:fldChar w:fldCharType="separate"/>
        </w:r>
        <w:r>
          <w:t>72</w:t>
        </w:r>
        <w:r>
          <w:fldChar w:fldCharType="end"/>
        </w:r>
      </w:hyperlink>
    </w:p>
    <w:p>
      <w:pPr>
        <w:pStyle w:val="TOC2"/>
        <w:tabs>
          <w:tab w:val="right" w:leader="dot" w:pos="8306"/>
        </w:tabs>
      </w:pPr>
      <w:hyperlink w:anchor="_Toc9201" w:history="1">
        <w:r>
          <w:rPr>
            <w:rFonts w:ascii="仿宋" w:eastAsia="仿宋" w:hAnsi="仿宋" w:cs="仿宋" w:hint="eastAsia"/>
            <w:lang w:eastAsia="zh-CN"/>
          </w:rPr>
          <w:t>(四)、医药工业自动化项目知识产权保护策略</w:t>
        </w:r>
        <w:r>
          <w:tab/>
        </w:r>
        <w:r>
          <w:fldChar w:fldCharType="begin"/>
        </w:r>
        <w:r>
          <w:instrText xml:space="preserve"> PAGEREF _Toc9201 \h </w:instrText>
        </w:r>
        <w:r>
          <w:fldChar w:fldCharType="separate"/>
        </w:r>
        <w:r>
          <w:t>78</w:t>
        </w:r>
        <w:r>
          <w:fldChar w:fldCharType="end"/>
        </w:r>
      </w:hyperlink>
    </w:p>
    <w:p>
      <w:pPr>
        <w:pStyle w:val="TOC1"/>
        <w:tabs>
          <w:tab w:val="right" w:leader="dot" w:pos="8306"/>
        </w:tabs>
      </w:pPr>
      <w:hyperlink w:anchor="_Toc15848" w:history="1">
        <w:r>
          <w:rPr>
            <w:rFonts w:ascii="仿宋" w:eastAsia="仿宋" w:hAnsi="仿宋" w:cs="仿宋" w:hint="eastAsia"/>
            <w:lang w:eastAsia="zh-CN"/>
          </w:rPr>
          <w:t>十四、医药工业自动化项目治理与监督</w:t>
        </w:r>
        <w:r>
          <w:tab/>
        </w:r>
        <w:r>
          <w:fldChar w:fldCharType="begin"/>
        </w:r>
        <w:r>
          <w:instrText xml:space="preserve"> PAGEREF _Toc15848 \h </w:instrText>
        </w:r>
        <w:r>
          <w:fldChar w:fldCharType="separate"/>
        </w:r>
        <w:r>
          <w:t>81</w:t>
        </w:r>
        <w:r>
          <w:fldChar w:fldCharType="end"/>
        </w:r>
      </w:hyperlink>
    </w:p>
    <w:p>
      <w:pPr>
        <w:pStyle w:val="TOC2"/>
        <w:tabs>
          <w:tab w:val="right" w:leader="dot" w:pos="8306"/>
        </w:tabs>
      </w:pPr>
      <w:hyperlink w:anchor="_Toc27789" w:history="1">
        <w:r>
          <w:rPr>
            <w:rFonts w:ascii="仿宋" w:eastAsia="仿宋" w:hAnsi="仿宋" w:cs="仿宋" w:hint="eastAsia"/>
            <w:lang w:eastAsia="zh-CN"/>
          </w:rPr>
          <w:t>(一)、医药工业自动化项目治理结构</w:t>
        </w:r>
        <w:r>
          <w:tab/>
        </w:r>
        <w:r>
          <w:fldChar w:fldCharType="begin"/>
        </w:r>
        <w:r>
          <w:instrText xml:space="preserve"> PAGEREF _Toc27789 \h </w:instrText>
        </w:r>
        <w:r>
          <w:fldChar w:fldCharType="separate"/>
        </w:r>
        <w:r>
          <w:t>81</w:t>
        </w:r>
        <w:r>
          <w:fldChar w:fldCharType="end"/>
        </w:r>
      </w:hyperlink>
    </w:p>
    <w:p>
      <w:pPr>
        <w:pStyle w:val="TOC2"/>
        <w:tabs>
          <w:tab w:val="right" w:leader="dot" w:pos="8306"/>
        </w:tabs>
      </w:pPr>
      <w:hyperlink w:anchor="_Toc877" w:history="1">
        <w:r>
          <w:rPr>
            <w:rFonts w:ascii="仿宋" w:eastAsia="仿宋" w:hAnsi="仿宋" w:cs="仿宋" w:hint="eastAsia"/>
            <w:lang w:eastAsia="zh-CN"/>
          </w:rPr>
          <w:t>(二)、监督与审计</w:t>
        </w:r>
        <w:r>
          <w:tab/>
        </w:r>
        <w:r>
          <w:fldChar w:fldCharType="begin"/>
        </w:r>
        <w:r>
          <w:instrText xml:space="preserve"> PAGEREF _Toc877 \h </w:instrText>
        </w:r>
        <w:r>
          <w:fldChar w:fldCharType="separate"/>
        </w:r>
        <w:r>
          <w:t>82</w:t>
        </w:r>
        <w:r>
          <w:fldChar w:fldCharType="end"/>
        </w:r>
      </w:hyperlink>
    </w:p>
    <w:p>
      <w:pPr>
        <w:pStyle w:val="TOC1"/>
        <w:tabs>
          <w:tab w:val="right" w:leader="dot" w:pos="8306"/>
        </w:tabs>
      </w:pPr>
      <w:hyperlink w:anchor="_Toc19731" w:history="1">
        <w:r>
          <w:rPr>
            <w:rFonts w:ascii="仿宋" w:eastAsia="仿宋" w:hAnsi="仿宋" w:cs="仿宋" w:hint="eastAsia"/>
            <w:lang w:eastAsia="zh-CN"/>
          </w:rPr>
          <w:t>十五、质量管理体系</w:t>
        </w:r>
        <w:r>
          <w:tab/>
        </w:r>
        <w:r>
          <w:fldChar w:fldCharType="begin"/>
        </w:r>
        <w:r>
          <w:instrText xml:space="preserve"> PAGEREF _Toc19731 \h </w:instrText>
        </w:r>
        <w:r>
          <w:fldChar w:fldCharType="separate"/>
        </w:r>
        <w:r>
          <w:t>84</w:t>
        </w:r>
        <w:r>
          <w:fldChar w:fldCharType="end"/>
        </w:r>
      </w:hyperlink>
    </w:p>
    <w:p>
      <w:pPr>
        <w:pStyle w:val="TOC2"/>
        <w:tabs>
          <w:tab w:val="right" w:leader="dot" w:pos="8306"/>
        </w:tabs>
      </w:pPr>
      <w:hyperlink w:anchor="_Toc8510" w:history="1">
        <w:r>
          <w:rPr>
            <w:rFonts w:ascii="仿宋" w:eastAsia="仿宋" w:hAnsi="仿宋" w:cs="仿宋" w:hint="eastAsia"/>
            <w:lang w:eastAsia="zh-CN"/>
          </w:rPr>
          <w:t>(一)、质量目标与方针</w:t>
        </w:r>
        <w:r>
          <w:tab/>
        </w:r>
        <w:r>
          <w:fldChar w:fldCharType="begin"/>
        </w:r>
        <w:r>
          <w:instrText xml:space="preserve"> PAGEREF _Toc8510 \h </w:instrText>
        </w:r>
        <w:r>
          <w:fldChar w:fldCharType="separate"/>
        </w:r>
        <w:r>
          <w:t>84</w:t>
        </w:r>
        <w:r>
          <w:fldChar w:fldCharType="end"/>
        </w:r>
      </w:hyperlink>
    </w:p>
    <w:p>
      <w:pPr>
        <w:pStyle w:val="TOC2"/>
        <w:tabs>
          <w:tab w:val="right" w:leader="dot" w:pos="8306"/>
        </w:tabs>
      </w:pPr>
      <w:hyperlink w:anchor="_Toc15766" w:history="1">
        <w:r>
          <w:rPr>
            <w:rFonts w:ascii="仿宋" w:eastAsia="仿宋" w:hAnsi="仿宋" w:cs="仿宋" w:hint="eastAsia"/>
            <w:lang w:eastAsia="zh-CN"/>
          </w:rPr>
          <w:t>(二)、质量管理责任</w:t>
        </w:r>
        <w:r>
          <w:tab/>
        </w:r>
        <w:r>
          <w:fldChar w:fldCharType="begin"/>
        </w:r>
        <w:r>
          <w:instrText xml:space="preserve"> PAGEREF _Toc15766 \h </w:instrText>
        </w:r>
        <w:r>
          <w:fldChar w:fldCharType="separate"/>
        </w:r>
        <w:r>
          <w:t>85</w:t>
        </w:r>
        <w:r>
          <w:fldChar w:fldCharType="end"/>
        </w:r>
      </w:hyperlink>
    </w:p>
    <w:p>
      <w:pPr>
        <w:pStyle w:val="TOC2"/>
        <w:tabs>
          <w:tab w:val="right" w:leader="dot" w:pos="8306"/>
        </w:tabs>
      </w:pPr>
      <w:hyperlink w:anchor="_Toc22902" w:history="1">
        <w:r>
          <w:rPr>
            <w:rFonts w:ascii="仿宋" w:eastAsia="仿宋" w:hAnsi="仿宋" w:cs="仿宋" w:hint="eastAsia"/>
            <w:lang w:eastAsia="zh-CN"/>
          </w:rPr>
          <w:t>(三)、质量管理体系文件</w:t>
        </w:r>
        <w:r>
          <w:tab/>
        </w:r>
        <w:r>
          <w:fldChar w:fldCharType="begin"/>
        </w:r>
        <w:r>
          <w:instrText xml:space="preserve"> PAGEREF _Toc22902 \h </w:instrText>
        </w:r>
        <w:r>
          <w:fldChar w:fldCharType="separate"/>
        </w:r>
        <w:r>
          <w:t>86</w:t>
        </w:r>
        <w:r>
          <w:fldChar w:fldCharType="end"/>
        </w:r>
      </w:hyperlink>
    </w:p>
    <w:p>
      <w:pPr>
        <w:pStyle w:val="TOC2"/>
        <w:tabs>
          <w:tab w:val="right" w:leader="dot" w:pos="8306"/>
        </w:tabs>
      </w:pPr>
      <w:hyperlink w:anchor="_Toc16591" w:history="1">
        <w:r>
          <w:rPr>
            <w:rFonts w:ascii="仿宋" w:eastAsia="仿宋" w:hAnsi="仿宋" w:cs="仿宋" w:hint="eastAsia"/>
            <w:lang w:eastAsia="zh-CN"/>
          </w:rPr>
          <w:t>(四)、质量培训与教育</w:t>
        </w:r>
        <w:r>
          <w:tab/>
        </w:r>
        <w:r>
          <w:fldChar w:fldCharType="begin"/>
        </w:r>
        <w:r>
          <w:instrText xml:space="preserve"> PAGEREF _Toc16591 \h </w:instrText>
        </w:r>
        <w:r>
          <w:fldChar w:fldCharType="separate"/>
        </w:r>
        <w:r>
          <w:t>88</w:t>
        </w:r>
        <w:r>
          <w:fldChar w:fldCharType="end"/>
        </w:r>
      </w:hyperlink>
    </w:p>
    <w:p>
      <w:pPr>
        <w:pStyle w:val="TOC2"/>
        <w:tabs>
          <w:tab w:val="right" w:leader="dot" w:pos="8306"/>
        </w:tabs>
      </w:pPr>
      <w:hyperlink w:anchor="_Toc28873" w:history="1">
        <w:r>
          <w:rPr>
            <w:rFonts w:ascii="仿宋" w:eastAsia="仿宋" w:hAnsi="仿宋" w:cs="仿宋" w:hint="eastAsia"/>
            <w:lang w:eastAsia="zh-CN"/>
          </w:rPr>
          <w:t>(五)、质量审核与评价</w:t>
        </w:r>
        <w:r>
          <w:tab/>
        </w:r>
        <w:r>
          <w:fldChar w:fldCharType="begin"/>
        </w:r>
        <w:r>
          <w:instrText xml:space="preserve"> PAGEREF _Toc28873 \h </w:instrText>
        </w:r>
        <w:r>
          <w:fldChar w:fldCharType="separate"/>
        </w:r>
        <w:r>
          <w:t>89</w:t>
        </w:r>
        <w:r>
          <w:fldChar w:fldCharType="end"/>
        </w:r>
      </w:hyperlink>
    </w:p>
    <w:p>
      <w:pPr>
        <w:pStyle w:val="TOC2"/>
        <w:tabs>
          <w:tab w:val="right" w:leader="dot" w:pos="8306"/>
        </w:tabs>
      </w:pPr>
      <w:hyperlink w:anchor="_Toc10746" w:history="1">
        <w:r>
          <w:rPr>
            <w:rFonts w:ascii="仿宋" w:eastAsia="仿宋" w:hAnsi="仿宋" w:cs="仿宋" w:hint="eastAsia"/>
            <w:lang w:eastAsia="zh-CN"/>
          </w:rPr>
          <w:t>(六)、不符合与纠正措施</w:t>
        </w:r>
        <w:r>
          <w:tab/>
        </w:r>
        <w:r>
          <w:fldChar w:fldCharType="begin"/>
        </w:r>
        <w:r>
          <w:instrText xml:space="preserve"> PAGEREF _Toc10746 \h </w:instrText>
        </w:r>
        <w:r>
          <w:fldChar w:fldCharType="separate"/>
        </w:r>
        <w:r>
          <w:t>91</w:t>
        </w:r>
        <w:r>
          <w:fldChar w:fldCharType="end"/>
        </w:r>
      </w:hyperlink>
    </w:p>
    <w:p>
      <w:pPr>
        <w:pStyle w:val="TOC1"/>
        <w:tabs>
          <w:tab w:val="right" w:leader="dot" w:pos="8306"/>
        </w:tabs>
      </w:pPr>
      <w:hyperlink w:anchor="_Toc29046" w:history="1">
        <w:r>
          <w:rPr>
            <w:rFonts w:ascii="仿宋" w:eastAsia="仿宋" w:hAnsi="仿宋" w:cs="仿宋" w:hint="eastAsia"/>
            <w:lang w:eastAsia="zh-CN"/>
          </w:rPr>
          <w:t>十六、医药工业自动化项目实施时间节点</w:t>
        </w:r>
        <w:r>
          <w:tab/>
        </w:r>
        <w:r>
          <w:fldChar w:fldCharType="begin"/>
        </w:r>
        <w:r>
          <w:instrText xml:space="preserve"> PAGEREF _Toc29046 \h </w:instrText>
        </w:r>
        <w:r>
          <w:fldChar w:fldCharType="separate"/>
        </w:r>
        <w:r>
          <w:t>92</w:t>
        </w:r>
        <w:r>
          <w:fldChar w:fldCharType="end"/>
        </w:r>
      </w:hyperlink>
    </w:p>
    <w:p>
      <w:pPr>
        <w:pStyle w:val="TOC2"/>
        <w:tabs>
          <w:tab w:val="right" w:leader="dot" w:pos="8306"/>
        </w:tabs>
      </w:pPr>
      <w:hyperlink w:anchor="_Toc5771" w:history="1">
        <w:r>
          <w:rPr>
            <w:rFonts w:ascii="仿宋" w:eastAsia="仿宋" w:hAnsi="仿宋" w:cs="仿宋" w:hint="eastAsia"/>
            <w:lang w:eastAsia="zh-CN"/>
          </w:rPr>
          <w:t>(一)、医药工业自动化项目启动阶段时间节点</w:t>
        </w:r>
        <w:r>
          <w:tab/>
        </w:r>
        <w:r>
          <w:fldChar w:fldCharType="begin"/>
        </w:r>
        <w:r>
          <w:instrText xml:space="preserve"> PAGEREF _Toc5771 \h </w:instrText>
        </w:r>
        <w:r>
          <w:fldChar w:fldCharType="separate"/>
        </w:r>
        <w:r>
          <w:t>92</w:t>
        </w:r>
        <w:r>
          <w:fldChar w:fldCharType="end"/>
        </w:r>
      </w:hyperlink>
    </w:p>
    <w:p>
      <w:pPr>
        <w:pStyle w:val="TOC2"/>
        <w:tabs>
          <w:tab w:val="right" w:leader="dot" w:pos="8306"/>
        </w:tabs>
      </w:pPr>
      <w:hyperlink w:anchor="_Toc30371" w:history="1">
        <w:r>
          <w:rPr>
            <w:rFonts w:ascii="仿宋" w:eastAsia="仿宋" w:hAnsi="仿宋" w:cs="仿宋" w:hint="eastAsia"/>
            <w:lang w:eastAsia="zh-CN"/>
          </w:rPr>
          <w:t>(二)、医药工业自动化项目执行阶段时间节点</w:t>
        </w:r>
        <w:r>
          <w:tab/>
        </w:r>
        <w:r>
          <w:fldChar w:fldCharType="begin"/>
        </w:r>
        <w:r>
          <w:instrText xml:space="preserve"> PAGEREF _Toc30371 \h </w:instrText>
        </w:r>
        <w:r>
          <w:fldChar w:fldCharType="separate"/>
        </w:r>
        <w:r>
          <w:t>93</w:t>
        </w:r>
        <w:r>
          <w:fldChar w:fldCharType="end"/>
        </w:r>
      </w:hyperlink>
    </w:p>
    <w:p>
      <w:pPr>
        <w:pStyle w:val="TOC2"/>
        <w:tabs>
          <w:tab w:val="right" w:leader="dot" w:pos="8306"/>
        </w:tabs>
      </w:pPr>
      <w:hyperlink w:anchor="_Toc25216" w:history="1">
        <w:r>
          <w:rPr>
            <w:rFonts w:ascii="仿宋" w:eastAsia="仿宋" w:hAnsi="仿宋" w:cs="仿宋" w:hint="eastAsia"/>
            <w:lang w:eastAsia="zh-CN"/>
          </w:rPr>
          <w:t>(三)、医药工业自动化项目完成阶段时间节点</w:t>
        </w:r>
        <w:r>
          <w:tab/>
        </w:r>
        <w:r>
          <w:fldChar w:fldCharType="begin"/>
        </w:r>
        <w:r>
          <w:instrText xml:space="preserve"> PAGEREF _Toc25216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4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324"/>
      <w:r>
        <w:rPr>
          <w:rFonts w:ascii="仿宋" w:eastAsia="仿宋" w:hAnsi="仿宋" w:cs="仿宋" w:hint="eastAsia"/>
          <w:sz w:val="28"/>
          <w:lang w:eastAsia="zh-CN"/>
        </w:rPr>
        <w:t>一、医药工业自动化项目概论</w:t>
      </w:r>
      <w:bookmarkEnd w:id="2"/>
    </w:p>
    <w:p>
      <w:pPr>
        <w:pStyle w:val="Heading2"/>
        <w:rPr>
          <w:rFonts w:ascii="仿宋" w:eastAsia="仿宋" w:hAnsi="仿宋" w:cs="仿宋" w:hint="eastAsia"/>
          <w:lang w:eastAsia="zh-CN"/>
        </w:rPr>
      </w:pPr>
      <w:bookmarkStart w:id="3" w:name="_Toc27674"/>
      <w:r>
        <w:rPr>
          <w:rFonts w:ascii="仿宋" w:eastAsia="仿宋" w:hAnsi="仿宋" w:cs="仿宋" w:hint="eastAsia"/>
          <w:lang w:eastAsia="zh-CN"/>
        </w:rPr>
        <w:t>(一)、医药工业自动化项目概况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起源追溯至对市场的深入洞察。市场的不断演变与变革为医药工业自动化项目提供了难得的机遇。当前市场存在的需求缺口和变革的大环境共同构成了医药工业自动化项目的背景。这个医药工业自动化项目旨在充分利用市场机遇，填补行业中尚未满足的需求，为客户提供全新的解决方案。市场的变革和需求的增长使得这个医药工业自动化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医药工业自动化项目名称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医药工业自动化项目正式命名为医药工业自动化。这个名称不仅仅是一个标识，更代表了医药工业自动化项目的核心理念和愿景。它蕴含着医药工业自动化项目所要解决问题的关键字，具有强烈的表达和辨识度，为医药工业自动化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医药工业自动化项目目标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核心目标是提供一种全新、高效的解决方案，满足客户日益增长的需求。医药工业自动化项目追求的不仅仅是满足市场需求，更是在市场中获得卓越的竞争优势。通过不断提升产品或服务的质量和创新水平，医药工业自动化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医药工业自动化项目范围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全面涵盖了产品研发、制造、市场推广和售后服务，确保从产品设计到最终用户体验的全方位关注。这一全面的医药工业自动化项目范围是为了确保医药工业自动化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医药工业自动化项目时间表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医药工业自动化项目计划在未来18个月内完成，包括研发、测试、市场试点和正式推出等不同阶段。这个时间表的合理设计是为了确保医药工业自动化项目各个阶段的顺利推进，以便按时交付高质量的成果。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医药工业自动化项目预算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总预算估算为XX百万美元，主要分配在研发、市场推广、人员培训和运营等方面。这一充足的预算为医药工业自动化项目提供了充足的资源，确保医药工业自动化项目在各个方面都能取得优异的表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1.7 医药工业自动化项目风险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可能面临的风险包括市场接受度低、技术难题、竞争激烈等。医药工业自动化项目团队已经制定了相应的风险应对计划，通过前瞻性的风险管理，确保医药工业自动化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医药工业自动化项目团队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医药工业自动化项目汇聚了一支经验丰富、多领域专业素养的核心团队，确保医药工业自动化项目在各个方面都能拥有高水平的执行力。团队的协同作战是医药工业自动化项目成功的关键因素之一。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医药工业自动化项目背景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医药工业自动化项目的背景根植于市场对更高效、创新产品的渴望，同时也受到科技发展对行业格局的深刻改变的影响。这为医药工业自动化项目提供了广阔的发展空间和市场需求。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医药工业自动化项目现状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截至目前，医药工业自动化项目已完成市场调研和技术验证，取得了初步的成功。这为医药工业自动化项目在未来的发展奠定了坚实的基础，为更远大的目标打下了坚实的基石。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7498"/>
      <w:r>
        <w:rPr>
          <w:rFonts w:ascii="仿宋" w:eastAsia="仿宋" w:hAnsi="仿宋" w:cs="仿宋" w:hint="eastAsia"/>
          <w:sz w:val="28"/>
          <w:lang w:eastAsia="zh-CN"/>
        </w:rPr>
        <w:t>(二)、医药工业自动化项目目标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keyword》医药工业自动化项目首要业务目标是在市场中占据有利地位，实现产品/服务的成功推广和销售。通过不断提升产品质量、创新性，医药工业自动化项目追求成为行业中的领导者，赢得更多客户的青睐。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在科技迅速发展的时代，医药工业自动化项目着眼于技术创新。通过持续的研发和技术升级，医药工业自动化项目旨在推出更具创新性的产品或服务，以满足市场对新鲜、先进解决方案的需求。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为了建立可持续的客户关系，医药工业自动化项目设定了客户满意度目标。通过提供卓越的产品质量和优质的客户服务，医药工业自动化项目追求赢得客户的信任和忠诚度，确保他们的满意度达到行业领先水平。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医药工业自动化项目注重社会责任和可持续发展。通过实施环保、社会责任医药工业自动化项目，医药工业自动化项目致力于在经济发展的同时保护环境，促进社会公平，实现可持续经营。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医药工业自动化项目的团队是实现目标的核心驱动力。因此，医药工业自动化项目设定了团队发展目标，包括提升团队成员的专业技能、培养领导力，以及搭建协同高效的团队工作氛围。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2420"/>
      <w:r>
        <w:rPr>
          <w:rFonts w:ascii="仿宋" w:eastAsia="仿宋" w:hAnsi="仿宋" w:cs="仿宋" w:hint="eastAsia"/>
          <w:sz w:val="28"/>
          <w:lang w:eastAsia="zh-CN"/>
        </w:rPr>
        <w:t>(三)、医药工业自动化项目提出的理由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医药工业自动化项目提出的理由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提出源于对市场机遇的深刻洞察。当前市场中存在的需求缺口和行业发展趋势表明，有巨大的商业机会等待被开发。通过准确捕捉市场机遇，医药工业自动化项目可以在激烈的竞争中脱颖而出，迅速占领市场份额。</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理念基于对技术创新的信仰。通过持续的研发和技术投入，医药工业自动化项目有望推出更具创新性的产品或服务。在科技飞速发展的当下，医药工业自动化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提出是为了增强企业的行业竞争力。通过提升产品或服务的质量和独特性，医药工业自动化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响应了消费者需求的变化。随着社会和科技的不断发展，消费者对产品和服务的需求也在发生变化。通过深入了解并及时回应消费者的新需求，医药工业自动化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提出是企业战略发展规划的一部分。在面对日益激烈的市场竞争和不断变化的商业环境中，医药工业自动化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提出不仅仅是基于商业考量，还注重社会责任。通过推出环保、社会责任等方面的医药工业自动化项目，医药工业自动化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医药工业自动化项目的提出反映了对利益相关者期望的关注。包括客户、员工、投资者等利益相关者在企业发展中都有着各自的期望，医药工业自动化项目力求在满足这些期望的同时，取得更大的共赢。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0182"/>
      <w:r>
        <w:rPr>
          <w:rFonts w:ascii="仿宋" w:eastAsia="仿宋" w:hAnsi="仿宋" w:cs="仿宋" w:hint="eastAsia"/>
          <w:sz w:val="28"/>
          <w:lang w:eastAsia="zh-CN"/>
        </w:rPr>
        <w:t>(四)、医药工业自动化项目意义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在实施医药工业自动化项目的过程中，我们不仅仅是在追逐商业成功，更是为企业和社会的多个层面创造了深远的意义。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的首要意义在于提升企业的市场竞争力。通过持续的创新和对产品质量的高标准要求，医药工业自动化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医药工业自动化项目的推进将促使行业技术水平的提升。通过引入先进技术和创新性解决方案，医药工业自动化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医药工业自动化项目不仅创造了大量就业机会，提高了就业水平，还注重社会责任和环保。通过参与社会公益事业和推动环保医药工业自动化项目，医药工业自动化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综合而言，医药工业自动化项目意义重大，不仅推动了企业的发展，也为行业和社会的进步贡献了积极力量。这是一个全面而深刻的影响，将在未来产生可持续的正面效应。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0253"/>
      <w:r>
        <w:rPr>
          <w:rFonts w:ascii="仿宋" w:eastAsia="仿宋" w:hAnsi="仿宋" w:cs="仿宋" w:hint="eastAsia"/>
          <w:sz w:val="28"/>
          <w:lang w:eastAsia="zh-CN"/>
        </w:rPr>
        <w:t>(五)、医药工业自动化项目背景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在当今迅猛发展的商业环境中，医药工业自动化项目的动因根植于对多方面因素的审慎考量。这个医药工业自动化项目的提出并非孤立的决策，而是对企业所处背景深入思考的产物。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医药工业自动化项目背后的首要原因。科技的迅速发展和全球市场的快速变化使得企业必须灵活应对。医药工业自动化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竞争的激烈程度也是医药工业自动化项目背景中不可忽视的一环。企业需要在激烈竞争中脱颖而出，为此，医药工业自动化项目致力于打破常规，提供独特的价值主张，以吸引客户并确保市场份额的增长。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技术的迅速发展为企业带来了机遇与挑战。作为医药工业自动化项目启动的背景之一，对新兴技术的应用将有助于提升企业的技术水平，使其在不断演进的商业环境中保持竞争优势。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此外，社会对企业责任的期望也在逐渐升高。医药工业自动化项目充分融入了社会责任的理念，通过可持续经营和社会公益医药工业自动化项目，企图为社会贡献一份力量，在商业成功的同时关注社会价值。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2898"/>
      <w:r>
        <w:rPr>
          <w:rFonts w:ascii="仿宋" w:eastAsia="仿宋" w:hAnsi="仿宋" w:cs="仿宋" w:hint="eastAsia"/>
          <w:sz w:val="28"/>
          <w:lang w:eastAsia="zh-CN"/>
        </w:rPr>
        <w:t>二、医药工业自动化项目土建工程</w:t>
      </w:r>
      <w:bookmarkEnd w:id="8"/>
    </w:p>
    <w:p>
      <w:pPr>
        <w:pStyle w:val="Heading2"/>
        <w:rPr>
          <w:rFonts w:ascii="仿宋" w:eastAsia="仿宋" w:hAnsi="仿宋" w:cs="仿宋" w:hint="eastAsia"/>
          <w:lang w:eastAsia="zh-CN"/>
        </w:rPr>
      </w:pPr>
      <w:bookmarkStart w:id="9" w:name="_Toc22912"/>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在医药工业自动化项目的建筑工程设计中，我们将秉承一系列重要的设计原则，以确保医药工业自动化项目建筑在功能、美观、可持续性等方面达到最佳效果。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首要原则是确保建筑的功能性得到最大化的发挥。我们将充分理解医药工业自动化项目的实际需求，合理布局各个功能区域，保证建筑在满足业务需求的同时，提供高效的工作环境。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在建筑设计中，我们将综合考虑建设和运营成本。通过精细的经济效益分析，确保设计方案在高效利用资源的同时，对医药工业自动化项目的长期盈利能力有积极的贡献。</w:t>
      </w:r>
    </w:p>
    <w:p>
      <w:pPr>
        <w:pStyle w:val="Heading2"/>
        <w:ind w:firstLine="560" w:firstLineChars="200"/>
        <w:rPr>
          <w:rFonts w:ascii="仿宋" w:eastAsia="仿宋" w:hAnsi="仿宋" w:cs="仿宋" w:hint="eastAsia"/>
          <w:sz w:val="28"/>
          <w:lang w:eastAsia="zh-CN"/>
        </w:rPr>
      </w:pPr>
      <w:bookmarkStart w:id="10" w:name="_Toc22607"/>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工业自动化项目的土建工程设计中，我们将精准设定设计年限，结合医药工业自动化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医药工业自动化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711"/>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医药工业自动化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医药工业自动化项目的设计在符合法规的同时，达到最高的安全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医药工业自动化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554"/>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本期工程医药工业自动化项目预计总建筑面积XXX平方米，其中：计容建筑面积XXX平方米，计划建筑工程投资XX万元，占医药工业自动化项目总投资的XX%。</w:t>
      </w:r>
    </w:p>
    <w:p>
      <w:pPr>
        <w:pStyle w:val="Heading1"/>
        <w:ind w:firstLine="560" w:firstLineChars="200"/>
        <w:rPr>
          <w:rFonts w:ascii="仿宋" w:eastAsia="仿宋" w:hAnsi="仿宋" w:cs="仿宋" w:hint="eastAsia"/>
          <w:sz w:val="28"/>
          <w:lang w:eastAsia="zh-CN"/>
        </w:rPr>
      </w:pPr>
      <w:bookmarkStart w:id="13" w:name="_Toc16734"/>
      <w:r>
        <w:rPr>
          <w:rFonts w:ascii="仿宋" w:eastAsia="仿宋" w:hAnsi="仿宋" w:cs="仿宋" w:hint="eastAsia"/>
          <w:sz w:val="28"/>
          <w:lang w:eastAsia="zh-CN"/>
        </w:rPr>
        <w:t>三、医药工业自动化项目可持续发展</w:t>
      </w:r>
      <w:bookmarkEnd w:id="13"/>
    </w:p>
    <w:p>
      <w:pPr>
        <w:pStyle w:val="Heading2"/>
        <w:rPr>
          <w:rFonts w:ascii="仿宋" w:eastAsia="仿宋" w:hAnsi="仿宋" w:cs="仿宋" w:hint="eastAsia"/>
          <w:lang w:eastAsia="zh-CN"/>
        </w:rPr>
      </w:pPr>
      <w:bookmarkStart w:id="14" w:name="_Toc6197"/>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工业自动化项目中，医药工业自动化项目团队着眼于未来，明确了可持续发展的战略方向。制定的具体可持续发展目标包括降低资源使用、采用环保技术、最大化社会效益等。这一步骤不仅有助于医药工业自动化项目在环保和社会责任方面达到最高标准，也为未来提供了明确的指引，确保医药工业自动化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可持续实践的融入医药工业自动化项目管理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医药工业自动化项目管理周期。从医药工业自动化项目规划开始，医药工业自动化项目团队就考虑了环境和社会的因素。在执行阶段，医药工业自动化项目团队积极推动绿色技术的应用，优化资源利用。此外，关注员工的社会责任，通过培训和沟通活动提高员工对可持续发展的认知，使他们能够在日常工作中践行可持续实践。这些举措不仅为医药工业自动化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937"/>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扎根于医药工业自动化项目的可持续发展理念，我们深信环保与社会责任是医药工业自动化项目成功的关键支柱。在医药工业自动化项目的每一步，我们都致力于通过创新和实践，履行对环境和社会的坚定责任。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团队通过引入先进的环保技术、建立高效的废物处理系统以及推动能源节约措施，积极履行环保责任。定期的环保监测和评估确保医药工业自动化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项目不仅致力于自身可持续发展，还注重对社会的回馈。通过支持社区医药工业自动化项目、参与慈善事业、提供培训机会等方式，医药工业自动化项目积极履行社会责任。与当地社区建立积极互动，关注员工的工作与生活平衡，以及员工的身心健康，是医药工业自动化项目在社会责任层面的关键举措。这样的实践不仅增强了医药工业自动化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4816"/>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19587"/>
      <w:r>
        <w:rPr>
          <w:rFonts w:ascii="仿宋" w:eastAsia="仿宋" w:hAnsi="仿宋" w:cs="仿宋" w:hint="eastAsia"/>
          <w:lang w:eastAsia="zh-CN"/>
        </w:rPr>
        <w:t>(一)、医药工业自动化行业分析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医药工业自动化行业一直以来都是市场的关注焦点。行业内的发展趋势、竞争态势以及潜在机会都对医药工业自动化项目的推进产生深远的影响。通过深入研究行业的整体概貌，我们将更好地理解行业的核心特征，为医药工业自动化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工业自动化行业，技术一直是推动创新和发展的关键因素。我们将对当前技术趋势进行详尽分析，包括但不限于人工智能、大数据应用、先进制造技术等。这有助于医药工业自动化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了解行业内的竞争格局是医药工业自动化项目成功的基础。我们将对主要竞争对手进行深入研究，包括其市场份额、产品特点、市场定位等。通过全面了解竞争对手的优势和劣势，医药工业自动化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5861"/>
      <w:r>
        <w:rPr>
          <w:rFonts w:ascii="仿宋" w:eastAsia="仿宋" w:hAnsi="仿宋" w:cs="仿宋" w:hint="eastAsia"/>
          <w:sz w:val="28"/>
          <w:lang w:eastAsia="zh-CN"/>
        </w:rPr>
        <w:t>(二)、医药工业自动化市场分析预测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药工业自动化市场未来的增长趋势。这包括市场的整体规模、各细分领域的发展趋势等。医药工业自动化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药工业自动化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医药工业自动化项目实施过程中需要充分考虑的因素。我们将对市场风险进行全面评估，包括但不限于政策法规风险、市场竞争风险、技术变革风险等。通过对潜在风险的深入分析，医药工业自动化项目可以制定相应的风险缓解策略，降低不确定性对医药工业自动化项目的影响。</w:t>
      </w:r>
    </w:p>
    <w:p>
      <w:pPr>
        <w:pStyle w:val="Heading1"/>
        <w:ind w:firstLine="560" w:firstLineChars="200"/>
        <w:rPr>
          <w:rFonts w:ascii="仿宋" w:eastAsia="仿宋" w:hAnsi="仿宋" w:cs="仿宋" w:hint="eastAsia"/>
          <w:sz w:val="28"/>
          <w:lang w:eastAsia="zh-CN"/>
        </w:rPr>
      </w:pPr>
      <w:bookmarkStart w:id="19" w:name="_Toc2683"/>
      <w:r>
        <w:rPr>
          <w:rFonts w:ascii="仿宋" w:eastAsia="仿宋" w:hAnsi="仿宋" w:cs="仿宋" w:hint="eastAsia"/>
          <w:sz w:val="28"/>
          <w:lang w:eastAsia="zh-CN"/>
        </w:rPr>
        <w:t>五、医药工业自动化项目绩效评估</w:t>
      </w:r>
      <w:bookmarkEnd w:id="19"/>
    </w:p>
    <w:p>
      <w:pPr>
        <w:pStyle w:val="Heading2"/>
        <w:rPr>
          <w:rFonts w:ascii="仿宋" w:eastAsia="仿宋" w:hAnsi="仿宋" w:cs="仿宋" w:hint="eastAsia"/>
          <w:lang w:eastAsia="zh-CN"/>
        </w:rPr>
      </w:pPr>
      <w:bookmarkStart w:id="20" w:name="_Toc19449"/>
      <w:r>
        <w:rPr>
          <w:rFonts w:ascii="仿宋" w:eastAsia="仿宋" w:hAnsi="仿宋" w:cs="仿宋" w:hint="eastAsia"/>
          <w:lang w:eastAsia="zh-CN"/>
        </w:rPr>
        <w:t>(一)、绩效评估指标</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https://d.book118.com/477006020030006040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医药工业自动化项目规划设计方案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A502D9"/>
    <w:rsid w:val="23A502D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7006020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2024-02-03T20:23:00Z</dcterms:created>
  <dcterms:modified xsi:type="dcterms:W3CDTF">2024-02-03T20:23:39Z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F3D1BE6358A04545B267A90957E2EAE2_11</vt:lpwstr>
  </property>
  <property fmtid="{D5CDD505-2E9C-101B-9397-08002B2CF9AE}" pid="3" name="KSOProductBuildVer">
    <vt:lpwstr>2052-12.1.0.16250</vt:lpwstr>
  </property>
</Properties>
</file>