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窗帘门帘项目计划设计方案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49" w:history="1">
        <w:r>
          <w:rPr>
            <w:rFonts w:ascii="仿宋" w:eastAsia="仿宋" w:hAnsi="仿宋" w:cs="仿宋" w:hint="eastAsia"/>
            <w:lang w:eastAsia="zh-CN"/>
          </w:rPr>
          <w:t>前言</w:t>
        </w:r>
        <w:r>
          <w:tab/>
        </w:r>
        <w:r>
          <w:fldChar w:fldCharType="begin"/>
        </w:r>
        <w:r>
          <w:instrText xml:space="preserve"> PAGEREF _Toc7949 \h </w:instrText>
        </w:r>
        <w:r>
          <w:fldChar w:fldCharType="separate"/>
        </w:r>
        <w:r>
          <w:t>3</w:t>
        </w:r>
        <w:r>
          <w:fldChar w:fldCharType="end"/>
        </w:r>
      </w:hyperlink>
    </w:p>
    <w:p>
      <w:pPr>
        <w:pStyle w:val="TOC1"/>
        <w:tabs>
          <w:tab w:val="right" w:leader="dot" w:pos="8306"/>
        </w:tabs>
      </w:pPr>
      <w:hyperlink w:anchor="_Toc14888" w:history="1">
        <w:r>
          <w:rPr>
            <w:rFonts w:ascii="仿宋" w:eastAsia="仿宋" w:hAnsi="仿宋" w:cs="仿宋" w:hint="eastAsia"/>
            <w:lang w:eastAsia="zh-CN"/>
          </w:rPr>
          <w:t>一、窗帘门帘项目文档管理</w:t>
        </w:r>
        <w:r>
          <w:tab/>
        </w:r>
        <w:r>
          <w:fldChar w:fldCharType="begin"/>
        </w:r>
        <w:r>
          <w:instrText xml:space="preserve"> PAGEREF _Toc14888 \h </w:instrText>
        </w:r>
        <w:r>
          <w:fldChar w:fldCharType="separate"/>
        </w:r>
        <w:r>
          <w:t>3</w:t>
        </w:r>
        <w:r>
          <w:fldChar w:fldCharType="end"/>
        </w:r>
      </w:hyperlink>
    </w:p>
    <w:p>
      <w:pPr>
        <w:pStyle w:val="TOC2"/>
        <w:tabs>
          <w:tab w:val="right" w:leader="dot" w:pos="8306"/>
        </w:tabs>
      </w:pPr>
      <w:hyperlink w:anchor="_Toc5793" w:history="1">
        <w:r>
          <w:rPr>
            <w:rFonts w:ascii="仿宋" w:eastAsia="仿宋" w:hAnsi="仿宋" w:cs="仿宋" w:hint="eastAsia"/>
            <w:lang w:eastAsia="zh-CN"/>
          </w:rPr>
          <w:t>(一)、文档编制与审查</w:t>
        </w:r>
        <w:r>
          <w:tab/>
        </w:r>
        <w:r>
          <w:fldChar w:fldCharType="begin"/>
        </w:r>
        <w:r>
          <w:instrText xml:space="preserve"> PAGEREF _Toc5793 \h </w:instrText>
        </w:r>
        <w:r>
          <w:fldChar w:fldCharType="separate"/>
        </w:r>
        <w:r>
          <w:t>3</w:t>
        </w:r>
        <w:r>
          <w:fldChar w:fldCharType="end"/>
        </w:r>
      </w:hyperlink>
    </w:p>
    <w:p>
      <w:pPr>
        <w:pStyle w:val="TOC2"/>
        <w:tabs>
          <w:tab w:val="right" w:leader="dot" w:pos="8306"/>
        </w:tabs>
      </w:pPr>
      <w:hyperlink w:anchor="_Toc12810" w:history="1">
        <w:r>
          <w:rPr>
            <w:rFonts w:ascii="仿宋" w:eastAsia="仿宋" w:hAnsi="仿宋" w:cs="仿宋" w:hint="eastAsia"/>
            <w:lang w:eastAsia="zh-CN"/>
          </w:rPr>
          <w:t>(二)、文档发布与分发</w:t>
        </w:r>
        <w:r>
          <w:tab/>
        </w:r>
        <w:r>
          <w:fldChar w:fldCharType="begin"/>
        </w:r>
        <w:r>
          <w:instrText xml:space="preserve"> PAGEREF _Toc12810 \h </w:instrText>
        </w:r>
        <w:r>
          <w:fldChar w:fldCharType="separate"/>
        </w:r>
        <w:r>
          <w:t>4</w:t>
        </w:r>
        <w:r>
          <w:fldChar w:fldCharType="end"/>
        </w:r>
      </w:hyperlink>
    </w:p>
    <w:p>
      <w:pPr>
        <w:pStyle w:val="TOC2"/>
        <w:tabs>
          <w:tab w:val="right" w:leader="dot" w:pos="8306"/>
        </w:tabs>
      </w:pPr>
      <w:hyperlink w:anchor="_Toc24255" w:history="1">
        <w:r>
          <w:rPr>
            <w:rFonts w:ascii="仿宋" w:eastAsia="仿宋" w:hAnsi="仿宋" w:cs="仿宋" w:hint="eastAsia"/>
            <w:lang w:eastAsia="zh-CN"/>
          </w:rPr>
          <w:t>(三)、文档存档与归档</w:t>
        </w:r>
        <w:r>
          <w:tab/>
        </w:r>
        <w:r>
          <w:fldChar w:fldCharType="begin"/>
        </w:r>
        <w:r>
          <w:instrText xml:space="preserve"> PAGEREF _Toc24255 \h </w:instrText>
        </w:r>
        <w:r>
          <w:fldChar w:fldCharType="separate"/>
        </w:r>
        <w:r>
          <w:t>5</w:t>
        </w:r>
        <w:r>
          <w:fldChar w:fldCharType="end"/>
        </w:r>
      </w:hyperlink>
    </w:p>
    <w:p>
      <w:pPr>
        <w:pStyle w:val="TOC1"/>
        <w:tabs>
          <w:tab w:val="right" w:leader="dot" w:pos="8306"/>
        </w:tabs>
      </w:pPr>
      <w:hyperlink w:anchor="_Toc26499" w:history="1">
        <w:r>
          <w:rPr>
            <w:rFonts w:ascii="仿宋" w:eastAsia="仿宋" w:hAnsi="仿宋" w:cs="仿宋" w:hint="eastAsia"/>
            <w:lang w:eastAsia="zh-CN"/>
          </w:rPr>
          <w:t>二、窗帘门帘项目危机管理</w:t>
        </w:r>
        <w:r>
          <w:tab/>
        </w:r>
        <w:r>
          <w:fldChar w:fldCharType="begin"/>
        </w:r>
        <w:r>
          <w:instrText xml:space="preserve"> PAGEREF _Toc26499 \h </w:instrText>
        </w:r>
        <w:r>
          <w:fldChar w:fldCharType="separate"/>
        </w:r>
        <w:r>
          <w:t>6</w:t>
        </w:r>
        <w:r>
          <w:fldChar w:fldCharType="end"/>
        </w:r>
      </w:hyperlink>
    </w:p>
    <w:p>
      <w:pPr>
        <w:pStyle w:val="TOC2"/>
        <w:tabs>
          <w:tab w:val="right" w:leader="dot" w:pos="8306"/>
        </w:tabs>
      </w:pPr>
      <w:hyperlink w:anchor="_Toc15745" w:history="1">
        <w:r>
          <w:rPr>
            <w:rFonts w:ascii="仿宋" w:eastAsia="仿宋" w:hAnsi="仿宋" w:cs="仿宋" w:hint="eastAsia"/>
            <w:lang w:eastAsia="zh-CN"/>
          </w:rPr>
          <w:t>(一)、危机预警与识别</w:t>
        </w:r>
        <w:r>
          <w:tab/>
        </w:r>
        <w:r>
          <w:fldChar w:fldCharType="begin"/>
        </w:r>
        <w:r>
          <w:instrText xml:space="preserve"> PAGEREF _Toc15745 \h </w:instrText>
        </w:r>
        <w:r>
          <w:fldChar w:fldCharType="separate"/>
        </w:r>
        <w:r>
          <w:t>6</w:t>
        </w:r>
        <w:r>
          <w:fldChar w:fldCharType="end"/>
        </w:r>
      </w:hyperlink>
    </w:p>
    <w:p>
      <w:pPr>
        <w:pStyle w:val="TOC2"/>
        <w:tabs>
          <w:tab w:val="right" w:leader="dot" w:pos="8306"/>
        </w:tabs>
      </w:pPr>
      <w:hyperlink w:anchor="_Toc21469" w:history="1">
        <w:r>
          <w:rPr>
            <w:rFonts w:ascii="仿宋" w:eastAsia="仿宋" w:hAnsi="仿宋" w:cs="仿宋" w:hint="eastAsia"/>
            <w:lang w:eastAsia="zh-CN"/>
          </w:rPr>
          <w:t>(二)、危机应对与恢复</w:t>
        </w:r>
        <w:r>
          <w:tab/>
        </w:r>
        <w:r>
          <w:fldChar w:fldCharType="begin"/>
        </w:r>
        <w:r>
          <w:instrText xml:space="preserve"> PAGEREF _Toc21469 \h </w:instrText>
        </w:r>
        <w:r>
          <w:fldChar w:fldCharType="separate"/>
        </w:r>
        <w:r>
          <w:t>7</w:t>
        </w:r>
        <w:r>
          <w:fldChar w:fldCharType="end"/>
        </w:r>
      </w:hyperlink>
    </w:p>
    <w:p>
      <w:pPr>
        <w:pStyle w:val="TOC1"/>
        <w:tabs>
          <w:tab w:val="right" w:leader="dot" w:pos="8306"/>
        </w:tabs>
      </w:pPr>
      <w:hyperlink w:anchor="_Toc19509" w:history="1">
        <w:r>
          <w:rPr>
            <w:rFonts w:ascii="仿宋" w:eastAsia="仿宋" w:hAnsi="仿宋" w:cs="仿宋" w:hint="eastAsia"/>
            <w:lang w:eastAsia="zh-CN"/>
          </w:rPr>
          <w:t>三、市场分析、调研</w:t>
        </w:r>
        <w:r>
          <w:tab/>
        </w:r>
        <w:r>
          <w:fldChar w:fldCharType="begin"/>
        </w:r>
        <w:r>
          <w:instrText xml:space="preserve"> PAGEREF _Toc19509 \h </w:instrText>
        </w:r>
        <w:r>
          <w:fldChar w:fldCharType="separate"/>
        </w:r>
        <w:r>
          <w:t>9</w:t>
        </w:r>
        <w:r>
          <w:fldChar w:fldCharType="end"/>
        </w:r>
      </w:hyperlink>
    </w:p>
    <w:p>
      <w:pPr>
        <w:pStyle w:val="TOC2"/>
        <w:tabs>
          <w:tab w:val="right" w:leader="dot" w:pos="8306"/>
        </w:tabs>
      </w:pPr>
      <w:hyperlink w:anchor="_Toc25494" w:history="1">
        <w:r>
          <w:rPr>
            <w:rFonts w:ascii="仿宋" w:eastAsia="仿宋" w:hAnsi="仿宋" w:cs="仿宋" w:hint="eastAsia"/>
            <w:lang w:eastAsia="zh-CN"/>
          </w:rPr>
          <w:t>(一)、窗帘门帘行业分析</w:t>
        </w:r>
        <w:r>
          <w:tab/>
        </w:r>
        <w:r>
          <w:fldChar w:fldCharType="begin"/>
        </w:r>
        <w:r>
          <w:instrText xml:space="preserve"> PAGEREF _Toc25494 \h </w:instrText>
        </w:r>
        <w:r>
          <w:fldChar w:fldCharType="separate"/>
        </w:r>
        <w:r>
          <w:t>9</w:t>
        </w:r>
        <w:r>
          <w:fldChar w:fldCharType="end"/>
        </w:r>
      </w:hyperlink>
    </w:p>
    <w:p>
      <w:pPr>
        <w:pStyle w:val="TOC2"/>
        <w:tabs>
          <w:tab w:val="right" w:leader="dot" w:pos="8306"/>
        </w:tabs>
      </w:pPr>
      <w:hyperlink w:anchor="_Toc17448" w:history="1">
        <w:r>
          <w:rPr>
            <w:rFonts w:ascii="仿宋" w:eastAsia="仿宋" w:hAnsi="仿宋" w:cs="仿宋" w:hint="eastAsia"/>
            <w:lang w:eastAsia="zh-CN"/>
          </w:rPr>
          <w:t>(二)、窗帘门帘市场分析预测</w:t>
        </w:r>
        <w:r>
          <w:tab/>
        </w:r>
        <w:r>
          <w:fldChar w:fldCharType="begin"/>
        </w:r>
        <w:r>
          <w:instrText xml:space="preserve"> PAGEREF _Toc17448 \h </w:instrText>
        </w:r>
        <w:r>
          <w:fldChar w:fldCharType="separate"/>
        </w:r>
        <w:r>
          <w:t>9</w:t>
        </w:r>
        <w:r>
          <w:fldChar w:fldCharType="end"/>
        </w:r>
      </w:hyperlink>
    </w:p>
    <w:p>
      <w:pPr>
        <w:pStyle w:val="TOC1"/>
        <w:tabs>
          <w:tab w:val="right" w:leader="dot" w:pos="8306"/>
        </w:tabs>
      </w:pPr>
      <w:hyperlink w:anchor="_Toc30340" w:history="1">
        <w:r>
          <w:rPr>
            <w:rFonts w:ascii="仿宋" w:eastAsia="仿宋" w:hAnsi="仿宋" w:cs="仿宋" w:hint="eastAsia"/>
            <w:lang w:eastAsia="zh-CN"/>
          </w:rPr>
          <w:t>四、窗帘门帘项目绩效评估</w:t>
        </w:r>
        <w:r>
          <w:tab/>
        </w:r>
        <w:r>
          <w:fldChar w:fldCharType="begin"/>
        </w:r>
        <w:r>
          <w:instrText xml:space="preserve"> PAGEREF _Toc30340 \h </w:instrText>
        </w:r>
        <w:r>
          <w:fldChar w:fldCharType="separate"/>
        </w:r>
        <w:r>
          <w:t>10</w:t>
        </w:r>
        <w:r>
          <w:fldChar w:fldCharType="end"/>
        </w:r>
      </w:hyperlink>
    </w:p>
    <w:p>
      <w:pPr>
        <w:pStyle w:val="TOC2"/>
        <w:tabs>
          <w:tab w:val="right" w:leader="dot" w:pos="8306"/>
        </w:tabs>
      </w:pPr>
      <w:hyperlink w:anchor="_Toc19110" w:history="1">
        <w:r>
          <w:rPr>
            <w:rFonts w:ascii="仿宋" w:eastAsia="仿宋" w:hAnsi="仿宋" w:cs="仿宋" w:hint="eastAsia"/>
            <w:lang w:eastAsia="zh-CN"/>
          </w:rPr>
          <w:t>(一)、绩效评估指标</w:t>
        </w:r>
        <w:r>
          <w:tab/>
        </w:r>
        <w:r>
          <w:fldChar w:fldCharType="begin"/>
        </w:r>
        <w:r>
          <w:instrText xml:space="preserve"> PAGEREF _Toc19110 \h </w:instrText>
        </w:r>
        <w:r>
          <w:fldChar w:fldCharType="separate"/>
        </w:r>
        <w:r>
          <w:t>10</w:t>
        </w:r>
        <w:r>
          <w:fldChar w:fldCharType="end"/>
        </w:r>
      </w:hyperlink>
    </w:p>
    <w:p>
      <w:pPr>
        <w:pStyle w:val="TOC2"/>
        <w:tabs>
          <w:tab w:val="right" w:leader="dot" w:pos="8306"/>
        </w:tabs>
      </w:pPr>
      <w:hyperlink w:anchor="_Toc5708" w:history="1">
        <w:r>
          <w:rPr>
            <w:rFonts w:ascii="仿宋" w:eastAsia="仿宋" w:hAnsi="仿宋" w:cs="仿宋" w:hint="eastAsia"/>
            <w:lang w:eastAsia="zh-CN"/>
          </w:rPr>
          <w:t>(二)、绩效评估方法</w:t>
        </w:r>
        <w:r>
          <w:tab/>
        </w:r>
        <w:r>
          <w:fldChar w:fldCharType="begin"/>
        </w:r>
        <w:r>
          <w:instrText xml:space="preserve"> PAGEREF _Toc5708 \h </w:instrText>
        </w:r>
        <w:r>
          <w:fldChar w:fldCharType="separate"/>
        </w:r>
        <w:r>
          <w:t>11</w:t>
        </w:r>
        <w:r>
          <w:fldChar w:fldCharType="end"/>
        </w:r>
      </w:hyperlink>
    </w:p>
    <w:p>
      <w:pPr>
        <w:pStyle w:val="TOC2"/>
        <w:tabs>
          <w:tab w:val="right" w:leader="dot" w:pos="8306"/>
        </w:tabs>
      </w:pPr>
      <w:hyperlink w:anchor="_Toc32296" w:history="1">
        <w:r>
          <w:rPr>
            <w:rFonts w:ascii="仿宋" w:eastAsia="仿宋" w:hAnsi="仿宋" w:cs="仿宋" w:hint="eastAsia"/>
            <w:lang w:eastAsia="zh-CN"/>
          </w:rPr>
          <w:t>(三)、绩效评估周期</w:t>
        </w:r>
        <w:r>
          <w:tab/>
        </w:r>
        <w:r>
          <w:fldChar w:fldCharType="begin"/>
        </w:r>
        <w:r>
          <w:instrText xml:space="preserve"> PAGEREF _Toc32296 \h </w:instrText>
        </w:r>
        <w:r>
          <w:fldChar w:fldCharType="separate"/>
        </w:r>
        <w:r>
          <w:t>12</w:t>
        </w:r>
        <w:r>
          <w:fldChar w:fldCharType="end"/>
        </w:r>
      </w:hyperlink>
    </w:p>
    <w:p>
      <w:pPr>
        <w:pStyle w:val="TOC1"/>
        <w:tabs>
          <w:tab w:val="right" w:leader="dot" w:pos="8306"/>
        </w:tabs>
      </w:pPr>
      <w:hyperlink w:anchor="_Toc15711" w:history="1">
        <w:r>
          <w:rPr>
            <w:rFonts w:ascii="仿宋" w:eastAsia="仿宋" w:hAnsi="仿宋" w:cs="仿宋" w:hint="eastAsia"/>
            <w:lang w:eastAsia="zh-CN"/>
          </w:rPr>
          <w:t>五、窗帘门帘项目概论</w:t>
        </w:r>
        <w:r>
          <w:tab/>
        </w:r>
        <w:r>
          <w:fldChar w:fldCharType="begin"/>
        </w:r>
        <w:r>
          <w:instrText xml:space="preserve"> PAGEREF _Toc15711 \h </w:instrText>
        </w:r>
        <w:r>
          <w:fldChar w:fldCharType="separate"/>
        </w:r>
        <w:r>
          <w:t>13</w:t>
        </w:r>
        <w:r>
          <w:fldChar w:fldCharType="end"/>
        </w:r>
      </w:hyperlink>
    </w:p>
    <w:p>
      <w:pPr>
        <w:pStyle w:val="TOC2"/>
        <w:tabs>
          <w:tab w:val="right" w:leader="dot" w:pos="8306"/>
        </w:tabs>
      </w:pPr>
      <w:hyperlink w:anchor="_Toc21958" w:history="1">
        <w:r>
          <w:rPr>
            <w:rFonts w:ascii="仿宋" w:eastAsia="仿宋" w:hAnsi="仿宋" w:cs="仿宋" w:hint="eastAsia"/>
            <w:lang w:eastAsia="zh-CN"/>
          </w:rPr>
          <w:t>(一)、窗帘门帘项目概况</w:t>
        </w:r>
        <w:r>
          <w:tab/>
        </w:r>
        <w:r>
          <w:fldChar w:fldCharType="begin"/>
        </w:r>
        <w:r>
          <w:instrText xml:space="preserve"> PAGEREF _Toc21958 \h </w:instrText>
        </w:r>
        <w:r>
          <w:fldChar w:fldCharType="separate"/>
        </w:r>
        <w:r>
          <w:t>13</w:t>
        </w:r>
        <w:r>
          <w:fldChar w:fldCharType="end"/>
        </w:r>
      </w:hyperlink>
    </w:p>
    <w:p>
      <w:pPr>
        <w:pStyle w:val="TOC2"/>
        <w:tabs>
          <w:tab w:val="right" w:leader="dot" w:pos="8306"/>
        </w:tabs>
      </w:pPr>
      <w:hyperlink w:anchor="_Toc6941" w:history="1">
        <w:r>
          <w:rPr>
            <w:rFonts w:ascii="仿宋" w:eastAsia="仿宋" w:hAnsi="仿宋" w:cs="仿宋" w:hint="eastAsia"/>
            <w:lang w:eastAsia="zh-CN"/>
          </w:rPr>
          <w:t>(二)、窗帘门帘项目目标</w:t>
        </w:r>
        <w:r>
          <w:tab/>
        </w:r>
        <w:r>
          <w:fldChar w:fldCharType="begin"/>
        </w:r>
        <w:r>
          <w:instrText xml:space="preserve"> PAGEREF _Toc6941 \h </w:instrText>
        </w:r>
        <w:r>
          <w:fldChar w:fldCharType="separate"/>
        </w:r>
        <w:r>
          <w:t>16</w:t>
        </w:r>
        <w:r>
          <w:fldChar w:fldCharType="end"/>
        </w:r>
      </w:hyperlink>
    </w:p>
    <w:p>
      <w:pPr>
        <w:pStyle w:val="TOC2"/>
        <w:tabs>
          <w:tab w:val="right" w:leader="dot" w:pos="8306"/>
        </w:tabs>
      </w:pPr>
      <w:hyperlink w:anchor="_Toc11622" w:history="1">
        <w:r>
          <w:rPr>
            <w:rFonts w:ascii="仿宋" w:eastAsia="仿宋" w:hAnsi="仿宋" w:cs="仿宋" w:hint="eastAsia"/>
            <w:lang w:eastAsia="zh-CN"/>
          </w:rPr>
          <w:t>(三)、窗帘门帘项目提出的理由</w:t>
        </w:r>
        <w:r>
          <w:tab/>
        </w:r>
        <w:r>
          <w:fldChar w:fldCharType="begin"/>
        </w:r>
        <w:r>
          <w:instrText xml:space="preserve"> PAGEREF _Toc11622 \h </w:instrText>
        </w:r>
        <w:r>
          <w:fldChar w:fldCharType="separate"/>
        </w:r>
        <w:r>
          <w:t>16</w:t>
        </w:r>
        <w:r>
          <w:fldChar w:fldCharType="end"/>
        </w:r>
      </w:hyperlink>
    </w:p>
    <w:p>
      <w:pPr>
        <w:pStyle w:val="TOC2"/>
        <w:tabs>
          <w:tab w:val="right" w:leader="dot" w:pos="8306"/>
        </w:tabs>
      </w:pPr>
      <w:hyperlink w:anchor="_Toc26061" w:history="1">
        <w:r>
          <w:rPr>
            <w:rFonts w:ascii="仿宋" w:eastAsia="仿宋" w:hAnsi="仿宋" w:cs="仿宋" w:hint="eastAsia"/>
            <w:lang w:eastAsia="zh-CN"/>
          </w:rPr>
          <w:t>(四)、窗帘门帘项目意义</w:t>
        </w:r>
        <w:r>
          <w:tab/>
        </w:r>
        <w:r>
          <w:fldChar w:fldCharType="begin"/>
        </w:r>
        <w:r>
          <w:instrText xml:space="preserve"> PAGEREF _Toc26061 \h </w:instrText>
        </w:r>
        <w:r>
          <w:fldChar w:fldCharType="separate"/>
        </w:r>
        <w:r>
          <w:t>18</w:t>
        </w:r>
        <w:r>
          <w:fldChar w:fldCharType="end"/>
        </w:r>
      </w:hyperlink>
    </w:p>
    <w:p>
      <w:pPr>
        <w:pStyle w:val="TOC2"/>
        <w:tabs>
          <w:tab w:val="right" w:leader="dot" w:pos="8306"/>
        </w:tabs>
      </w:pPr>
      <w:hyperlink w:anchor="_Toc27716" w:history="1">
        <w:r>
          <w:rPr>
            <w:rFonts w:ascii="仿宋" w:eastAsia="仿宋" w:hAnsi="仿宋" w:cs="仿宋" w:hint="eastAsia"/>
            <w:lang w:eastAsia="zh-CN"/>
          </w:rPr>
          <w:t>(五)、窗帘门帘项目背景</w:t>
        </w:r>
        <w:r>
          <w:tab/>
        </w:r>
        <w:r>
          <w:fldChar w:fldCharType="begin"/>
        </w:r>
        <w:r>
          <w:instrText xml:space="preserve"> PAGEREF _Toc27716 \h </w:instrText>
        </w:r>
        <w:r>
          <w:fldChar w:fldCharType="separate"/>
        </w:r>
        <w:r>
          <w:t>19</w:t>
        </w:r>
        <w:r>
          <w:fldChar w:fldCharType="end"/>
        </w:r>
      </w:hyperlink>
    </w:p>
    <w:p>
      <w:pPr>
        <w:pStyle w:val="TOC1"/>
        <w:tabs>
          <w:tab w:val="right" w:leader="dot" w:pos="8306"/>
        </w:tabs>
      </w:pPr>
      <w:hyperlink w:anchor="_Toc4486" w:history="1">
        <w:r>
          <w:rPr>
            <w:rFonts w:ascii="仿宋" w:eastAsia="仿宋" w:hAnsi="仿宋" w:cs="仿宋" w:hint="eastAsia"/>
            <w:lang w:eastAsia="zh-CN"/>
          </w:rPr>
          <w:t>六、工艺说明</w:t>
        </w:r>
        <w:r>
          <w:tab/>
        </w:r>
        <w:r>
          <w:fldChar w:fldCharType="begin"/>
        </w:r>
        <w:r>
          <w:instrText xml:space="preserve"> PAGEREF _Toc4486 \h </w:instrText>
        </w:r>
        <w:r>
          <w:fldChar w:fldCharType="separate"/>
        </w:r>
        <w:r>
          <w:t>20</w:t>
        </w:r>
        <w:r>
          <w:fldChar w:fldCharType="end"/>
        </w:r>
      </w:hyperlink>
    </w:p>
    <w:p>
      <w:pPr>
        <w:pStyle w:val="TOC2"/>
        <w:tabs>
          <w:tab w:val="right" w:leader="dot" w:pos="8306"/>
        </w:tabs>
      </w:pPr>
      <w:hyperlink w:anchor="_Toc24768" w:history="1">
        <w:r>
          <w:rPr>
            <w:rFonts w:ascii="仿宋" w:eastAsia="仿宋" w:hAnsi="仿宋" w:cs="仿宋" w:hint="eastAsia"/>
            <w:lang w:eastAsia="zh-CN"/>
          </w:rPr>
          <w:t>(一)、技术管理特点</w:t>
        </w:r>
        <w:r>
          <w:tab/>
        </w:r>
        <w:r>
          <w:fldChar w:fldCharType="begin"/>
        </w:r>
        <w:r>
          <w:instrText xml:space="preserve"> PAGEREF _Toc24768 \h </w:instrText>
        </w:r>
        <w:r>
          <w:fldChar w:fldCharType="separate"/>
        </w:r>
        <w:r>
          <w:t>20</w:t>
        </w:r>
        <w:r>
          <w:fldChar w:fldCharType="end"/>
        </w:r>
      </w:hyperlink>
    </w:p>
    <w:p>
      <w:pPr>
        <w:pStyle w:val="TOC2"/>
        <w:tabs>
          <w:tab w:val="right" w:leader="dot" w:pos="8306"/>
        </w:tabs>
      </w:pPr>
      <w:hyperlink w:anchor="_Toc15171" w:history="1">
        <w:r>
          <w:rPr>
            <w:rFonts w:ascii="仿宋" w:eastAsia="仿宋" w:hAnsi="仿宋" w:cs="仿宋" w:hint="eastAsia"/>
            <w:lang w:eastAsia="zh-CN"/>
          </w:rPr>
          <w:t>(二)、窗帘门帘项目工艺技术设计方案</w:t>
        </w:r>
        <w:r>
          <w:tab/>
        </w:r>
        <w:r>
          <w:fldChar w:fldCharType="begin"/>
        </w:r>
        <w:r>
          <w:instrText xml:space="preserve"> PAGEREF _Toc15171 \h </w:instrText>
        </w:r>
        <w:r>
          <w:fldChar w:fldCharType="separate"/>
        </w:r>
        <w:r>
          <w:t>21</w:t>
        </w:r>
        <w:r>
          <w:fldChar w:fldCharType="end"/>
        </w:r>
      </w:hyperlink>
    </w:p>
    <w:p>
      <w:pPr>
        <w:pStyle w:val="TOC2"/>
        <w:tabs>
          <w:tab w:val="right" w:leader="dot" w:pos="8306"/>
        </w:tabs>
      </w:pPr>
      <w:hyperlink w:anchor="_Toc919" w:history="1">
        <w:r>
          <w:rPr>
            <w:rFonts w:ascii="仿宋" w:eastAsia="仿宋" w:hAnsi="仿宋" w:cs="仿宋" w:hint="eastAsia"/>
            <w:lang w:eastAsia="zh-CN"/>
          </w:rPr>
          <w:t>(三)、设备选型方案</w:t>
        </w:r>
        <w:r>
          <w:tab/>
        </w:r>
        <w:r>
          <w:fldChar w:fldCharType="begin"/>
        </w:r>
        <w:r>
          <w:instrText xml:space="preserve"> PAGEREF _Toc919 \h </w:instrText>
        </w:r>
        <w:r>
          <w:fldChar w:fldCharType="separate"/>
        </w:r>
        <w:r>
          <w:t>22</w:t>
        </w:r>
        <w:r>
          <w:fldChar w:fldCharType="end"/>
        </w:r>
      </w:hyperlink>
    </w:p>
    <w:p>
      <w:pPr>
        <w:pStyle w:val="TOC1"/>
        <w:tabs>
          <w:tab w:val="right" w:leader="dot" w:pos="8306"/>
        </w:tabs>
      </w:pPr>
      <w:hyperlink w:anchor="_Toc20918" w:history="1">
        <w:r>
          <w:rPr>
            <w:rFonts w:ascii="仿宋" w:eastAsia="仿宋" w:hAnsi="仿宋" w:cs="仿宋" w:hint="eastAsia"/>
            <w:lang w:eastAsia="zh-CN"/>
          </w:rPr>
          <w:t>七、生产安全保护</w:t>
        </w:r>
        <w:r>
          <w:tab/>
        </w:r>
        <w:r>
          <w:fldChar w:fldCharType="begin"/>
        </w:r>
        <w:r>
          <w:instrText xml:space="preserve"> PAGEREF _Toc20918 \h </w:instrText>
        </w:r>
        <w:r>
          <w:fldChar w:fldCharType="separate"/>
        </w:r>
        <w:r>
          <w:t>24</w:t>
        </w:r>
        <w:r>
          <w:fldChar w:fldCharType="end"/>
        </w:r>
      </w:hyperlink>
    </w:p>
    <w:p>
      <w:pPr>
        <w:pStyle w:val="TOC2"/>
        <w:tabs>
          <w:tab w:val="right" w:leader="dot" w:pos="8306"/>
        </w:tabs>
      </w:pPr>
      <w:hyperlink w:anchor="_Toc9715" w:history="1">
        <w:r>
          <w:rPr>
            <w:rFonts w:ascii="仿宋" w:eastAsia="仿宋" w:hAnsi="仿宋" w:cs="仿宋" w:hint="eastAsia"/>
            <w:lang w:eastAsia="zh-CN"/>
          </w:rPr>
          <w:t>(一)、消防安全</w:t>
        </w:r>
        <w:r>
          <w:tab/>
        </w:r>
        <w:r>
          <w:fldChar w:fldCharType="begin"/>
        </w:r>
        <w:r>
          <w:instrText xml:space="preserve"> PAGEREF _Toc9715 \h </w:instrText>
        </w:r>
        <w:r>
          <w:fldChar w:fldCharType="separate"/>
        </w:r>
        <w:r>
          <w:t>24</w:t>
        </w:r>
        <w:r>
          <w:fldChar w:fldCharType="end"/>
        </w:r>
      </w:hyperlink>
    </w:p>
    <w:p>
      <w:pPr>
        <w:pStyle w:val="TOC2"/>
        <w:tabs>
          <w:tab w:val="right" w:leader="dot" w:pos="8306"/>
        </w:tabs>
      </w:pPr>
      <w:hyperlink w:anchor="_Toc4507" w:history="1">
        <w:r>
          <w:rPr>
            <w:rFonts w:ascii="仿宋" w:eastAsia="仿宋" w:hAnsi="仿宋" w:cs="仿宋" w:hint="eastAsia"/>
            <w:lang w:eastAsia="zh-CN"/>
          </w:rPr>
          <w:t>(二)、防火防爆总图布置措施</w:t>
        </w:r>
        <w:r>
          <w:tab/>
        </w:r>
        <w:r>
          <w:fldChar w:fldCharType="begin"/>
        </w:r>
        <w:r>
          <w:instrText xml:space="preserve"> PAGEREF _Toc4507 \h </w:instrText>
        </w:r>
        <w:r>
          <w:fldChar w:fldCharType="separate"/>
        </w:r>
        <w:r>
          <w:t>25</w:t>
        </w:r>
        <w:r>
          <w:fldChar w:fldCharType="end"/>
        </w:r>
      </w:hyperlink>
    </w:p>
    <w:p>
      <w:pPr>
        <w:pStyle w:val="TOC2"/>
        <w:tabs>
          <w:tab w:val="right" w:leader="dot" w:pos="8306"/>
        </w:tabs>
      </w:pPr>
      <w:hyperlink w:anchor="_Toc26874" w:history="1">
        <w:r>
          <w:rPr>
            <w:rFonts w:ascii="仿宋" w:eastAsia="仿宋" w:hAnsi="仿宋" w:cs="仿宋" w:hint="eastAsia"/>
            <w:lang w:eastAsia="zh-CN"/>
          </w:rPr>
          <w:t>(三)、自然灾害防范措施</w:t>
        </w:r>
        <w:r>
          <w:tab/>
        </w:r>
        <w:r>
          <w:fldChar w:fldCharType="begin"/>
        </w:r>
        <w:r>
          <w:instrText xml:space="preserve"> PAGEREF _Toc26874 \h </w:instrText>
        </w:r>
        <w:r>
          <w:fldChar w:fldCharType="separate"/>
        </w:r>
        <w:r>
          <w:t>26</w:t>
        </w:r>
        <w:r>
          <w:fldChar w:fldCharType="end"/>
        </w:r>
      </w:hyperlink>
    </w:p>
    <w:p>
      <w:pPr>
        <w:pStyle w:val="TOC2"/>
        <w:tabs>
          <w:tab w:val="right" w:leader="dot" w:pos="8306"/>
        </w:tabs>
      </w:pPr>
      <w:hyperlink w:anchor="_Toc22923" w:history="1">
        <w:r>
          <w:rPr>
            <w:rFonts w:ascii="仿宋" w:eastAsia="仿宋" w:hAnsi="仿宋" w:cs="仿宋" w:hint="eastAsia"/>
            <w:lang w:eastAsia="zh-CN"/>
          </w:rPr>
          <w:t>(四)、安全色及安全标志使用要求</w:t>
        </w:r>
        <w:r>
          <w:tab/>
        </w:r>
        <w:r>
          <w:fldChar w:fldCharType="begin"/>
        </w:r>
        <w:r>
          <w:instrText xml:space="preserve"> PAGEREF _Toc22923 \h </w:instrText>
        </w:r>
        <w:r>
          <w:fldChar w:fldCharType="separate"/>
        </w:r>
        <w:r>
          <w:t>27</w:t>
        </w:r>
        <w:r>
          <w:fldChar w:fldCharType="end"/>
        </w:r>
      </w:hyperlink>
    </w:p>
    <w:p>
      <w:pPr>
        <w:pStyle w:val="TOC2"/>
        <w:tabs>
          <w:tab w:val="right" w:leader="dot" w:pos="8306"/>
        </w:tabs>
      </w:pPr>
      <w:hyperlink w:anchor="_Toc4796" w:history="1">
        <w:r>
          <w:rPr>
            <w:rFonts w:ascii="仿宋" w:eastAsia="仿宋" w:hAnsi="仿宋" w:cs="仿宋" w:hint="eastAsia"/>
            <w:lang w:eastAsia="zh-CN"/>
          </w:rPr>
          <w:t>(五)、防尘防毒措施</w:t>
        </w:r>
        <w:r>
          <w:tab/>
        </w:r>
        <w:r>
          <w:fldChar w:fldCharType="begin"/>
        </w:r>
        <w:r>
          <w:instrText xml:space="preserve"> PAGEREF _Toc4796 \h </w:instrText>
        </w:r>
        <w:r>
          <w:fldChar w:fldCharType="separate"/>
        </w:r>
        <w:r>
          <w:t>28</w:t>
        </w:r>
        <w:r>
          <w:fldChar w:fldCharType="end"/>
        </w:r>
      </w:hyperlink>
    </w:p>
    <w:p>
      <w:pPr>
        <w:pStyle w:val="TOC2"/>
        <w:tabs>
          <w:tab w:val="right" w:leader="dot" w:pos="8306"/>
        </w:tabs>
      </w:pPr>
      <w:hyperlink w:anchor="_Toc14766" w:history="1">
        <w:r>
          <w:rPr>
            <w:rFonts w:ascii="仿宋" w:eastAsia="仿宋" w:hAnsi="仿宋" w:cs="仿宋" w:hint="eastAsia"/>
            <w:lang w:eastAsia="zh-CN"/>
          </w:rPr>
          <w:t>(六)、防静电、触电防护及防雷措施</w:t>
        </w:r>
        <w:r>
          <w:tab/>
        </w:r>
        <w:r>
          <w:fldChar w:fldCharType="begin"/>
        </w:r>
        <w:r>
          <w:instrText xml:space="preserve"> PAGEREF _Toc14766 \h </w:instrText>
        </w:r>
        <w:r>
          <w:fldChar w:fldCharType="separate"/>
        </w:r>
        <w:r>
          <w:t>29</w:t>
        </w:r>
        <w:r>
          <w:fldChar w:fldCharType="end"/>
        </w:r>
      </w:hyperlink>
    </w:p>
    <w:p>
      <w:pPr>
        <w:pStyle w:val="TOC2"/>
        <w:tabs>
          <w:tab w:val="right" w:leader="dot" w:pos="8306"/>
        </w:tabs>
      </w:pPr>
      <w:hyperlink w:anchor="_Toc13237" w:history="1">
        <w:r>
          <w:rPr>
            <w:rFonts w:ascii="仿宋" w:eastAsia="仿宋" w:hAnsi="仿宋" w:cs="仿宋" w:hint="eastAsia"/>
            <w:lang w:eastAsia="zh-CN"/>
          </w:rPr>
          <w:t>(七)、机械设备安全保障措施</w:t>
        </w:r>
        <w:r>
          <w:tab/>
        </w:r>
        <w:r>
          <w:fldChar w:fldCharType="begin"/>
        </w:r>
        <w:r>
          <w:instrText xml:space="preserve"> PAGEREF _Toc13237 \h </w:instrText>
        </w:r>
        <w:r>
          <w:fldChar w:fldCharType="separate"/>
        </w:r>
        <w:r>
          <w:t>30</w:t>
        </w:r>
        <w:r>
          <w:fldChar w:fldCharType="end"/>
        </w:r>
      </w:hyperlink>
    </w:p>
    <w:p>
      <w:pPr>
        <w:pStyle w:val="TOC1"/>
        <w:tabs>
          <w:tab w:val="right" w:leader="dot" w:pos="8306"/>
        </w:tabs>
      </w:pPr>
      <w:hyperlink w:anchor="_Toc1468" w:history="1">
        <w:r>
          <w:rPr>
            <w:rFonts w:ascii="仿宋" w:eastAsia="仿宋" w:hAnsi="仿宋" w:cs="仿宋" w:hint="eastAsia"/>
            <w:lang w:eastAsia="zh-CN"/>
          </w:rPr>
          <w:t>八、窗帘门帘项目投资规划</w:t>
        </w:r>
        <w:r>
          <w:tab/>
        </w:r>
        <w:r>
          <w:fldChar w:fldCharType="begin"/>
        </w:r>
        <w:r>
          <w:instrText xml:space="preserve"> PAGEREF _Toc1468 \h </w:instrText>
        </w:r>
        <w:r>
          <w:fldChar w:fldCharType="separate"/>
        </w:r>
        <w:r>
          <w:t>31</w:t>
        </w:r>
        <w:r>
          <w:fldChar w:fldCharType="end"/>
        </w:r>
      </w:hyperlink>
    </w:p>
    <w:p>
      <w:pPr>
        <w:pStyle w:val="TOC2"/>
        <w:tabs>
          <w:tab w:val="right" w:leader="dot" w:pos="8306"/>
        </w:tabs>
      </w:pPr>
      <w:hyperlink w:anchor="_Toc26942" w:history="1">
        <w:r>
          <w:rPr>
            <w:rFonts w:ascii="仿宋" w:eastAsia="仿宋" w:hAnsi="仿宋" w:cs="仿宋" w:hint="eastAsia"/>
            <w:lang w:eastAsia="zh-CN"/>
          </w:rPr>
          <w:t>(一)、窗帘门帘项目总投资估算</w:t>
        </w:r>
        <w:r>
          <w:tab/>
        </w:r>
        <w:r>
          <w:fldChar w:fldCharType="begin"/>
        </w:r>
        <w:r>
          <w:instrText xml:space="preserve"> PAGEREF _Toc26942 \h </w:instrText>
        </w:r>
        <w:r>
          <w:fldChar w:fldCharType="separate"/>
        </w:r>
        <w:r>
          <w:t>31</w:t>
        </w:r>
        <w:r>
          <w:fldChar w:fldCharType="end"/>
        </w:r>
      </w:hyperlink>
    </w:p>
    <w:p>
      <w:pPr>
        <w:pStyle w:val="TOC2"/>
        <w:tabs>
          <w:tab w:val="right" w:leader="dot" w:pos="8306"/>
        </w:tabs>
      </w:pPr>
      <w:hyperlink w:anchor="_Toc9252" w:history="1">
        <w:r>
          <w:rPr>
            <w:rFonts w:ascii="仿宋" w:eastAsia="仿宋" w:hAnsi="仿宋" w:cs="仿宋" w:hint="eastAsia"/>
            <w:lang w:eastAsia="zh-CN"/>
          </w:rPr>
          <w:t>(二)、资金筹措</w:t>
        </w:r>
        <w:r>
          <w:tab/>
        </w:r>
        <w:r>
          <w:fldChar w:fldCharType="begin"/>
        </w:r>
        <w:r>
          <w:instrText xml:space="preserve"> PAGEREF _Toc9252 \h </w:instrText>
        </w:r>
        <w:r>
          <w:fldChar w:fldCharType="separate"/>
        </w:r>
        <w:r>
          <w:t>33</w:t>
        </w:r>
        <w:r>
          <w:fldChar w:fldCharType="end"/>
        </w:r>
      </w:hyperlink>
    </w:p>
    <w:p>
      <w:pPr>
        <w:pStyle w:val="TOC1"/>
        <w:tabs>
          <w:tab w:val="right" w:leader="dot" w:pos="8306"/>
        </w:tabs>
      </w:pPr>
      <w:hyperlink w:anchor="_Toc11423" w:history="1">
        <w:r>
          <w:rPr>
            <w:rFonts w:ascii="仿宋" w:eastAsia="仿宋" w:hAnsi="仿宋" w:cs="仿宋" w:hint="eastAsia"/>
            <w:lang w:eastAsia="zh-CN"/>
          </w:rPr>
          <w:t>九、窗帘门帘项目人力资源培养与发展</w:t>
        </w:r>
        <w:r>
          <w:tab/>
        </w:r>
        <w:r>
          <w:fldChar w:fldCharType="begin"/>
        </w:r>
        <w:r>
          <w:instrText xml:space="preserve"> PAGEREF _Toc11423 \h </w:instrText>
        </w:r>
        <w:r>
          <w:fldChar w:fldCharType="separate"/>
        </w:r>
        <w:r>
          <w:t>33</w:t>
        </w:r>
        <w:r>
          <w:fldChar w:fldCharType="end"/>
        </w:r>
      </w:hyperlink>
    </w:p>
    <w:p>
      <w:pPr>
        <w:pStyle w:val="TOC2"/>
        <w:tabs>
          <w:tab w:val="right" w:leader="dot" w:pos="8306"/>
        </w:tabs>
      </w:pPr>
      <w:hyperlink w:anchor="_Toc27480" w:history="1">
        <w:r>
          <w:rPr>
            <w:rFonts w:ascii="仿宋" w:eastAsia="仿宋" w:hAnsi="仿宋" w:cs="仿宋" w:hint="eastAsia"/>
            <w:lang w:eastAsia="zh-CN"/>
          </w:rPr>
          <w:t>(一)、人才需求与规划</w:t>
        </w:r>
        <w:r>
          <w:tab/>
        </w:r>
        <w:r>
          <w:fldChar w:fldCharType="begin"/>
        </w:r>
        <w:r>
          <w:instrText xml:space="preserve"> PAGEREF _Toc27480 \h </w:instrText>
        </w:r>
        <w:r>
          <w:fldChar w:fldCharType="separate"/>
        </w:r>
        <w:r>
          <w:t>33</w:t>
        </w:r>
        <w:r>
          <w:fldChar w:fldCharType="end"/>
        </w:r>
      </w:hyperlink>
    </w:p>
    <w:p>
      <w:pPr>
        <w:pStyle w:val="TOC2"/>
        <w:tabs>
          <w:tab w:val="right" w:leader="dot" w:pos="8306"/>
        </w:tabs>
      </w:pPr>
      <w:hyperlink w:anchor="_Toc23460" w:history="1">
        <w:r>
          <w:rPr>
            <w:rFonts w:ascii="仿宋" w:eastAsia="仿宋" w:hAnsi="仿宋" w:cs="仿宋" w:hint="eastAsia"/>
            <w:lang w:eastAsia="zh-CN"/>
          </w:rPr>
          <w:t>(二)、培训与发展计划</w:t>
        </w:r>
        <w:r>
          <w:tab/>
        </w:r>
        <w:r>
          <w:fldChar w:fldCharType="begin"/>
        </w:r>
        <w:r>
          <w:instrText xml:space="preserve"> PAGEREF _Toc23460 \h </w:instrText>
        </w:r>
        <w:r>
          <w:fldChar w:fldCharType="separate"/>
        </w:r>
        <w:r>
          <w:t>34</w:t>
        </w:r>
        <w:r>
          <w:fldChar w:fldCharType="end"/>
        </w:r>
      </w:hyperlink>
    </w:p>
    <w:p>
      <w:pPr>
        <w:pStyle w:val="TOC1"/>
        <w:tabs>
          <w:tab w:val="right" w:leader="dot" w:pos="8306"/>
        </w:tabs>
      </w:pPr>
      <w:hyperlink w:anchor="_Toc9867" w:history="1">
        <w:r>
          <w:rPr>
            <w:rFonts w:ascii="仿宋" w:eastAsia="仿宋" w:hAnsi="仿宋" w:cs="仿宋" w:hint="eastAsia"/>
            <w:lang w:eastAsia="zh-CN"/>
          </w:rPr>
          <w:t>十、窗帘门帘项目财务管理</w:t>
        </w:r>
        <w:r>
          <w:tab/>
        </w:r>
        <w:r>
          <w:fldChar w:fldCharType="begin"/>
        </w:r>
        <w:r>
          <w:instrText xml:space="preserve"> PAGEREF _Toc9867 \h </w:instrText>
        </w:r>
        <w:r>
          <w:fldChar w:fldCharType="separate"/>
        </w:r>
        <w:r>
          <w:t>34</w:t>
        </w:r>
        <w:r>
          <w:fldChar w:fldCharType="end"/>
        </w:r>
      </w:hyperlink>
    </w:p>
    <w:p>
      <w:pPr>
        <w:pStyle w:val="TOC2"/>
        <w:tabs>
          <w:tab w:val="right" w:leader="dot" w:pos="8306"/>
        </w:tabs>
      </w:pPr>
      <w:hyperlink w:anchor="_Toc20193" w:history="1">
        <w:r>
          <w:rPr>
            <w:rFonts w:ascii="仿宋" w:eastAsia="仿宋" w:hAnsi="仿宋" w:cs="仿宋" w:hint="eastAsia"/>
            <w:lang w:eastAsia="zh-CN"/>
          </w:rPr>
          <w:t>(一)、资金需求大</w:t>
        </w:r>
        <w:r>
          <w:tab/>
        </w:r>
        <w:r>
          <w:fldChar w:fldCharType="begin"/>
        </w:r>
        <w:r>
          <w:instrText xml:space="preserve"> PAGEREF _Toc20193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67" w:history="1">
        <w:r>
          <w:rPr>
            <w:rFonts w:ascii="仿宋" w:eastAsia="仿宋" w:hAnsi="仿宋" w:cs="仿宋" w:hint="eastAsia"/>
            <w:lang w:eastAsia="zh-CN"/>
          </w:rPr>
          <w:t>(二)、研发周期长</w:t>
        </w:r>
        <w:r>
          <w:tab/>
        </w:r>
        <w:r>
          <w:fldChar w:fldCharType="begin"/>
        </w:r>
        <w:r>
          <w:instrText xml:space="preserve"> PAGEREF _Toc25967 \h </w:instrText>
        </w:r>
        <w:r>
          <w:fldChar w:fldCharType="separate"/>
        </w:r>
        <w:r>
          <w:t>36</w:t>
        </w:r>
        <w:r>
          <w:fldChar w:fldCharType="end"/>
        </w:r>
      </w:hyperlink>
    </w:p>
    <w:p>
      <w:pPr>
        <w:pStyle w:val="TOC2"/>
        <w:tabs>
          <w:tab w:val="right" w:leader="dot" w:pos="8306"/>
        </w:tabs>
      </w:pPr>
      <w:hyperlink w:anchor="_Toc13063" w:history="1">
        <w:r>
          <w:rPr>
            <w:rFonts w:ascii="仿宋" w:eastAsia="仿宋" w:hAnsi="仿宋" w:cs="仿宋" w:hint="eastAsia"/>
            <w:lang w:eastAsia="zh-CN"/>
          </w:rPr>
          <w:t>(三)、市场风险大</w:t>
        </w:r>
        <w:r>
          <w:tab/>
        </w:r>
        <w:r>
          <w:fldChar w:fldCharType="begin"/>
        </w:r>
        <w:r>
          <w:instrText xml:space="preserve"> PAGEREF _Toc13063 \h </w:instrText>
        </w:r>
        <w:r>
          <w:fldChar w:fldCharType="separate"/>
        </w:r>
        <w:r>
          <w:t>37</w:t>
        </w:r>
        <w:r>
          <w:fldChar w:fldCharType="end"/>
        </w:r>
      </w:hyperlink>
    </w:p>
    <w:p>
      <w:pPr>
        <w:pStyle w:val="TOC2"/>
        <w:tabs>
          <w:tab w:val="right" w:leader="dot" w:pos="8306"/>
        </w:tabs>
      </w:pPr>
      <w:hyperlink w:anchor="_Toc5799" w:history="1">
        <w:r>
          <w:rPr>
            <w:rFonts w:ascii="仿宋" w:eastAsia="仿宋" w:hAnsi="仿宋" w:cs="仿宋" w:hint="eastAsia"/>
            <w:lang w:eastAsia="zh-CN"/>
          </w:rPr>
          <w:t>(四)、利润率高</w:t>
        </w:r>
        <w:r>
          <w:tab/>
        </w:r>
        <w:r>
          <w:fldChar w:fldCharType="begin"/>
        </w:r>
        <w:r>
          <w:instrText xml:space="preserve"> PAGEREF _Toc5799 \h </w:instrText>
        </w:r>
        <w:r>
          <w:fldChar w:fldCharType="separate"/>
        </w:r>
        <w:r>
          <w:t>39</w:t>
        </w:r>
        <w:r>
          <w:fldChar w:fldCharType="end"/>
        </w:r>
      </w:hyperlink>
    </w:p>
    <w:p>
      <w:pPr>
        <w:pStyle w:val="TOC1"/>
        <w:tabs>
          <w:tab w:val="right" w:leader="dot" w:pos="8306"/>
        </w:tabs>
      </w:pPr>
      <w:hyperlink w:anchor="_Toc17916" w:history="1">
        <w:r>
          <w:rPr>
            <w:rFonts w:ascii="仿宋" w:eastAsia="仿宋" w:hAnsi="仿宋" w:cs="仿宋" w:hint="eastAsia"/>
            <w:lang w:eastAsia="zh-CN"/>
          </w:rPr>
          <w:t>十一、窗帘门帘项目环境影响分析</w:t>
        </w:r>
        <w:r>
          <w:tab/>
        </w:r>
        <w:r>
          <w:fldChar w:fldCharType="begin"/>
        </w:r>
        <w:r>
          <w:instrText xml:space="preserve"> PAGEREF _Toc17916 \h </w:instrText>
        </w:r>
        <w:r>
          <w:fldChar w:fldCharType="separate"/>
        </w:r>
        <w:r>
          <w:t>41</w:t>
        </w:r>
        <w:r>
          <w:fldChar w:fldCharType="end"/>
        </w:r>
      </w:hyperlink>
    </w:p>
    <w:p>
      <w:pPr>
        <w:pStyle w:val="TOC2"/>
        <w:tabs>
          <w:tab w:val="right" w:leader="dot" w:pos="8306"/>
        </w:tabs>
      </w:pPr>
      <w:hyperlink w:anchor="_Toc11022" w:history="1">
        <w:r>
          <w:rPr>
            <w:rFonts w:ascii="仿宋" w:eastAsia="仿宋" w:hAnsi="仿宋" w:cs="仿宋" w:hint="eastAsia"/>
            <w:lang w:eastAsia="zh-CN"/>
          </w:rPr>
          <w:t>(一)、建设区域环境质量现状</w:t>
        </w:r>
        <w:r>
          <w:tab/>
        </w:r>
        <w:r>
          <w:fldChar w:fldCharType="begin"/>
        </w:r>
        <w:r>
          <w:instrText xml:space="preserve"> PAGEREF _Toc11022 \h </w:instrText>
        </w:r>
        <w:r>
          <w:fldChar w:fldCharType="separate"/>
        </w:r>
        <w:r>
          <w:t>41</w:t>
        </w:r>
        <w:r>
          <w:fldChar w:fldCharType="end"/>
        </w:r>
      </w:hyperlink>
    </w:p>
    <w:p>
      <w:pPr>
        <w:pStyle w:val="TOC2"/>
        <w:tabs>
          <w:tab w:val="right" w:leader="dot" w:pos="8306"/>
        </w:tabs>
      </w:pPr>
      <w:hyperlink w:anchor="_Toc23954" w:history="1">
        <w:r>
          <w:rPr>
            <w:rFonts w:ascii="仿宋" w:eastAsia="仿宋" w:hAnsi="仿宋" w:cs="仿宋" w:hint="eastAsia"/>
            <w:lang w:eastAsia="zh-CN"/>
          </w:rPr>
          <w:t>(二)、建设期环境保护</w:t>
        </w:r>
        <w:r>
          <w:tab/>
        </w:r>
        <w:r>
          <w:fldChar w:fldCharType="begin"/>
        </w:r>
        <w:r>
          <w:instrText xml:space="preserve"> PAGEREF _Toc23954 \h </w:instrText>
        </w:r>
        <w:r>
          <w:fldChar w:fldCharType="separate"/>
        </w:r>
        <w:r>
          <w:t>43</w:t>
        </w:r>
        <w:r>
          <w:fldChar w:fldCharType="end"/>
        </w:r>
      </w:hyperlink>
    </w:p>
    <w:p>
      <w:pPr>
        <w:pStyle w:val="TOC2"/>
        <w:tabs>
          <w:tab w:val="right" w:leader="dot" w:pos="8306"/>
        </w:tabs>
      </w:pPr>
      <w:hyperlink w:anchor="_Toc12297" w:history="1">
        <w:r>
          <w:rPr>
            <w:rFonts w:ascii="仿宋" w:eastAsia="仿宋" w:hAnsi="仿宋" w:cs="仿宋" w:hint="eastAsia"/>
            <w:lang w:eastAsia="zh-CN"/>
          </w:rPr>
          <w:t>(三)、运营期环境保护</w:t>
        </w:r>
        <w:r>
          <w:tab/>
        </w:r>
        <w:r>
          <w:fldChar w:fldCharType="begin"/>
        </w:r>
        <w:r>
          <w:instrText xml:space="preserve"> PAGEREF _Toc12297 \h </w:instrText>
        </w:r>
        <w:r>
          <w:fldChar w:fldCharType="separate"/>
        </w:r>
        <w:r>
          <w:t>44</w:t>
        </w:r>
        <w:r>
          <w:fldChar w:fldCharType="end"/>
        </w:r>
      </w:hyperlink>
    </w:p>
    <w:p>
      <w:pPr>
        <w:pStyle w:val="TOC2"/>
        <w:tabs>
          <w:tab w:val="right" w:leader="dot" w:pos="8306"/>
        </w:tabs>
      </w:pPr>
      <w:hyperlink w:anchor="_Toc3342" w:history="1">
        <w:r>
          <w:rPr>
            <w:rFonts w:ascii="仿宋" w:eastAsia="仿宋" w:hAnsi="仿宋" w:cs="仿宋" w:hint="eastAsia"/>
            <w:lang w:eastAsia="zh-CN"/>
          </w:rPr>
          <w:t>(四)、窗帘门帘项目建设对区域经济的影响</w:t>
        </w:r>
        <w:r>
          <w:tab/>
        </w:r>
        <w:r>
          <w:fldChar w:fldCharType="begin"/>
        </w:r>
        <w:r>
          <w:instrText xml:space="preserve"> PAGEREF _Toc3342 \h </w:instrText>
        </w:r>
        <w:r>
          <w:fldChar w:fldCharType="separate"/>
        </w:r>
        <w:r>
          <w:t>46</w:t>
        </w:r>
        <w:r>
          <w:fldChar w:fldCharType="end"/>
        </w:r>
      </w:hyperlink>
    </w:p>
    <w:p>
      <w:pPr>
        <w:pStyle w:val="TOC2"/>
        <w:tabs>
          <w:tab w:val="right" w:leader="dot" w:pos="8306"/>
        </w:tabs>
      </w:pPr>
      <w:hyperlink w:anchor="_Toc369" w:history="1">
        <w:r>
          <w:rPr>
            <w:rFonts w:ascii="仿宋" w:eastAsia="仿宋" w:hAnsi="仿宋" w:cs="仿宋" w:hint="eastAsia"/>
            <w:lang w:eastAsia="zh-CN"/>
          </w:rPr>
          <w:t>(五)、废弃物处理</w:t>
        </w:r>
        <w:r>
          <w:tab/>
        </w:r>
        <w:r>
          <w:fldChar w:fldCharType="begin"/>
        </w:r>
        <w:r>
          <w:instrText xml:space="preserve"> PAGEREF _Toc369 \h </w:instrText>
        </w:r>
        <w:r>
          <w:fldChar w:fldCharType="separate"/>
        </w:r>
        <w:r>
          <w:t>47</w:t>
        </w:r>
        <w:r>
          <w:fldChar w:fldCharType="end"/>
        </w:r>
      </w:hyperlink>
    </w:p>
    <w:p>
      <w:pPr>
        <w:pStyle w:val="TOC2"/>
        <w:tabs>
          <w:tab w:val="right" w:leader="dot" w:pos="8306"/>
        </w:tabs>
      </w:pPr>
      <w:hyperlink w:anchor="_Toc10212" w:history="1">
        <w:r>
          <w:rPr>
            <w:rFonts w:ascii="仿宋" w:eastAsia="仿宋" w:hAnsi="仿宋" w:cs="仿宋" w:hint="eastAsia"/>
            <w:lang w:eastAsia="zh-CN"/>
          </w:rPr>
          <w:t>(六)、特殊环境影响分析</w:t>
        </w:r>
        <w:r>
          <w:tab/>
        </w:r>
        <w:r>
          <w:fldChar w:fldCharType="begin"/>
        </w:r>
        <w:r>
          <w:instrText xml:space="preserve"> PAGEREF _Toc10212 \h </w:instrText>
        </w:r>
        <w:r>
          <w:fldChar w:fldCharType="separate"/>
        </w:r>
        <w:r>
          <w:t>49</w:t>
        </w:r>
        <w:r>
          <w:fldChar w:fldCharType="end"/>
        </w:r>
      </w:hyperlink>
    </w:p>
    <w:p>
      <w:pPr>
        <w:pStyle w:val="TOC2"/>
        <w:tabs>
          <w:tab w:val="right" w:leader="dot" w:pos="8306"/>
        </w:tabs>
      </w:pPr>
      <w:hyperlink w:anchor="_Toc30691" w:history="1">
        <w:r>
          <w:rPr>
            <w:rFonts w:ascii="仿宋" w:eastAsia="仿宋" w:hAnsi="仿宋" w:cs="仿宋" w:hint="eastAsia"/>
            <w:lang w:eastAsia="zh-CN"/>
          </w:rPr>
          <w:t>(七)、清洁生产</w:t>
        </w:r>
        <w:r>
          <w:tab/>
        </w:r>
        <w:r>
          <w:fldChar w:fldCharType="begin"/>
        </w:r>
        <w:r>
          <w:instrText xml:space="preserve"> PAGEREF _Toc30691 \h </w:instrText>
        </w:r>
        <w:r>
          <w:fldChar w:fldCharType="separate"/>
        </w:r>
        <w:r>
          <w:t>50</w:t>
        </w:r>
        <w:r>
          <w:fldChar w:fldCharType="end"/>
        </w:r>
      </w:hyperlink>
    </w:p>
    <w:p>
      <w:pPr>
        <w:pStyle w:val="TOC2"/>
        <w:tabs>
          <w:tab w:val="right" w:leader="dot" w:pos="8306"/>
        </w:tabs>
      </w:pPr>
      <w:hyperlink w:anchor="_Toc4945" w:history="1">
        <w:r>
          <w:rPr>
            <w:rFonts w:ascii="仿宋" w:eastAsia="仿宋" w:hAnsi="仿宋" w:cs="仿宋" w:hint="eastAsia"/>
            <w:lang w:eastAsia="zh-CN"/>
          </w:rPr>
          <w:t>(八)、环境保护综合评价</w:t>
        </w:r>
        <w:r>
          <w:tab/>
        </w:r>
        <w:r>
          <w:fldChar w:fldCharType="begin"/>
        </w:r>
        <w:r>
          <w:instrText xml:space="preserve"> PAGEREF _Toc4945 \h </w:instrText>
        </w:r>
        <w:r>
          <w:fldChar w:fldCharType="separate"/>
        </w:r>
        <w:r>
          <w:t>51</w:t>
        </w:r>
        <w:r>
          <w:fldChar w:fldCharType="end"/>
        </w:r>
      </w:hyperlink>
    </w:p>
    <w:p>
      <w:pPr>
        <w:pStyle w:val="TOC1"/>
        <w:tabs>
          <w:tab w:val="right" w:leader="dot" w:pos="8306"/>
        </w:tabs>
      </w:pPr>
      <w:hyperlink w:anchor="_Toc24181" w:history="1">
        <w:r>
          <w:rPr>
            <w:rFonts w:ascii="仿宋" w:eastAsia="仿宋" w:hAnsi="仿宋" w:cs="仿宋" w:hint="eastAsia"/>
            <w:lang w:eastAsia="zh-CN"/>
          </w:rPr>
          <w:t>十二、窗帘门帘项目经营效益</w:t>
        </w:r>
        <w:r>
          <w:tab/>
        </w:r>
        <w:r>
          <w:fldChar w:fldCharType="begin"/>
        </w:r>
        <w:r>
          <w:instrText xml:space="preserve"> PAGEREF _Toc24181 \h </w:instrText>
        </w:r>
        <w:r>
          <w:fldChar w:fldCharType="separate"/>
        </w:r>
        <w:r>
          <w:t>52</w:t>
        </w:r>
        <w:r>
          <w:fldChar w:fldCharType="end"/>
        </w:r>
      </w:hyperlink>
    </w:p>
    <w:p>
      <w:pPr>
        <w:pStyle w:val="TOC2"/>
        <w:tabs>
          <w:tab w:val="right" w:leader="dot" w:pos="8306"/>
        </w:tabs>
      </w:pPr>
      <w:hyperlink w:anchor="_Toc9653" w:history="1">
        <w:r>
          <w:rPr>
            <w:rFonts w:ascii="仿宋" w:eastAsia="仿宋" w:hAnsi="仿宋" w:cs="仿宋" w:hint="eastAsia"/>
            <w:lang w:eastAsia="zh-CN"/>
          </w:rPr>
          <w:t>(一)、经济评价财务测算</w:t>
        </w:r>
        <w:r>
          <w:tab/>
        </w:r>
        <w:r>
          <w:fldChar w:fldCharType="begin"/>
        </w:r>
        <w:r>
          <w:instrText xml:space="preserve"> PAGEREF _Toc9653 \h </w:instrText>
        </w:r>
        <w:r>
          <w:fldChar w:fldCharType="separate"/>
        </w:r>
        <w:r>
          <w:t>52</w:t>
        </w:r>
        <w:r>
          <w:fldChar w:fldCharType="end"/>
        </w:r>
      </w:hyperlink>
    </w:p>
    <w:p>
      <w:pPr>
        <w:pStyle w:val="TOC2"/>
        <w:tabs>
          <w:tab w:val="right" w:leader="dot" w:pos="8306"/>
        </w:tabs>
      </w:pPr>
      <w:hyperlink w:anchor="_Toc4891" w:history="1">
        <w:r>
          <w:rPr>
            <w:rFonts w:ascii="仿宋" w:eastAsia="仿宋" w:hAnsi="仿宋" w:cs="仿宋" w:hint="eastAsia"/>
            <w:lang w:eastAsia="zh-CN"/>
          </w:rPr>
          <w:t>(二)、窗帘门帘项目盈利能力分析</w:t>
        </w:r>
        <w:r>
          <w:tab/>
        </w:r>
        <w:r>
          <w:fldChar w:fldCharType="begin"/>
        </w:r>
        <w:r>
          <w:instrText xml:space="preserve"> PAGEREF _Toc4891 \h </w:instrText>
        </w:r>
        <w:r>
          <w:fldChar w:fldCharType="separate"/>
        </w:r>
        <w:r>
          <w:t>53</w:t>
        </w:r>
        <w:r>
          <w:fldChar w:fldCharType="end"/>
        </w:r>
      </w:hyperlink>
    </w:p>
    <w:p>
      <w:pPr>
        <w:pStyle w:val="TOC1"/>
        <w:tabs>
          <w:tab w:val="right" w:leader="dot" w:pos="8306"/>
        </w:tabs>
      </w:pPr>
      <w:hyperlink w:anchor="_Toc2532" w:history="1">
        <w:r>
          <w:rPr>
            <w:rFonts w:ascii="仿宋" w:eastAsia="仿宋" w:hAnsi="仿宋" w:cs="仿宋" w:hint="eastAsia"/>
            <w:lang w:eastAsia="zh-CN"/>
          </w:rPr>
          <w:t>十三、窗帘门帘项目工程方案分析</w:t>
        </w:r>
        <w:r>
          <w:tab/>
        </w:r>
        <w:r>
          <w:fldChar w:fldCharType="begin"/>
        </w:r>
        <w:r>
          <w:instrText xml:space="preserve"> PAGEREF _Toc2532 \h </w:instrText>
        </w:r>
        <w:r>
          <w:fldChar w:fldCharType="separate"/>
        </w:r>
        <w:r>
          <w:t>54</w:t>
        </w:r>
        <w:r>
          <w:fldChar w:fldCharType="end"/>
        </w:r>
      </w:hyperlink>
    </w:p>
    <w:p>
      <w:pPr>
        <w:pStyle w:val="TOC2"/>
        <w:tabs>
          <w:tab w:val="right" w:leader="dot" w:pos="8306"/>
        </w:tabs>
      </w:pPr>
      <w:hyperlink w:anchor="_Toc3916" w:history="1">
        <w:r>
          <w:rPr>
            <w:rFonts w:ascii="仿宋" w:eastAsia="仿宋" w:hAnsi="仿宋" w:cs="仿宋" w:hint="eastAsia"/>
            <w:lang w:eastAsia="zh-CN"/>
          </w:rPr>
          <w:t>(一)、建筑工程设计原则</w:t>
        </w:r>
        <w:r>
          <w:tab/>
        </w:r>
        <w:r>
          <w:fldChar w:fldCharType="begin"/>
        </w:r>
        <w:r>
          <w:instrText xml:space="preserve"> PAGEREF _Toc3916 \h </w:instrText>
        </w:r>
        <w:r>
          <w:fldChar w:fldCharType="separate"/>
        </w:r>
        <w:r>
          <w:t>54</w:t>
        </w:r>
        <w:r>
          <w:fldChar w:fldCharType="end"/>
        </w:r>
      </w:hyperlink>
    </w:p>
    <w:p>
      <w:pPr>
        <w:pStyle w:val="TOC2"/>
        <w:tabs>
          <w:tab w:val="right" w:leader="dot" w:pos="8306"/>
        </w:tabs>
      </w:pPr>
      <w:hyperlink w:anchor="_Toc3517" w:history="1">
        <w:r>
          <w:rPr>
            <w:rFonts w:ascii="仿宋" w:eastAsia="仿宋" w:hAnsi="仿宋" w:cs="仿宋" w:hint="eastAsia"/>
            <w:lang w:eastAsia="zh-CN"/>
          </w:rPr>
          <w:t>(二)、土建工程建设指标</w:t>
        </w:r>
        <w:r>
          <w:tab/>
        </w:r>
        <w:r>
          <w:fldChar w:fldCharType="begin"/>
        </w:r>
        <w:r>
          <w:instrText xml:space="preserve"> PAGEREF _Toc3517 \h </w:instrText>
        </w:r>
        <w:r>
          <w:fldChar w:fldCharType="separate"/>
        </w:r>
        <w:r>
          <w:t>57</w:t>
        </w:r>
        <w:r>
          <w:fldChar w:fldCharType="end"/>
        </w:r>
      </w:hyperlink>
    </w:p>
    <w:p>
      <w:pPr>
        <w:pStyle w:val="TOC1"/>
        <w:tabs>
          <w:tab w:val="right" w:leader="dot" w:pos="8306"/>
        </w:tabs>
      </w:pPr>
      <w:hyperlink w:anchor="_Toc17054" w:history="1">
        <w:r>
          <w:rPr>
            <w:rFonts w:ascii="仿宋" w:eastAsia="仿宋" w:hAnsi="仿宋" w:cs="仿宋" w:hint="eastAsia"/>
            <w:lang w:eastAsia="zh-CN"/>
          </w:rPr>
          <w:t>十四、质量管理体系</w:t>
        </w:r>
        <w:r>
          <w:tab/>
        </w:r>
        <w:r>
          <w:fldChar w:fldCharType="begin"/>
        </w:r>
        <w:r>
          <w:instrText xml:space="preserve"> PAGEREF _Toc17054 \h </w:instrText>
        </w:r>
        <w:r>
          <w:fldChar w:fldCharType="separate"/>
        </w:r>
        <w:r>
          <w:t>59</w:t>
        </w:r>
        <w:r>
          <w:fldChar w:fldCharType="end"/>
        </w:r>
      </w:hyperlink>
    </w:p>
    <w:p>
      <w:pPr>
        <w:pStyle w:val="TOC2"/>
        <w:tabs>
          <w:tab w:val="right" w:leader="dot" w:pos="8306"/>
        </w:tabs>
      </w:pPr>
      <w:hyperlink w:anchor="_Toc16078" w:history="1">
        <w:r>
          <w:rPr>
            <w:rFonts w:ascii="仿宋" w:eastAsia="仿宋" w:hAnsi="仿宋" w:cs="仿宋" w:hint="eastAsia"/>
            <w:lang w:eastAsia="zh-CN"/>
          </w:rPr>
          <w:t>(一)、质量目标与方针</w:t>
        </w:r>
        <w:r>
          <w:tab/>
        </w:r>
        <w:r>
          <w:fldChar w:fldCharType="begin"/>
        </w:r>
        <w:r>
          <w:instrText xml:space="preserve"> PAGEREF _Toc16078 \h </w:instrText>
        </w:r>
        <w:r>
          <w:fldChar w:fldCharType="separate"/>
        </w:r>
        <w:r>
          <w:t>59</w:t>
        </w:r>
        <w:r>
          <w:fldChar w:fldCharType="end"/>
        </w:r>
      </w:hyperlink>
    </w:p>
    <w:p>
      <w:pPr>
        <w:pStyle w:val="TOC2"/>
        <w:tabs>
          <w:tab w:val="right" w:leader="dot" w:pos="8306"/>
        </w:tabs>
      </w:pPr>
      <w:hyperlink w:anchor="_Toc14196" w:history="1">
        <w:r>
          <w:rPr>
            <w:rFonts w:ascii="仿宋" w:eastAsia="仿宋" w:hAnsi="仿宋" w:cs="仿宋" w:hint="eastAsia"/>
            <w:lang w:eastAsia="zh-CN"/>
          </w:rPr>
          <w:t>(二)、质量管理责任</w:t>
        </w:r>
        <w:r>
          <w:tab/>
        </w:r>
        <w:r>
          <w:fldChar w:fldCharType="begin"/>
        </w:r>
        <w:r>
          <w:instrText xml:space="preserve"> PAGEREF _Toc14196 \h </w:instrText>
        </w:r>
        <w:r>
          <w:fldChar w:fldCharType="separate"/>
        </w:r>
        <w:r>
          <w:t>60</w:t>
        </w:r>
        <w:r>
          <w:fldChar w:fldCharType="end"/>
        </w:r>
      </w:hyperlink>
    </w:p>
    <w:p>
      <w:pPr>
        <w:pStyle w:val="TOC2"/>
        <w:tabs>
          <w:tab w:val="right" w:leader="dot" w:pos="8306"/>
        </w:tabs>
      </w:pPr>
      <w:hyperlink w:anchor="_Toc3281" w:history="1">
        <w:r>
          <w:rPr>
            <w:rFonts w:ascii="仿宋" w:eastAsia="仿宋" w:hAnsi="仿宋" w:cs="仿宋" w:hint="eastAsia"/>
            <w:lang w:eastAsia="zh-CN"/>
          </w:rPr>
          <w:t>(三)、质量管理体系文件</w:t>
        </w:r>
        <w:r>
          <w:tab/>
        </w:r>
        <w:r>
          <w:fldChar w:fldCharType="begin"/>
        </w:r>
        <w:r>
          <w:instrText xml:space="preserve"> PAGEREF _Toc3281 \h </w:instrText>
        </w:r>
        <w:r>
          <w:fldChar w:fldCharType="separate"/>
        </w:r>
        <w:r>
          <w:t>61</w:t>
        </w:r>
        <w:r>
          <w:fldChar w:fldCharType="end"/>
        </w:r>
      </w:hyperlink>
    </w:p>
    <w:p>
      <w:pPr>
        <w:pStyle w:val="TOC2"/>
        <w:tabs>
          <w:tab w:val="right" w:leader="dot" w:pos="8306"/>
        </w:tabs>
      </w:pPr>
      <w:hyperlink w:anchor="_Toc31223" w:history="1">
        <w:r>
          <w:rPr>
            <w:rFonts w:ascii="仿宋" w:eastAsia="仿宋" w:hAnsi="仿宋" w:cs="仿宋" w:hint="eastAsia"/>
            <w:lang w:eastAsia="zh-CN"/>
          </w:rPr>
          <w:t>(四)、质量培训与教育</w:t>
        </w:r>
        <w:r>
          <w:tab/>
        </w:r>
        <w:r>
          <w:fldChar w:fldCharType="begin"/>
        </w:r>
        <w:r>
          <w:instrText xml:space="preserve"> PAGEREF _Toc31223 \h </w:instrText>
        </w:r>
        <w:r>
          <w:fldChar w:fldCharType="separate"/>
        </w:r>
        <w:r>
          <w:t>63</w:t>
        </w:r>
        <w:r>
          <w:fldChar w:fldCharType="end"/>
        </w:r>
      </w:hyperlink>
    </w:p>
    <w:p>
      <w:pPr>
        <w:pStyle w:val="TOC2"/>
        <w:tabs>
          <w:tab w:val="right" w:leader="dot" w:pos="8306"/>
        </w:tabs>
      </w:pPr>
      <w:hyperlink w:anchor="_Toc10560" w:history="1">
        <w:r>
          <w:rPr>
            <w:rFonts w:ascii="仿宋" w:eastAsia="仿宋" w:hAnsi="仿宋" w:cs="仿宋" w:hint="eastAsia"/>
            <w:lang w:eastAsia="zh-CN"/>
          </w:rPr>
          <w:t>(五)、质量审核与评价</w:t>
        </w:r>
        <w:r>
          <w:tab/>
        </w:r>
        <w:r>
          <w:fldChar w:fldCharType="begin"/>
        </w:r>
        <w:r>
          <w:instrText xml:space="preserve"> PAGEREF _Toc10560 \h </w:instrText>
        </w:r>
        <w:r>
          <w:fldChar w:fldCharType="separate"/>
        </w:r>
        <w:r>
          <w:t>65</w:t>
        </w:r>
        <w:r>
          <w:fldChar w:fldCharType="end"/>
        </w:r>
      </w:hyperlink>
    </w:p>
    <w:p>
      <w:pPr>
        <w:pStyle w:val="TOC2"/>
        <w:tabs>
          <w:tab w:val="right" w:leader="dot" w:pos="8306"/>
        </w:tabs>
      </w:pPr>
      <w:hyperlink w:anchor="_Toc15338" w:history="1">
        <w:r>
          <w:rPr>
            <w:rFonts w:ascii="仿宋" w:eastAsia="仿宋" w:hAnsi="仿宋" w:cs="仿宋" w:hint="eastAsia"/>
            <w:lang w:eastAsia="zh-CN"/>
          </w:rPr>
          <w:t>(六)、不符合与纠正措施</w:t>
        </w:r>
        <w:r>
          <w:tab/>
        </w:r>
        <w:r>
          <w:fldChar w:fldCharType="begin"/>
        </w:r>
        <w:r>
          <w:instrText xml:space="preserve"> PAGEREF _Toc15338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88"/>
      <w:r>
        <w:rPr>
          <w:rFonts w:ascii="仿宋" w:eastAsia="仿宋" w:hAnsi="仿宋" w:cs="仿宋" w:hint="eastAsia"/>
          <w:sz w:val="28"/>
          <w:lang w:eastAsia="zh-CN"/>
        </w:rPr>
        <w:t>一、窗帘门帘项目文档管理</w:t>
      </w:r>
      <w:bookmarkEnd w:id="2"/>
    </w:p>
    <w:p>
      <w:pPr>
        <w:pStyle w:val="Heading2"/>
        <w:rPr>
          <w:rFonts w:ascii="仿宋" w:eastAsia="仿宋" w:hAnsi="仿宋" w:cs="仿宋" w:hint="eastAsia"/>
          <w:lang w:eastAsia="zh-CN"/>
        </w:rPr>
      </w:pPr>
      <w:bookmarkStart w:id="3" w:name="_Toc579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窗帘门帘项目高度重视文档的质量和准确性，以支持窗帘门帘项目的各项活动和决策。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文档的编制始于窗帘门帘项目计划的初期，我们制定了详细的文档编制计划，明确了每个文档的内容、格式和编写责任人。在窗帘门帘项目启动阶段，我们首先编制了窗帘门帘项目章程，明确定义了窗帘门帘项目的目标、范围、风险等关键要素。随后，窗帘门帘项目团队根据计划陆续编制了需求文档、设计文档、测试文档等各类文档，确保窗帘门帘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窗帘门帘项目管理中的重要环节，旨在确保窗帘门帘项目文档符合质量标准和窗帘门帘项目需求。在窗帘门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除了内部审查，我们还进行了外部审查，邀请窗帘门帘项目相关利益方和专业领域的专家对文档进行独立审查。这有助于获取更全面、客观的反馈，确保窗帘门帘项目文档不仅符合内部标准，也满足外部需求。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窗帘门帘项目在文档编制与审查方面建立了严格的管理机制，通过规范的流程和多维度的审查，确保窗帘门帘项目文档的质量、准确性和可靠性，为窗帘门帘项目的顺利推进提供了有力支持。</w:t>
      </w:r>
    </w:p>
    <w:p>
      <w:pPr>
        <w:pStyle w:val="Heading2"/>
        <w:ind w:firstLine="560" w:firstLineChars="200"/>
        <w:rPr>
          <w:rFonts w:ascii="仿宋" w:eastAsia="仿宋" w:hAnsi="仿宋" w:cs="仿宋" w:hint="eastAsia"/>
          <w:sz w:val="28"/>
          <w:lang w:eastAsia="zh-CN"/>
        </w:rPr>
      </w:pPr>
      <w:bookmarkStart w:id="4" w:name="_Toc1281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我们通过多渠道发布文档，包括电子邮件、窗帘门帘项目管理平台、内部网站等，以满足不同团队成员的偏好和需求。多渠道发布确保了信息的全面覆盖。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我们采用了精细的权限控制，确保只有授权人员可以访问敏感信息。这种安全措施保护了窗帘门帘项目文档的机密性，防止了未经授权的信息泄露。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25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文档存档与归档是窗帘门帘项目生命周期中一个至关重要的环节，直接关系到窗帘门帘项目信息的长期保存和历史记录的完整性。在窗帘门帘项目中，我们实施了一系列有效的文档存档与归档管理策略：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499"/>
      <w:r>
        <w:rPr>
          <w:rFonts w:ascii="仿宋" w:eastAsia="仿宋" w:hAnsi="仿宋" w:cs="仿宋" w:hint="eastAsia"/>
          <w:sz w:val="28"/>
          <w:lang w:eastAsia="zh-CN"/>
        </w:rPr>
        <w:t>二、窗帘门帘项目危机管理</w:t>
      </w:r>
      <w:bookmarkEnd w:id="6"/>
    </w:p>
    <w:p>
      <w:pPr>
        <w:pStyle w:val="Heading2"/>
        <w:rPr>
          <w:rFonts w:ascii="仿宋" w:eastAsia="仿宋" w:hAnsi="仿宋" w:cs="仿宋" w:hint="eastAsia"/>
          <w:lang w:eastAsia="zh-CN"/>
        </w:rPr>
      </w:pPr>
      <w:bookmarkStart w:id="7" w:name="_Toc1574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窗帘门帘项目危机管理中，危机预警与识别是确保窗帘门帘项目稳健运行的核心步骤。通过建立全面的监测机制，窗帘门帘项目团队旨在及时发现和理解潜在的风险和危机因素，以便采取及时的预防和应对措施，确保窗帘门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首先，通过深入的风险评估，窗帘门帘项目团队全面分析了整个窗帘门帘项目和各个阶段可能存在的威胁。这包括准确评估每个潜在风险的发生概率和可能影响的程度，为后续危机预警提供了有力支持。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窗帘门帘项目团队着重于明确定义窗帘门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窗帘门帘项目进展的持续监控，团队能够及时发现潜在问题并作出迅速反应。窗帘门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在这一阶段，团队的专业素养和反应速度将发挥至关重要的作用，以确保潜在危机能够在初期得到有效的处理，最大程度地减轻负面影响。通过危机预警与识别，窗帘门帘项目得以更有序、可控地推进。</w:t>
      </w:r>
    </w:p>
    <w:p>
      <w:pPr>
        <w:pStyle w:val="Heading2"/>
        <w:ind w:firstLine="560" w:firstLineChars="200"/>
        <w:rPr>
          <w:rFonts w:ascii="仿宋" w:eastAsia="仿宋" w:hAnsi="仿宋" w:cs="仿宋" w:hint="eastAsia"/>
          <w:sz w:val="28"/>
          <w:lang w:eastAsia="zh-CN"/>
        </w:rPr>
      </w:pPr>
      <w:bookmarkStart w:id="8" w:name="_Toc2146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在危机发生时，窗帘门帘项目团队立即行动，成立了应急小组。该小组的任务是迅速制定并实施紧急应对措施，以最小化潜在损失。以下是采取的主要措施：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暂停窗帘门帘项目进度：为遏制危机蔓延，窗帘门帘项目暂时停止进行，以便全面评估当前状况。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资源重新分配：重新评估窗帘门帘项目资源的分配，确保最大限度地减小损失。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实时沟通：与关键利益相关者建立实时沟通机制，向他们传递窗帘门帘项目危机的实际状况，保障窗帘门帘项目核心利益。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在紧急应对的同时，窗帘门帘项目团队强调了团队协作和有效沟通的重要性。以下是团队协作的关键举措：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信息共享机制：建立了信息共享平台，确保团队成员能够及时获取窗帘门帘项目危机的实时信息。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领导者沟通：窗帘门帘项目领导者通过定期会议和即时沟通工具，指导团队应对危机，保持团队稳定运行。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随着危机得到初步控制，窗帘门帘项目团队转向制定恢复计划，以确保窗帘门帘项目能够从中迅速恢复。主要恢复计划包括：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修复受损的进度计划：重新评估窗帘门帘项目进度，制定修复计划，确保窗帘门帘项目尽快回归正常进程。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重新调整资源分配：优化资源分配，确保窗帘门帘项目在有限资源下高效运转。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风险管理机制加强：对窗帘门帘项目风险进行全面评估，制定更强化的风险管理策略，以预防未来可能的危机。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50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494"/>
      <w:r>
        <w:rPr>
          <w:rFonts w:ascii="仿宋" w:eastAsia="仿宋" w:hAnsi="仿宋" w:cs="仿宋" w:hint="eastAsia"/>
          <w:lang w:eastAsia="zh-CN"/>
        </w:rPr>
        <w:t>(一)、窗帘门帘行业分析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行业一直以来都是市场的关注焦点。行业内的发展趋势、竞争态势以及潜在机会都对窗帘门帘项目的推进产生深远的影响。通过深入研究行业的整体概貌，我们将更好地理解行业的核心特征，为窗帘门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行业，技术一直是推动创新和发展的关键因素。我们将对当前技术趋势进行详尽分析，包括但不限于人工智能、大数据应用、先进制造技术等。这有助于窗帘门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窗帘门帘项目成功的基础。我们将对主要竞争对手进行深入研究，包括其市场份额、产品特点、市场定位等。通过全面了解竞争对手的优势和劣势，窗帘门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448"/>
      <w:r>
        <w:rPr>
          <w:rFonts w:ascii="仿宋" w:eastAsia="仿宋" w:hAnsi="仿宋" w:cs="仿宋" w:hint="eastAsia"/>
          <w:sz w:val="28"/>
          <w:lang w:eastAsia="zh-CN"/>
        </w:rPr>
        <w:t>(二)、窗帘门帘市场分析预测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通过对市场规模的深入调研，我们将预测窗帘门帘市场未来的增长趋势。这包括市场的整体规模、各细分领域的发展趋势等。窗帘门帘项目可以根据市场的扩张速度和潜在机会，制定更符合市场需求的发展策略。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窗帘门帘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窗帘门帘项目实施过程中需要充分考虑的因素。我们将对市场风险进行全面评估，包括但不限于政策法规风险、市场竞争风险、技术变革风险等。通过对潜在风险的深入分析，窗帘门帘项目可以制定相应的风险缓解策略，降低不确定性对窗帘门帘项目的影响。</w:t>
      </w:r>
    </w:p>
    <w:p>
      <w:pPr>
        <w:pStyle w:val="Heading1"/>
        <w:ind w:firstLine="560" w:firstLineChars="200"/>
        <w:rPr>
          <w:rFonts w:ascii="仿宋" w:eastAsia="仿宋" w:hAnsi="仿宋" w:cs="仿宋" w:hint="eastAsia"/>
          <w:sz w:val="28"/>
          <w:lang w:eastAsia="zh-CN"/>
        </w:rPr>
      </w:pPr>
      <w:bookmarkStart w:id="12" w:name="_Toc30340"/>
      <w:r>
        <w:rPr>
          <w:rFonts w:ascii="仿宋" w:eastAsia="仿宋" w:hAnsi="仿宋" w:cs="仿宋" w:hint="eastAsia"/>
          <w:sz w:val="28"/>
          <w:lang w:eastAsia="zh-CN"/>
        </w:rPr>
        <w:t>四、窗帘门帘项目绩效评估</w:t>
      </w:r>
      <w:bookmarkEnd w:id="12"/>
    </w:p>
    <w:p>
      <w:pPr>
        <w:pStyle w:val="Heading2"/>
        <w:rPr>
          <w:rFonts w:ascii="仿宋" w:eastAsia="仿宋" w:hAnsi="仿宋" w:cs="仿宋" w:hint="eastAsia"/>
          <w:lang w:eastAsia="zh-CN"/>
        </w:rPr>
      </w:pPr>
      <w:bookmarkStart w:id="13" w:name="_Toc1911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项目中，我们设计了一套全面的绩效评估指标，以确保窗帘门帘项目的可控和成功交付。这些指标跨足窗帘门帘项目目标、成本、进度和质量等多个维度，为我们提供了全面洞察窗帘门帘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目标达成率是我们关注的首要指标。我们设定了明确的目标，并通过定期监测和评估，迅速发现并应对潜在的目标偏差。这为窗帘门帘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成本绩效是另一个核心关注点。通过实际成本与预算成本的对比分析，我们深入了解成本差异的原因，及时调整资源分配，保持窗帘门帘项目在经济效益方面的合理水平。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进度作为关键的绩效指标之一，得到了精心的关注。我们制定了详细的窗帘门帘项目进度计划，并设立了进度符合度指标，确保实际进度与计划进度保持一致。这使我们能够快速发现和解决潜在的进度问题，保持窗帘门帘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窗帘门帘项目绩效的不可或缺的一环。我们引入了一系列的质量标准和客户满意度指标，以确保窗帘门帘项目交付的成果在质量上达到或超越预期水平。通过持续监测这些指标，我们努力提升窗帘门帘项目整体质量水平，为窗帘门帘项目的成功交付提供有力保障。通过这些科学且全面的绩效评估，我们能够更好地引导窗帘门帘项目的持续改进，确保窗帘门帘项目目标的顺利达成。</w:t>
      </w:r>
    </w:p>
    <w:p>
      <w:pPr>
        <w:pStyle w:val="Heading2"/>
        <w:ind w:firstLine="560" w:firstLineChars="200"/>
        <w:rPr>
          <w:rFonts w:ascii="仿宋" w:eastAsia="仿宋" w:hAnsi="仿宋" w:cs="仿宋" w:hint="eastAsia"/>
          <w:sz w:val="28"/>
          <w:lang w:eastAsia="zh-CN"/>
        </w:rPr>
      </w:pPr>
      <w:bookmarkStart w:id="14" w:name="_Toc570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绩效评估是窗帘门帘项目中的关键环节，为确保窗帘门帘项目达到预期目标，我们采用了多层次、多维度的绩效评估方法。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窗帘门帘项目的战略目标对齐，确保每个决策和行动都与窗帘门帘项目整体目标保持一致。团队会定期召开战略对齐会议，审视当前工作与窗帘门帘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窗帘门帘项目进度、质量、成本和风险等方面。这些指标通过数据收集和分析，为窗帘门帘项目管理团队提供了客观的评估依据。例如，我们通过窗帘门帘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绩效评估不仅仅停留在窗帘门帘项目内部，还考虑了窗帘门帘项目对外部环境的影响。我们定期进行干系人满意度调查，以了解各利益相关方对窗帘门帘项目的期望和满意度，并及时做出调整。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这种多层次、多角度的绩效评估方法，使得我们能够全面了解窗帘门帘项目的运行状态，及时做出调整，确保窗帘门帘项目在不断变化的环境中保持稳健前行。</w:t>
      </w:r>
    </w:p>
    <w:p>
      <w:pPr>
        <w:pStyle w:val="Heading2"/>
        <w:ind w:firstLine="560" w:firstLineChars="200"/>
        <w:rPr>
          <w:rFonts w:ascii="仿宋" w:eastAsia="仿宋" w:hAnsi="仿宋" w:cs="仿宋" w:hint="eastAsia"/>
          <w:sz w:val="28"/>
          <w:lang w:eastAsia="zh-CN"/>
        </w:rPr>
      </w:pPr>
      <w:bookmarkStart w:id="15" w:name="_Toc3229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为了确保窗帘门帘项目的有效管理和不断优化，我们采用了精心设计的绩效评估周期。这个周期旨在实现灵活、实时和全面的评估，以适应窗帘门帘项目执行中的各种挑战。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窗帘门帘项目的不同需求，分为短期、中期和长期。短期评估关注每个迭代或工作周期，以及时发现和解决当前任务中的问题。中期评估涵盖几个迭代，深入了解整体窗帘门帘项目的趋势和性能。长期评估则着眼于整个窗帘门帘项目阶段，确保窗帘门帘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窗帘门帘项目管理工具和协作平台，团队成员能够随时更新和分享窗帘门帘项目数据。这种实时性的反馈机制使我们能够及时察觉潜在问题，快速调整，保持窗帘门帘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窗帘门帘项目的决策制定密不可分。每个周期的窗帘门帘项目回顾会议成为集体总结经验、识别问题深层次原因并找到创新解决方案的平台。这种定期的反思与调整机制使窗帘门帘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5711"/>
      <w:r>
        <w:rPr>
          <w:rFonts w:ascii="仿宋" w:eastAsia="仿宋" w:hAnsi="仿宋" w:cs="仿宋" w:hint="eastAsia"/>
          <w:sz w:val="28"/>
          <w:lang w:eastAsia="zh-CN"/>
        </w:rPr>
        <w:t>五、窗帘门帘项目概论</w:t>
      </w:r>
      <w:bookmarkEnd w:id="16"/>
    </w:p>
    <w:p>
      <w:pPr>
        <w:pStyle w:val="Heading2"/>
        <w:rPr>
          <w:rFonts w:ascii="仿宋" w:eastAsia="仿宋" w:hAnsi="仿宋" w:cs="仿宋" w:hint="eastAsia"/>
          <w:lang w:eastAsia="zh-CN"/>
        </w:rPr>
      </w:pPr>
      <w:bookmarkStart w:id="17" w:name="_Toc21958"/>
      <w:r>
        <w:rPr>
          <w:rFonts w:ascii="仿宋" w:eastAsia="仿宋" w:hAnsi="仿宋" w:cs="仿宋" w:hint="eastAsia"/>
          <w:lang w:eastAsia="zh-CN"/>
        </w:rPr>
        <w:t>(一)、窗帘门帘项目概况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的起源追溯至对市场的深入洞察。市场的不断演变与变革为窗帘门帘项目提供了难得的机遇。当前市场存在的需求缺口和变革的大环境共同构成了窗帘门帘项目的背景。这个窗帘门帘项目旨在充分利用市场机遇，填补行业中尚未满足的需求，为客户提供全新的解决方案。市场的变革和需求的增长使得这个窗帘门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窗帘门帘项目名称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正式命名为窗帘门帘。这个名称不仅仅是一个标识，更代表了窗帘门帘项目的核心理念和愿景。它蕴含着窗帘门帘项目所要解决问题的关键字，具有强烈的表达和辨识度，为窗帘门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窗帘门帘项目目标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的核心目标是提供一种全新、高效的解决方案，满足客户日益增长的需求。窗帘门帘项目追求的不仅仅是满足市场需求，更是在市场中获得卓越的竞争优势。通过不断提升产品或服务的质量和创新水平，窗帘门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窗帘门帘项目范围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全面涵盖了产品研发、制造、市场推广和售后服务，确保从产品设计到最终用户体验的全方位关注。这一全面的窗帘门帘项目范围是为了确保窗帘门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窗帘门帘项目时间表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窗帘门帘项目计划在未来18个月内完成，包括研发、测试、市场试点和正式推出等不同阶段。这个时间表的合理设计是为了确保窗帘门帘项目各个阶段的顺利推进，以便按时交付高质量的成果。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窗帘门帘项目预算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窗帘门帘项目总预算估算为XX百万美元，主要分配在研发、市场推广、人员培训和运营等方面。这一充足的预算为窗帘门帘项目提供了充足的资源，确保窗帘门帘项目在各个方面都能取得优异的表现。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窗帘门帘项目风险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窗帘门帘项目可能面临的风险包括市场接受度低、技术难题、竞争激烈等。窗帘门帘项目团队已经制定了相应的风险应对计划，通过前瞻性的风险管理，确保窗帘门帘项目在面对不确定性时能够迅速做出应对。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窗帘门帘项目团队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窗帘门帘项目汇聚了一支经验丰富、多领域专业素养的核心团队，确保窗帘门帘项目在各个方面都能拥有高水平的执行力。团队的协同作战是窗帘门帘项目成功的关键因素之一。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窗帘门帘项目背景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窗帘门帘项目的背景根植于市场对更高效、创新产品的渴望，同时也受到科技发展对行业格局的深刻改变的影响。这为窗帘门帘项目提供了广阔的发展空间和市场需求。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窗帘门帘项目现状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截至目前，窗帘门帘项目已完成市场调研和技术验证，取得了初步的成功。这为窗帘门帘项目在未来的发展奠定了坚实的基础，为更远大的目标打下了坚实的基石。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6941"/>
      <w:r>
        <w:rPr>
          <w:rFonts w:ascii="仿宋" w:eastAsia="仿宋" w:hAnsi="仿宋" w:cs="仿宋" w:hint="eastAsia"/>
          <w:sz w:val="28"/>
          <w:lang w:eastAsia="zh-CN"/>
        </w:rPr>
        <w:t>(二)、窗帘门帘项目目标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keyword》窗帘门帘项目首要业务目标是在市场中占据有利地位，实现产品/服务的成功推广和销售。通过不断提升产品质量、创新性，窗帘门帘项目追求成为行业中的领导者，赢得更多客户的青睐。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在科技迅速发展的时代，窗帘门帘项目着眼于技术创新。通过持续的研发和技术升级，窗帘门帘项目旨在推出更具创新性的产品或服务，以满足市场对新鲜、先进解决方案的需求。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为了建立可持续的客户关系，窗帘门帘项目设定了客户满意度目标。通过提供卓越的产品质量和优质的客户服务，窗帘门帘项目追求赢得客户的信任和忠诚度，确保他们的满意度达到行业领先水平。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窗帘门帘项目注重社会责任和可持续发展。通过实施环保、社会责任窗帘门帘项目，窗帘门帘项目致力于在经济发展的同时保护环境，促进社会公平，实现可持续经营。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窗帘门帘项目的团队是实现目标的核心驱动力。因此，窗帘门帘项目设定了团队发展目标，包括提升团队成员的专业技能、培养领导力，以及搭建协同高效的团队工作氛围。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1622"/>
      <w:r>
        <w:rPr>
          <w:rFonts w:ascii="仿宋" w:eastAsia="仿宋" w:hAnsi="仿宋" w:cs="仿宋" w:hint="eastAsia"/>
          <w:sz w:val="28"/>
          <w:lang w:eastAsia="zh-CN"/>
        </w:rPr>
        <w:t>(三)、窗帘门帘项目提出的理由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窗帘门帘项目提出的理由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https://d.book118.com/477006023062006045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BD66D9"/>
    <w:rsid w:val="3EBD66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06023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2024-02-24T03:01:00Z</dcterms:created>
  <dcterms:modified xsi:type="dcterms:W3CDTF">2024-02-24T03:01:41Z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4E3193E6EF9C425C9BFEBAF9CEF99B5A_11</vt:lpwstr>
  </property>
  <property fmtid="{D5CDD505-2E9C-101B-9397-08002B2CF9AE}" pid="3" name="KSOProductBuildVer">
    <vt:lpwstr>2052-12.1.0.16388</vt:lpwstr>
  </property>
</Properties>
</file>