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0" w:history="1">
        <w:r>
          <w:rPr>
            <w:rFonts w:ascii="仿宋" w:eastAsia="仿宋" w:hAnsi="仿宋" w:cs="仿宋" w:hint="eastAsia"/>
            <w:lang w:eastAsia="zh-CN"/>
          </w:rPr>
          <w:t>序言</w:t>
        </w:r>
        <w:r>
          <w:tab/>
        </w:r>
        <w:r>
          <w:fldChar w:fldCharType="begin"/>
        </w:r>
        <w:r>
          <w:instrText xml:space="preserve"> PAGEREF _Toc21470 \h </w:instrText>
        </w:r>
        <w:r>
          <w:fldChar w:fldCharType="separate"/>
        </w:r>
        <w:r>
          <w:t>3</w:t>
        </w:r>
        <w:r>
          <w:fldChar w:fldCharType="end"/>
        </w:r>
      </w:hyperlink>
    </w:p>
    <w:p>
      <w:pPr>
        <w:pStyle w:val="TOC1"/>
        <w:tabs>
          <w:tab w:val="right" w:leader="dot" w:pos="8306"/>
        </w:tabs>
      </w:pPr>
      <w:hyperlink w:anchor="_Toc30349" w:history="1">
        <w:r>
          <w:rPr>
            <w:rFonts w:ascii="仿宋" w:eastAsia="仿宋" w:hAnsi="仿宋" w:cs="仿宋" w:hint="eastAsia"/>
            <w:lang w:eastAsia="zh-CN"/>
          </w:rPr>
          <w:t>一、选址分析</w:t>
        </w:r>
        <w:r>
          <w:tab/>
        </w:r>
        <w:r>
          <w:fldChar w:fldCharType="begin"/>
        </w:r>
        <w:r>
          <w:instrText xml:space="preserve"> PAGEREF _Toc30349 \h </w:instrText>
        </w:r>
        <w:r>
          <w:fldChar w:fldCharType="separate"/>
        </w:r>
        <w:r>
          <w:t>3</w:t>
        </w:r>
        <w:r>
          <w:fldChar w:fldCharType="end"/>
        </w:r>
      </w:hyperlink>
    </w:p>
    <w:p>
      <w:pPr>
        <w:pStyle w:val="TOC2"/>
        <w:tabs>
          <w:tab w:val="right" w:leader="dot" w:pos="8306"/>
        </w:tabs>
      </w:pPr>
      <w:hyperlink w:anchor="_Toc27241" w:history="1">
        <w:r>
          <w:rPr>
            <w:rFonts w:ascii="仿宋" w:eastAsia="仿宋" w:hAnsi="仿宋" w:cs="仿宋" w:hint="eastAsia"/>
            <w:lang w:eastAsia="zh-CN"/>
          </w:rPr>
          <w:t>(一)、文化艺术服务项目选址原则</w:t>
        </w:r>
        <w:r>
          <w:tab/>
        </w:r>
        <w:r>
          <w:fldChar w:fldCharType="begin"/>
        </w:r>
        <w:r>
          <w:instrText xml:space="preserve"> PAGEREF _Toc27241 \h </w:instrText>
        </w:r>
        <w:r>
          <w:fldChar w:fldCharType="separate"/>
        </w:r>
        <w:r>
          <w:t>3</w:t>
        </w:r>
        <w:r>
          <w:fldChar w:fldCharType="end"/>
        </w:r>
      </w:hyperlink>
    </w:p>
    <w:p>
      <w:pPr>
        <w:pStyle w:val="TOC2"/>
        <w:tabs>
          <w:tab w:val="right" w:leader="dot" w:pos="8306"/>
        </w:tabs>
      </w:pPr>
      <w:hyperlink w:anchor="_Toc20302" w:history="1">
        <w:r>
          <w:rPr>
            <w:rFonts w:ascii="仿宋" w:eastAsia="仿宋" w:hAnsi="仿宋" w:cs="仿宋" w:hint="eastAsia"/>
            <w:lang w:eastAsia="zh-CN"/>
          </w:rPr>
          <w:t>(二)、建设区基本情况</w:t>
        </w:r>
        <w:r>
          <w:tab/>
        </w:r>
        <w:r>
          <w:fldChar w:fldCharType="begin"/>
        </w:r>
        <w:r>
          <w:instrText xml:space="preserve"> PAGEREF _Toc20302 \h </w:instrText>
        </w:r>
        <w:r>
          <w:fldChar w:fldCharType="separate"/>
        </w:r>
        <w:r>
          <w:t>4</w:t>
        </w:r>
        <w:r>
          <w:fldChar w:fldCharType="end"/>
        </w:r>
      </w:hyperlink>
    </w:p>
    <w:p>
      <w:pPr>
        <w:pStyle w:val="TOC2"/>
        <w:tabs>
          <w:tab w:val="right" w:leader="dot" w:pos="8306"/>
        </w:tabs>
      </w:pPr>
      <w:hyperlink w:anchor="_Toc8864" w:history="1">
        <w:r>
          <w:rPr>
            <w:rFonts w:ascii="仿宋" w:eastAsia="仿宋" w:hAnsi="仿宋" w:cs="仿宋" w:hint="eastAsia"/>
            <w:lang w:eastAsia="zh-CN"/>
          </w:rPr>
          <w:t>(三)、发展目标</w:t>
        </w:r>
        <w:r>
          <w:tab/>
        </w:r>
        <w:r>
          <w:fldChar w:fldCharType="begin"/>
        </w:r>
        <w:r>
          <w:instrText xml:space="preserve"> PAGEREF _Toc8864 \h </w:instrText>
        </w:r>
        <w:r>
          <w:fldChar w:fldCharType="separate"/>
        </w:r>
        <w:r>
          <w:t>5</w:t>
        </w:r>
        <w:r>
          <w:fldChar w:fldCharType="end"/>
        </w:r>
      </w:hyperlink>
    </w:p>
    <w:p>
      <w:pPr>
        <w:pStyle w:val="TOC2"/>
        <w:tabs>
          <w:tab w:val="right" w:leader="dot" w:pos="8306"/>
        </w:tabs>
      </w:pPr>
      <w:hyperlink w:anchor="_Toc6230" w:history="1">
        <w:r>
          <w:rPr>
            <w:rFonts w:ascii="仿宋" w:eastAsia="仿宋" w:hAnsi="仿宋" w:cs="仿宋" w:hint="eastAsia"/>
            <w:lang w:eastAsia="zh-CN"/>
          </w:rPr>
          <w:t>(四)、产业发展方向</w:t>
        </w:r>
        <w:r>
          <w:tab/>
        </w:r>
        <w:r>
          <w:fldChar w:fldCharType="begin"/>
        </w:r>
        <w:r>
          <w:instrText xml:space="preserve"> PAGEREF _Toc6230 \h </w:instrText>
        </w:r>
        <w:r>
          <w:fldChar w:fldCharType="separate"/>
        </w:r>
        <w:r>
          <w:t>7</w:t>
        </w:r>
        <w:r>
          <w:fldChar w:fldCharType="end"/>
        </w:r>
      </w:hyperlink>
    </w:p>
    <w:p>
      <w:pPr>
        <w:pStyle w:val="TOC2"/>
        <w:tabs>
          <w:tab w:val="right" w:leader="dot" w:pos="8306"/>
        </w:tabs>
      </w:pPr>
      <w:hyperlink w:anchor="_Toc18211" w:history="1">
        <w:r>
          <w:rPr>
            <w:rFonts w:ascii="仿宋" w:eastAsia="仿宋" w:hAnsi="仿宋" w:cs="仿宋" w:hint="eastAsia"/>
            <w:lang w:eastAsia="zh-CN"/>
          </w:rPr>
          <w:t>(五)、文化艺术服务项目选址综合评价</w:t>
        </w:r>
        <w:r>
          <w:tab/>
        </w:r>
        <w:r>
          <w:fldChar w:fldCharType="begin"/>
        </w:r>
        <w:r>
          <w:instrText xml:space="preserve"> PAGEREF _Toc18211 \h </w:instrText>
        </w:r>
        <w:r>
          <w:fldChar w:fldCharType="separate"/>
        </w:r>
        <w:r>
          <w:t>8</w:t>
        </w:r>
        <w:r>
          <w:fldChar w:fldCharType="end"/>
        </w:r>
      </w:hyperlink>
    </w:p>
    <w:p>
      <w:pPr>
        <w:pStyle w:val="TOC1"/>
        <w:tabs>
          <w:tab w:val="right" w:leader="dot" w:pos="8306"/>
        </w:tabs>
      </w:pPr>
      <w:hyperlink w:anchor="_Toc11808" w:history="1">
        <w:r>
          <w:rPr>
            <w:rFonts w:ascii="仿宋" w:eastAsia="仿宋" w:hAnsi="仿宋" w:cs="仿宋" w:hint="eastAsia"/>
            <w:lang w:eastAsia="zh-CN"/>
          </w:rPr>
          <w:t>二、文化艺术服务筹建公司基本信息</w:t>
        </w:r>
        <w:r>
          <w:tab/>
        </w:r>
        <w:r>
          <w:fldChar w:fldCharType="begin"/>
        </w:r>
        <w:r>
          <w:instrText xml:space="preserve"> PAGEREF _Toc11808 \h </w:instrText>
        </w:r>
        <w:r>
          <w:fldChar w:fldCharType="separate"/>
        </w:r>
        <w:r>
          <w:t>8</w:t>
        </w:r>
        <w:r>
          <w:fldChar w:fldCharType="end"/>
        </w:r>
      </w:hyperlink>
    </w:p>
    <w:p>
      <w:pPr>
        <w:pStyle w:val="TOC2"/>
        <w:tabs>
          <w:tab w:val="right" w:leader="dot" w:pos="8306"/>
        </w:tabs>
      </w:pPr>
      <w:hyperlink w:anchor="_Toc30063" w:history="1">
        <w:r>
          <w:rPr>
            <w:rFonts w:ascii="仿宋" w:eastAsia="仿宋" w:hAnsi="仿宋" w:cs="仿宋" w:hint="eastAsia"/>
            <w:lang w:eastAsia="zh-CN"/>
          </w:rPr>
          <w:t>(一)、公司名称</w:t>
        </w:r>
        <w:r>
          <w:tab/>
        </w:r>
        <w:r>
          <w:fldChar w:fldCharType="begin"/>
        </w:r>
        <w:r>
          <w:instrText xml:space="preserve"> PAGEREF _Toc30063 \h </w:instrText>
        </w:r>
        <w:r>
          <w:fldChar w:fldCharType="separate"/>
        </w:r>
        <w:r>
          <w:t>8</w:t>
        </w:r>
        <w:r>
          <w:fldChar w:fldCharType="end"/>
        </w:r>
      </w:hyperlink>
    </w:p>
    <w:p>
      <w:pPr>
        <w:pStyle w:val="TOC2"/>
        <w:tabs>
          <w:tab w:val="right" w:leader="dot" w:pos="8306"/>
        </w:tabs>
      </w:pPr>
      <w:hyperlink w:anchor="_Toc26461" w:history="1">
        <w:r>
          <w:rPr>
            <w:rFonts w:ascii="仿宋" w:eastAsia="仿宋" w:hAnsi="仿宋" w:cs="仿宋" w:hint="eastAsia"/>
            <w:lang w:eastAsia="zh-CN"/>
          </w:rPr>
          <w:t>(二)、注册资本</w:t>
        </w:r>
        <w:r>
          <w:tab/>
        </w:r>
        <w:r>
          <w:fldChar w:fldCharType="begin"/>
        </w:r>
        <w:r>
          <w:instrText xml:space="preserve"> PAGEREF _Toc26461 \h </w:instrText>
        </w:r>
        <w:r>
          <w:fldChar w:fldCharType="separate"/>
        </w:r>
        <w:r>
          <w:t>9</w:t>
        </w:r>
        <w:r>
          <w:fldChar w:fldCharType="end"/>
        </w:r>
      </w:hyperlink>
    </w:p>
    <w:p>
      <w:pPr>
        <w:pStyle w:val="TOC2"/>
        <w:tabs>
          <w:tab w:val="right" w:leader="dot" w:pos="8306"/>
        </w:tabs>
      </w:pPr>
      <w:hyperlink w:anchor="_Toc17396" w:history="1">
        <w:r>
          <w:rPr>
            <w:rFonts w:ascii="仿宋" w:eastAsia="仿宋" w:hAnsi="仿宋" w:cs="仿宋" w:hint="eastAsia"/>
            <w:lang w:eastAsia="zh-CN"/>
          </w:rPr>
          <w:t>(三)、注册地址</w:t>
        </w:r>
        <w:r>
          <w:tab/>
        </w:r>
        <w:r>
          <w:fldChar w:fldCharType="begin"/>
        </w:r>
        <w:r>
          <w:instrText xml:space="preserve"> PAGEREF _Toc17396 \h </w:instrText>
        </w:r>
        <w:r>
          <w:fldChar w:fldCharType="separate"/>
        </w:r>
        <w:r>
          <w:t>9</w:t>
        </w:r>
        <w:r>
          <w:fldChar w:fldCharType="end"/>
        </w:r>
      </w:hyperlink>
    </w:p>
    <w:p>
      <w:pPr>
        <w:pStyle w:val="TOC2"/>
        <w:tabs>
          <w:tab w:val="right" w:leader="dot" w:pos="8306"/>
        </w:tabs>
      </w:pPr>
      <w:hyperlink w:anchor="_Toc14648" w:history="1">
        <w:r>
          <w:rPr>
            <w:rFonts w:ascii="仿宋" w:eastAsia="仿宋" w:hAnsi="仿宋" w:cs="仿宋" w:hint="eastAsia"/>
            <w:lang w:eastAsia="zh-CN"/>
          </w:rPr>
          <w:t>(四)、法人代表</w:t>
        </w:r>
        <w:r>
          <w:tab/>
        </w:r>
        <w:r>
          <w:fldChar w:fldCharType="begin"/>
        </w:r>
        <w:r>
          <w:instrText xml:space="preserve"> PAGEREF _Toc14648 \h </w:instrText>
        </w:r>
        <w:r>
          <w:fldChar w:fldCharType="separate"/>
        </w:r>
        <w:r>
          <w:t>9</w:t>
        </w:r>
        <w:r>
          <w:fldChar w:fldCharType="end"/>
        </w:r>
      </w:hyperlink>
    </w:p>
    <w:p>
      <w:pPr>
        <w:pStyle w:val="TOC2"/>
        <w:tabs>
          <w:tab w:val="right" w:leader="dot" w:pos="8306"/>
        </w:tabs>
      </w:pPr>
      <w:hyperlink w:anchor="_Toc4549" w:history="1">
        <w:r>
          <w:rPr>
            <w:rFonts w:ascii="仿宋" w:eastAsia="仿宋" w:hAnsi="仿宋" w:cs="仿宋" w:hint="eastAsia"/>
            <w:lang w:eastAsia="zh-CN"/>
          </w:rPr>
          <w:t>(五)、主要经营范围</w:t>
        </w:r>
        <w:r>
          <w:tab/>
        </w:r>
        <w:r>
          <w:fldChar w:fldCharType="begin"/>
        </w:r>
        <w:r>
          <w:instrText xml:space="preserve"> PAGEREF _Toc4549 \h </w:instrText>
        </w:r>
        <w:r>
          <w:fldChar w:fldCharType="separate"/>
        </w:r>
        <w:r>
          <w:t>9</w:t>
        </w:r>
        <w:r>
          <w:fldChar w:fldCharType="end"/>
        </w:r>
      </w:hyperlink>
    </w:p>
    <w:p>
      <w:pPr>
        <w:pStyle w:val="TOC2"/>
        <w:tabs>
          <w:tab w:val="right" w:leader="dot" w:pos="8306"/>
        </w:tabs>
      </w:pPr>
      <w:hyperlink w:anchor="_Toc4802" w:history="1">
        <w:r>
          <w:rPr>
            <w:rFonts w:ascii="仿宋" w:eastAsia="仿宋" w:hAnsi="仿宋" w:cs="仿宋" w:hint="eastAsia"/>
            <w:lang w:eastAsia="zh-CN"/>
          </w:rPr>
          <w:t>(六)、主要股东</w:t>
        </w:r>
        <w:r>
          <w:tab/>
        </w:r>
        <w:r>
          <w:fldChar w:fldCharType="begin"/>
        </w:r>
        <w:r>
          <w:instrText xml:space="preserve"> PAGEREF _Toc4802 \h </w:instrText>
        </w:r>
        <w:r>
          <w:fldChar w:fldCharType="separate"/>
        </w:r>
        <w:r>
          <w:t>9</w:t>
        </w:r>
        <w:r>
          <w:fldChar w:fldCharType="end"/>
        </w:r>
      </w:hyperlink>
    </w:p>
    <w:p>
      <w:pPr>
        <w:pStyle w:val="TOC1"/>
        <w:tabs>
          <w:tab w:val="right" w:leader="dot" w:pos="8306"/>
        </w:tabs>
      </w:pPr>
      <w:hyperlink w:anchor="_Toc5325" w:history="1">
        <w:r>
          <w:rPr>
            <w:rFonts w:ascii="仿宋" w:eastAsia="仿宋" w:hAnsi="仿宋" w:cs="仿宋" w:hint="eastAsia"/>
            <w:lang w:eastAsia="zh-CN"/>
          </w:rPr>
          <w:t>三、法人治理</w:t>
        </w:r>
        <w:r>
          <w:tab/>
        </w:r>
        <w:r>
          <w:fldChar w:fldCharType="begin"/>
        </w:r>
        <w:r>
          <w:instrText xml:space="preserve"> PAGEREF _Toc5325 \h </w:instrText>
        </w:r>
        <w:r>
          <w:fldChar w:fldCharType="separate"/>
        </w:r>
        <w:r>
          <w:t>11</w:t>
        </w:r>
        <w:r>
          <w:fldChar w:fldCharType="end"/>
        </w:r>
      </w:hyperlink>
    </w:p>
    <w:p>
      <w:pPr>
        <w:pStyle w:val="TOC2"/>
        <w:tabs>
          <w:tab w:val="right" w:leader="dot" w:pos="8306"/>
        </w:tabs>
      </w:pPr>
      <w:hyperlink w:anchor="_Toc20694" w:history="1">
        <w:r>
          <w:rPr>
            <w:rFonts w:ascii="仿宋" w:eastAsia="仿宋" w:hAnsi="仿宋" w:cs="仿宋" w:hint="eastAsia"/>
            <w:lang w:eastAsia="zh-CN"/>
          </w:rPr>
          <w:t>(一)、股东权利及义务</w:t>
        </w:r>
        <w:r>
          <w:tab/>
        </w:r>
        <w:r>
          <w:fldChar w:fldCharType="begin"/>
        </w:r>
        <w:r>
          <w:instrText xml:space="preserve"> PAGEREF _Toc20694 \h </w:instrText>
        </w:r>
        <w:r>
          <w:fldChar w:fldCharType="separate"/>
        </w:r>
        <w:r>
          <w:t>11</w:t>
        </w:r>
        <w:r>
          <w:fldChar w:fldCharType="end"/>
        </w:r>
      </w:hyperlink>
    </w:p>
    <w:p>
      <w:pPr>
        <w:pStyle w:val="TOC2"/>
        <w:tabs>
          <w:tab w:val="right" w:leader="dot" w:pos="8306"/>
        </w:tabs>
      </w:pPr>
      <w:hyperlink w:anchor="_Toc8881" w:history="1">
        <w:r>
          <w:rPr>
            <w:rFonts w:ascii="仿宋" w:eastAsia="仿宋" w:hAnsi="仿宋" w:cs="仿宋" w:hint="eastAsia"/>
            <w:lang w:eastAsia="zh-CN"/>
          </w:rPr>
          <w:t>(二)、董事</w:t>
        </w:r>
        <w:r>
          <w:tab/>
        </w:r>
        <w:r>
          <w:fldChar w:fldCharType="begin"/>
        </w:r>
        <w:r>
          <w:instrText xml:space="preserve"> PAGEREF _Toc8881 \h </w:instrText>
        </w:r>
        <w:r>
          <w:fldChar w:fldCharType="separate"/>
        </w:r>
        <w:r>
          <w:t>13</w:t>
        </w:r>
        <w:r>
          <w:fldChar w:fldCharType="end"/>
        </w:r>
      </w:hyperlink>
    </w:p>
    <w:p>
      <w:pPr>
        <w:pStyle w:val="TOC2"/>
        <w:tabs>
          <w:tab w:val="right" w:leader="dot" w:pos="8306"/>
        </w:tabs>
      </w:pPr>
      <w:hyperlink w:anchor="_Toc30188" w:history="1">
        <w:r>
          <w:rPr>
            <w:rFonts w:ascii="仿宋" w:eastAsia="仿宋" w:hAnsi="仿宋" w:cs="仿宋" w:hint="eastAsia"/>
            <w:lang w:eastAsia="zh-CN"/>
          </w:rPr>
          <w:t>(三)、高级管理人员</w:t>
        </w:r>
        <w:r>
          <w:tab/>
        </w:r>
        <w:r>
          <w:fldChar w:fldCharType="begin"/>
        </w:r>
        <w:r>
          <w:instrText xml:space="preserve"> PAGEREF _Toc30188 \h </w:instrText>
        </w:r>
        <w:r>
          <w:fldChar w:fldCharType="separate"/>
        </w:r>
        <w:r>
          <w:t>18</w:t>
        </w:r>
        <w:r>
          <w:fldChar w:fldCharType="end"/>
        </w:r>
      </w:hyperlink>
    </w:p>
    <w:p>
      <w:pPr>
        <w:pStyle w:val="TOC2"/>
        <w:tabs>
          <w:tab w:val="right" w:leader="dot" w:pos="8306"/>
        </w:tabs>
      </w:pPr>
      <w:hyperlink w:anchor="_Toc20938" w:history="1">
        <w:r>
          <w:rPr>
            <w:rFonts w:ascii="仿宋" w:eastAsia="仿宋" w:hAnsi="仿宋" w:cs="仿宋" w:hint="eastAsia"/>
            <w:lang w:eastAsia="zh-CN"/>
          </w:rPr>
          <w:t>(四)、监事</w:t>
        </w:r>
        <w:r>
          <w:tab/>
        </w:r>
        <w:r>
          <w:fldChar w:fldCharType="begin"/>
        </w:r>
        <w:r>
          <w:instrText xml:space="preserve"> PAGEREF _Toc20938 \h </w:instrText>
        </w:r>
        <w:r>
          <w:fldChar w:fldCharType="separate"/>
        </w:r>
        <w:r>
          <w:t>19</w:t>
        </w:r>
        <w:r>
          <w:fldChar w:fldCharType="end"/>
        </w:r>
      </w:hyperlink>
    </w:p>
    <w:p>
      <w:pPr>
        <w:pStyle w:val="TOC1"/>
        <w:tabs>
          <w:tab w:val="right" w:leader="dot" w:pos="8306"/>
        </w:tabs>
      </w:pPr>
      <w:hyperlink w:anchor="_Toc28084" w:history="1">
        <w:r>
          <w:rPr>
            <w:rFonts w:ascii="仿宋" w:eastAsia="仿宋" w:hAnsi="仿宋" w:cs="仿宋" w:hint="eastAsia"/>
            <w:lang w:eastAsia="zh-CN"/>
          </w:rPr>
          <w:t>四、公司成立方案</w:t>
        </w:r>
        <w:r>
          <w:tab/>
        </w:r>
        <w:r>
          <w:fldChar w:fldCharType="begin"/>
        </w:r>
        <w:r>
          <w:instrText xml:space="preserve"> PAGEREF _Toc28084 \h </w:instrText>
        </w:r>
        <w:r>
          <w:fldChar w:fldCharType="separate"/>
        </w:r>
        <w:r>
          <w:t>21</w:t>
        </w:r>
        <w:r>
          <w:fldChar w:fldCharType="end"/>
        </w:r>
      </w:hyperlink>
    </w:p>
    <w:p>
      <w:pPr>
        <w:pStyle w:val="TOC2"/>
        <w:tabs>
          <w:tab w:val="right" w:leader="dot" w:pos="8306"/>
        </w:tabs>
      </w:pPr>
      <w:hyperlink w:anchor="_Toc15064" w:history="1">
        <w:r>
          <w:rPr>
            <w:rFonts w:ascii="仿宋" w:eastAsia="仿宋" w:hAnsi="仿宋" w:cs="仿宋" w:hint="eastAsia"/>
            <w:lang w:eastAsia="zh-CN"/>
          </w:rPr>
          <w:t>(一)、公司经营宗旨</w:t>
        </w:r>
        <w:r>
          <w:tab/>
        </w:r>
        <w:r>
          <w:fldChar w:fldCharType="begin"/>
        </w:r>
        <w:r>
          <w:instrText xml:space="preserve"> PAGEREF _Toc15064 \h </w:instrText>
        </w:r>
        <w:r>
          <w:fldChar w:fldCharType="separate"/>
        </w:r>
        <w:r>
          <w:t>21</w:t>
        </w:r>
        <w:r>
          <w:fldChar w:fldCharType="end"/>
        </w:r>
      </w:hyperlink>
    </w:p>
    <w:p>
      <w:pPr>
        <w:pStyle w:val="TOC2"/>
        <w:tabs>
          <w:tab w:val="right" w:leader="dot" w:pos="8306"/>
        </w:tabs>
      </w:pPr>
      <w:hyperlink w:anchor="_Toc8825" w:history="1">
        <w:r>
          <w:rPr>
            <w:rFonts w:ascii="仿宋" w:eastAsia="仿宋" w:hAnsi="仿宋" w:cs="仿宋" w:hint="eastAsia"/>
            <w:lang w:eastAsia="zh-CN"/>
          </w:rPr>
          <w:t>(二)、公司的目标、主要职责</w:t>
        </w:r>
        <w:r>
          <w:tab/>
        </w:r>
        <w:r>
          <w:fldChar w:fldCharType="begin"/>
        </w:r>
        <w:r>
          <w:instrText xml:space="preserve"> PAGEREF _Toc8825 \h </w:instrText>
        </w:r>
        <w:r>
          <w:fldChar w:fldCharType="separate"/>
        </w:r>
        <w:r>
          <w:t>22</w:t>
        </w:r>
        <w:r>
          <w:fldChar w:fldCharType="end"/>
        </w:r>
      </w:hyperlink>
    </w:p>
    <w:p>
      <w:pPr>
        <w:pStyle w:val="TOC2"/>
        <w:tabs>
          <w:tab w:val="right" w:leader="dot" w:pos="8306"/>
        </w:tabs>
      </w:pPr>
      <w:hyperlink w:anchor="_Toc10586" w:history="1">
        <w:r>
          <w:rPr>
            <w:rFonts w:ascii="仿宋" w:eastAsia="仿宋" w:hAnsi="仿宋" w:cs="仿宋" w:hint="eastAsia"/>
            <w:lang w:eastAsia="zh-CN"/>
          </w:rPr>
          <w:t>(三)、公司组建方式</w:t>
        </w:r>
        <w:r>
          <w:tab/>
        </w:r>
        <w:r>
          <w:fldChar w:fldCharType="begin"/>
        </w:r>
        <w:r>
          <w:instrText xml:space="preserve"> PAGEREF _Toc10586 \h </w:instrText>
        </w:r>
        <w:r>
          <w:fldChar w:fldCharType="separate"/>
        </w:r>
        <w:r>
          <w:t>24</w:t>
        </w:r>
        <w:r>
          <w:fldChar w:fldCharType="end"/>
        </w:r>
      </w:hyperlink>
    </w:p>
    <w:p>
      <w:pPr>
        <w:pStyle w:val="TOC2"/>
        <w:tabs>
          <w:tab w:val="right" w:leader="dot" w:pos="8306"/>
        </w:tabs>
      </w:pPr>
      <w:hyperlink w:anchor="_Toc6806" w:history="1">
        <w:r>
          <w:rPr>
            <w:rFonts w:ascii="仿宋" w:eastAsia="仿宋" w:hAnsi="仿宋" w:cs="仿宋" w:hint="eastAsia"/>
            <w:lang w:eastAsia="zh-CN"/>
          </w:rPr>
          <w:t>(四)、公司管理体制</w:t>
        </w:r>
        <w:r>
          <w:tab/>
        </w:r>
        <w:r>
          <w:fldChar w:fldCharType="begin"/>
        </w:r>
        <w:r>
          <w:instrText xml:space="preserve"> PAGEREF _Toc6806 \h </w:instrText>
        </w:r>
        <w:r>
          <w:fldChar w:fldCharType="separate"/>
        </w:r>
        <w:r>
          <w:t>25</w:t>
        </w:r>
        <w:r>
          <w:fldChar w:fldCharType="end"/>
        </w:r>
      </w:hyperlink>
    </w:p>
    <w:p>
      <w:pPr>
        <w:pStyle w:val="TOC2"/>
        <w:tabs>
          <w:tab w:val="right" w:leader="dot" w:pos="8306"/>
        </w:tabs>
      </w:pPr>
      <w:hyperlink w:anchor="_Toc14266" w:history="1">
        <w:r>
          <w:rPr>
            <w:rFonts w:ascii="仿宋" w:eastAsia="仿宋" w:hAnsi="仿宋" w:cs="仿宋" w:hint="eastAsia"/>
            <w:lang w:eastAsia="zh-CN"/>
          </w:rPr>
          <w:t>(五)、部门职责及权限</w:t>
        </w:r>
        <w:r>
          <w:tab/>
        </w:r>
        <w:r>
          <w:fldChar w:fldCharType="begin"/>
        </w:r>
        <w:r>
          <w:instrText xml:space="preserve"> PAGEREF _Toc14266 \h </w:instrText>
        </w:r>
        <w:r>
          <w:fldChar w:fldCharType="separate"/>
        </w:r>
        <w:r>
          <w:t>26</w:t>
        </w:r>
        <w:r>
          <w:fldChar w:fldCharType="end"/>
        </w:r>
      </w:hyperlink>
    </w:p>
    <w:p>
      <w:pPr>
        <w:pStyle w:val="TOC2"/>
        <w:tabs>
          <w:tab w:val="right" w:leader="dot" w:pos="8306"/>
        </w:tabs>
      </w:pPr>
      <w:hyperlink w:anchor="_Toc18043" w:history="1">
        <w:r>
          <w:rPr>
            <w:rFonts w:ascii="仿宋" w:eastAsia="仿宋" w:hAnsi="仿宋" w:cs="仿宋" w:hint="eastAsia"/>
            <w:lang w:eastAsia="zh-CN"/>
          </w:rPr>
          <w:t>(六)、核心人员介绍</w:t>
        </w:r>
        <w:r>
          <w:tab/>
        </w:r>
        <w:r>
          <w:fldChar w:fldCharType="begin"/>
        </w:r>
        <w:r>
          <w:instrText xml:space="preserve"> PAGEREF _Toc18043 \h </w:instrText>
        </w:r>
        <w:r>
          <w:fldChar w:fldCharType="separate"/>
        </w:r>
        <w:r>
          <w:t>29</w:t>
        </w:r>
        <w:r>
          <w:fldChar w:fldCharType="end"/>
        </w:r>
      </w:hyperlink>
    </w:p>
    <w:p>
      <w:pPr>
        <w:pStyle w:val="TOC2"/>
        <w:tabs>
          <w:tab w:val="right" w:leader="dot" w:pos="8306"/>
        </w:tabs>
      </w:pPr>
      <w:hyperlink w:anchor="_Toc32161" w:history="1">
        <w:r>
          <w:rPr>
            <w:rFonts w:ascii="仿宋" w:eastAsia="仿宋" w:hAnsi="仿宋" w:cs="仿宋" w:hint="eastAsia"/>
            <w:lang w:eastAsia="zh-CN"/>
          </w:rPr>
          <w:t>(七)、财务会计制度</w:t>
        </w:r>
        <w:r>
          <w:tab/>
        </w:r>
        <w:r>
          <w:fldChar w:fldCharType="begin"/>
        </w:r>
        <w:r>
          <w:instrText xml:space="preserve"> PAGEREF _Toc32161 \h </w:instrText>
        </w:r>
        <w:r>
          <w:fldChar w:fldCharType="separate"/>
        </w:r>
        <w:r>
          <w:t>31</w:t>
        </w:r>
        <w:r>
          <w:fldChar w:fldCharType="end"/>
        </w:r>
      </w:hyperlink>
    </w:p>
    <w:p>
      <w:pPr>
        <w:pStyle w:val="TOC1"/>
        <w:tabs>
          <w:tab w:val="right" w:leader="dot" w:pos="8306"/>
        </w:tabs>
      </w:pPr>
      <w:hyperlink w:anchor="_Toc11298" w:history="1">
        <w:r>
          <w:rPr>
            <w:rFonts w:ascii="仿宋" w:eastAsia="仿宋" w:hAnsi="仿宋" w:cs="仿宋" w:hint="eastAsia"/>
            <w:lang w:eastAsia="zh-CN"/>
          </w:rPr>
          <w:t>五、行业、市场分析</w:t>
        </w:r>
        <w:r>
          <w:tab/>
        </w:r>
        <w:r>
          <w:fldChar w:fldCharType="begin"/>
        </w:r>
        <w:r>
          <w:instrText xml:space="preserve"> PAGEREF _Toc11298 \h </w:instrText>
        </w:r>
        <w:r>
          <w:fldChar w:fldCharType="separate"/>
        </w:r>
        <w:r>
          <w:t>36</w:t>
        </w:r>
        <w:r>
          <w:fldChar w:fldCharType="end"/>
        </w:r>
      </w:hyperlink>
    </w:p>
    <w:p>
      <w:pPr>
        <w:pStyle w:val="TOC2"/>
        <w:tabs>
          <w:tab w:val="right" w:leader="dot" w:pos="8306"/>
        </w:tabs>
      </w:pPr>
      <w:hyperlink w:anchor="_Toc27190" w:history="1">
        <w:r>
          <w:rPr>
            <w:rFonts w:ascii="仿宋" w:eastAsia="仿宋" w:hAnsi="仿宋" w:cs="仿宋" w:hint="eastAsia"/>
            <w:lang w:eastAsia="zh-CN"/>
          </w:rPr>
          <w:t>(一)、行业分析</w:t>
        </w:r>
        <w:r>
          <w:tab/>
        </w:r>
        <w:r>
          <w:fldChar w:fldCharType="begin"/>
        </w:r>
        <w:r>
          <w:instrText xml:space="preserve"> PAGEREF _Toc27190 \h </w:instrText>
        </w:r>
        <w:r>
          <w:fldChar w:fldCharType="separate"/>
        </w:r>
        <w:r>
          <w:t>36</w:t>
        </w:r>
        <w:r>
          <w:fldChar w:fldCharType="end"/>
        </w:r>
      </w:hyperlink>
    </w:p>
    <w:p>
      <w:pPr>
        <w:pStyle w:val="TOC2"/>
        <w:tabs>
          <w:tab w:val="right" w:leader="dot" w:pos="8306"/>
        </w:tabs>
      </w:pPr>
      <w:hyperlink w:anchor="_Toc17121" w:history="1">
        <w:r>
          <w:rPr>
            <w:rFonts w:ascii="仿宋" w:eastAsia="仿宋" w:hAnsi="仿宋" w:cs="仿宋" w:hint="eastAsia"/>
            <w:lang w:eastAsia="zh-CN"/>
          </w:rPr>
          <w:t>(二)、市场分析</w:t>
        </w:r>
        <w:r>
          <w:tab/>
        </w:r>
        <w:r>
          <w:fldChar w:fldCharType="begin"/>
        </w:r>
        <w:r>
          <w:instrText xml:space="preserve"> PAGEREF _Toc17121 \h </w:instrText>
        </w:r>
        <w:r>
          <w:fldChar w:fldCharType="separate"/>
        </w:r>
        <w:r>
          <w:t>37</w:t>
        </w:r>
        <w:r>
          <w:fldChar w:fldCharType="end"/>
        </w:r>
      </w:hyperlink>
    </w:p>
    <w:p>
      <w:pPr>
        <w:pStyle w:val="TOC2"/>
        <w:tabs>
          <w:tab w:val="right" w:leader="dot" w:pos="8306"/>
        </w:tabs>
      </w:pPr>
      <w:hyperlink w:anchor="_Toc28954" w:history="1">
        <w:r>
          <w:rPr>
            <w:rFonts w:ascii="仿宋" w:eastAsia="仿宋" w:hAnsi="仿宋" w:cs="仿宋" w:hint="eastAsia"/>
            <w:lang w:eastAsia="zh-CN"/>
          </w:rPr>
          <w:t>(三)、行业发展及市场前景分析</w:t>
        </w:r>
        <w:r>
          <w:tab/>
        </w:r>
        <w:r>
          <w:fldChar w:fldCharType="begin"/>
        </w:r>
        <w:r>
          <w:instrText xml:space="preserve"> PAGEREF _Toc28954 \h </w:instrText>
        </w:r>
        <w:r>
          <w:fldChar w:fldCharType="separate"/>
        </w:r>
        <w:r>
          <w:t>38</w:t>
        </w:r>
        <w:r>
          <w:fldChar w:fldCharType="end"/>
        </w:r>
      </w:hyperlink>
    </w:p>
    <w:p>
      <w:pPr>
        <w:pStyle w:val="TOC1"/>
        <w:tabs>
          <w:tab w:val="right" w:leader="dot" w:pos="8306"/>
        </w:tabs>
      </w:pPr>
      <w:hyperlink w:anchor="_Toc10994" w:history="1">
        <w:r>
          <w:rPr>
            <w:rFonts w:ascii="仿宋" w:eastAsia="仿宋" w:hAnsi="仿宋" w:cs="仿宋" w:hint="eastAsia"/>
            <w:lang w:eastAsia="zh-CN"/>
          </w:rPr>
          <w:t>六、环境保护分析</w:t>
        </w:r>
        <w:r>
          <w:tab/>
        </w:r>
        <w:r>
          <w:fldChar w:fldCharType="begin"/>
        </w:r>
        <w:r>
          <w:instrText xml:space="preserve"> PAGEREF _Toc10994 \h </w:instrText>
        </w:r>
        <w:r>
          <w:fldChar w:fldCharType="separate"/>
        </w:r>
        <w:r>
          <w:t>39</w:t>
        </w:r>
        <w:r>
          <w:fldChar w:fldCharType="end"/>
        </w:r>
      </w:hyperlink>
    </w:p>
    <w:p>
      <w:pPr>
        <w:pStyle w:val="TOC2"/>
        <w:tabs>
          <w:tab w:val="right" w:leader="dot" w:pos="8306"/>
        </w:tabs>
      </w:pPr>
      <w:hyperlink w:anchor="_Toc10320" w:history="1">
        <w:r>
          <w:rPr>
            <w:rFonts w:ascii="仿宋" w:eastAsia="仿宋" w:hAnsi="仿宋" w:cs="仿宋" w:hint="eastAsia"/>
            <w:lang w:eastAsia="zh-CN"/>
          </w:rPr>
          <w:t>(一)、编制依据</w:t>
        </w:r>
        <w:r>
          <w:tab/>
        </w:r>
        <w:r>
          <w:fldChar w:fldCharType="begin"/>
        </w:r>
        <w:r>
          <w:instrText xml:space="preserve"> PAGEREF _Toc10320 \h </w:instrText>
        </w:r>
        <w:r>
          <w:fldChar w:fldCharType="separate"/>
        </w:r>
        <w:r>
          <w:t>39</w:t>
        </w:r>
        <w:r>
          <w:fldChar w:fldCharType="end"/>
        </w:r>
      </w:hyperlink>
    </w:p>
    <w:p>
      <w:pPr>
        <w:pStyle w:val="TOC2"/>
        <w:tabs>
          <w:tab w:val="right" w:leader="dot" w:pos="8306"/>
        </w:tabs>
      </w:pPr>
      <w:hyperlink w:anchor="_Toc1587" w:history="1">
        <w:r>
          <w:rPr>
            <w:rFonts w:ascii="仿宋" w:eastAsia="仿宋" w:hAnsi="仿宋" w:cs="仿宋" w:hint="eastAsia"/>
            <w:lang w:eastAsia="zh-CN"/>
          </w:rPr>
          <w:t>(二)、环境影响合理性分析</w:t>
        </w:r>
        <w:r>
          <w:tab/>
        </w:r>
        <w:r>
          <w:fldChar w:fldCharType="begin"/>
        </w:r>
        <w:r>
          <w:instrText xml:space="preserve"> PAGEREF _Toc1587 \h </w:instrText>
        </w:r>
        <w:r>
          <w:fldChar w:fldCharType="separate"/>
        </w:r>
        <w:r>
          <w:t>39</w:t>
        </w:r>
        <w:r>
          <w:fldChar w:fldCharType="end"/>
        </w:r>
      </w:hyperlink>
    </w:p>
    <w:p>
      <w:pPr>
        <w:pStyle w:val="TOC2"/>
        <w:tabs>
          <w:tab w:val="right" w:leader="dot" w:pos="8306"/>
        </w:tabs>
      </w:pPr>
      <w:hyperlink w:anchor="_Toc9857" w:history="1">
        <w:r>
          <w:rPr>
            <w:rFonts w:ascii="仿宋" w:eastAsia="仿宋" w:hAnsi="仿宋" w:cs="仿宋" w:hint="eastAsia"/>
            <w:lang w:eastAsia="zh-CN"/>
          </w:rPr>
          <w:t>(三)、建设期大气环境影响分析</w:t>
        </w:r>
        <w:r>
          <w:tab/>
        </w:r>
        <w:r>
          <w:fldChar w:fldCharType="begin"/>
        </w:r>
        <w:r>
          <w:instrText xml:space="preserve"> PAGEREF _Toc9857 \h </w:instrText>
        </w:r>
        <w:r>
          <w:fldChar w:fldCharType="separate"/>
        </w:r>
        <w:r>
          <w:t>40</w:t>
        </w:r>
        <w:r>
          <w:fldChar w:fldCharType="end"/>
        </w:r>
      </w:hyperlink>
    </w:p>
    <w:p>
      <w:pPr>
        <w:pStyle w:val="TOC2"/>
        <w:tabs>
          <w:tab w:val="right" w:leader="dot" w:pos="8306"/>
        </w:tabs>
      </w:pPr>
      <w:hyperlink w:anchor="_Toc9192" w:history="1">
        <w:r>
          <w:rPr>
            <w:rFonts w:ascii="仿宋" w:eastAsia="仿宋" w:hAnsi="仿宋" w:cs="仿宋" w:hint="eastAsia"/>
            <w:lang w:eastAsia="zh-CN"/>
          </w:rPr>
          <w:t>(四)、建设期水环境影响分析</w:t>
        </w:r>
        <w:r>
          <w:tab/>
        </w:r>
        <w:r>
          <w:fldChar w:fldCharType="begin"/>
        </w:r>
        <w:r>
          <w:instrText xml:space="preserve"> PAGEREF _Toc9192 \h </w:instrText>
        </w:r>
        <w:r>
          <w:fldChar w:fldCharType="separate"/>
        </w:r>
        <w:r>
          <w:t>41</w:t>
        </w:r>
        <w:r>
          <w:fldChar w:fldCharType="end"/>
        </w:r>
      </w:hyperlink>
    </w:p>
    <w:p>
      <w:pPr>
        <w:pStyle w:val="TOC2"/>
        <w:tabs>
          <w:tab w:val="right" w:leader="dot" w:pos="8306"/>
        </w:tabs>
      </w:pPr>
      <w:hyperlink w:anchor="_Toc11315" w:history="1">
        <w:r>
          <w:rPr>
            <w:rFonts w:ascii="仿宋" w:eastAsia="仿宋" w:hAnsi="仿宋" w:cs="仿宋" w:hint="eastAsia"/>
            <w:lang w:eastAsia="zh-CN"/>
          </w:rPr>
          <w:t>(五)、建设期固体废弃物环境影响分析</w:t>
        </w:r>
        <w:r>
          <w:tab/>
        </w:r>
        <w:r>
          <w:fldChar w:fldCharType="begin"/>
        </w:r>
        <w:r>
          <w:instrText xml:space="preserve"> PAGEREF _Toc11315 \h </w:instrText>
        </w:r>
        <w:r>
          <w:fldChar w:fldCharType="separate"/>
        </w:r>
        <w:r>
          <w:t>42</w:t>
        </w:r>
        <w:r>
          <w:fldChar w:fldCharType="end"/>
        </w:r>
      </w:hyperlink>
    </w:p>
    <w:p>
      <w:pPr>
        <w:pStyle w:val="TOC2"/>
        <w:tabs>
          <w:tab w:val="right" w:leader="dot" w:pos="8306"/>
        </w:tabs>
      </w:pPr>
      <w:hyperlink w:anchor="_Toc32643" w:history="1">
        <w:r>
          <w:rPr>
            <w:rFonts w:ascii="仿宋" w:eastAsia="仿宋" w:hAnsi="仿宋" w:cs="仿宋" w:hint="eastAsia"/>
            <w:lang w:eastAsia="zh-CN"/>
          </w:rPr>
          <w:t>(六)、建设期声环境影响分析</w:t>
        </w:r>
        <w:r>
          <w:tab/>
        </w:r>
        <w:r>
          <w:fldChar w:fldCharType="begin"/>
        </w:r>
        <w:r>
          <w:instrText xml:space="preserve"> PAGEREF _Toc32643 \h </w:instrText>
        </w:r>
        <w:r>
          <w:fldChar w:fldCharType="separate"/>
        </w:r>
        <w:r>
          <w:t>43</w:t>
        </w:r>
        <w:r>
          <w:fldChar w:fldCharType="end"/>
        </w:r>
      </w:hyperlink>
    </w:p>
    <w:p>
      <w:pPr>
        <w:pStyle w:val="TOC2"/>
        <w:tabs>
          <w:tab w:val="right" w:leader="dot" w:pos="8306"/>
        </w:tabs>
      </w:pPr>
      <w:hyperlink w:anchor="_Toc14320" w:history="1">
        <w:r>
          <w:rPr>
            <w:rFonts w:ascii="仿宋" w:eastAsia="仿宋" w:hAnsi="仿宋" w:cs="仿宋" w:hint="eastAsia"/>
            <w:lang w:eastAsia="zh-CN"/>
          </w:rPr>
          <w:t>(七)、营运期大气环境影响分析</w:t>
        </w:r>
        <w:r>
          <w:tab/>
        </w:r>
        <w:r>
          <w:fldChar w:fldCharType="begin"/>
        </w:r>
        <w:r>
          <w:instrText xml:space="preserve"> PAGEREF _Toc14320 \h </w:instrText>
        </w:r>
        <w:r>
          <w:fldChar w:fldCharType="separate"/>
        </w:r>
        <w:r>
          <w:t>45</w:t>
        </w:r>
        <w:r>
          <w:fldChar w:fldCharType="end"/>
        </w:r>
      </w:hyperlink>
    </w:p>
    <w:p>
      <w:pPr>
        <w:pStyle w:val="TOC2"/>
        <w:tabs>
          <w:tab w:val="right" w:leader="dot" w:pos="8306"/>
        </w:tabs>
      </w:pPr>
      <w:hyperlink w:anchor="_Toc21185" w:history="1">
        <w:r>
          <w:rPr>
            <w:rFonts w:ascii="仿宋" w:eastAsia="仿宋" w:hAnsi="仿宋" w:cs="仿宋" w:hint="eastAsia"/>
            <w:lang w:eastAsia="zh-CN"/>
          </w:rPr>
          <w:t>(八)、营运期水环境影响分析</w:t>
        </w:r>
        <w:r>
          <w:tab/>
        </w:r>
        <w:r>
          <w:fldChar w:fldCharType="begin"/>
        </w:r>
        <w:r>
          <w:instrText xml:space="preserve"> PAGEREF _Toc21185 \h </w:instrText>
        </w:r>
        <w:r>
          <w:fldChar w:fldCharType="separate"/>
        </w:r>
        <w:r>
          <w:t>46</w:t>
        </w:r>
        <w:r>
          <w:fldChar w:fldCharType="end"/>
        </w:r>
      </w:hyperlink>
    </w:p>
    <w:p>
      <w:pPr>
        <w:pStyle w:val="TOC2"/>
        <w:tabs>
          <w:tab w:val="right" w:leader="dot" w:pos="8306"/>
        </w:tabs>
      </w:pPr>
      <w:hyperlink w:anchor="_Toc25714" w:history="1">
        <w:r>
          <w:rPr>
            <w:rFonts w:ascii="仿宋" w:eastAsia="仿宋" w:hAnsi="仿宋" w:cs="仿宋" w:hint="eastAsia"/>
            <w:lang w:eastAsia="zh-CN"/>
          </w:rPr>
          <w:t>(九)、营运期固体废弃物环境影响分析</w:t>
        </w:r>
        <w:r>
          <w:tab/>
        </w:r>
        <w:r>
          <w:fldChar w:fldCharType="begin"/>
        </w:r>
        <w:r>
          <w:instrText xml:space="preserve"> PAGEREF _Toc25714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6" w:history="1">
        <w:r>
          <w:rPr>
            <w:rFonts w:ascii="仿宋" w:eastAsia="仿宋" w:hAnsi="仿宋" w:cs="仿宋" w:hint="eastAsia"/>
            <w:lang w:eastAsia="zh-CN"/>
          </w:rPr>
          <w:t>(十)、营运期声环境影响分析</w:t>
        </w:r>
        <w:r>
          <w:tab/>
        </w:r>
        <w:r>
          <w:fldChar w:fldCharType="begin"/>
        </w:r>
        <w:r>
          <w:instrText xml:space="preserve"> PAGEREF _Toc15776 \h </w:instrText>
        </w:r>
        <w:r>
          <w:fldChar w:fldCharType="separate"/>
        </w:r>
        <w:r>
          <w:t>48</w:t>
        </w:r>
        <w:r>
          <w:fldChar w:fldCharType="end"/>
        </w:r>
      </w:hyperlink>
    </w:p>
    <w:p>
      <w:pPr>
        <w:pStyle w:val="TOC2"/>
        <w:tabs>
          <w:tab w:val="right" w:leader="dot" w:pos="8306"/>
        </w:tabs>
      </w:pPr>
      <w:hyperlink w:anchor="_Toc10568" w:history="1">
        <w:r>
          <w:rPr>
            <w:rFonts w:ascii="仿宋" w:eastAsia="仿宋" w:hAnsi="仿宋" w:cs="仿宋" w:hint="eastAsia"/>
            <w:lang w:eastAsia="zh-CN"/>
          </w:rPr>
          <w:t>(十一)、清洁生产</w:t>
        </w:r>
        <w:r>
          <w:tab/>
        </w:r>
        <w:r>
          <w:fldChar w:fldCharType="begin"/>
        </w:r>
        <w:r>
          <w:instrText xml:space="preserve"> PAGEREF _Toc10568 \h </w:instrText>
        </w:r>
        <w:r>
          <w:fldChar w:fldCharType="separate"/>
        </w:r>
        <w:r>
          <w:t>49</w:t>
        </w:r>
        <w:r>
          <w:fldChar w:fldCharType="end"/>
        </w:r>
      </w:hyperlink>
    </w:p>
    <w:p>
      <w:pPr>
        <w:pStyle w:val="TOC2"/>
        <w:tabs>
          <w:tab w:val="right" w:leader="dot" w:pos="8306"/>
        </w:tabs>
      </w:pPr>
      <w:hyperlink w:anchor="_Toc23277" w:history="1">
        <w:r>
          <w:rPr>
            <w:rFonts w:ascii="仿宋" w:eastAsia="仿宋" w:hAnsi="仿宋" w:cs="仿宋" w:hint="eastAsia"/>
            <w:lang w:eastAsia="zh-CN"/>
          </w:rPr>
          <w:t>(十二)、环境管理分析</w:t>
        </w:r>
        <w:r>
          <w:tab/>
        </w:r>
        <w:r>
          <w:fldChar w:fldCharType="begin"/>
        </w:r>
        <w:r>
          <w:instrText xml:space="preserve"> PAGEREF _Toc23277 \h </w:instrText>
        </w:r>
        <w:r>
          <w:fldChar w:fldCharType="separate"/>
        </w:r>
        <w:r>
          <w:t>50</w:t>
        </w:r>
        <w:r>
          <w:fldChar w:fldCharType="end"/>
        </w:r>
      </w:hyperlink>
    </w:p>
    <w:p>
      <w:pPr>
        <w:pStyle w:val="TOC2"/>
        <w:tabs>
          <w:tab w:val="right" w:leader="dot" w:pos="8306"/>
        </w:tabs>
      </w:pPr>
      <w:hyperlink w:anchor="_Toc6547" w:history="1">
        <w:r>
          <w:rPr>
            <w:rFonts w:ascii="仿宋" w:eastAsia="仿宋" w:hAnsi="仿宋" w:cs="仿宋" w:hint="eastAsia"/>
            <w:lang w:eastAsia="zh-CN"/>
          </w:rPr>
          <w:t>(十三)、结论及建议</w:t>
        </w:r>
        <w:r>
          <w:tab/>
        </w:r>
        <w:r>
          <w:fldChar w:fldCharType="begin"/>
        </w:r>
        <w:r>
          <w:instrText xml:space="preserve"> PAGEREF _Toc6547 \h </w:instrText>
        </w:r>
        <w:r>
          <w:fldChar w:fldCharType="separate"/>
        </w:r>
        <w:r>
          <w:t>52</w:t>
        </w:r>
        <w:r>
          <w:fldChar w:fldCharType="end"/>
        </w:r>
      </w:hyperlink>
    </w:p>
    <w:p>
      <w:pPr>
        <w:pStyle w:val="TOC1"/>
        <w:tabs>
          <w:tab w:val="right" w:leader="dot" w:pos="8306"/>
        </w:tabs>
      </w:pPr>
      <w:hyperlink w:anchor="_Toc3724" w:history="1">
        <w:r>
          <w:rPr>
            <w:rFonts w:ascii="仿宋" w:eastAsia="仿宋" w:hAnsi="仿宋" w:cs="仿宋" w:hint="eastAsia"/>
            <w:lang w:eastAsia="zh-CN"/>
          </w:rPr>
          <w:t>七、SWOT分析</w:t>
        </w:r>
        <w:r>
          <w:tab/>
        </w:r>
        <w:r>
          <w:fldChar w:fldCharType="begin"/>
        </w:r>
        <w:r>
          <w:instrText xml:space="preserve"> PAGEREF _Toc3724 \h </w:instrText>
        </w:r>
        <w:r>
          <w:fldChar w:fldCharType="separate"/>
        </w:r>
        <w:r>
          <w:t>53</w:t>
        </w:r>
        <w:r>
          <w:fldChar w:fldCharType="end"/>
        </w:r>
      </w:hyperlink>
    </w:p>
    <w:p>
      <w:pPr>
        <w:pStyle w:val="TOC2"/>
        <w:tabs>
          <w:tab w:val="right" w:leader="dot" w:pos="8306"/>
        </w:tabs>
      </w:pPr>
      <w:hyperlink w:anchor="_Toc22994" w:history="1">
        <w:r>
          <w:rPr>
            <w:rFonts w:ascii="仿宋" w:eastAsia="仿宋" w:hAnsi="仿宋" w:cs="仿宋" w:hint="eastAsia"/>
            <w:lang w:eastAsia="zh-CN"/>
          </w:rPr>
          <w:t>(一)、优势分析(S)</w:t>
        </w:r>
        <w:r>
          <w:tab/>
        </w:r>
        <w:r>
          <w:fldChar w:fldCharType="begin"/>
        </w:r>
        <w:r>
          <w:instrText xml:space="preserve"> PAGEREF _Toc22994 \h </w:instrText>
        </w:r>
        <w:r>
          <w:fldChar w:fldCharType="separate"/>
        </w:r>
        <w:r>
          <w:t>53</w:t>
        </w:r>
        <w:r>
          <w:fldChar w:fldCharType="end"/>
        </w:r>
      </w:hyperlink>
    </w:p>
    <w:p>
      <w:pPr>
        <w:pStyle w:val="TOC2"/>
        <w:tabs>
          <w:tab w:val="right" w:leader="dot" w:pos="8306"/>
        </w:tabs>
      </w:pPr>
      <w:hyperlink w:anchor="_Toc670" w:history="1">
        <w:r>
          <w:rPr>
            <w:rFonts w:ascii="仿宋" w:eastAsia="仿宋" w:hAnsi="仿宋" w:cs="仿宋" w:hint="eastAsia"/>
            <w:lang w:eastAsia="zh-CN"/>
          </w:rPr>
          <w:t>(二)、劣势分析(W)</w:t>
        </w:r>
        <w:r>
          <w:tab/>
        </w:r>
        <w:r>
          <w:fldChar w:fldCharType="begin"/>
        </w:r>
        <w:r>
          <w:instrText xml:space="preserve"> PAGEREF _Toc670 \h </w:instrText>
        </w:r>
        <w:r>
          <w:fldChar w:fldCharType="separate"/>
        </w:r>
        <w:r>
          <w:t>53</w:t>
        </w:r>
        <w:r>
          <w:fldChar w:fldCharType="end"/>
        </w:r>
      </w:hyperlink>
    </w:p>
    <w:p>
      <w:pPr>
        <w:pStyle w:val="TOC2"/>
        <w:tabs>
          <w:tab w:val="right" w:leader="dot" w:pos="8306"/>
        </w:tabs>
      </w:pPr>
      <w:hyperlink w:anchor="_Toc3278" w:history="1">
        <w:r>
          <w:rPr>
            <w:rFonts w:ascii="仿宋" w:eastAsia="仿宋" w:hAnsi="仿宋" w:cs="仿宋" w:hint="eastAsia"/>
            <w:lang w:eastAsia="zh-CN"/>
          </w:rPr>
          <w:t>(三)、机会分析()</w:t>
        </w:r>
        <w:r>
          <w:tab/>
        </w:r>
        <w:r>
          <w:fldChar w:fldCharType="begin"/>
        </w:r>
        <w:r>
          <w:instrText xml:space="preserve"> PAGEREF _Toc3278 \h </w:instrText>
        </w:r>
        <w:r>
          <w:fldChar w:fldCharType="separate"/>
        </w:r>
        <w:r>
          <w:t>54</w:t>
        </w:r>
        <w:r>
          <w:fldChar w:fldCharType="end"/>
        </w:r>
      </w:hyperlink>
    </w:p>
    <w:p>
      <w:pPr>
        <w:pStyle w:val="TOC2"/>
        <w:tabs>
          <w:tab w:val="right" w:leader="dot" w:pos="8306"/>
        </w:tabs>
      </w:pPr>
      <w:hyperlink w:anchor="_Toc13104" w:history="1">
        <w:r>
          <w:rPr>
            <w:rFonts w:ascii="仿宋" w:eastAsia="仿宋" w:hAnsi="仿宋" w:cs="仿宋" w:hint="eastAsia"/>
            <w:lang w:eastAsia="zh-CN"/>
          </w:rPr>
          <w:t>(四)、威胁分析(T)</w:t>
        </w:r>
        <w:r>
          <w:tab/>
        </w:r>
        <w:r>
          <w:fldChar w:fldCharType="begin"/>
        </w:r>
        <w:r>
          <w:instrText xml:space="preserve"> PAGEREF _Toc13104 \h </w:instrText>
        </w:r>
        <w:r>
          <w:fldChar w:fldCharType="separate"/>
        </w:r>
        <w:r>
          <w:t>55</w:t>
        </w:r>
        <w:r>
          <w:fldChar w:fldCharType="end"/>
        </w:r>
      </w:hyperlink>
    </w:p>
    <w:p>
      <w:pPr>
        <w:pStyle w:val="TOC1"/>
        <w:tabs>
          <w:tab w:val="right" w:leader="dot" w:pos="8306"/>
        </w:tabs>
      </w:pPr>
      <w:hyperlink w:anchor="_Toc14630" w:history="1">
        <w:r>
          <w:rPr>
            <w:rFonts w:ascii="仿宋" w:eastAsia="仿宋" w:hAnsi="仿宋" w:cs="仿宋" w:hint="eastAsia"/>
            <w:lang w:eastAsia="zh-CN"/>
          </w:rPr>
          <w:t>八、文化艺术服务项目风险分析</w:t>
        </w:r>
        <w:r>
          <w:tab/>
        </w:r>
        <w:r>
          <w:fldChar w:fldCharType="begin"/>
        </w:r>
        <w:r>
          <w:instrText xml:space="preserve"> PAGEREF _Toc14630 \h </w:instrText>
        </w:r>
        <w:r>
          <w:fldChar w:fldCharType="separate"/>
        </w:r>
        <w:r>
          <w:t>56</w:t>
        </w:r>
        <w:r>
          <w:fldChar w:fldCharType="end"/>
        </w:r>
      </w:hyperlink>
    </w:p>
    <w:p>
      <w:pPr>
        <w:pStyle w:val="TOC2"/>
        <w:tabs>
          <w:tab w:val="right" w:leader="dot" w:pos="8306"/>
        </w:tabs>
      </w:pPr>
      <w:hyperlink w:anchor="_Toc9248" w:history="1">
        <w:r>
          <w:rPr>
            <w:rFonts w:ascii="仿宋" w:eastAsia="仿宋" w:hAnsi="仿宋" w:cs="仿宋" w:hint="eastAsia"/>
            <w:lang w:eastAsia="zh-CN"/>
          </w:rPr>
          <w:t>(一)、文化艺术服务项目风险分析</w:t>
        </w:r>
        <w:r>
          <w:tab/>
        </w:r>
        <w:r>
          <w:fldChar w:fldCharType="begin"/>
        </w:r>
        <w:r>
          <w:instrText xml:space="preserve"> PAGEREF _Toc9248 \h </w:instrText>
        </w:r>
        <w:r>
          <w:fldChar w:fldCharType="separate"/>
        </w:r>
        <w:r>
          <w:t>56</w:t>
        </w:r>
        <w:r>
          <w:fldChar w:fldCharType="end"/>
        </w:r>
      </w:hyperlink>
    </w:p>
    <w:p>
      <w:pPr>
        <w:pStyle w:val="TOC2"/>
        <w:tabs>
          <w:tab w:val="right" w:leader="dot" w:pos="8306"/>
        </w:tabs>
      </w:pPr>
      <w:hyperlink w:anchor="_Toc29714" w:history="1">
        <w:r>
          <w:rPr>
            <w:rFonts w:ascii="仿宋" w:eastAsia="仿宋" w:hAnsi="仿宋" w:cs="仿宋" w:hint="eastAsia"/>
            <w:lang w:eastAsia="zh-CN"/>
          </w:rPr>
          <w:t>(二)、文化艺术服务项目风险对策</w:t>
        </w:r>
        <w:r>
          <w:tab/>
        </w:r>
        <w:r>
          <w:fldChar w:fldCharType="begin"/>
        </w:r>
        <w:r>
          <w:instrText xml:space="preserve"> PAGEREF _Toc29714 \h </w:instrText>
        </w:r>
        <w:r>
          <w:fldChar w:fldCharType="separate"/>
        </w:r>
        <w:r>
          <w:t>57</w:t>
        </w:r>
        <w:r>
          <w:fldChar w:fldCharType="end"/>
        </w:r>
      </w:hyperlink>
    </w:p>
    <w:p>
      <w:pPr>
        <w:pStyle w:val="TOC1"/>
        <w:tabs>
          <w:tab w:val="right" w:leader="dot" w:pos="8306"/>
        </w:tabs>
      </w:pPr>
      <w:hyperlink w:anchor="_Toc31567" w:history="1">
        <w:r>
          <w:rPr>
            <w:rFonts w:ascii="仿宋" w:eastAsia="仿宋" w:hAnsi="仿宋" w:cs="仿宋" w:hint="eastAsia"/>
            <w:lang w:eastAsia="zh-CN"/>
          </w:rPr>
          <w:t>九、投资方案分析</w:t>
        </w:r>
        <w:r>
          <w:tab/>
        </w:r>
        <w:r>
          <w:fldChar w:fldCharType="begin"/>
        </w:r>
        <w:r>
          <w:instrText xml:space="preserve"> PAGEREF _Toc31567 \h </w:instrText>
        </w:r>
        <w:r>
          <w:fldChar w:fldCharType="separate"/>
        </w:r>
        <w:r>
          <w:t>58</w:t>
        </w:r>
        <w:r>
          <w:fldChar w:fldCharType="end"/>
        </w:r>
      </w:hyperlink>
    </w:p>
    <w:p>
      <w:pPr>
        <w:pStyle w:val="TOC2"/>
        <w:tabs>
          <w:tab w:val="right" w:leader="dot" w:pos="8306"/>
        </w:tabs>
      </w:pPr>
      <w:hyperlink w:anchor="_Toc17228" w:history="1">
        <w:r>
          <w:rPr>
            <w:rFonts w:ascii="仿宋" w:eastAsia="仿宋" w:hAnsi="仿宋" w:cs="仿宋" w:hint="eastAsia"/>
            <w:lang w:eastAsia="zh-CN"/>
          </w:rPr>
          <w:t>(一)、编制说明</w:t>
        </w:r>
        <w:r>
          <w:tab/>
        </w:r>
        <w:r>
          <w:fldChar w:fldCharType="begin"/>
        </w:r>
        <w:r>
          <w:instrText xml:space="preserve"> PAGEREF _Toc17228 \h </w:instrText>
        </w:r>
        <w:r>
          <w:fldChar w:fldCharType="separate"/>
        </w:r>
        <w:r>
          <w:t>58</w:t>
        </w:r>
        <w:r>
          <w:fldChar w:fldCharType="end"/>
        </w:r>
      </w:hyperlink>
    </w:p>
    <w:p>
      <w:pPr>
        <w:pStyle w:val="TOC2"/>
        <w:tabs>
          <w:tab w:val="right" w:leader="dot" w:pos="8306"/>
        </w:tabs>
      </w:pPr>
      <w:hyperlink w:anchor="_Toc18792" w:history="1">
        <w:r>
          <w:rPr>
            <w:rFonts w:ascii="仿宋" w:eastAsia="仿宋" w:hAnsi="仿宋" w:cs="仿宋" w:hint="eastAsia"/>
            <w:lang w:eastAsia="zh-CN"/>
          </w:rPr>
          <w:t>(二)、建设投资</w:t>
        </w:r>
        <w:r>
          <w:tab/>
        </w:r>
        <w:r>
          <w:fldChar w:fldCharType="begin"/>
        </w:r>
        <w:r>
          <w:instrText xml:space="preserve"> PAGEREF _Toc18792 \h </w:instrText>
        </w:r>
        <w:r>
          <w:fldChar w:fldCharType="separate"/>
        </w:r>
        <w:r>
          <w:t>58</w:t>
        </w:r>
        <w:r>
          <w:fldChar w:fldCharType="end"/>
        </w:r>
      </w:hyperlink>
    </w:p>
    <w:p>
      <w:pPr>
        <w:pStyle w:val="TOC2"/>
        <w:tabs>
          <w:tab w:val="right" w:leader="dot" w:pos="8306"/>
        </w:tabs>
      </w:pPr>
      <w:hyperlink w:anchor="_Toc30537" w:history="1">
        <w:r>
          <w:rPr>
            <w:rFonts w:ascii="仿宋" w:eastAsia="仿宋" w:hAnsi="仿宋" w:cs="仿宋" w:hint="eastAsia"/>
            <w:lang w:eastAsia="zh-CN"/>
          </w:rPr>
          <w:t>(三)、建设期利息</w:t>
        </w:r>
        <w:r>
          <w:tab/>
        </w:r>
        <w:r>
          <w:fldChar w:fldCharType="begin"/>
        </w:r>
        <w:r>
          <w:instrText xml:space="preserve"> PAGEREF _Toc30537 \h </w:instrText>
        </w:r>
        <w:r>
          <w:fldChar w:fldCharType="separate"/>
        </w:r>
        <w:r>
          <w:t>59</w:t>
        </w:r>
        <w:r>
          <w:fldChar w:fldCharType="end"/>
        </w:r>
      </w:hyperlink>
    </w:p>
    <w:p>
      <w:pPr>
        <w:pStyle w:val="TOC2"/>
        <w:tabs>
          <w:tab w:val="right" w:leader="dot" w:pos="8306"/>
        </w:tabs>
      </w:pPr>
      <w:hyperlink w:anchor="_Toc23993" w:history="1">
        <w:r>
          <w:rPr>
            <w:rFonts w:ascii="仿宋" w:eastAsia="仿宋" w:hAnsi="仿宋" w:cs="仿宋" w:hint="eastAsia"/>
            <w:lang w:eastAsia="zh-CN"/>
          </w:rPr>
          <w:t>(四)、流动资金</w:t>
        </w:r>
        <w:r>
          <w:tab/>
        </w:r>
        <w:r>
          <w:fldChar w:fldCharType="begin"/>
        </w:r>
        <w:r>
          <w:instrText xml:space="preserve"> PAGEREF _Toc23993 \h </w:instrText>
        </w:r>
        <w:r>
          <w:fldChar w:fldCharType="separate"/>
        </w:r>
        <w:r>
          <w:t>59</w:t>
        </w:r>
        <w:r>
          <w:fldChar w:fldCharType="end"/>
        </w:r>
      </w:hyperlink>
    </w:p>
    <w:p>
      <w:pPr>
        <w:pStyle w:val="TOC2"/>
        <w:tabs>
          <w:tab w:val="right" w:leader="dot" w:pos="8306"/>
        </w:tabs>
      </w:pPr>
      <w:hyperlink w:anchor="_Toc2082" w:history="1">
        <w:r>
          <w:rPr>
            <w:rFonts w:ascii="仿宋" w:eastAsia="仿宋" w:hAnsi="仿宋" w:cs="仿宋" w:hint="eastAsia"/>
            <w:lang w:eastAsia="zh-CN"/>
          </w:rPr>
          <w:t>(五)、文化艺术服务项目总投资</w:t>
        </w:r>
        <w:r>
          <w:tab/>
        </w:r>
        <w:r>
          <w:fldChar w:fldCharType="begin"/>
        </w:r>
        <w:r>
          <w:instrText xml:space="preserve"> PAGEREF _Toc2082 \h </w:instrText>
        </w:r>
        <w:r>
          <w:fldChar w:fldCharType="separate"/>
        </w:r>
        <w:r>
          <w:t>60</w:t>
        </w:r>
        <w:r>
          <w:fldChar w:fldCharType="end"/>
        </w:r>
      </w:hyperlink>
    </w:p>
    <w:p>
      <w:pPr>
        <w:pStyle w:val="TOC2"/>
        <w:tabs>
          <w:tab w:val="right" w:leader="dot" w:pos="8306"/>
        </w:tabs>
      </w:pPr>
      <w:hyperlink w:anchor="_Toc9711" w:history="1">
        <w:r>
          <w:rPr>
            <w:rFonts w:ascii="仿宋" w:eastAsia="仿宋" w:hAnsi="仿宋" w:cs="仿宋" w:hint="eastAsia"/>
            <w:lang w:eastAsia="zh-CN"/>
          </w:rPr>
          <w:t>(六)、资金筹措与投资计划</w:t>
        </w:r>
        <w:r>
          <w:tab/>
        </w:r>
        <w:r>
          <w:fldChar w:fldCharType="begin"/>
        </w:r>
        <w:r>
          <w:instrText xml:space="preserve"> PAGEREF _Toc9711 \h </w:instrText>
        </w:r>
        <w:r>
          <w:fldChar w:fldCharType="separate"/>
        </w:r>
        <w:r>
          <w:t>60</w:t>
        </w:r>
        <w:r>
          <w:fldChar w:fldCharType="end"/>
        </w:r>
      </w:hyperlink>
    </w:p>
    <w:p>
      <w:pPr>
        <w:pStyle w:val="TOC1"/>
        <w:tabs>
          <w:tab w:val="right" w:leader="dot" w:pos="8306"/>
        </w:tabs>
      </w:pPr>
      <w:hyperlink w:anchor="_Toc4829" w:history="1">
        <w:r>
          <w:rPr>
            <w:rFonts w:ascii="仿宋" w:eastAsia="仿宋" w:hAnsi="仿宋" w:cs="仿宋" w:hint="eastAsia"/>
            <w:lang w:eastAsia="zh-CN"/>
          </w:rPr>
          <w:t>十、公司组建背景分析</w:t>
        </w:r>
        <w:r>
          <w:tab/>
        </w:r>
        <w:r>
          <w:fldChar w:fldCharType="begin"/>
        </w:r>
        <w:r>
          <w:instrText xml:space="preserve"> PAGEREF _Toc4829 \h </w:instrText>
        </w:r>
        <w:r>
          <w:fldChar w:fldCharType="separate"/>
        </w:r>
        <w:r>
          <w:t>60</w:t>
        </w:r>
        <w:r>
          <w:fldChar w:fldCharType="end"/>
        </w:r>
      </w:hyperlink>
    </w:p>
    <w:p>
      <w:pPr>
        <w:pStyle w:val="TOC2"/>
        <w:tabs>
          <w:tab w:val="right" w:leader="dot" w:pos="8306"/>
        </w:tabs>
      </w:pPr>
      <w:hyperlink w:anchor="_Toc24769" w:history="1">
        <w:r>
          <w:rPr>
            <w:rFonts w:ascii="仿宋" w:eastAsia="仿宋" w:hAnsi="仿宋" w:cs="仿宋" w:hint="eastAsia"/>
            <w:lang w:eastAsia="zh-CN"/>
          </w:rPr>
          <w:t>(一)、文化艺术服务项目背景分析</w:t>
        </w:r>
        <w:r>
          <w:tab/>
        </w:r>
        <w:r>
          <w:fldChar w:fldCharType="begin"/>
        </w:r>
        <w:r>
          <w:instrText xml:space="preserve"> PAGEREF _Toc24769 \h </w:instrText>
        </w:r>
        <w:r>
          <w:fldChar w:fldCharType="separate"/>
        </w:r>
        <w:r>
          <w:t>60</w:t>
        </w:r>
        <w:r>
          <w:fldChar w:fldCharType="end"/>
        </w:r>
      </w:hyperlink>
    </w:p>
    <w:p>
      <w:pPr>
        <w:pStyle w:val="TOC2"/>
        <w:tabs>
          <w:tab w:val="right" w:leader="dot" w:pos="8306"/>
        </w:tabs>
      </w:pPr>
      <w:hyperlink w:anchor="_Toc16893" w:history="1">
        <w:r>
          <w:rPr>
            <w:rFonts w:ascii="仿宋" w:eastAsia="仿宋" w:hAnsi="仿宋" w:cs="仿宋" w:hint="eastAsia"/>
            <w:lang w:eastAsia="zh-CN"/>
          </w:rPr>
          <w:t>(二)、文化艺术服务项目建设必要性分析</w:t>
        </w:r>
        <w:r>
          <w:tab/>
        </w:r>
        <w:r>
          <w:fldChar w:fldCharType="begin"/>
        </w:r>
        <w:r>
          <w:instrText xml:space="preserve"> PAGEREF _Toc16893 \h </w:instrText>
        </w:r>
        <w:r>
          <w:fldChar w:fldCharType="separate"/>
        </w:r>
        <w:r>
          <w:t>61</w:t>
        </w:r>
        <w:r>
          <w:fldChar w:fldCharType="end"/>
        </w:r>
      </w:hyperlink>
    </w:p>
    <w:p>
      <w:pPr>
        <w:pStyle w:val="TOC2"/>
        <w:tabs>
          <w:tab w:val="right" w:leader="dot" w:pos="8306"/>
        </w:tabs>
      </w:pPr>
      <w:hyperlink w:anchor="_Toc25281" w:history="1">
        <w:r>
          <w:rPr>
            <w:rFonts w:ascii="仿宋" w:eastAsia="仿宋" w:hAnsi="仿宋" w:cs="仿宋" w:hint="eastAsia"/>
            <w:lang w:eastAsia="zh-CN"/>
          </w:rPr>
          <w:t>(三)、鼓励中小企业发展</w:t>
        </w:r>
        <w:r>
          <w:tab/>
        </w:r>
        <w:r>
          <w:fldChar w:fldCharType="begin"/>
        </w:r>
        <w:r>
          <w:instrText xml:space="preserve"> PAGEREF _Toc25281 \h </w:instrText>
        </w:r>
        <w:r>
          <w:fldChar w:fldCharType="separate"/>
        </w:r>
        <w:r>
          <w:t>62</w:t>
        </w:r>
        <w:r>
          <w:fldChar w:fldCharType="end"/>
        </w:r>
      </w:hyperlink>
    </w:p>
    <w:p>
      <w:pPr>
        <w:pStyle w:val="TOC2"/>
        <w:tabs>
          <w:tab w:val="right" w:leader="dot" w:pos="8306"/>
        </w:tabs>
      </w:pPr>
      <w:hyperlink w:anchor="_Toc891" w:history="1">
        <w:r>
          <w:rPr>
            <w:rFonts w:ascii="仿宋" w:eastAsia="仿宋" w:hAnsi="仿宋" w:cs="仿宋" w:hint="eastAsia"/>
            <w:lang w:eastAsia="zh-CN"/>
          </w:rPr>
          <w:t>(四)、宏观经济形势分析</w:t>
        </w:r>
        <w:r>
          <w:tab/>
        </w:r>
        <w:r>
          <w:fldChar w:fldCharType="begin"/>
        </w:r>
        <w:r>
          <w:instrText xml:space="preserve"> PAGEREF _Toc891 \h </w:instrText>
        </w:r>
        <w:r>
          <w:fldChar w:fldCharType="separate"/>
        </w:r>
        <w:r>
          <w:t>63</w:t>
        </w:r>
        <w:r>
          <w:fldChar w:fldCharType="end"/>
        </w:r>
      </w:hyperlink>
    </w:p>
    <w:p>
      <w:pPr>
        <w:pStyle w:val="TOC1"/>
        <w:tabs>
          <w:tab w:val="right" w:leader="dot" w:pos="8306"/>
        </w:tabs>
      </w:pPr>
      <w:hyperlink w:anchor="_Toc26352" w:history="1">
        <w:r>
          <w:rPr>
            <w:rFonts w:ascii="仿宋" w:eastAsia="仿宋" w:hAnsi="仿宋" w:cs="仿宋" w:hint="eastAsia"/>
            <w:lang w:eastAsia="zh-CN"/>
          </w:rPr>
          <w:t>十一、推进公司成立的必要性分析</w:t>
        </w:r>
        <w:r>
          <w:tab/>
        </w:r>
        <w:r>
          <w:fldChar w:fldCharType="begin"/>
        </w:r>
        <w:r>
          <w:instrText xml:space="preserve"> PAGEREF _Toc26352 \h </w:instrText>
        </w:r>
        <w:r>
          <w:fldChar w:fldCharType="separate"/>
        </w:r>
        <w:r>
          <w:t>65</w:t>
        </w:r>
        <w:r>
          <w:fldChar w:fldCharType="end"/>
        </w:r>
      </w:hyperlink>
    </w:p>
    <w:p>
      <w:pPr>
        <w:pStyle w:val="TOC2"/>
        <w:tabs>
          <w:tab w:val="right" w:leader="dot" w:pos="8306"/>
        </w:tabs>
      </w:pPr>
      <w:hyperlink w:anchor="_Toc16275" w:history="1">
        <w:r>
          <w:rPr>
            <w:rFonts w:ascii="仿宋" w:eastAsia="仿宋" w:hAnsi="仿宋" w:cs="仿宋" w:hint="eastAsia"/>
            <w:lang w:eastAsia="zh-CN"/>
          </w:rPr>
          <w:t>(一)、市场需求和机会</w:t>
        </w:r>
        <w:r>
          <w:tab/>
        </w:r>
        <w:r>
          <w:fldChar w:fldCharType="begin"/>
        </w:r>
        <w:r>
          <w:instrText xml:space="preserve"> PAGEREF _Toc16275 \h </w:instrText>
        </w:r>
        <w:r>
          <w:fldChar w:fldCharType="separate"/>
        </w:r>
        <w:r>
          <w:t>65</w:t>
        </w:r>
        <w:r>
          <w:fldChar w:fldCharType="end"/>
        </w:r>
      </w:hyperlink>
    </w:p>
    <w:p>
      <w:pPr>
        <w:pStyle w:val="TOC2"/>
        <w:tabs>
          <w:tab w:val="right" w:leader="dot" w:pos="8306"/>
        </w:tabs>
      </w:pPr>
      <w:hyperlink w:anchor="_Toc28880" w:history="1">
        <w:r>
          <w:rPr>
            <w:rFonts w:ascii="仿宋" w:eastAsia="仿宋" w:hAnsi="仿宋" w:cs="仿宋" w:hint="eastAsia"/>
            <w:lang w:eastAsia="zh-CN"/>
          </w:rPr>
          <w:t>(二)、公司目标和战略</w:t>
        </w:r>
        <w:r>
          <w:tab/>
        </w:r>
        <w:r>
          <w:fldChar w:fldCharType="begin"/>
        </w:r>
        <w:r>
          <w:instrText xml:space="preserve"> PAGEREF _Toc28880 \h </w:instrText>
        </w:r>
        <w:r>
          <w:fldChar w:fldCharType="separate"/>
        </w:r>
        <w:r>
          <w:t>65</w:t>
        </w:r>
        <w:r>
          <w:fldChar w:fldCharType="end"/>
        </w:r>
      </w:hyperlink>
    </w:p>
    <w:p>
      <w:pPr>
        <w:pStyle w:val="TOC2"/>
        <w:tabs>
          <w:tab w:val="right" w:leader="dot" w:pos="8306"/>
        </w:tabs>
      </w:pPr>
      <w:hyperlink w:anchor="_Toc7959" w:history="1">
        <w:r>
          <w:rPr>
            <w:rFonts w:ascii="仿宋" w:eastAsia="仿宋" w:hAnsi="仿宋" w:cs="仿宋" w:hint="eastAsia"/>
            <w:lang w:eastAsia="zh-CN"/>
          </w:rPr>
          <w:t>(三)、公司竞争优势</w:t>
        </w:r>
        <w:r>
          <w:tab/>
        </w:r>
        <w:r>
          <w:fldChar w:fldCharType="begin"/>
        </w:r>
        <w:r>
          <w:instrText xml:space="preserve"> PAGEREF _Toc7959 \h </w:instrText>
        </w:r>
        <w:r>
          <w:fldChar w:fldCharType="separate"/>
        </w:r>
        <w:r>
          <w:t>65</w:t>
        </w:r>
        <w:r>
          <w:fldChar w:fldCharType="end"/>
        </w:r>
      </w:hyperlink>
    </w:p>
    <w:p>
      <w:pPr>
        <w:pStyle w:val="TOC1"/>
        <w:tabs>
          <w:tab w:val="right" w:leader="dot" w:pos="8306"/>
        </w:tabs>
      </w:pPr>
      <w:hyperlink w:anchor="_Toc13307" w:history="1">
        <w:r>
          <w:rPr>
            <w:rFonts w:ascii="仿宋" w:eastAsia="仿宋" w:hAnsi="仿宋" w:cs="仿宋" w:hint="eastAsia"/>
            <w:lang w:eastAsia="zh-CN"/>
          </w:rPr>
          <w:t>十二、战略合作伙伴</w:t>
        </w:r>
        <w:r>
          <w:tab/>
        </w:r>
        <w:r>
          <w:fldChar w:fldCharType="begin"/>
        </w:r>
        <w:r>
          <w:instrText xml:space="preserve"> PAGEREF _Toc13307 \h </w:instrText>
        </w:r>
        <w:r>
          <w:fldChar w:fldCharType="separate"/>
        </w:r>
        <w:r>
          <w:t>66</w:t>
        </w:r>
        <w:r>
          <w:fldChar w:fldCharType="end"/>
        </w:r>
      </w:hyperlink>
    </w:p>
    <w:p>
      <w:pPr>
        <w:pStyle w:val="TOC2"/>
        <w:tabs>
          <w:tab w:val="right" w:leader="dot" w:pos="8306"/>
        </w:tabs>
      </w:pPr>
      <w:hyperlink w:anchor="_Toc9497" w:history="1">
        <w:r>
          <w:rPr>
            <w:rFonts w:ascii="仿宋" w:eastAsia="仿宋" w:hAnsi="仿宋" w:cs="仿宋" w:hint="eastAsia"/>
            <w:lang w:eastAsia="zh-CN"/>
          </w:rPr>
          <w:t>(一)、合作伙伴关系</w:t>
        </w:r>
        <w:r>
          <w:tab/>
        </w:r>
        <w:r>
          <w:fldChar w:fldCharType="begin"/>
        </w:r>
        <w:r>
          <w:instrText xml:space="preserve"> PAGEREF _Toc9497 \h </w:instrText>
        </w:r>
        <w:r>
          <w:fldChar w:fldCharType="separate"/>
        </w:r>
        <w:r>
          <w:t>66</w:t>
        </w:r>
        <w:r>
          <w:fldChar w:fldCharType="end"/>
        </w:r>
      </w:hyperlink>
    </w:p>
    <w:p>
      <w:pPr>
        <w:pStyle w:val="TOC2"/>
        <w:tabs>
          <w:tab w:val="right" w:leader="dot" w:pos="8306"/>
        </w:tabs>
      </w:pPr>
      <w:hyperlink w:anchor="_Toc21903" w:history="1">
        <w:r>
          <w:rPr>
            <w:rFonts w:ascii="仿宋" w:eastAsia="仿宋" w:hAnsi="仿宋" w:cs="仿宋" w:hint="eastAsia"/>
            <w:lang w:eastAsia="zh-CN"/>
          </w:rPr>
          <w:t>(二)、合作文化艺术服务项目</w:t>
        </w:r>
        <w:r>
          <w:tab/>
        </w:r>
        <w:r>
          <w:fldChar w:fldCharType="begin"/>
        </w:r>
        <w:r>
          <w:instrText xml:space="preserve"> PAGEREF _Toc21903 \h </w:instrText>
        </w:r>
        <w:r>
          <w:fldChar w:fldCharType="separate"/>
        </w:r>
        <w:r>
          <w:t>66</w:t>
        </w:r>
        <w:r>
          <w:fldChar w:fldCharType="end"/>
        </w:r>
      </w:hyperlink>
    </w:p>
    <w:p>
      <w:pPr>
        <w:pStyle w:val="TOC2"/>
        <w:tabs>
          <w:tab w:val="right" w:leader="dot" w:pos="8306"/>
        </w:tabs>
      </w:pPr>
      <w:hyperlink w:anchor="_Toc16176" w:history="1">
        <w:r>
          <w:rPr>
            <w:rFonts w:ascii="仿宋" w:eastAsia="仿宋" w:hAnsi="仿宋" w:cs="仿宋" w:hint="eastAsia"/>
            <w:lang w:eastAsia="zh-CN"/>
          </w:rPr>
          <w:t>(三)、合作伙伴的作用</w:t>
        </w:r>
        <w:r>
          <w:tab/>
        </w:r>
        <w:r>
          <w:fldChar w:fldCharType="begin"/>
        </w:r>
        <w:r>
          <w:instrText xml:space="preserve"> PAGEREF _Toc16176 \h </w:instrText>
        </w:r>
        <w:r>
          <w:fldChar w:fldCharType="separate"/>
        </w:r>
        <w:r>
          <w:t>67</w:t>
        </w:r>
        <w:r>
          <w:fldChar w:fldCharType="end"/>
        </w:r>
      </w:hyperlink>
    </w:p>
    <w:p>
      <w:pPr>
        <w:pStyle w:val="TOC1"/>
        <w:tabs>
          <w:tab w:val="right" w:leader="dot" w:pos="8306"/>
        </w:tabs>
      </w:pPr>
      <w:hyperlink w:anchor="_Toc15859" w:history="1">
        <w:r>
          <w:rPr>
            <w:rFonts w:ascii="仿宋" w:eastAsia="仿宋" w:hAnsi="仿宋" w:cs="仿宋" w:hint="eastAsia"/>
            <w:lang w:eastAsia="zh-CN"/>
          </w:rPr>
          <w:t>十三、社会和环境责任</w:t>
        </w:r>
        <w:r>
          <w:tab/>
        </w:r>
        <w:r>
          <w:fldChar w:fldCharType="begin"/>
        </w:r>
        <w:r>
          <w:instrText xml:space="preserve"> PAGEREF _Toc15859 \h </w:instrText>
        </w:r>
        <w:r>
          <w:fldChar w:fldCharType="separate"/>
        </w:r>
        <w:r>
          <w:t>67</w:t>
        </w:r>
        <w:r>
          <w:fldChar w:fldCharType="end"/>
        </w:r>
      </w:hyperlink>
    </w:p>
    <w:p>
      <w:pPr>
        <w:pStyle w:val="TOC2"/>
        <w:tabs>
          <w:tab w:val="right" w:leader="dot" w:pos="8306"/>
        </w:tabs>
      </w:pPr>
      <w:hyperlink w:anchor="_Toc18600" w:history="1">
        <w:r>
          <w:rPr>
            <w:rFonts w:ascii="仿宋" w:eastAsia="仿宋" w:hAnsi="仿宋" w:cs="仿宋" w:hint="eastAsia"/>
            <w:lang w:eastAsia="zh-CN"/>
          </w:rPr>
          <w:t>(一)、社会责任文化艺术服务项目</w:t>
        </w:r>
        <w:r>
          <w:tab/>
        </w:r>
        <w:r>
          <w:fldChar w:fldCharType="begin"/>
        </w:r>
        <w:r>
          <w:instrText xml:space="preserve"> PAGEREF _Toc18600 \h </w:instrText>
        </w:r>
        <w:r>
          <w:fldChar w:fldCharType="separate"/>
        </w:r>
        <w:r>
          <w:t>67</w:t>
        </w:r>
        <w:r>
          <w:fldChar w:fldCharType="end"/>
        </w:r>
      </w:hyperlink>
    </w:p>
    <w:p>
      <w:pPr>
        <w:pStyle w:val="TOC2"/>
        <w:tabs>
          <w:tab w:val="right" w:leader="dot" w:pos="8306"/>
        </w:tabs>
      </w:pPr>
      <w:hyperlink w:anchor="_Toc9660" w:history="1">
        <w:r>
          <w:rPr>
            <w:rFonts w:ascii="仿宋" w:eastAsia="仿宋" w:hAnsi="仿宋" w:cs="仿宋" w:hint="eastAsia"/>
            <w:lang w:eastAsia="zh-CN"/>
          </w:rPr>
          <w:t>(二)、环境保护举措</w:t>
        </w:r>
        <w:r>
          <w:tab/>
        </w:r>
        <w:r>
          <w:fldChar w:fldCharType="begin"/>
        </w:r>
        <w:r>
          <w:instrText xml:space="preserve"> PAGEREF _Toc9660 \h </w:instrText>
        </w:r>
        <w:r>
          <w:fldChar w:fldCharType="separate"/>
        </w:r>
        <w:r>
          <w:t>68</w:t>
        </w:r>
        <w:r>
          <w:fldChar w:fldCharType="end"/>
        </w:r>
      </w:hyperlink>
    </w:p>
    <w:p>
      <w:pPr>
        <w:pStyle w:val="TOC2"/>
        <w:tabs>
          <w:tab w:val="right" w:leader="dot" w:pos="8306"/>
        </w:tabs>
      </w:pPr>
      <w:hyperlink w:anchor="_Toc8277" w:history="1">
        <w:r>
          <w:rPr>
            <w:rFonts w:ascii="仿宋" w:eastAsia="仿宋" w:hAnsi="仿宋" w:cs="仿宋" w:hint="eastAsia"/>
            <w:lang w:eastAsia="zh-CN"/>
          </w:rPr>
          <w:t>(三)、可持续发展倡议</w:t>
        </w:r>
        <w:r>
          <w:tab/>
        </w:r>
        <w:r>
          <w:fldChar w:fldCharType="begin"/>
        </w:r>
        <w:r>
          <w:instrText xml:space="preserve"> PAGEREF _Toc8277 \h </w:instrText>
        </w:r>
        <w:r>
          <w:fldChar w:fldCharType="separate"/>
        </w:r>
        <w:r>
          <w:t>68</w:t>
        </w:r>
        <w:r>
          <w:fldChar w:fldCharType="end"/>
        </w:r>
      </w:hyperlink>
    </w:p>
    <w:p>
      <w:pPr>
        <w:pStyle w:val="TOC1"/>
        <w:tabs>
          <w:tab w:val="right" w:leader="dot" w:pos="8306"/>
        </w:tabs>
      </w:pPr>
      <w:hyperlink w:anchor="_Toc7868" w:history="1">
        <w:r>
          <w:rPr>
            <w:rFonts w:ascii="仿宋" w:eastAsia="仿宋" w:hAnsi="仿宋" w:cs="仿宋" w:hint="eastAsia"/>
            <w:lang w:eastAsia="zh-CN"/>
          </w:rPr>
          <w:t>十四、市场营销策略</w:t>
        </w:r>
        <w:r>
          <w:tab/>
        </w:r>
        <w:r>
          <w:fldChar w:fldCharType="begin"/>
        </w:r>
        <w:r>
          <w:instrText xml:space="preserve"> PAGEREF _Toc7868 \h </w:instrText>
        </w:r>
        <w:r>
          <w:fldChar w:fldCharType="separate"/>
        </w:r>
        <w:r>
          <w:t>68</w:t>
        </w:r>
        <w:r>
          <w:fldChar w:fldCharType="end"/>
        </w:r>
      </w:hyperlink>
    </w:p>
    <w:p>
      <w:pPr>
        <w:pStyle w:val="TOC2"/>
        <w:tabs>
          <w:tab w:val="right" w:leader="dot" w:pos="8306"/>
        </w:tabs>
      </w:pPr>
      <w:hyperlink w:anchor="_Toc11749" w:history="1">
        <w:r>
          <w:rPr>
            <w:rFonts w:ascii="仿宋" w:eastAsia="仿宋" w:hAnsi="仿宋" w:cs="仿宋" w:hint="eastAsia"/>
            <w:lang w:eastAsia="zh-CN"/>
          </w:rPr>
          <w:t>(一)、市场定位和目标市场</w:t>
        </w:r>
        <w:r>
          <w:tab/>
        </w:r>
        <w:r>
          <w:fldChar w:fldCharType="begin"/>
        </w:r>
        <w:r>
          <w:instrText xml:space="preserve"> PAGEREF _Toc11749 \h </w:instrText>
        </w:r>
        <w:r>
          <w:fldChar w:fldCharType="separate"/>
        </w:r>
        <w:r>
          <w:t>68</w:t>
        </w:r>
        <w:r>
          <w:fldChar w:fldCharType="end"/>
        </w:r>
      </w:hyperlink>
    </w:p>
    <w:p>
      <w:pPr>
        <w:pStyle w:val="TOC2"/>
        <w:tabs>
          <w:tab w:val="right" w:leader="dot" w:pos="8306"/>
        </w:tabs>
      </w:pPr>
      <w:hyperlink w:anchor="_Toc8829" w:history="1">
        <w:r>
          <w:rPr>
            <w:rFonts w:ascii="仿宋" w:eastAsia="仿宋" w:hAnsi="仿宋" w:cs="仿宋" w:hint="eastAsia"/>
            <w:lang w:eastAsia="zh-CN"/>
          </w:rPr>
          <w:t>(二)、定价策略</w:t>
        </w:r>
        <w:r>
          <w:tab/>
        </w:r>
        <w:r>
          <w:fldChar w:fldCharType="begin"/>
        </w:r>
        <w:r>
          <w:instrText xml:space="preserve"> PAGEREF _Toc8829 \h </w:instrText>
        </w:r>
        <w:r>
          <w:fldChar w:fldCharType="separate"/>
        </w:r>
        <w:r>
          <w:t>70</w:t>
        </w:r>
        <w:r>
          <w:fldChar w:fldCharType="end"/>
        </w:r>
      </w:hyperlink>
    </w:p>
    <w:p>
      <w:pPr>
        <w:pStyle w:val="TOC2"/>
        <w:tabs>
          <w:tab w:val="right" w:leader="dot" w:pos="8306"/>
        </w:tabs>
      </w:pPr>
      <w:hyperlink w:anchor="_Toc23272" w:history="1">
        <w:r>
          <w:rPr>
            <w:rFonts w:ascii="仿宋" w:eastAsia="仿宋" w:hAnsi="仿宋" w:cs="仿宋" w:hint="eastAsia"/>
            <w:lang w:eastAsia="zh-CN"/>
          </w:rPr>
          <w:t>(三)、销售和推广策略</w:t>
        </w:r>
        <w:r>
          <w:tab/>
        </w:r>
        <w:r>
          <w:fldChar w:fldCharType="begin"/>
        </w:r>
        <w:r>
          <w:instrText xml:space="preserve"> PAGEREF _Toc23272 \h </w:instrText>
        </w:r>
        <w:r>
          <w:fldChar w:fldCharType="separate"/>
        </w:r>
        <w:r>
          <w:t>71</w:t>
        </w:r>
        <w:r>
          <w:fldChar w:fldCharType="end"/>
        </w:r>
      </w:hyperlink>
    </w:p>
    <w:p>
      <w:pPr>
        <w:pStyle w:val="TOC2"/>
        <w:tabs>
          <w:tab w:val="right" w:leader="dot" w:pos="8306"/>
        </w:tabs>
      </w:pPr>
      <w:hyperlink w:anchor="_Toc14784" w:history="1">
        <w:r>
          <w:rPr>
            <w:rFonts w:ascii="仿宋" w:eastAsia="仿宋" w:hAnsi="仿宋" w:cs="仿宋" w:hint="eastAsia"/>
            <w:lang w:eastAsia="zh-CN"/>
          </w:rPr>
          <w:t>(四)、销售渠道和分销策略</w:t>
        </w:r>
        <w:r>
          <w:tab/>
        </w:r>
        <w:r>
          <w:fldChar w:fldCharType="begin"/>
        </w:r>
        <w:r>
          <w:instrText xml:space="preserve"> PAGEREF _Toc14784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34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241"/>
      <w:r>
        <w:rPr>
          <w:rFonts w:ascii="仿宋" w:eastAsia="仿宋" w:hAnsi="仿宋" w:cs="仿宋" w:hint="eastAsia"/>
          <w:lang w:eastAsia="zh-CN"/>
        </w:rPr>
        <w:t>(一)、文化艺术服务项目选址原则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选址是决定工业文化艺术服务项目成败的关键因素之一。根据现行政策，文化艺术服务项目选址必须符合一系列要求，以确保城乡建设、环境保护和资源利用的协调。以下是一些关于文化艺术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文化艺术服务项目选址必须与当地城乡建设总体规划相一致。它应该符合工业文化艺术服务项目占地使用规划的要求，并与大气污染防治、水资源和自然生态保护政策相协调。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文化艺术服务项目选址应避开自然保护区、风景名胜区、生活饮用水源地和其他特别需要保护的敏感性目标。这有助于维护自然环境的完整性和生态系统的稳定。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文化艺术服务项目选址应充分考虑土地资源的节约。最好选择空闲地、非耕地或荒地，以减少对良田或耕地的占用。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文化艺术服务项目选址应提供足够的场地，以满足工艺和辅助生产设施的建设需要。这有助于确保生产流程的高效运行。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文化艺术服务项目选址应具备良好的生产基础条件，包括充足的水源、电力、运输和可靠的能源供应。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文化艺术服务项目选址应地势平缓，便于排除雨水和处理生产、生活废水。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文化艺术服务项目选址应与居民区及环境污染敏感点保持足够的防护距离，以确保生产活动不会对人民健康和环境造成危害。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选址是文化艺术服务项目成功的第一步，符合政策要求的选址将有助于确保文化艺术服务项目的可持续发展，并避免对环境和社会造成不利影响。因此，在文化艺术服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030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https://d.book118.com/477024104164006033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7024104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2024-01-16T09:12:00Z</dcterms:created>
  <dcterms:modified xsi:type="dcterms:W3CDTF">2024-01-16T09:12:43Z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5907987A077D4A14AF1D29C805162E1A_11</vt:lpwstr>
  </property>
  <property fmtid="{D5CDD505-2E9C-101B-9397-08002B2CF9AE}" pid="3" name="KSOProductBuildVer">
    <vt:lpwstr>2052-12.1.0.16120</vt:lpwstr>
  </property>
</Properties>
</file>