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电气、电子设备用玻璃部件，相关工业品用玻璃部件项目规划设计方案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7" w:history="1">
        <w:r>
          <w:rPr>
            <w:rFonts w:ascii="仿宋" w:eastAsia="仿宋" w:hAnsi="仿宋" w:cs="仿宋" w:hint="eastAsia"/>
            <w:lang w:eastAsia="zh-CN"/>
          </w:rPr>
          <w:t>概论</w:t>
        </w:r>
        <w:r>
          <w:tab/>
        </w:r>
        <w:r>
          <w:fldChar w:fldCharType="begin"/>
        </w:r>
        <w:r>
          <w:instrText xml:space="preserve"> PAGEREF _Toc14587 \h </w:instrText>
        </w:r>
        <w:r>
          <w:fldChar w:fldCharType="separate"/>
        </w:r>
        <w:r>
          <w:t>3</w:t>
        </w:r>
        <w:r>
          <w:fldChar w:fldCharType="end"/>
        </w:r>
      </w:hyperlink>
    </w:p>
    <w:p>
      <w:pPr>
        <w:pStyle w:val="TOC1"/>
        <w:tabs>
          <w:tab w:val="right" w:leader="dot" w:pos="8306"/>
        </w:tabs>
      </w:pPr>
      <w:hyperlink w:anchor="_Toc7938" w:history="1">
        <w:r>
          <w:rPr>
            <w:rFonts w:ascii="仿宋" w:eastAsia="仿宋" w:hAnsi="仿宋" w:cs="仿宋" w:hint="eastAsia"/>
            <w:lang w:eastAsia="zh-CN"/>
          </w:rPr>
          <w:t>一、工艺说明</w:t>
        </w:r>
        <w:r>
          <w:tab/>
        </w:r>
        <w:r>
          <w:fldChar w:fldCharType="begin"/>
        </w:r>
        <w:r>
          <w:instrText xml:space="preserve"> PAGEREF _Toc7938 \h </w:instrText>
        </w:r>
        <w:r>
          <w:fldChar w:fldCharType="separate"/>
        </w:r>
        <w:r>
          <w:t>3</w:t>
        </w:r>
        <w:r>
          <w:fldChar w:fldCharType="end"/>
        </w:r>
      </w:hyperlink>
    </w:p>
    <w:p>
      <w:pPr>
        <w:pStyle w:val="TOC2"/>
        <w:tabs>
          <w:tab w:val="right" w:leader="dot" w:pos="8306"/>
        </w:tabs>
      </w:pPr>
      <w:hyperlink w:anchor="_Toc19941" w:history="1">
        <w:r>
          <w:rPr>
            <w:rFonts w:ascii="仿宋" w:eastAsia="仿宋" w:hAnsi="仿宋" w:cs="仿宋" w:hint="eastAsia"/>
            <w:lang w:eastAsia="zh-CN"/>
          </w:rPr>
          <w:t>(一)、技术管理特点</w:t>
        </w:r>
        <w:r>
          <w:tab/>
        </w:r>
        <w:r>
          <w:fldChar w:fldCharType="begin"/>
        </w:r>
        <w:r>
          <w:instrText xml:space="preserve"> PAGEREF _Toc19941 \h </w:instrText>
        </w:r>
        <w:r>
          <w:fldChar w:fldCharType="separate"/>
        </w:r>
        <w:r>
          <w:t>3</w:t>
        </w:r>
        <w:r>
          <w:fldChar w:fldCharType="end"/>
        </w:r>
      </w:hyperlink>
    </w:p>
    <w:p>
      <w:pPr>
        <w:pStyle w:val="TOC2"/>
        <w:tabs>
          <w:tab w:val="right" w:leader="dot" w:pos="8306"/>
        </w:tabs>
      </w:pPr>
      <w:hyperlink w:anchor="_Toc24968" w:history="1">
        <w:r>
          <w:rPr>
            <w:rFonts w:ascii="仿宋" w:eastAsia="仿宋" w:hAnsi="仿宋" w:cs="仿宋" w:hint="eastAsia"/>
            <w:lang w:eastAsia="zh-CN"/>
          </w:rPr>
          <w:t>(二)、电气、电子设备用玻璃部件，相关工业品用玻璃部件项目工艺技术设计方案</w:t>
        </w:r>
        <w:r>
          <w:tab/>
        </w:r>
        <w:r>
          <w:fldChar w:fldCharType="begin"/>
        </w:r>
        <w:r>
          <w:instrText xml:space="preserve"> PAGEREF _Toc24968 \h </w:instrText>
        </w:r>
        <w:r>
          <w:fldChar w:fldCharType="separate"/>
        </w:r>
        <w:r>
          <w:t>4</w:t>
        </w:r>
        <w:r>
          <w:fldChar w:fldCharType="end"/>
        </w:r>
      </w:hyperlink>
    </w:p>
    <w:p>
      <w:pPr>
        <w:pStyle w:val="TOC2"/>
        <w:tabs>
          <w:tab w:val="right" w:leader="dot" w:pos="8306"/>
        </w:tabs>
      </w:pPr>
      <w:hyperlink w:anchor="_Toc15405" w:history="1">
        <w:r>
          <w:rPr>
            <w:rFonts w:ascii="仿宋" w:eastAsia="仿宋" w:hAnsi="仿宋" w:cs="仿宋" w:hint="eastAsia"/>
            <w:lang w:eastAsia="zh-CN"/>
          </w:rPr>
          <w:t>(三)、设备选型方案</w:t>
        </w:r>
        <w:r>
          <w:tab/>
        </w:r>
        <w:r>
          <w:fldChar w:fldCharType="begin"/>
        </w:r>
        <w:r>
          <w:instrText xml:space="preserve"> PAGEREF _Toc15405 \h </w:instrText>
        </w:r>
        <w:r>
          <w:fldChar w:fldCharType="separate"/>
        </w:r>
        <w:r>
          <w:t>6</w:t>
        </w:r>
        <w:r>
          <w:fldChar w:fldCharType="end"/>
        </w:r>
      </w:hyperlink>
    </w:p>
    <w:p>
      <w:pPr>
        <w:pStyle w:val="TOC1"/>
        <w:tabs>
          <w:tab w:val="right" w:leader="dot" w:pos="8306"/>
        </w:tabs>
      </w:pPr>
      <w:hyperlink w:anchor="_Toc18495" w:history="1">
        <w:r>
          <w:rPr>
            <w:rFonts w:ascii="仿宋" w:eastAsia="仿宋" w:hAnsi="仿宋" w:cs="仿宋" w:hint="eastAsia"/>
            <w:lang w:eastAsia="zh-CN"/>
          </w:rPr>
          <w:t>二、电气、电子设备用玻璃部件，相关工业品用玻璃部件项目建设单位说明</w:t>
        </w:r>
        <w:r>
          <w:tab/>
        </w:r>
        <w:r>
          <w:fldChar w:fldCharType="begin"/>
        </w:r>
        <w:r>
          <w:instrText xml:space="preserve"> PAGEREF _Toc18495 \h </w:instrText>
        </w:r>
        <w:r>
          <w:fldChar w:fldCharType="separate"/>
        </w:r>
        <w:r>
          <w:t>8</w:t>
        </w:r>
        <w:r>
          <w:fldChar w:fldCharType="end"/>
        </w:r>
      </w:hyperlink>
    </w:p>
    <w:p>
      <w:pPr>
        <w:pStyle w:val="TOC2"/>
        <w:tabs>
          <w:tab w:val="right" w:leader="dot" w:pos="8306"/>
        </w:tabs>
      </w:pPr>
      <w:hyperlink w:anchor="_Toc31220" w:history="1">
        <w:r>
          <w:rPr>
            <w:rFonts w:ascii="仿宋" w:eastAsia="仿宋" w:hAnsi="仿宋" w:cs="仿宋" w:hint="eastAsia"/>
            <w:lang w:eastAsia="zh-CN"/>
          </w:rPr>
          <w:t>(一)、电气、电子设备用玻璃部件，相关工业品用玻璃部件项目承办单位基本情况</w:t>
        </w:r>
        <w:r>
          <w:tab/>
        </w:r>
        <w:r>
          <w:fldChar w:fldCharType="begin"/>
        </w:r>
        <w:r>
          <w:instrText xml:space="preserve"> PAGEREF _Toc31220 \h </w:instrText>
        </w:r>
        <w:r>
          <w:fldChar w:fldCharType="separate"/>
        </w:r>
        <w:r>
          <w:t>8</w:t>
        </w:r>
        <w:r>
          <w:fldChar w:fldCharType="end"/>
        </w:r>
      </w:hyperlink>
    </w:p>
    <w:p>
      <w:pPr>
        <w:pStyle w:val="TOC2"/>
        <w:tabs>
          <w:tab w:val="right" w:leader="dot" w:pos="8306"/>
        </w:tabs>
      </w:pPr>
      <w:hyperlink w:anchor="_Toc9541" w:history="1">
        <w:r>
          <w:rPr>
            <w:rFonts w:ascii="仿宋" w:eastAsia="仿宋" w:hAnsi="仿宋" w:cs="仿宋" w:hint="eastAsia"/>
            <w:lang w:eastAsia="zh-CN"/>
          </w:rPr>
          <w:t>(二)、公司经济效益分析</w:t>
        </w:r>
        <w:r>
          <w:tab/>
        </w:r>
        <w:r>
          <w:fldChar w:fldCharType="begin"/>
        </w:r>
        <w:r>
          <w:instrText xml:space="preserve"> PAGEREF _Toc9541 \h </w:instrText>
        </w:r>
        <w:r>
          <w:fldChar w:fldCharType="separate"/>
        </w:r>
        <w:r>
          <w:t>8</w:t>
        </w:r>
        <w:r>
          <w:fldChar w:fldCharType="end"/>
        </w:r>
      </w:hyperlink>
    </w:p>
    <w:p>
      <w:pPr>
        <w:pStyle w:val="TOC1"/>
        <w:tabs>
          <w:tab w:val="right" w:leader="dot" w:pos="8306"/>
        </w:tabs>
      </w:pPr>
      <w:hyperlink w:anchor="_Toc23410" w:history="1">
        <w:r>
          <w:rPr>
            <w:rFonts w:ascii="仿宋" w:eastAsia="仿宋" w:hAnsi="仿宋" w:cs="仿宋" w:hint="eastAsia"/>
            <w:lang w:eastAsia="zh-CN"/>
          </w:rPr>
          <w:t>三、电气、电子设备用玻璃部件，相关工业品用玻璃部件项目文档管理</w:t>
        </w:r>
        <w:r>
          <w:tab/>
        </w:r>
        <w:r>
          <w:fldChar w:fldCharType="begin"/>
        </w:r>
        <w:r>
          <w:instrText xml:space="preserve"> PAGEREF _Toc23410 \h </w:instrText>
        </w:r>
        <w:r>
          <w:fldChar w:fldCharType="separate"/>
        </w:r>
        <w:r>
          <w:t>10</w:t>
        </w:r>
        <w:r>
          <w:fldChar w:fldCharType="end"/>
        </w:r>
      </w:hyperlink>
    </w:p>
    <w:p>
      <w:pPr>
        <w:pStyle w:val="TOC2"/>
        <w:tabs>
          <w:tab w:val="right" w:leader="dot" w:pos="8306"/>
        </w:tabs>
      </w:pPr>
      <w:hyperlink w:anchor="_Toc25656" w:history="1">
        <w:r>
          <w:rPr>
            <w:rFonts w:ascii="仿宋" w:eastAsia="仿宋" w:hAnsi="仿宋" w:cs="仿宋" w:hint="eastAsia"/>
            <w:lang w:eastAsia="zh-CN"/>
          </w:rPr>
          <w:t>(一)、文档编制与审查</w:t>
        </w:r>
        <w:r>
          <w:tab/>
        </w:r>
        <w:r>
          <w:fldChar w:fldCharType="begin"/>
        </w:r>
        <w:r>
          <w:instrText xml:space="preserve"> PAGEREF _Toc25656 \h </w:instrText>
        </w:r>
        <w:r>
          <w:fldChar w:fldCharType="separate"/>
        </w:r>
        <w:r>
          <w:t>10</w:t>
        </w:r>
        <w:r>
          <w:fldChar w:fldCharType="end"/>
        </w:r>
      </w:hyperlink>
    </w:p>
    <w:p>
      <w:pPr>
        <w:pStyle w:val="TOC2"/>
        <w:tabs>
          <w:tab w:val="right" w:leader="dot" w:pos="8306"/>
        </w:tabs>
      </w:pPr>
      <w:hyperlink w:anchor="_Toc3314" w:history="1">
        <w:r>
          <w:rPr>
            <w:rFonts w:ascii="仿宋" w:eastAsia="仿宋" w:hAnsi="仿宋" w:cs="仿宋" w:hint="eastAsia"/>
            <w:lang w:eastAsia="zh-CN"/>
          </w:rPr>
          <w:t>(二)、文档发布与分发</w:t>
        </w:r>
        <w:r>
          <w:tab/>
        </w:r>
        <w:r>
          <w:fldChar w:fldCharType="begin"/>
        </w:r>
        <w:r>
          <w:instrText xml:space="preserve"> PAGEREF _Toc3314 \h </w:instrText>
        </w:r>
        <w:r>
          <w:fldChar w:fldCharType="separate"/>
        </w:r>
        <w:r>
          <w:t>11</w:t>
        </w:r>
        <w:r>
          <w:fldChar w:fldCharType="end"/>
        </w:r>
      </w:hyperlink>
    </w:p>
    <w:p>
      <w:pPr>
        <w:pStyle w:val="TOC2"/>
        <w:tabs>
          <w:tab w:val="right" w:leader="dot" w:pos="8306"/>
        </w:tabs>
      </w:pPr>
      <w:hyperlink w:anchor="_Toc15059" w:history="1">
        <w:r>
          <w:rPr>
            <w:rFonts w:ascii="仿宋" w:eastAsia="仿宋" w:hAnsi="仿宋" w:cs="仿宋" w:hint="eastAsia"/>
            <w:lang w:eastAsia="zh-CN"/>
          </w:rPr>
          <w:t>(三)、文档存档与归档</w:t>
        </w:r>
        <w:r>
          <w:tab/>
        </w:r>
        <w:r>
          <w:fldChar w:fldCharType="begin"/>
        </w:r>
        <w:r>
          <w:instrText xml:space="preserve"> PAGEREF _Toc15059 \h </w:instrText>
        </w:r>
        <w:r>
          <w:fldChar w:fldCharType="separate"/>
        </w:r>
        <w:r>
          <w:t>12</w:t>
        </w:r>
        <w:r>
          <w:fldChar w:fldCharType="end"/>
        </w:r>
      </w:hyperlink>
    </w:p>
    <w:p>
      <w:pPr>
        <w:pStyle w:val="TOC1"/>
        <w:tabs>
          <w:tab w:val="right" w:leader="dot" w:pos="8306"/>
        </w:tabs>
      </w:pPr>
      <w:hyperlink w:anchor="_Toc9585" w:history="1">
        <w:r>
          <w:rPr>
            <w:rFonts w:ascii="仿宋" w:eastAsia="仿宋" w:hAnsi="仿宋" w:cs="仿宋" w:hint="eastAsia"/>
            <w:lang w:eastAsia="zh-CN"/>
          </w:rPr>
          <w:t>四、电气、电子设备用玻璃部件，相关工业品用玻璃部件项目建设背景及必要性分析</w:t>
        </w:r>
        <w:r>
          <w:tab/>
        </w:r>
        <w:r>
          <w:fldChar w:fldCharType="begin"/>
        </w:r>
        <w:r>
          <w:instrText xml:space="preserve"> PAGEREF _Toc9585 \h </w:instrText>
        </w:r>
        <w:r>
          <w:fldChar w:fldCharType="separate"/>
        </w:r>
        <w:r>
          <w:t>14</w:t>
        </w:r>
        <w:r>
          <w:fldChar w:fldCharType="end"/>
        </w:r>
      </w:hyperlink>
    </w:p>
    <w:p>
      <w:pPr>
        <w:pStyle w:val="TOC2"/>
        <w:tabs>
          <w:tab w:val="right" w:leader="dot" w:pos="8306"/>
        </w:tabs>
      </w:pPr>
      <w:hyperlink w:anchor="_Toc906" w:history="1">
        <w:r>
          <w:rPr>
            <w:rFonts w:ascii="仿宋" w:eastAsia="仿宋" w:hAnsi="仿宋" w:cs="仿宋" w:hint="eastAsia"/>
            <w:lang w:eastAsia="zh-CN"/>
          </w:rPr>
          <w:t>(一)、电气、电子设备用玻璃部件，相关工业品用玻璃部件项目背景分析</w:t>
        </w:r>
        <w:r>
          <w:tab/>
        </w:r>
        <w:r>
          <w:fldChar w:fldCharType="begin"/>
        </w:r>
        <w:r>
          <w:instrText xml:space="preserve"> PAGEREF _Toc906 \h </w:instrText>
        </w:r>
        <w:r>
          <w:fldChar w:fldCharType="separate"/>
        </w:r>
        <w:r>
          <w:t>14</w:t>
        </w:r>
        <w:r>
          <w:fldChar w:fldCharType="end"/>
        </w:r>
      </w:hyperlink>
    </w:p>
    <w:p>
      <w:pPr>
        <w:pStyle w:val="TOC2"/>
        <w:tabs>
          <w:tab w:val="right" w:leader="dot" w:pos="8306"/>
        </w:tabs>
      </w:pPr>
      <w:hyperlink w:anchor="_Toc24405" w:history="1">
        <w:r>
          <w:rPr>
            <w:rFonts w:ascii="仿宋" w:eastAsia="仿宋" w:hAnsi="仿宋" w:cs="仿宋" w:hint="eastAsia"/>
            <w:lang w:eastAsia="zh-CN"/>
          </w:rPr>
          <w:t>(二)、电气、电子设备用玻璃部件，相关工业品用玻璃部件项目建设必要性分析</w:t>
        </w:r>
        <w:r>
          <w:tab/>
        </w:r>
        <w:r>
          <w:fldChar w:fldCharType="begin"/>
        </w:r>
        <w:r>
          <w:instrText xml:space="preserve"> PAGEREF _Toc24405 \h </w:instrText>
        </w:r>
        <w:r>
          <w:fldChar w:fldCharType="separate"/>
        </w:r>
        <w:r>
          <w:t>16</w:t>
        </w:r>
        <w:r>
          <w:fldChar w:fldCharType="end"/>
        </w:r>
      </w:hyperlink>
    </w:p>
    <w:p>
      <w:pPr>
        <w:pStyle w:val="TOC1"/>
        <w:tabs>
          <w:tab w:val="right" w:leader="dot" w:pos="8306"/>
        </w:tabs>
      </w:pPr>
      <w:hyperlink w:anchor="_Toc14817" w:history="1">
        <w:r>
          <w:rPr>
            <w:rFonts w:ascii="仿宋" w:eastAsia="仿宋" w:hAnsi="仿宋" w:cs="仿宋" w:hint="eastAsia"/>
            <w:lang w:eastAsia="zh-CN"/>
          </w:rPr>
          <w:t>五、市场分析、调研</w:t>
        </w:r>
        <w:r>
          <w:tab/>
        </w:r>
        <w:r>
          <w:fldChar w:fldCharType="begin"/>
        </w:r>
        <w:r>
          <w:instrText xml:space="preserve"> PAGEREF _Toc14817 \h </w:instrText>
        </w:r>
        <w:r>
          <w:fldChar w:fldCharType="separate"/>
        </w:r>
        <w:r>
          <w:t>18</w:t>
        </w:r>
        <w:r>
          <w:fldChar w:fldCharType="end"/>
        </w:r>
      </w:hyperlink>
    </w:p>
    <w:p>
      <w:pPr>
        <w:pStyle w:val="TOC2"/>
        <w:tabs>
          <w:tab w:val="right" w:leader="dot" w:pos="8306"/>
        </w:tabs>
      </w:pPr>
      <w:hyperlink w:anchor="_Toc12261" w:history="1">
        <w:r>
          <w:rPr>
            <w:rFonts w:ascii="仿宋" w:eastAsia="仿宋" w:hAnsi="仿宋" w:cs="仿宋" w:hint="eastAsia"/>
            <w:lang w:eastAsia="zh-CN"/>
          </w:rPr>
          <w:t>(一)、电气、电子设备用玻璃部件，相关工业品用玻璃部件行业分析</w:t>
        </w:r>
        <w:r>
          <w:tab/>
        </w:r>
        <w:r>
          <w:fldChar w:fldCharType="begin"/>
        </w:r>
        <w:r>
          <w:instrText xml:space="preserve"> PAGEREF _Toc12261 \h </w:instrText>
        </w:r>
        <w:r>
          <w:fldChar w:fldCharType="separate"/>
        </w:r>
        <w:r>
          <w:t>18</w:t>
        </w:r>
        <w:r>
          <w:fldChar w:fldCharType="end"/>
        </w:r>
      </w:hyperlink>
    </w:p>
    <w:p>
      <w:pPr>
        <w:pStyle w:val="TOC2"/>
        <w:tabs>
          <w:tab w:val="right" w:leader="dot" w:pos="8306"/>
        </w:tabs>
      </w:pPr>
      <w:hyperlink w:anchor="_Toc3726" w:history="1">
        <w:r>
          <w:rPr>
            <w:rFonts w:ascii="仿宋" w:eastAsia="仿宋" w:hAnsi="仿宋" w:cs="仿宋" w:hint="eastAsia"/>
            <w:lang w:eastAsia="zh-CN"/>
          </w:rPr>
          <w:t>(二)、电气、电子设备用玻璃部件，相关工业品用玻璃部件市场分析预测</w:t>
        </w:r>
        <w:r>
          <w:tab/>
        </w:r>
        <w:r>
          <w:fldChar w:fldCharType="begin"/>
        </w:r>
        <w:r>
          <w:instrText xml:space="preserve"> PAGEREF _Toc3726 \h </w:instrText>
        </w:r>
        <w:r>
          <w:fldChar w:fldCharType="separate"/>
        </w:r>
        <w:r>
          <w:t>19</w:t>
        </w:r>
        <w:r>
          <w:fldChar w:fldCharType="end"/>
        </w:r>
      </w:hyperlink>
    </w:p>
    <w:p>
      <w:pPr>
        <w:pStyle w:val="TOC1"/>
        <w:tabs>
          <w:tab w:val="right" w:leader="dot" w:pos="8306"/>
        </w:tabs>
      </w:pPr>
      <w:hyperlink w:anchor="_Toc31586" w:history="1">
        <w:r>
          <w:rPr>
            <w:rFonts w:ascii="仿宋" w:eastAsia="仿宋" w:hAnsi="仿宋" w:cs="仿宋" w:hint="eastAsia"/>
            <w:lang w:eastAsia="zh-CN"/>
          </w:rPr>
          <w:t>六、电气、电子设备用玻璃部件，相关工业品用玻璃部件项目危机管理</w:t>
        </w:r>
        <w:r>
          <w:tab/>
        </w:r>
        <w:r>
          <w:fldChar w:fldCharType="begin"/>
        </w:r>
        <w:r>
          <w:instrText xml:space="preserve"> PAGEREF _Toc31586 \h </w:instrText>
        </w:r>
        <w:r>
          <w:fldChar w:fldCharType="separate"/>
        </w:r>
        <w:r>
          <w:t>20</w:t>
        </w:r>
        <w:r>
          <w:fldChar w:fldCharType="end"/>
        </w:r>
      </w:hyperlink>
    </w:p>
    <w:p>
      <w:pPr>
        <w:pStyle w:val="TOC2"/>
        <w:tabs>
          <w:tab w:val="right" w:leader="dot" w:pos="8306"/>
        </w:tabs>
      </w:pPr>
      <w:hyperlink w:anchor="_Toc31149" w:history="1">
        <w:r>
          <w:rPr>
            <w:rFonts w:ascii="仿宋" w:eastAsia="仿宋" w:hAnsi="仿宋" w:cs="仿宋" w:hint="eastAsia"/>
            <w:lang w:eastAsia="zh-CN"/>
          </w:rPr>
          <w:t>(一)、危机预警与识别</w:t>
        </w:r>
        <w:r>
          <w:tab/>
        </w:r>
        <w:r>
          <w:fldChar w:fldCharType="begin"/>
        </w:r>
        <w:r>
          <w:instrText xml:space="preserve"> PAGEREF _Toc31149 \h </w:instrText>
        </w:r>
        <w:r>
          <w:fldChar w:fldCharType="separate"/>
        </w:r>
        <w:r>
          <w:t>20</w:t>
        </w:r>
        <w:r>
          <w:fldChar w:fldCharType="end"/>
        </w:r>
      </w:hyperlink>
    </w:p>
    <w:p>
      <w:pPr>
        <w:pStyle w:val="TOC2"/>
        <w:tabs>
          <w:tab w:val="right" w:leader="dot" w:pos="8306"/>
        </w:tabs>
      </w:pPr>
      <w:hyperlink w:anchor="_Toc21225" w:history="1">
        <w:r>
          <w:rPr>
            <w:rFonts w:ascii="仿宋" w:eastAsia="仿宋" w:hAnsi="仿宋" w:cs="仿宋" w:hint="eastAsia"/>
            <w:lang w:eastAsia="zh-CN"/>
          </w:rPr>
          <w:t>(二)、危机应对与恢复</w:t>
        </w:r>
        <w:r>
          <w:tab/>
        </w:r>
        <w:r>
          <w:fldChar w:fldCharType="begin"/>
        </w:r>
        <w:r>
          <w:instrText xml:space="preserve"> PAGEREF _Toc21225 \h </w:instrText>
        </w:r>
        <w:r>
          <w:fldChar w:fldCharType="separate"/>
        </w:r>
        <w:r>
          <w:t>21</w:t>
        </w:r>
        <w:r>
          <w:fldChar w:fldCharType="end"/>
        </w:r>
      </w:hyperlink>
    </w:p>
    <w:p>
      <w:pPr>
        <w:pStyle w:val="TOC1"/>
        <w:tabs>
          <w:tab w:val="right" w:leader="dot" w:pos="8306"/>
        </w:tabs>
      </w:pPr>
      <w:hyperlink w:anchor="_Toc9100" w:history="1">
        <w:r>
          <w:rPr>
            <w:rFonts w:ascii="仿宋" w:eastAsia="仿宋" w:hAnsi="仿宋" w:cs="仿宋" w:hint="eastAsia"/>
            <w:lang w:eastAsia="zh-CN"/>
          </w:rPr>
          <w:t>七、电气、电子设备用玻璃部件，相关工业品用玻璃部件项目环境影响分析</w:t>
        </w:r>
        <w:r>
          <w:tab/>
        </w:r>
        <w:r>
          <w:fldChar w:fldCharType="begin"/>
        </w:r>
        <w:r>
          <w:instrText xml:space="preserve"> PAGEREF _Toc9100 \h </w:instrText>
        </w:r>
        <w:r>
          <w:fldChar w:fldCharType="separate"/>
        </w:r>
        <w:r>
          <w:t>23</w:t>
        </w:r>
        <w:r>
          <w:fldChar w:fldCharType="end"/>
        </w:r>
      </w:hyperlink>
    </w:p>
    <w:p>
      <w:pPr>
        <w:pStyle w:val="TOC2"/>
        <w:tabs>
          <w:tab w:val="right" w:leader="dot" w:pos="8306"/>
        </w:tabs>
      </w:pPr>
      <w:hyperlink w:anchor="_Toc21140" w:history="1">
        <w:r>
          <w:rPr>
            <w:rFonts w:ascii="仿宋" w:eastAsia="仿宋" w:hAnsi="仿宋" w:cs="仿宋" w:hint="eastAsia"/>
            <w:lang w:eastAsia="zh-CN"/>
          </w:rPr>
          <w:t>(一)、建设区域环境质量现状</w:t>
        </w:r>
        <w:r>
          <w:tab/>
        </w:r>
        <w:r>
          <w:fldChar w:fldCharType="begin"/>
        </w:r>
        <w:r>
          <w:instrText xml:space="preserve"> PAGEREF _Toc21140 \h </w:instrText>
        </w:r>
        <w:r>
          <w:fldChar w:fldCharType="separate"/>
        </w:r>
        <w:r>
          <w:t>23</w:t>
        </w:r>
        <w:r>
          <w:fldChar w:fldCharType="end"/>
        </w:r>
      </w:hyperlink>
    </w:p>
    <w:p>
      <w:pPr>
        <w:pStyle w:val="TOC2"/>
        <w:tabs>
          <w:tab w:val="right" w:leader="dot" w:pos="8306"/>
        </w:tabs>
      </w:pPr>
      <w:hyperlink w:anchor="_Toc213" w:history="1">
        <w:r>
          <w:rPr>
            <w:rFonts w:ascii="仿宋" w:eastAsia="仿宋" w:hAnsi="仿宋" w:cs="仿宋" w:hint="eastAsia"/>
            <w:lang w:eastAsia="zh-CN"/>
          </w:rPr>
          <w:t>(二)、建设期环境保护</w:t>
        </w:r>
        <w:r>
          <w:tab/>
        </w:r>
        <w:r>
          <w:fldChar w:fldCharType="begin"/>
        </w:r>
        <w:r>
          <w:instrText xml:space="preserve"> PAGEREF _Toc213 \h </w:instrText>
        </w:r>
        <w:r>
          <w:fldChar w:fldCharType="separate"/>
        </w:r>
        <w:r>
          <w:t>25</w:t>
        </w:r>
        <w:r>
          <w:fldChar w:fldCharType="end"/>
        </w:r>
      </w:hyperlink>
    </w:p>
    <w:p>
      <w:pPr>
        <w:pStyle w:val="TOC2"/>
        <w:tabs>
          <w:tab w:val="right" w:leader="dot" w:pos="8306"/>
        </w:tabs>
      </w:pPr>
      <w:hyperlink w:anchor="_Toc10610" w:history="1">
        <w:r>
          <w:rPr>
            <w:rFonts w:ascii="仿宋" w:eastAsia="仿宋" w:hAnsi="仿宋" w:cs="仿宋" w:hint="eastAsia"/>
            <w:lang w:eastAsia="zh-CN"/>
          </w:rPr>
          <w:t>(三)、运营期环境保护</w:t>
        </w:r>
        <w:r>
          <w:tab/>
        </w:r>
        <w:r>
          <w:fldChar w:fldCharType="begin"/>
        </w:r>
        <w:r>
          <w:instrText xml:space="preserve"> PAGEREF _Toc10610 \h </w:instrText>
        </w:r>
        <w:r>
          <w:fldChar w:fldCharType="separate"/>
        </w:r>
        <w:r>
          <w:t>26</w:t>
        </w:r>
        <w:r>
          <w:fldChar w:fldCharType="end"/>
        </w:r>
      </w:hyperlink>
    </w:p>
    <w:p>
      <w:pPr>
        <w:pStyle w:val="TOC2"/>
        <w:tabs>
          <w:tab w:val="right" w:leader="dot" w:pos="8306"/>
        </w:tabs>
      </w:pPr>
      <w:hyperlink w:anchor="_Toc9515" w:history="1">
        <w:r>
          <w:rPr>
            <w:rFonts w:ascii="仿宋" w:eastAsia="仿宋" w:hAnsi="仿宋" w:cs="仿宋" w:hint="eastAsia"/>
            <w:lang w:eastAsia="zh-CN"/>
          </w:rPr>
          <w:t>(四)、电气、电子设备用玻璃部件，相关工业品用玻璃部件项目建设对区域经济的影响</w:t>
        </w:r>
        <w:r>
          <w:tab/>
        </w:r>
        <w:r>
          <w:fldChar w:fldCharType="begin"/>
        </w:r>
        <w:r>
          <w:instrText xml:space="preserve"> PAGEREF _Toc9515 \h </w:instrText>
        </w:r>
        <w:r>
          <w:fldChar w:fldCharType="separate"/>
        </w:r>
        <w:r>
          <w:t>28</w:t>
        </w:r>
        <w:r>
          <w:fldChar w:fldCharType="end"/>
        </w:r>
      </w:hyperlink>
    </w:p>
    <w:p>
      <w:pPr>
        <w:pStyle w:val="TOC2"/>
        <w:tabs>
          <w:tab w:val="right" w:leader="dot" w:pos="8306"/>
        </w:tabs>
      </w:pPr>
      <w:hyperlink w:anchor="_Toc25153" w:history="1">
        <w:r>
          <w:rPr>
            <w:rFonts w:ascii="仿宋" w:eastAsia="仿宋" w:hAnsi="仿宋" w:cs="仿宋" w:hint="eastAsia"/>
            <w:lang w:eastAsia="zh-CN"/>
          </w:rPr>
          <w:t>(五)、废弃物处理</w:t>
        </w:r>
        <w:r>
          <w:tab/>
        </w:r>
        <w:r>
          <w:fldChar w:fldCharType="begin"/>
        </w:r>
        <w:r>
          <w:instrText xml:space="preserve"> PAGEREF _Toc25153 \h </w:instrText>
        </w:r>
        <w:r>
          <w:fldChar w:fldCharType="separate"/>
        </w:r>
        <w:r>
          <w:t>30</w:t>
        </w:r>
        <w:r>
          <w:fldChar w:fldCharType="end"/>
        </w:r>
      </w:hyperlink>
    </w:p>
    <w:p>
      <w:pPr>
        <w:pStyle w:val="TOC2"/>
        <w:tabs>
          <w:tab w:val="right" w:leader="dot" w:pos="8306"/>
        </w:tabs>
      </w:pPr>
      <w:hyperlink w:anchor="_Toc10091" w:history="1">
        <w:r>
          <w:rPr>
            <w:rFonts w:ascii="仿宋" w:eastAsia="仿宋" w:hAnsi="仿宋" w:cs="仿宋" w:hint="eastAsia"/>
            <w:lang w:eastAsia="zh-CN"/>
          </w:rPr>
          <w:t>(六)、特殊环境影响分析</w:t>
        </w:r>
        <w:r>
          <w:tab/>
        </w:r>
        <w:r>
          <w:fldChar w:fldCharType="begin"/>
        </w:r>
        <w:r>
          <w:instrText xml:space="preserve"> PAGEREF _Toc10091 \h </w:instrText>
        </w:r>
        <w:r>
          <w:fldChar w:fldCharType="separate"/>
        </w:r>
        <w:r>
          <w:t>31</w:t>
        </w:r>
        <w:r>
          <w:fldChar w:fldCharType="end"/>
        </w:r>
      </w:hyperlink>
    </w:p>
    <w:p>
      <w:pPr>
        <w:pStyle w:val="TOC2"/>
        <w:tabs>
          <w:tab w:val="right" w:leader="dot" w:pos="8306"/>
        </w:tabs>
      </w:pPr>
      <w:hyperlink w:anchor="_Toc31517" w:history="1">
        <w:r>
          <w:rPr>
            <w:rFonts w:ascii="仿宋" w:eastAsia="仿宋" w:hAnsi="仿宋" w:cs="仿宋" w:hint="eastAsia"/>
            <w:lang w:eastAsia="zh-CN"/>
          </w:rPr>
          <w:t>(七)、清洁生产</w:t>
        </w:r>
        <w:r>
          <w:tab/>
        </w:r>
        <w:r>
          <w:fldChar w:fldCharType="begin"/>
        </w:r>
        <w:r>
          <w:instrText xml:space="preserve"> PAGEREF _Toc31517 \h </w:instrText>
        </w:r>
        <w:r>
          <w:fldChar w:fldCharType="separate"/>
        </w:r>
        <w:r>
          <w:t>33</w:t>
        </w:r>
        <w:r>
          <w:fldChar w:fldCharType="end"/>
        </w:r>
      </w:hyperlink>
    </w:p>
    <w:p>
      <w:pPr>
        <w:pStyle w:val="TOC2"/>
        <w:tabs>
          <w:tab w:val="right" w:leader="dot" w:pos="8306"/>
        </w:tabs>
      </w:pPr>
      <w:hyperlink w:anchor="_Toc3372" w:history="1">
        <w:r>
          <w:rPr>
            <w:rFonts w:ascii="仿宋" w:eastAsia="仿宋" w:hAnsi="仿宋" w:cs="仿宋" w:hint="eastAsia"/>
            <w:lang w:eastAsia="zh-CN"/>
          </w:rPr>
          <w:t>(八)、环境保护综合评价</w:t>
        </w:r>
        <w:r>
          <w:tab/>
        </w:r>
        <w:r>
          <w:fldChar w:fldCharType="begin"/>
        </w:r>
        <w:r>
          <w:instrText xml:space="preserve"> PAGEREF _Toc3372 \h </w:instrText>
        </w:r>
        <w:r>
          <w:fldChar w:fldCharType="separate"/>
        </w:r>
        <w:r>
          <w:t>34</w:t>
        </w:r>
        <w:r>
          <w:fldChar w:fldCharType="end"/>
        </w:r>
      </w:hyperlink>
    </w:p>
    <w:p>
      <w:pPr>
        <w:pStyle w:val="TOC1"/>
        <w:tabs>
          <w:tab w:val="right" w:leader="dot" w:pos="8306"/>
        </w:tabs>
      </w:pPr>
      <w:hyperlink w:anchor="_Toc2939" w:history="1">
        <w:r>
          <w:rPr>
            <w:rFonts w:ascii="仿宋" w:eastAsia="仿宋" w:hAnsi="仿宋" w:cs="仿宋" w:hint="eastAsia"/>
            <w:lang w:eastAsia="zh-CN"/>
          </w:rPr>
          <w:t>八、电气、电子设备用玻璃部件，相关工业品用玻璃部件项目人力资源管理</w:t>
        </w:r>
        <w:r>
          <w:tab/>
        </w:r>
        <w:r>
          <w:fldChar w:fldCharType="begin"/>
        </w:r>
        <w:r>
          <w:instrText xml:space="preserve"> PAGEREF _Toc2939 \h </w:instrText>
        </w:r>
        <w:r>
          <w:fldChar w:fldCharType="separate"/>
        </w:r>
        <w:r>
          <w:t>36</w:t>
        </w:r>
        <w:r>
          <w:fldChar w:fldCharType="end"/>
        </w:r>
      </w:hyperlink>
    </w:p>
    <w:p>
      <w:pPr>
        <w:pStyle w:val="TOC2"/>
        <w:tabs>
          <w:tab w:val="right" w:leader="dot" w:pos="8306"/>
        </w:tabs>
      </w:pPr>
      <w:hyperlink w:anchor="_Toc8007" w:history="1">
        <w:r>
          <w:rPr>
            <w:rFonts w:ascii="仿宋" w:eastAsia="仿宋" w:hAnsi="仿宋" w:cs="仿宋" w:hint="eastAsia"/>
            <w:lang w:eastAsia="zh-CN"/>
          </w:rPr>
          <w:t>(一)、建立健全的预算管理制度</w:t>
        </w:r>
        <w:r>
          <w:tab/>
        </w:r>
        <w:r>
          <w:fldChar w:fldCharType="begin"/>
        </w:r>
        <w:r>
          <w:instrText xml:space="preserve"> PAGEREF _Toc8007 \h </w:instrText>
        </w:r>
        <w:r>
          <w:fldChar w:fldCharType="separate"/>
        </w:r>
        <w:r>
          <w:t>36</w:t>
        </w:r>
        <w:r>
          <w:fldChar w:fldCharType="end"/>
        </w:r>
      </w:hyperlink>
    </w:p>
    <w:p>
      <w:pPr>
        <w:pStyle w:val="TOC2"/>
        <w:tabs>
          <w:tab w:val="right" w:leader="dot" w:pos="8306"/>
        </w:tabs>
      </w:pPr>
      <w:hyperlink w:anchor="_Toc29483" w:history="1">
        <w:r>
          <w:rPr>
            <w:rFonts w:ascii="仿宋" w:eastAsia="仿宋" w:hAnsi="仿宋" w:cs="仿宋" w:hint="eastAsia"/>
            <w:lang w:eastAsia="zh-CN"/>
          </w:rPr>
          <w:t>(二)、加强资金流动监控</w:t>
        </w:r>
        <w:r>
          <w:tab/>
        </w:r>
        <w:r>
          <w:fldChar w:fldCharType="begin"/>
        </w:r>
        <w:r>
          <w:instrText xml:space="preserve"> PAGEREF _Toc29483 \h </w:instrText>
        </w:r>
        <w:r>
          <w:fldChar w:fldCharType="separate"/>
        </w:r>
        <w:r>
          <w:t>38</w:t>
        </w:r>
        <w:r>
          <w:fldChar w:fldCharType="end"/>
        </w:r>
      </w:hyperlink>
    </w:p>
    <w:p>
      <w:pPr>
        <w:pStyle w:val="TOC2"/>
        <w:tabs>
          <w:tab w:val="right" w:leader="dot" w:pos="8306"/>
        </w:tabs>
      </w:pPr>
      <w:hyperlink w:anchor="_Toc22360" w:history="1">
        <w:r>
          <w:rPr>
            <w:rFonts w:ascii="仿宋" w:eastAsia="仿宋" w:hAnsi="仿宋" w:cs="仿宋" w:hint="eastAsia"/>
            <w:lang w:eastAsia="zh-CN"/>
          </w:rPr>
          <w:t>(三)、制定完善的风险控制机制</w:t>
        </w:r>
        <w:r>
          <w:tab/>
        </w:r>
        <w:r>
          <w:fldChar w:fldCharType="begin"/>
        </w:r>
        <w:r>
          <w:instrText xml:space="preserve"> PAGEREF _Toc22360 \h </w:instrText>
        </w:r>
        <w:r>
          <w:fldChar w:fldCharType="separate"/>
        </w:r>
        <w:r>
          <w:t>40</w:t>
        </w:r>
        <w:r>
          <w:fldChar w:fldCharType="end"/>
        </w:r>
      </w:hyperlink>
    </w:p>
    <w:p>
      <w:pPr>
        <w:pStyle w:val="TOC2"/>
        <w:tabs>
          <w:tab w:val="right" w:leader="dot" w:pos="8306"/>
        </w:tabs>
      </w:pPr>
      <w:hyperlink w:anchor="_Toc8757" w:history="1">
        <w:r>
          <w:rPr>
            <w:rFonts w:ascii="仿宋" w:eastAsia="仿宋" w:hAnsi="仿宋" w:cs="仿宋" w:hint="eastAsia"/>
            <w:lang w:eastAsia="zh-CN"/>
          </w:rPr>
          <w:t>(四)、优化成本管理</w:t>
        </w:r>
        <w:r>
          <w:tab/>
        </w:r>
        <w:r>
          <w:fldChar w:fldCharType="begin"/>
        </w:r>
        <w:r>
          <w:instrText xml:space="preserve"> PAGEREF _Toc8757 \h </w:instrText>
        </w:r>
        <w:r>
          <w:fldChar w:fldCharType="separate"/>
        </w:r>
        <w:r>
          <w:t>42</w:t>
        </w:r>
        <w:r>
          <w:fldChar w:fldCharType="end"/>
        </w:r>
      </w:hyperlink>
    </w:p>
    <w:p>
      <w:pPr>
        <w:pStyle w:val="TOC1"/>
        <w:tabs>
          <w:tab w:val="right" w:leader="dot" w:pos="8306"/>
        </w:tabs>
      </w:pPr>
      <w:hyperlink w:anchor="_Toc22177" w:history="1">
        <w:r>
          <w:rPr>
            <w:rFonts w:ascii="仿宋" w:eastAsia="仿宋" w:hAnsi="仿宋" w:cs="仿宋" w:hint="eastAsia"/>
            <w:lang w:eastAsia="zh-CN"/>
          </w:rPr>
          <w:t>九、生产安全保护</w:t>
        </w:r>
        <w:r>
          <w:tab/>
        </w:r>
        <w:r>
          <w:fldChar w:fldCharType="begin"/>
        </w:r>
        <w:r>
          <w:instrText xml:space="preserve"> PAGEREF _Toc22177 \h </w:instrText>
        </w:r>
        <w:r>
          <w:fldChar w:fldCharType="separate"/>
        </w:r>
        <w:r>
          <w:t>43</w:t>
        </w:r>
        <w:r>
          <w:fldChar w:fldCharType="end"/>
        </w:r>
      </w:hyperlink>
    </w:p>
    <w:p>
      <w:pPr>
        <w:pStyle w:val="TOC2"/>
        <w:tabs>
          <w:tab w:val="right" w:leader="dot" w:pos="8306"/>
        </w:tabs>
      </w:pPr>
      <w:hyperlink w:anchor="_Toc18633" w:history="1">
        <w:r>
          <w:rPr>
            <w:rFonts w:ascii="仿宋" w:eastAsia="仿宋" w:hAnsi="仿宋" w:cs="仿宋" w:hint="eastAsia"/>
            <w:lang w:eastAsia="zh-CN"/>
          </w:rPr>
          <w:t>(一)、消防安全</w:t>
        </w:r>
        <w:r>
          <w:tab/>
        </w:r>
        <w:r>
          <w:fldChar w:fldCharType="begin"/>
        </w:r>
        <w:r>
          <w:instrText xml:space="preserve"> PAGEREF _Toc18633 \h </w:instrText>
        </w:r>
        <w:r>
          <w:fldChar w:fldCharType="separate"/>
        </w:r>
        <w:r>
          <w:t>43</w:t>
        </w:r>
        <w:r>
          <w:fldChar w:fldCharType="end"/>
        </w:r>
      </w:hyperlink>
    </w:p>
    <w:p>
      <w:pPr>
        <w:pStyle w:val="TOC2"/>
        <w:tabs>
          <w:tab w:val="right" w:leader="dot" w:pos="8306"/>
        </w:tabs>
      </w:pPr>
      <w:hyperlink w:anchor="_Toc6327" w:history="1">
        <w:r>
          <w:rPr>
            <w:rFonts w:ascii="仿宋" w:eastAsia="仿宋" w:hAnsi="仿宋" w:cs="仿宋" w:hint="eastAsia"/>
            <w:lang w:eastAsia="zh-CN"/>
          </w:rPr>
          <w:t>(二)、防火防爆总图布置措施</w:t>
        </w:r>
        <w:r>
          <w:tab/>
        </w:r>
        <w:r>
          <w:fldChar w:fldCharType="begin"/>
        </w:r>
        <w:r>
          <w:instrText xml:space="preserve"> PAGEREF _Toc6327 \h </w:instrText>
        </w:r>
        <w:r>
          <w:fldChar w:fldCharType="separate"/>
        </w:r>
        <w:r>
          <w:t>46</w:t>
        </w:r>
        <w:r>
          <w:fldChar w:fldCharType="end"/>
        </w:r>
      </w:hyperlink>
    </w:p>
    <w:p>
      <w:pPr>
        <w:pStyle w:val="TOC2"/>
        <w:tabs>
          <w:tab w:val="right" w:leader="dot" w:pos="8306"/>
        </w:tabs>
      </w:pPr>
      <w:hyperlink w:anchor="_Toc30630" w:history="1">
        <w:r>
          <w:rPr>
            <w:rFonts w:ascii="仿宋" w:eastAsia="仿宋" w:hAnsi="仿宋" w:cs="仿宋" w:hint="eastAsia"/>
            <w:lang w:eastAsia="zh-CN"/>
          </w:rPr>
          <w:t>(三)、自然灾害防范措施</w:t>
        </w:r>
        <w:r>
          <w:tab/>
        </w:r>
        <w:r>
          <w:fldChar w:fldCharType="begin"/>
        </w:r>
        <w:r>
          <w:instrText xml:space="preserve"> PAGEREF _Toc30630 \h </w:instrText>
        </w:r>
        <w:r>
          <w:fldChar w:fldCharType="separate"/>
        </w:r>
        <w:r>
          <w:t>46</w:t>
        </w:r>
        <w:r>
          <w:fldChar w:fldCharType="end"/>
        </w:r>
      </w:hyperlink>
    </w:p>
    <w:p>
      <w:pPr>
        <w:pStyle w:val="TOC2"/>
        <w:tabs>
          <w:tab w:val="right" w:leader="dot" w:pos="8306"/>
        </w:tabs>
      </w:pPr>
      <w:hyperlink w:anchor="_Toc26847" w:history="1">
        <w:r>
          <w:rPr>
            <w:rFonts w:ascii="仿宋" w:eastAsia="仿宋" w:hAnsi="仿宋" w:cs="仿宋" w:hint="eastAsia"/>
            <w:lang w:eastAsia="zh-CN"/>
          </w:rPr>
          <w:t>(四)、安全色及安全标志使用要求</w:t>
        </w:r>
        <w:r>
          <w:tab/>
        </w:r>
        <w:r>
          <w:fldChar w:fldCharType="begin"/>
        </w:r>
        <w:r>
          <w:instrText xml:space="preserve"> PAGEREF _Toc26847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09" w:history="1">
        <w:r>
          <w:rPr>
            <w:rFonts w:ascii="仿宋" w:eastAsia="仿宋" w:hAnsi="仿宋" w:cs="仿宋" w:hint="eastAsia"/>
            <w:lang w:eastAsia="zh-CN"/>
          </w:rPr>
          <w:t>(五)、防尘防毒措施</w:t>
        </w:r>
        <w:r>
          <w:tab/>
        </w:r>
        <w:r>
          <w:fldChar w:fldCharType="begin"/>
        </w:r>
        <w:r>
          <w:instrText xml:space="preserve"> PAGEREF _Toc15509 \h </w:instrText>
        </w:r>
        <w:r>
          <w:fldChar w:fldCharType="separate"/>
        </w:r>
        <w:r>
          <w:t>49</w:t>
        </w:r>
        <w:r>
          <w:fldChar w:fldCharType="end"/>
        </w:r>
      </w:hyperlink>
    </w:p>
    <w:p>
      <w:pPr>
        <w:pStyle w:val="TOC2"/>
        <w:tabs>
          <w:tab w:val="right" w:leader="dot" w:pos="8306"/>
        </w:tabs>
      </w:pPr>
      <w:hyperlink w:anchor="_Toc5891" w:history="1">
        <w:r>
          <w:rPr>
            <w:rFonts w:ascii="仿宋" w:eastAsia="仿宋" w:hAnsi="仿宋" w:cs="仿宋" w:hint="eastAsia"/>
            <w:lang w:eastAsia="zh-CN"/>
          </w:rPr>
          <w:t>(六)、防静电、触电防护及防雷措施</w:t>
        </w:r>
        <w:r>
          <w:tab/>
        </w:r>
        <w:r>
          <w:fldChar w:fldCharType="begin"/>
        </w:r>
        <w:r>
          <w:instrText xml:space="preserve"> PAGEREF _Toc5891 \h </w:instrText>
        </w:r>
        <w:r>
          <w:fldChar w:fldCharType="separate"/>
        </w:r>
        <w:r>
          <w:t>50</w:t>
        </w:r>
        <w:r>
          <w:fldChar w:fldCharType="end"/>
        </w:r>
      </w:hyperlink>
    </w:p>
    <w:p>
      <w:pPr>
        <w:pStyle w:val="TOC2"/>
        <w:tabs>
          <w:tab w:val="right" w:leader="dot" w:pos="8306"/>
        </w:tabs>
      </w:pPr>
      <w:hyperlink w:anchor="_Toc25587" w:history="1">
        <w:r>
          <w:rPr>
            <w:rFonts w:ascii="仿宋" w:eastAsia="仿宋" w:hAnsi="仿宋" w:cs="仿宋" w:hint="eastAsia"/>
            <w:lang w:eastAsia="zh-CN"/>
          </w:rPr>
          <w:t>(七)、机械设备安全保障措施</w:t>
        </w:r>
        <w:r>
          <w:tab/>
        </w:r>
        <w:r>
          <w:fldChar w:fldCharType="begin"/>
        </w:r>
        <w:r>
          <w:instrText xml:space="preserve"> PAGEREF _Toc25587 \h </w:instrText>
        </w:r>
        <w:r>
          <w:fldChar w:fldCharType="separate"/>
        </w:r>
        <w:r>
          <w:t>52</w:t>
        </w:r>
        <w:r>
          <w:fldChar w:fldCharType="end"/>
        </w:r>
      </w:hyperlink>
    </w:p>
    <w:p>
      <w:pPr>
        <w:pStyle w:val="TOC1"/>
        <w:tabs>
          <w:tab w:val="right" w:leader="dot" w:pos="8306"/>
        </w:tabs>
      </w:pPr>
      <w:hyperlink w:anchor="_Toc4523" w:history="1">
        <w:r>
          <w:rPr>
            <w:rFonts w:ascii="仿宋" w:eastAsia="仿宋" w:hAnsi="仿宋" w:cs="仿宋" w:hint="eastAsia"/>
            <w:lang w:eastAsia="zh-CN"/>
          </w:rPr>
          <w:t>十、电气、电子设备用玻璃部件，相关工业品用玻璃部件项目投资规划</w:t>
        </w:r>
        <w:r>
          <w:tab/>
        </w:r>
        <w:r>
          <w:fldChar w:fldCharType="begin"/>
        </w:r>
        <w:r>
          <w:instrText xml:space="preserve"> PAGEREF _Toc4523 \h </w:instrText>
        </w:r>
        <w:r>
          <w:fldChar w:fldCharType="separate"/>
        </w:r>
        <w:r>
          <w:t>54</w:t>
        </w:r>
        <w:r>
          <w:fldChar w:fldCharType="end"/>
        </w:r>
      </w:hyperlink>
    </w:p>
    <w:p>
      <w:pPr>
        <w:pStyle w:val="TOC2"/>
        <w:tabs>
          <w:tab w:val="right" w:leader="dot" w:pos="8306"/>
        </w:tabs>
      </w:pPr>
      <w:hyperlink w:anchor="_Toc3935" w:history="1">
        <w:r>
          <w:rPr>
            <w:rFonts w:ascii="仿宋" w:eastAsia="仿宋" w:hAnsi="仿宋" w:cs="仿宋" w:hint="eastAsia"/>
            <w:lang w:eastAsia="zh-CN"/>
          </w:rPr>
          <w:t>(一)、电气、电子设备用玻璃部件，相关工业品用玻璃部件项目总投资估算</w:t>
        </w:r>
        <w:r>
          <w:tab/>
        </w:r>
        <w:r>
          <w:fldChar w:fldCharType="begin"/>
        </w:r>
        <w:r>
          <w:instrText xml:space="preserve"> PAGEREF _Toc3935 \h </w:instrText>
        </w:r>
        <w:r>
          <w:fldChar w:fldCharType="separate"/>
        </w:r>
        <w:r>
          <w:t>54</w:t>
        </w:r>
        <w:r>
          <w:fldChar w:fldCharType="end"/>
        </w:r>
      </w:hyperlink>
    </w:p>
    <w:p>
      <w:pPr>
        <w:pStyle w:val="TOC2"/>
        <w:tabs>
          <w:tab w:val="right" w:leader="dot" w:pos="8306"/>
        </w:tabs>
      </w:pPr>
      <w:hyperlink w:anchor="_Toc29788" w:history="1">
        <w:r>
          <w:rPr>
            <w:rFonts w:ascii="仿宋" w:eastAsia="仿宋" w:hAnsi="仿宋" w:cs="仿宋" w:hint="eastAsia"/>
            <w:lang w:eastAsia="zh-CN"/>
          </w:rPr>
          <w:t>(二)、资金筹措</w:t>
        </w:r>
        <w:r>
          <w:tab/>
        </w:r>
        <w:r>
          <w:fldChar w:fldCharType="begin"/>
        </w:r>
        <w:r>
          <w:instrText xml:space="preserve"> PAGEREF _Toc29788 \h </w:instrText>
        </w:r>
        <w:r>
          <w:fldChar w:fldCharType="separate"/>
        </w:r>
        <w:r>
          <w:t>55</w:t>
        </w:r>
        <w:r>
          <w:fldChar w:fldCharType="end"/>
        </w:r>
      </w:hyperlink>
    </w:p>
    <w:p>
      <w:pPr>
        <w:pStyle w:val="TOC1"/>
        <w:tabs>
          <w:tab w:val="right" w:leader="dot" w:pos="8306"/>
        </w:tabs>
      </w:pPr>
      <w:hyperlink w:anchor="_Toc4872" w:history="1">
        <w:r>
          <w:rPr>
            <w:rFonts w:ascii="仿宋" w:eastAsia="仿宋" w:hAnsi="仿宋" w:cs="仿宋" w:hint="eastAsia"/>
            <w:lang w:eastAsia="zh-CN"/>
          </w:rPr>
          <w:t>十一、电气、电子设备用玻璃部件，相关工业品用玻璃部件项目计划安排</w:t>
        </w:r>
        <w:r>
          <w:tab/>
        </w:r>
        <w:r>
          <w:fldChar w:fldCharType="begin"/>
        </w:r>
        <w:r>
          <w:instrText xml:space="preserve"> PAGEREF _Toc4872 \h </w:instrText>
        </w:r>
        <w:r>
          <w:fldChar w:fldCharType="separate"/>
        </w:r>
        <w:r>
          <w:t>56</w:t>
        </w:r>
        <w:r>
          <w:fldChar w:fldCharType="end"/>
        </w:r>
      </w:hyperlink>
    </w:p>
    <w:p>
      <w:pPr>
        <w:pStyle w:val="TOC2"/>
        <w:tabs>
          <w:tab w:val="right" w:leader="dot" w:pos="8306"/>
        </w:tabs>
      </w:pPr>
      <w:hyperlink w:anchor="_Toc22089" w:history="1">
        <w:r>
          <w:rPr>
            <w:rFonts w:ascii="仿宋" w:eastAsia="仿宋" w:hAnsi="仿宋" w:cs="仿宋" w:hint="eastAsia"/>
            <w:lang w:eastAsia="zh-CN"/>
          </w:rPr>
          <w:t>(一)、建设周期</w:t>
        </w:r>
        <w:r>
          <w:tab/>
        </w:r>
        <w:r>
          <w:fldChar w:fldCharType="begin"/>
        </w:r>
        <w:r>
          <w:instrText xml:space="preserve"> PAGEREF _Toc22089 \h </w:instrText>
        </w:r>
        <w:r>
          <w:fldChar w:fldCharType="separate"/>
        </w:r>
        <w:r>
          <w:t>56</w:t>
        </w:r>
        <w:r>
          <w:fldChar w:fldCharType="end"/>
        </w:r>
      </w:hyperlink>
    </w:p>
    <w:p>
      <w:pPr>
        <w:pStyle w:val="TOC2"/>
        <w:tabs>
          <w:tab w:val="right" w:leader="dot" w:pos="8306"/>
        </w:tabs>
      </w:pPr>
      <w:hyperlink w:anchor="_Toc22060" w:history="1">
        <w:r>
          <w:rPr>
            <w:rFonts w:ascii="仿宋" w:eastAsia="仿宋" w:hAnsi="仿宋" w:cs="仿宋" w:hint="eastAsia"/>
            <w:lang w:eastAsia="zh-CN"/>
          </w:rPr>
          <w:t>(二)、建设进度</w:t>
        </w:r>
        <w:r>
          <w:tab/>
        </w:r>
        <w:r>
          <w:fldChar w:fldCharType="begin"/>
        </w:r>
        <w:r>
          <w:instrText xml:space="preserve"> PAGEREF _Toc22060 \h </w:instrText>
        </w:r>
        <w:r>
          <w:fldChar w:fldCharType="separate"/>
        </w:r>
        <w:r>
          <w:t>57</w:t>
        </w:r>
        <w:r>
          <w:fldChar w:fldCharType="end"/>
        </w:r>
      </w:hyperlink>
    </w:p>
    <w:p>
      <w:pPr>
        <w:pStyle w:val="TOC2"/>
        <w:tabs>
          <w:tab w:val="right" w:leader="dot" w:pos="8306"/>
        </w:tabs>
      </w:pPr>
      <w:hyperlink w:anchor="_Toc17213" w:history="1">
        <w:r>
          <w:rPr>
            <w:rFonts w:ascii="仿宋" w:eastAsia="仿宋" w:hAnsi="仿宋" w:cs="仿宋" w:hint="eastAsia"/>
            <w:lang w:eastAsia="zh-CN"/>
          </w:rPr>
          <w:t>(三)、进度安排注意事项</w:t>
        </w:r>
        <w:r>
          <w:tab/>
        </w:r>
        <w:r>
          <w:fldChar w:fldCharType="begin"/>
        </w:r>
        <w:r>
          <w:instrText xml:space="preserve"> PAGEREF _Toc17213 \h </w:instrText>
        </w:r>
        <w:r>
          <w:fldChar w:fldCharType="separate"/>
        </w:r>
        <w:r>
          <w:t>59</w:t>
        </w:r>
        <w:r>
          <w:fldChar w:fldCharType="end"/>
        </w:r>
      </w:hyperlink>
    </w:p>
    <w:p>
      <w:pPr>
        <w:pStyle w:val="TOC2"/>
        <w:tabs>
          <w:tab w:val="right" w:leader="dot" w:pos="8306"/>
        </w:tabs>
      </w:pPr>
      <w:hyperlink w:anchor="_Toc6342" w:history="1">
        <w:r>
          <w:rPr>
            <w:rFonts w:ascii="仿宋" w:eastAsia="仿宋" w:hAnsi="仿宋" w:cs="仿宋" w:hint="eastAsia"/>
            <w:lang w:eastAsia="zh-CN"/>
          </w:rPr>
          <w:t>(四)、人力资源配置</w:t>
        </w:r>
        <w:r>
          <w:tab/>
        </w:r>
        <w:r>
          <w:fldChar w:fldCharType="begin"/>
        </w:r>
        <w:r>
          <w:instrText xml:space="preserve"> PAGEREF _Toc6342 \h </w:instrText>
        </w:r>
        <w:r>
          <w:fldChar w:fldCharType="separate"/>
        </w:r>
        <w:r>
          <w:t>61</w:t>
        </w:r>
        <w:r>
          <w:fldChar w:fldCharType="end"/>
        </w:r>
      </w:hyperlink>
    </w:p>
    <w:p>
      <w:pPr>
        <w:pStyle w:val="TOC1"/>
        <w:tabs>
          <w:tab w:val="right" w:leader="dot" w:pos="8306"/>
        </w:tabs>
      </w:pPr>
      <w:hyperlink w:anchor="_Toc22823" w:history="1">
        <w:r>
          <w:rPr>
            <w:rFonts w:ascii="仿宋" w:eastAsia="仿宋" w:hAnsi="仿宋" w:cs="仿宋" w:hint="eastAsia"/>
            <w:lang w:eastAsia="zh-CN"/>
          </w:rPr>
          <w:t>十二、电气、电子设备用玻璃部件，相关工业品用玻璃部件项目财务管理</w:t>
        </w:r>
        <w:r>
          <w:tab/>
        </w:r>
        <w:r>
          <w:fldChar w:fldCharType="begin"/>
        </w:r>
        <w:r>
          <w:instrText xml:space="preserve"> PAGEREF _Toc22823 \h </w:instrText>
        </w:r>
        <w:r>
          <w:fldChar w:fldCharType="separate"/>
        </w:r>
        <w:r>
          <w:t>61</w:t>
        </w:r>
        <w:r>
          <w:fldChar w:fldCharType="end"/>
        </w:r>
      </w:hyperlink>
    </w:p>
    <w:p>
      <w:pPr>
        <w:pStyle w:val="TOC2"/>
        <w:tabs>
          <w:tab w:val="right" w:leader="dot" w:pos="8306"/>
        </w:tabs>
      </w:pPr>
      <w:hyperlink w:anchor="_Toc20353" w:history="1">
        <w:r>
          <w:rPr>
            <w:rFonts w:ascii="仿宋" w:eastAsia="仿宋" w:hAnsi="仿宋" w:cs="仿宋" w:hint="eastAsia"/>
            <w:lang w:eastAsia="zh-CN"/>
          </w:rPr>
          <w:t>(一)、资金需求大</w:t>
        </w:r>
        <w:r>
          <w:tab/>
        </w:r>
        <w:r>
          <w:fldChar w:fldCharType="begin"/>
        </w:r>
        <w:r>
          <w:instrText xml:space="preserve"> PAGEREF _Toc20353 \h </w:instrText>
        </w:r>
        <w:r>
          <w:fldChar w:fldCharType="separate"/>
        </w:r>
        <w:r>
          <w:t>61</w:t>
        </w:r>
        <w:r>
          <w:fldChar w:fldCharType="end"/>
        </w:r>
      </w:hyperlink>
    </w:p>
    <w:p>
      <w:pPr>
        <w:pStyle w:val="TOC2"/>
        <w:tabs>
          <w:tab w:val="right" w:leader="dot" w:pos="8306"/>
        </w:tabs>
      </w:pPr>
      <w:hyperlink w:anchor="_Toc5807" w:history="1">
        <w:r>
          <w:rPr>
            <w:rFonts w:ascii="仿宋" w:eastAsia="仿宋" w:hAnsi="仿宋" w:cs="仿宋" w:hint="eastAsia"/>
            <w:lang w:eastAsia="zh-CN"/>
          </w:rPr>
          <w:t>(二)、研发周期长</w:t>
        </w:r>
        <w:r>
          <w:tab/>
        </w:r>
        <w:r>
          <w:fldChar w:fldCharType="begin"/>
        </w:r>
        <w:r>
          <w:instrText xml:space="preserve"> PAGEREF _Toc5807 \h </w:instrText>
        </w:r>
        <w:r>
          <w:fldChar w:fldCharType="separate"/>
        </w:r>
        <w:r>
          <w:t>63</w:t>
        </w:r>
        <w:r>
          <w:fldChar w:fldCharType="end"/>
        </w:r>
      </w:hyperlink>
    </w:p>
    <w:p>
      <w:pPr>
        <w:pStyle w:val="TOC2"/>
        <w:tabs>
          <w:tab w:val="right" w:leader="dot" w:pos="8306"/>
        </w:tabs>
      </w:pPr>
      <w:hyperlink w:anchor="_Toc4196" w:history="1">
        <w:r>
          <w:rPr>
            <w:rFonts w:ascii="仿宋" w:eastAsia="仿宋" w:hAnsi="仿宋" w:cs="仿宋" w:hint="eastAsia"/>
            <w:lang w:eastAsia="zh-CN"/>
          </w:rPr>
          <w:t>(三)、市场风险大</w:t>
        </w:r>
        <w:r>
          <w:tab/>
        </w:r>
        <w:r>
          <w:fldChar w:fldCharType="begin"/>
        </w:r>
        <w:r>
          <w:instrText xml:space="preserve"> PAGEREF _Toc4196 \h </w:instrText>
        </w:r>
        <w:r>
          <w:fldChar w:fldCharType="separate"/>
        </w:r>
        <w:r>
          <w:t>64</w:t>
        </w:r>
        <w:r>
          <w:fldChar w:fldCharType="end"/>
        </w:r>
      </w:hyperlink>
    </w:p>
    <w:p>
      <w:pPr>
        <w:pStyle w:val="TOC2"/>
        <w:tabs>
          <w:tab w:val="right" w:leader="dot" w:pos="8306"/>
        </w:tabs>
      </w:pPr>
      <w:hyperlink w:anchor="_Toc2998" w:history="1">
        <w:r>
          <w:rPr>
            <w:rFonts w:ascii="仿宋" w:eastAsia="仿宋" w:hAnsi="仿宋" w:cs="仿宋" w:hint="eastAsia"/>
            <w:lang w:eastAsia="zh-CN"/>
          </w:rPr>
          <w:t>(四)、利润率高</w:t>
        </w:r>
        <w:r>
          <w:tab/>
        </w:r>
        <w:r>
          <w:fldChar w:fldCharType="begin"/>
        </w:r>
        <w:r>
          <w:instrText xml:space="preserve"> PAGEREF _Toc2998 \h </w:instrText>
        </w:r>
        <w:r>
          <w:fldChar w:fldCharType="separate"/>
        </w:r>
        <w:r>
          <w:t>67</w:t>
        </w:r>
        <w:r>
          <w:fldChar w:fldCharType="end"/>
        </w:r>
      </w:hyperlink>
    </w:p>
    <w:p>
      <w:pPr>
        <w:pStyle w:val="TOC1"/>
        <w:tabs>
          <w:tab w:val="right" w:leader="dot" w:pos="8306"/>
        </w:tabs>
      </w:pPr>
      <w:hyperlink w:anchor="_Toc7646" w:history="1">
        <w:r>
          <w:rPr>
            <w:rFonts w:ascii="仿宋" w:eastAsia="仿宋" w:hAnsi="仿宋" w:cs="仿宋" w:hint="eastAsia"/>
            <w:lang w:eastAsia="zh-CN"/>
          </w:rPr>
          <w:t>十三、质量管理体系</w:t>
        </w:r>
        <w:r>
          <w:tab/>
        </w:r>
        <w:r>
          <w:fldChar w:fldCharType="begin"/>
        </w:r>
        <w:r>
          <w:instrText xml:space="preserve"> PAGEREF _Toc7646 \h </w:instrText>
        </w:r>
        <w:r>
          <w:fldChar w:fldCharType="separate"/>
        </w:r>
        <w:r>
          <w:t>70</w:t>
        </w:r>
        <w:r>
          <w:fldChar w:fldCharType="end"/>
        </w:r>
      </w:hyperlink>
    </w:p>
    <w:p>
      <w:pPr>
        <w:pStyle w:val="TOC2"/>
        <w:tabs>
          <w:tab w:val="right" w:leader="dot" w:pos="8306"/>
        </w:tabs>
      </w:pPr>
      <w:hyperlink w:anchor="_Toc25277" w:history="1">
        <w:r>
          <w:rPr>
            <w:rFonts w:ascii="仿宋" w:eastAsia="仿宋" w:hAnsi="仿宋" w:cs="仿宋" w:hint="eastAsia"/>
            <w:lang w:eastAsia="zh-CN"/>
          </w:rPr>
          <w:t>(一)、质量目标与方针</w:t>
        </w:r>
        <w:r>
          <w:tab/>
        </w:r>
        <w:r>
          <w:fldChar w:fldCharType="begin"/>
        </w:r>
        <w:r>
          <w:instrText xml:space="preserve"> PAGEREF _Toc25277 \h </w:instrText>
        </w:r>
        <w:r>
          <w:fldChar w:fldCharType="separate"/>
        </w:r>
        <w:r>
          <w:t>70</w:t>
        </w:r>
        <w:r>
          <w:fldChar w:fldCharType="end"/>
        </w:r>
      </w:hyperlink>
    </w:p>
    <w:p>
      <w:pPr>
        <w:pStyle w:val="TOC2"/>
        <w:tabs>
          <w:tab w:val="right" w:leader="dot" w:pos="8306"/>
        </w:tabs>
      </w:pPr>
      <w:hyperlink w:anchor="_Toc19215" w:history="1">
        <w:r>
          <w:rPr>
            <w:rFonts w:ascii="仿宋" w:eastAsia="仿宋" w:hAnsi="仿宋" w:cs="仿宋" w:hint="eastAsia"/>
            <w:lang w:eastAsia="zh-CN"/>
          </w:rPr>
          <w:t>(二)、质量管理责任</w:t>
        </w:r>
        <w:r>
          <w:tab/>
        </w:r>
        <w:r>
          <w:fldChar w:fldCharType="begin"/>
        </w:r>
        <w:r>
          <w:instrText xml:space="preserve"> PAGEREF _Toc19215 \h </w:instrText>
        </w:r>
        <w:r>
          <w:fldChar w:fldCharType="separate"/>
        </w:r>
        <w:r>
          <w:t>71</w:t>
        </w:r>
        <w:r>
          <w:fldChar w:fldCharType="end"/>
        </w:r>
      </w:hyperlink>
    </w:p>
    <w:p>
      <w:pPr>
        <w:pStyle w:val="TOC2"/>
        <w:tabs>
          <w:tab w:val="right" w:leader="dot" w:pos="8306"/>
        </w:tabs>
      </w:pPr>
      <w:hyperlink w:anchor="_Toc12921" w:history="1">
        <w:r>
          <w:rPr>
            <w:rFonts w:ascii="仿宋" w:eastAsia="仿宋" w:hAnsi="仿宋" w:cs="仿宋" w:hint="eastAsia"/>
            <w:lang w:eastAsia="zh-CN"/>
          </w:rPr>
          <w:t>(三)、质量管理体系文件</w:t>
        </w:r>
        <w:r>
          <w:tab/>
        </w:r>
        <w:r>
          <w:fldChar w:fldCharType="begin"/>
        </w:r>
        <w:r>
          <w:instrText xml:space="preserve"> PAGEREF _Toc12921 \h </w:instrText>
        </w:r>
        <w:r>
          <w:fldChar w:fldCharType="separate"/>
        </w:r>
        <w:r>
          <w:t>73</w:t>
        </w:r>
        <w:r>
          <w:fldChar w:fldCharType="end"/>
        </w:r>
      </w:hyperlink>
    </w:p>
    <w:p>
      <w:pPr>
        <w:pStyle w:val="TOC2"/>
        <w:tabs>
          <w:tab w:val="right" w:leader="dot" w:pos="8306"/>
        </w:tabs>
      </w:pPr>
      <w:hyperlink w:anchor="_Toc2952" w:history="1">
        <w:r>
          <w:rPr>
            <w:rFonts w:ascii="仿宋" w:eastAsia="仿宋" w:hAnsi="仿宋" w:cs="仿宋" w:hint="eastAsia"/>
            <w:lang w:eastAsia="zh-CN"/>
          </w:rPr>
          <w:t>(四)、质量培训与教育</w:t>
        </w:r>
        <w:r>
          <w:tab/>
        </w:r>
        <w:r>
          <w:fldChar w:fldCharType="begin"/>
        </w:r>
        <w:r>
          <w:instrText xml:space="preserve"> PAGEREF _Toc2952 \h </w:instrText>
        </w:r>
        <w:r>
          <w:fldChar w:fldCharType="separate"/>
        </w:r>
        <w:r>
          <w:t>75</w:t>
        </w:r>
        <w:r>
          <w:fldChar w:fldCharType="end"/>
        </w:r>
      </w:hyperlink>
    </w:p>
    <w:p>
      <w:pPr>
        <w:pStyle w:val="TOC2"/>
        <w:tabs>
          <w:tab w:val="right" w:leader="dot" w:pos="8306"/>
        </w:tabs>
      </w:pPr>
      <w:hyperlink w:anchor="_Toc16679" w:history="1">
        <w:r>
          <w:rPr>
            <w:rFonts w:ascii="仿宋" w:eastAsia="仿宋" w:hAnsi="仿宋" w:cs="仿宋" w:hint="eastAsia"/>
            <w:lang w:eastAsia="zh-CN"/>
          </w:rPr>
          <w:t>(五)、质量审核与评价</w:t>
        </w:r>
        <w:r>
          <w:tab/>
        </w:r>
        <w:r>
          <w:fldChar w:fldCharType="begin"/>
        </w:r>
        <w:r>
          <w:instrText xml:space="preserve"> PAGEREF _Toc16679 \h </w:instrText>
        </w:r>
        <w:r>
          <w:fldChar w:fldCharType="separate"/>
        </w:r>
        <w:r>
          <w:t>77</w:t>
        </w:r>
        <w:r>
          <w:fldChar w:fldCharType="end"/>
        </w:r>
      </w:hyperlink>
    </w:p>
    <w:p>
      <w:pPr>
        <w:pStyle w:val="TOC2"/>
        <w:tabs>
          <w:tab w:val="right" w:leader="dot" w:pos="8306"/>
        </w:tabs>
      </w:pPr>
      <w:hyperlink w:anchor="_Toc20948" w:history="1">
        <w:r>
          <w:rPr>
            <w:rFonts w:ascii="仿宋" w:eastAsia="仿宋" w:hAnsi="仿宋" w:cs="仿宋" w:hint="eastAsia"/>
            <w:lang w:eastAsia="zh-CN"/>
          </w:rPr>
          <w:t>(六)、不符合与纠正措施</w:t>
        </w:r>
        <w:r>
          <w:tab/>
        </w:r>
        <w:r>
          <w:fldChar w:fldCharType="begin"/>
        </w:r>
        <w:r>
          <w:instrText xml:space="preserve"> PAGEREF _Toc20948 \h </w:instrText>
        </w:r>
        <w:r>
          <w:fldChar w:fldCharType="separate"/>
        </w:r>
        <w:r>
          <w:t>78</w:t>
        </w:r>
        <w:r>
          <w:fldChar w:fldCharType="end"/>
        </w:r>
      </w:hyperlink>
    </w:p>
    <w:p>
      <w:pPr>
        <w:pStyle w:val="TOC1"/>
        <w:tabs>
          <w:tab w:val="right" w:leader="dot" w:pos="8306"/>
        </w:tabs>
      </w:pPr>
      <w:hyperlink w:anchor="_Toc28508" w:history="1">
        <w:r>
          <w:rPr>
            <w:rFonts w:ascii="仿宋" w:eastAsia="仿宋" w:hAnsi="仿宋" w:cs="仿宋" w:hint="eastAsia"/>
            <w:lang w:eastAsia="zh-CN"/>
          </w:rPr>
          <w:t>十四、电气、电子设备用玻璃部件，相关工业品用玻璃部件项目变更管理</w:t>
        </w:r>
        <w:r>
          <w:tab/>
        </w:r>
        <w:r>
          <w:fldChar w:fldCharType="begin"/>
        </w:r>
        <w:r>
          <w:instrText xml:space="preserve"> PAGEREF _Toc28508 \h </w:instrText>
        </w:r>
        <w:r>
          <w:fldChar w:fldCharType="separate"/>
        </w:r>
        <w:r>
          <w:t>80</w:t>
        </w:r>
        <w:r>
          <w:fldChar w:fldCharType="end"/>
        </w:r>
      </w:hyperlink>
    </w:p>
    <w:p>
      <w:pPr>
        <w:pStyle w:val="TOC2"/>
        <w:tabs>
          <w:tab w:val="right" w:leader="dot" w:pos="8306"/>
        </w:tabs>
      </w:pPr>
      <w:hyperlink w:anchor="_Toc15243" w:history="1">
        <w:r>
          <w:rPr>
            <w:rFonts w:ascii="仿宋" w:eastAsia="仿宋" w:hAnsi="仿宋" w:cs="仿宋" w:hint="eastAsia"/>
            <w:lang w:eastAsia="zh-CN"/>
          </w:rPr>
          <w:t>(一)、变更申请与评估</w:t>
        </w:r>
        <w:r>
          <w:tab/>
        </w:r>
        <w:r>
          <w:fldChar w:fldCharType="begin"/>
        </w:r>
        <w:r>
          <w:instrText xml:space="preserve"> PAGEREF _Toc15243 \h </w:instrText>
        </w:r>
        <w:r>
          <w:fldChar w:fldCharType="separate"/>
        </w:r>
        <w:r>
          <w:t>80</w:t>
        </w:r>
        <w:r>
          <w:fldChar w:fldCharType="end"/>
        </w:r>
      </w:hyperlink>
    </w:p>
    <w:p>
      <w:pPr>
        <w:pStyle w:val="TOC2"/>
        <w:tabs>
          <w:tab w:val="right" w:leader="dot" w:pos="8306"/>
        </w:tabs>
      </w:pPr>
      <w:hyperlink w:anchor="_Toc28251" w:history="1">
        <w:r>
          <w:rPr>
            <w:rFonts w:ascii="仿宋" w:eastAsia="仿宋" w:hAnsi="仿宋" w:cs="仿宋" w:hint="eastAsia"/>
            <w:lang w:eastAsia="zh-CN"/>
          </w:rPr>
          <w:t>(二)、变更实施与控制</w:t>
        </w:r>
        <w:r>
          <w:tab/>
        </w:r>
        <w:r>
          <w:fldChar w:fldCharType="begin"/>
        </w:r>
        <w:r>
          <w:instrText xml:space="preserve"> PAGEREF _Toc28251 \h </w:instrText>
        </w:r>
        <w:r>
          <w:fldChar w:fldCharType="separate"/>
        </w:r>
        <w:r>
          <w:t>80</w:t>
        </w:r>
        <w:r>
          <w:fldChar w:fldCharType="end"/>
        </w:r>
      </w:hyperlink>
    </w:p>
    <w:p>
      <w:pPr>
        <w:pStyle w:val="TOC1"/>
        <w:tabs>
          <w:tab w:val="right" w:leader="dot" w:pos="8306"/>
        </w:tabs>
      </w:pPr>
      <w:hyperlink w:anchor="_Toc16064" w:history="1">
        <w:r>
          <w:rPr>
            <w:rFonts w:ascii="仿宋" w:eastAsia="仿宋" w:hAnsi="仿宋" w:cs="仿宋" w:hint="eastAsia"/>
            <w:lang w:eastAsia="zh-CN"/>
          </w:rPr>
          <w:t>十五、电气、电子设备用玻璃部件，相关工业品用玻璃部件项目治理与监督</w:t>
        </w:r>
        <w:r>
          <w:tab/>
        </w:r>
        <w:r>
          <w:fldChar w:fldCharType="begin"/>
        </w:r>
        <w:r>
          <w:instrText xml:space="preserve"> PAGEREF _Toc16064 \h </w:instrText>
        </w:r>
        <w:r>
          <w:fldChar w:fldCharType="separate"/>
        </w:r>
        <w:r>
          <w:t>81</w:t>
        </w:r>
        <w:r>
          <w:fldChar w:fldCharType="end"/>
        </w:r>
      </w:hyperlink>
    </w:p>
    <w:p>
      <w:pPr>
        <w:pStyle w:val="TOC2"/>
        <w:tabs>
          <w:tab w:val="right" w:leader="dot" w:pos="8306"/>
        </w:tabs>
      </w:pPr>
      <w:hyperlink w:anchor="_Toc17990" w:history="1">
        <w:r>
          <w:rPr>
            <w:rFonts w:ascii="仿宋" w:eastAsia="仿宋" w:hAnsi="仿宋" w:cs="仿宋" w:hint="eastAsia"/>
            <w:lang w:eastAsia="zh-CN"/>
          </w:rPr>
          <w:t>(一)、电气、电子设备用玻璃部件，相关工业品用玻璃部件项目治理结构</w:t>
        </w:r>
        <w:r>
          <w:tab/>
        </w:r>
        <w:r>
          <w:fldChar w:fldCharType="begin"/>
        </w:r>
        <w:r>
          <w:instrText xml:space="preserve"> PAGEREF _Toc17990 \h </w:instrText>
        </w:r>
        <w:r>
          <w:fldChar w:fldCharType="separate"/>
        </w:r>
        <w:r>
          <w:t>81</w:t>
        </w:r>
        <w:r>
          <w:fldChar w:fldCharType="end"/>
        </w:r>
      </w:hyperlink>
    </w:p>
    <w:p>
      <w:pPr>
        <w:pStyle w:val="TOC2"/>
        <w:tabs>
          <w:tab w:val="right" w:leader="dot" w:pos="8306"/>
        </w:tabs>
      </w:pPr>
      <w:hyperlink w:anchor="_Toc27648" w:history="1">
        <w:r>
          <w:rPr>
            <w:rFonts w:ascii="仿宋" w:eastAsia="仿宋" w:hAnsi="仿宋" w:cs="仿宋" w:hint="eastAsia"/>
            <w:lang w:eastAsia="zh-CN"/>
          </w:rPr>
          <w:t>(二)、监督与审计</w:t>
        </w:r>
        <w:r>
          <w:tab/>
        </w:r>
        <w:r>
          <w:fldChar w:fldCharType="begin"/>
        </w:r>
        <w:r>
          <w:instrText xml:space="preserve"> PAGEREF _Toc27648 \h </w:instrText>
        </w:r>
        <w:r>
          <w:fldChar w:fldCharType="separate"/>
        </w:r>
        <w:r>
          <w:t>83</w:t>
        </w:r>
        <w:r>
          <w:fldChar w:fldCharType="end"/>
        </w:r>
      </w:hyperlink>
    </w:p>
    <w:p>
      <w:pPr>
        <w:pStyle w:val="TOC1"/>
        <w:tabs>
          <w:tab w:val="right" w:leader="dot" w:pos="8306"/>
        </w:tabs>
      </w:pPr>
      <w:hyperlink w:anchor="_Toc4768" w:history="1">
        <w:r>
          <w:rPr>
            <w:rFonts w:ascii="仿宋" w:eastAsia="仿宋" w:hAnsi="仿宋" w:cs="仿宋" w:hint="eastAsia"/>
            <w:lang w:eastAsia="zh-CN"/>
          </w:rPr>
          <w:t>十六、利益相关者分析与沟通计划</w:t>
        </w:r>
        <w:r>
          <w:tab/>
        </w:r>
        <w:r>
          <w:fldChar w:fldCharType="begin"/>
        </w:r>
        <w:r>
          <w:instrText xml:space="preserve"> PAGEREF _Toc4768 \h </w:instrText>
        </w:r>
        <w:r>
          <w:fldChar w:fldCharType="separate"/>
        </w:r>
        <w:r>
          <w:t>85</w:t>
        </w:r>
        <w:r>
          <w:fldChar w:fldCharType="end"/>
        </w:r>
      </w:hyperlink>
    </w:p>
    <w:p>
      <w:pPr>
        <w:pStyle w:val="TOC2"/>
        <w:tabs>
          <w:tab w:val="right" w:leader="dot" w:pos="8306"/>
        </w:tabs>
      </w:pPr>
      <w:hyperlink w:anchor="_Toc12614" w:history="1">
        <w:r>
          <w:rPr>
            <w:rFonts w:ascii="仿宋" w:eastAsia="仿宋" w:hAnsi="仿宋" w:cs="仿宋" w:hint="eastAsia"/>
            <w:lang w:eastAsia="zh-CN"/>
          </w:rPr>
          <w:t>(一)、利益相关者分析</w:t>
        </w:r>
        <w:r>
          <w:tab/>
        </w:r>
        <w:r>
          <w:fldChar w:fldCharType="begin"/>
        </w:r>
        <w:r>
          <w:instrText xml:space="preserve"> PAGEREF _Toc12614 \h </w:instrText>
        </w:r>
        <w:r>
          <w:fldChar w:fldCharType="separate"/>
        </w:r>
        <w:r>
          <w:t>85</w:t>
        </w:r>
        <w:r>
          <w:fldChar w:fldCharType="end"/>
        </w:r>
      </w:hyperlink>
    </w:p>
    <w:p>
      <w:pPr>
        <w:pStyle w:val="TOC2"/>
        <w:tabs>
          <w:tab w:val="right" w:leader="dot" w:pos="8306"/>
        </w:tabs>
      </w:pPr>
      <w:hyperlink w:anchor="_Toc20465" w:history="1">
        <w:r>
          <w:rPr>
            <w:rFonts w:ascii="仿宋" w:eastAsia="仿宋" w:hAnsi="仿宋" w:cs="仿宋" w:hint="eastAsia"/>
            <w:lang w:eastAsia="zh-CN"/>
          </w:rPr>
          <w:t>(二)、沟通计划</w:t>
        </w:r>
        <w:r>
          <w:tab/>
        </w:r>
        <w:r>
          <w:fldChar w:fldCharType="begin"/>
        </w:r>
        <w:r>
          <w:instrText xml:space="preserve"> PAGEREF _Toc20465 \h </w:instrText>
        </w:r>
        <w:r>
          <w:fldChar w:fldCharType="separate"/>
        </w:r>
        <w:r>
          <w:t>86</w:t>
        </w:r>
        <w:r>
          <w:fldChar w:fldCharType="end"/>
        </w:r>
      </w:hyperlink>
    </w:p>
    <w:p>
      <w:pPr>
        <w:pStyle w:val="TOC1"/>
        <w:tabs>
          <w:tab w:val="right" w:leader="dot" w:pos="8306"/>
        </w:tabs>
      </w:pPr>
      <w:hyperlink w:anchor="_Toc11660" w:history="1">
        <w:r>
          <w:rPr>
            <w:rFonts w:ascii="仿宋" w:eastAsia="仿宋" w:hAnsi="仿宋" w:cs="仿宋" w:hint="eastAsia"/>
            <w:lang w:eastAsia="zh-CN"/>
          </w:rPr>
          <w:t>十七、营销与推广策略</w:t>
        </w:r>
        <w:r>
          <w:tab/>
        </w:r>
        <w:r>
          <w:fldChar w:fldCharType="begin"/>
        </w:r>
        <w:r>
          <w:instrText xml:space="preserve"> PAGEREF _Toc11660 \h </w:instrText>
        </w:r>
        <w:r>
          <w:fldChar w:fldCharType="separate"/>
        </w:r>
        <w:r>
          <w:t>87</w:t>
        </w:r>
        <w:r>
          <w:fldChar w:fldCharType="end"/>
        </w:r>
      </w:hyperlink>
    </w:p>
    <w:p>
      <w:pPr>
        <w:pStyle w:val="TOC2"/>
        <w:tabs>
          <w:tab w:val="right" w:leader="dot" w:pos="8306"/>
        </w:tabs>
      </w:pPr>
      <w:hyperlink w:anchor="_Toc11157" w:history="1">
        <w:r>
          <w:rPr>
            <w:rFonts w:ascii="仿宋" w:eastAsia="仿宋" w:hAnsi="仿宋" w:cs="仿宋" w:hint="eastAsia"/>
            <w:lang w:eastAsia="zh-CN"/>
          </w:rPr>
          <w:t>(一)、产品/服务定位与特点</w:t>
        </w:r>
        <w:r>
          <w:tab/>
        </w:r>
        <w:r>
          <w:fldChar w:fldCharType="begin"/>
        </w:r>
        <w:r>
          <w:instrText xml:space="preserve"> PAGEREF _Toc11157 \h </w:instrText>
        </w:r>
        <w:r>
          <w:fldChar w:fldCharType="separate"/>
        </w:r>
        <w:r>
          <w:t>87</w:t>
        </w:r>
        <w:r>
          <w:fldChar w:fldCharType="end"/>
        </w:r>
      </w:hyperlink>
    </w:p>
    <w:p>
      <w:pPr>
        <w:pStyle w:val="TOC2"/>
        <w:tabs>
          <w:tab w:val="right" w:leader="dot" w:pos="8306"/>
        </w:tabs>
      </w:pPr>
      <w:hyperlink w:anchor="_Toc25056" w:history="1">
        <w:r>
          <w:rPr>
            <w:rFonts w:ascii="仿宋" w:eastAsia="仿宋" w:hAnsi="仿宋" w:cs="仿宋" w:hint="eastAsia"/>
            <w:lang w:eastAsia="zh-CN"/>
          </w:rPr>
          <w:t>(二)、市场定位与竞争分析</w:t>
        </w:r>
        <w:r>
          <w:tab/>
        </w:r>
        <w:r>
          <w:fldChar w:fldCharType="begin"/>
        </w:r>
        <w:r>
          <w:instrText xml:space="preserve"> PAGEREF _Toc25056 \h </w:instrText>
        </w:r>
        <w:r>
          <w:fldChar w:fldCharType="separate"/>
        </w:r>
        <w:r>
          <w:t>89</w:t>
        </w:r>
        <w:r>
          <w:fldChar w:fldCharType="end"/>
        </w:r>
      </w:hyperlink>
    </w:p>
    <w:p>
      <w:pPr>
        <w:pStyle w:val="TOC2"/>
        <w:tabs>
          <w:tab w:val="right" w:leader="dot" w:pos="8306"/>
        </w:tabs>
      </w:pPr>
      <w:hyperlink w:anchor="_Toc3834" w:history="1">
        <w:r>
          <w:rPr>
            <w:rFonts w:ascii="仿宋" w:eastAsia="仿宋" w:hAnsi="仿宋" w:cs="仿宋" w:hint="eastAsia"/>
            <w:lang w:eastAsia="zh-CN"/>
          </w:rPr>
          <w:t>(三)、营销渠道与策略</w:t>
        </w:r>
        <w:r>
          <w:tab/>
        </w:r>
        <w:r>
          <w:fldChar w:fldCharType="begin"/>
        </w:r>
        <w:r>
          <w:instrText xml:space="preserve"> PAGEREF _Toc3834 \h </w:instrText>
        </w:r>
        <w:r>
          <w:fldChar w:fldCharType="separate"/>
        </w:r>
        <w:r>
          <w:t>90</w:t>
        </w:r>
        <w:r>
          <w:fldChar w:fldCharType="end"/>
        </w:r>
      </w:hyperlink>
    </w:p>
    <w:p>
      <w:pPr>
        <w:pStyle w:val="TOC2"/>
        <w:tabs>
          <w:tab w:val="right" w:leader="dot" w:pos="8306"/>
        </w:tabs>
      </w:pPr>
      <w:hyperlink w:anchor="_Toc13353" w:history="1">
        <w:r>
          <w:rPr>
            <w:rFonts w:ascii="仿宋" w:eastAsia="仿宋" w:hAnsi="仿宋" w:cs="仿宋" w:hint="eastAsia"/>
            <w:lang w:eastAsia="zh-CN"/>
          </w:rPr>
          <w:t>(四)、推广与宣传活动</w:t>
        </w:r>
        <w:r>
          <w:tab/>
        </w:r>
        <w:r>
          <w:fldChar w:fldCharType="begin"/>
        </w:r>
        <w:r>
          <w:instrText xml:space="preserve"> PAGEREF _Toc13353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9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的技术管理特点体现在其创新导向。通过引入最先进的技术趋势和解决方案，电气、电子设备用玻璃部件，相关工业品用玻璃部件项目致力于提升科技含量、提高质量和效率水平。这意味着我们将采用最新的工具和方法，确保电气、电子设备用玻璃部件，相关工业品用玻璃部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整合性策略是电气、电子设备用玻璃部件，相关工业品用玻璃部件项目技术管理的显著特征。通过整合不同领域的技术资源，我们实现了跨学科的协同工作。这有助于优化技术架构，提高整体效能。此外，整合性策略还促进了不同技术团队之间的紧密沟通和高效合作，确保电气、电子设备用玻璃部件，相关工业品用玻璃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气、电子设备用玻璃部件，相关工业品用玻璃部件项目所采用的技术。通过不断优化技术方案，电气、电子设备用玻璃部件，相关工业品用玻璃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气、电子设备用玻璃部件，相关工业品用玻璃部件项目团队将在电气、电子设备用玻璃部件，相关工业品用玻璃部件项目初期识别可能的技术风险，并采取相应的预防和应对措施。通过建立健全的风险评估机制，电气、电子设备用玻璃部件，相关工业品用玻璃部件项目能够在实施过程中及时发现并解决潜在的技术问题，保障电气、电子设备用玻璃部件，相关工业品用玻璃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气、电子设备用玻璃部件，相关工业品用玻璃部件项目中，技术将成为电气、电子设备用玻璃部件，相关工业品用玻璃部件项目成功的有力支持。这一深度剖析揭示了技术管理在电气、电子设备用玻璃部件，相关工业品用玻璃部件项目实施中的关键作用，为电气、电子设备用玻璃部件，相关工业品用玻璃部件项目的技术基础奠定了坚实的基础。</w:t>
      </w:r>
    </w:p>
    <w:p>
      <w:pPr>
        <w:pStyle w:val="Heading2"/>
        <w:ind w:firstLine="560" w:firstLineChars="200"/>
        <w:rPr>
          <w:rFonts w:ascii="仿宋" w:eastAsia="仿宋" w:hAnsi="仿宋" w:cs="仿宋" w:hint="eastAsia"/>
          <w:sz w:val="28"/>
          <w:lang w:eastAsia="zh-CN"/>
        </w:rPr>
      </w:pPr>
      <w:bookmarkStart w:id="4" w:name="_Toc24968"/>
      <w:r>
        <w:rPr>
          <w:rFonts w:ascii="仿宋" w:eastAsia="仿宋" w:hAnsi="仿宋" w:cs="仿宋" w:hint="eastAsia"/>
          <w:sz w:val="28"/>
          <w:lang w:eastAsia="zh-CN"/>
        </w:rPr>
        <w:t>(二)、电气、电子设备用玻璃部件，相关工业品用玻璃部件项目工艺技术设计方案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气、电子设备用玻璃部件，相关工业品用玻璃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气、电子设备用玻璃部件，相关工业品用玻璃部件项目将严格按照相关行业规范要求进行组织。通过有效控制产品质量，电气、电子设备用玻璃部件，相关工业品用玻璃部件项目将致力于为顾客提供优质的电气、电子设备用玻璃部件，相关工业品用玻璃部件项目产品和良好的服务。这体现了电气、电子设备用玻璃部件，相关工业品用玻璃部件项目对于生产活动合规性和质量标准的高度重视，为电气、电子设备用玻璃部件，相关工业品用玻璃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气、电子设备用玻璃部件，相关工业品用玻璃部件项目注重生态效益和清洁生产原则。电气、电子设备用玻璃部件，相关工业品用玻璃部件项目建设将紧密结合地方特色经济发展，与社会经济发展规划和区域环境保护规划方案相协调一致。通过与当地区域自然生态系统的结合，电气、电子设备用玻璃部件，相关工业品用玻璃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气、电子设备用玻璃部件，相关工业品用玻璃部件项目产品具有多样化的客户需求和个性化的特点。因此，电气、电子设备用玻璃部件，相关工业品用玻璃部件项目产品规格品种多样，且单批生产数量较小。为满足这一特点，电气、电子设备用玻璃部件，相关工业品用玻璃部件项目承办单位将建设先进的柔性制造生产线。通过广泛应用柔性制造技术，电气、电子设备用玻璃部件，相关工业品用玻璃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气、电子设备用玻璃部件，相关工业品用玻璃部件项目采用的技术具有较高的技术含量和自动化水平，处于国内先进水平。这一技术选用不仅体现了对生产效率、质量和环境友好性的高标准要求，同时为电气、电子设备用玻璃部件，相关工业品用玻璃部件项目的可持续发展奠定了坚实的基础。</w:t>
      </w:r>
    </w:p>
    <w:p>
      <w:pPr>
        <w:pStyle w:val="Heading2"/>
        <w:ind w:firstLine="560" w:firstLineChars="200"/>
        <w:rPr>
          <w:rFonts w:ascii="仿宋" w:eastAsia="仿宋" w:hAnsi="仿宋" w:cs="仿宋" w:hint="eastAsia"/>
          <w:sz w:val="28"/>
          <w:lang w:eastAsia="zh-CN"/>
        </w:rPr>
      </w:pPr>
      <w:bookmarkStart w:id="5" w:name="_Toc1540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气、电子设备用玻璃部件，相关工业品用玻璃部件项目的高效生产和技术实施，我们制定了一套精心设计的设备选型方案，以满足电气、电子设备用玻璃部件，相关工业品用玻璃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气、电子设备用玻璃部件，相关工业品用玻璃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气、电子设备用玻璃部件，相关工业品用玻璃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495"/>
      <w:r>
        <w:rPr>
          <w:rFonts w:ascii="仿宋" w:eastAsia="仿宋" w:hAnsi="仿宋" w:cs="仿宋" w:hint="eastAsia"/>
          <w:sz w:val="28"/>
          <w:lang w:eastAsia="zh-CN"/>
        </w:rPr>
        <w:t>二、电气、电子设备用玻璃部件，相关工业品用玻璃部件项目建设单位说明</w:t>
      </w:r>
      <w:bookmarkEnd w:id="6"/>
    </w:p>
    <w:p>
      <w:pPr>
        <w:pStyle w:val="Heading2"/>
        <w:rPr>
          <w:rFonts w:ascii="仿宋" w:eastAsia="仿宋" w:hAnsi="仿宋" w:cs="仿宋" w:hint="eastAsia"/>
          <w:lang w:eastAsia="zh-CN"/>
        </w:rPr>
      </w:pPr>
      <w:bookmarkStart w:id="7" w:name="_Toc31220"/>
      <w:r>
        <w:rPr>
          <w:rFonts w:ascii="仿宋" w:eastAsia="仿宋" w:hAnsi="仿宋" w:cs="仿宋" w:hint="eastAsia"/>
          <w:lang w:eastAsia="zh-CN"/>
        </w:rPr>
        <w:t>(一)、电气、电子设备用玻璃部件，相关工业品用玻璃部件项目承办单位基本情况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54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气、电子设备用玻璃部件，相关工业品用玻璃部件项目承办单位的XXXX，我们着眼于实现可持续的经济效益。通过技术创新和解决方案的提供，公司预计在电气、电子设备用玻璃部件，相关工业品用玻璃部件项目执行期间将获得可观的收入增长。这一收入来源主要包括电气、电子设备用玻璃部件，相关工业品用玻璃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气、电子设备用玻璃部件，相关工业品用玻璃部件项目的可持续盈利。透过精细的管理和资源优化，公司期望实现电气、电子设备用玻璃部件，相关工业品用玻璃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气、电子设备用玻璃部件，相关工业品用玻璃部件项目实施进行全面的投资评估，包括电气、电子设备用玻璃部件，相关工业品用玻璃部件项目启动阶段的资金投入和后续运营成本。通过对电气、电子设备用玻璃部件，相关工业品用玻璃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电气、电子设备用玻璃部件，相关工业品用玻璃部件项目实施过程中具备足够的资金流动性，公司将进行详尽的现金流分析。这包括资金需求的合理预测、电气、电子设备用玻璃部件，相关工业品用玻璃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410"/>
      <w:r>
        <w:rPr>
          <w:rFonts w:ascii="仿宋" w:eastAsia="仿宋" w:hAnsi="仿宋" w:cs="仿宋" w:hint="eastAsia"/>
          <w:sz w:val="28"/>
          <w:lang w:eastAsia="zh-CN"/>
        </w:rPr>
        <w:t>三、电气、电子设备用玻璃部件，相关工业品用玻璃部件项目文档管理</w:t>
      </w:r>
      <w:bookmarkEnd w:id="9"/>
    </w:p>
    <w:p>
      <w:pPr>
        <w:pStyle w:val="Heading2"/>
        <w:rPr>
          <w:rFonts w:ascii="仿宋" w:eastAsia="仿宋" w:hAnsi="仿宋" w:cs="仿宋" w:hint="eastAsia"/>
          <w:lang w:eastAsia="zh-CN"/>
        </w:rPr>
      </w:pPr>
      <w:bookmarkStart w:id="10" w:name="_Toc2565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电气、电子设备用玻璃部件，相关工业品用玻璃部件项目高度重视文档的质量和准确性，以支持电气、电子设备用玻璃部件，相关工业品用玻璃部件项目的各项活动和决策。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文档的编制始于电气、电子设备用玻璃部件，相关工业品用玻璃部件项目计划的初期，我们制定了详细的文档编制计划，明确了每个文档的内容、格式和编写责任人。在电气、电子设备用玻璃部件，相关工业品用玻璃部件项目启动阶段，我们首先编制了电气、电子设备用玻璃部件，相关工业品用玻璃部件项目章程，明确定义了电气、电子设备用玻璃部件，相关工业品用玻璃部件项目的目标、范围、风险等关键要素。随后，电气、电子设备用玻璃部件，相关工业品用玻璃部件项目团队根据计划陆续编制了需求文档、设计文档、测试文档等各类文档，确保电气、电子设备用玻璃部件，相关工业品用玻璃部件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气、电子设备用玻璃部件，相关工业品用玻璃部件项目管理中的重要环节，旨在确保电气、电子设备用玻璃部件，相关工业品用玻璃部件项目文档符合质量标准和电气、电子设备用玻璃部件，相关工业品用玻璃部件项目需求。在电气、电子设备用玻璃部件，相关工业品用玻璃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气、电子设备用玻璃部件，相关工业品用玻璃部件项目相关利益方和专业领域的专家对文档进行独立审查。这有助于获取更全面、客观的反馈，确保电气、电子设备用玻璃部件，相关工业品用玻璃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在文档编制与审查方面建立了严格的管理机制，通过规范的流程和多维度的审查，确保电气、电子设备用玻璃部件，相关工业品用玻璃部件项目文档的质量、准确性和可靠性，为电气、电子设备用玻璃部件，相关工业品用玻璃部件项目的顺利推进提供了有力支持。</w:t>
      </w:r>
    </w:p>
    <w:p>
      <w:pPr>
        <w:pStyle w:val="Heading2"/>
        <w:ind w:firstLine="560" w:firstLineChars="200"/>
        <w:rPr>
          <w:rFonts w:ascii="仿宋" w:eastAsia="仿宋" w:hAnsi="仿宋" w:cs="仿宋" w:hint="eastAsia"/>
          <w:sz w:val="28"/>
          <w:lang w:eastAsia="zh-CN"/>
        </w:rPr>
      </w:pPr>
      <w:bookmarkStart w:id="11" w:name="_Toc331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在电气、电子设备用玻璃部件，相关工业品用玻璃部件项目中，我们致力于优化文档发布与分发过程，以确保信息的高效传递和团队间协作的顺畅进行。以下是我们采取的关键优化策略：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我们通过多渠道发布文档，包括电子邮件、电气、电子设备用玻璃部件，相关工业品用玻璃部件项目管理平台、内部网站等，以满足不同团队成员的偏好和需求。多渠道发布确保了信息的全面覆盖。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我们采用了精细的权限控制，确保只有授权人员可以访问敏感信息。这种安全措施保护了电气、电子设备用玻璃部件，相关工业品用玻璃部件项目文档的机密性，防止了未经授权的信息泄露。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05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气、电子设备用玻璃部件，相关工业品用玻璃部件项目生命周期中一个至关重要的环节，直接关系到电气、电子设备用玻璃部件，相关工业品用玻璃部件项目信息的长期保存和历史记录的完整性。在电气、电子设备用玻璃部件，相关工业品用玻璃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9585"/>
      <w:r>
        <w:rPr>
          <w:rFonts w:ascii="仿宋" w:eastAsia="仿宋" w:hAnsi="仿宋" w:cs="仿宋" w:hint="eastAsia"/>
          <w:sz w:val="28"/>
          <w:lang w:eastAsia="zh-CN"/>
        </w:rPr>
        <w:t>四、电气、电子设备用玻璃部件，相关工业品用玻璃部件项目建设背景及必要性分析</w:t>
      </w:r>
      <w:bookmarkEnd w:id="13"/>
    </w:p>
    <w:p>
      <w:pPr>
        <w:pStyle w:val="Heading2"/>
        <w:rPr>
          <w:rFonts w:ascii="仿宋" w:eastAsia="仿宋" w:hAnsi="仿宋" w:cs="仿宋" w:hint="eastAsia"/>
          <w:lang w:eastAsia="zh-CN"/>
        </w:rPr>
      </w:pPr>
      <w:bookmarkStart w:id="14" w:name="_Toc906"/>
      <w:r>
        <w:rPr>
          <w:rFonts w:ascii="仿宋" w:eastAsia="仿宋" w:hAnsi="仿宋" w:cs="仿宋" w:hint="eastAsia"/>
          <w:lang w:eastAsia="zh-CN"/>
        </w:rPr>
        <w:t>(一)、电气、电子设备用玻璃部件，相关工业品用玻璃部件项目背景分析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气、电子设备用玻璃部件，相关工业品用玻璃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气、电子设备用玻璃部件，相关工业品用玻璃部件项目在这个潮流中的定位。同时，我们将关注行业内涌现的新兴机遇，以便电气、电子设备用玻璃部件，相关工业品用玻璃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气、电子设备用玻璃部件，相关工业品用玻璃部件项目提供了强大的发展动力。我们将聚焦于行业内最新的技术发展趋势，包括但不限于人工智能、大数据分析、物联网等领域。通过深度的技术研究，我们将确保电气、电子设备用玻璃部件，相关工业品用玻璃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气、电子设备用玻璃部件，相关工业品用玻璃部件项目发展的源泉。我们将投入更多的精力对市场需求进行深入剖析，超越表面的需求，深入挖掘潜在的市场痛点和机遇。通过对市场需求的细致了解，电气、电子设备用玻璃部件，相关工业品用玻璃部件项目将更有针对性地设计解决方案，满足市场的多样化需求，从而更好地促进电气、电子设备用玻璃部件，相关工业品用玻璃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气、电子设备用玻璃部件，相关工业品用玻璃部件项目战略至关重要。我们将对竞争态势进行更为深入的分析，包括但不限于市场份额、产品特点、客户满意度等多个维度。通过深度的竞争分析，电气、电子设备用玻璃部件，相关工业品用玻璃部件项目将能够更准确地把握市场脉搏，制定具有竞争力的电气、电子设备用玻璃部件，相关工业品用玻璃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气、电子设备用玻璃部件，相关工业品用玻璃部件项目的发展具有直接的影响。我们将进行更为全面的法规和政策分析，了解行业发展中的潜在法律风险和合规挑战。通过充分了解和遵守相关法规，电气、电子设备用玻璃部件，相关工业品用玻璃部件项目将确保在法律框架内合法合规运营，为电气、电子设备用玻璃部件，相关工业品用玻璃部件项目的稳健发展提供有力支持。</w:t>
      </w:r>
    </w:p>
    <w:p>
      <w:pPr>
        <w:pStyle w:val="Heading2"/>
        <w:ind w:firstLine="560" w:firstLineChars="200"/>
        <w:rPr>
          <w:rFonts w:ascii="仿宋" w:eastAsia="仿宋" w:hAnsi="仿宋" w:cs="仿宋" w:hint="eastAsia"/>
          <w:sz w:val="28"/>
          <w:lang w:eastAsia="zh-CN"/>
        </w:rPr>
      </w:pPr>
      <w:bookmarkStart w:id="15" w:name="_Toc24405"/>
      <w:r>
        <w:rPr>
          <w:rFonts w:ascii="仿宋" w:eastAsia="仿宋" w:hAnsi="仿宋" w:cs="仿宋" w:hint="eastAsia"/>
          <w:sz w:val="28"/>
          <w:lang w:eastAsia="zh-CN"/>
        </w:rPr>
        <w:t>(二)、电气、电子设备用玻璃部件，相关工业品用玻璃部件项目建设必要性分析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建设的迫切性源于对行业发展趋势的深刻洞察。我们正处于一个行业变革的时代，科技创新、数字化转型成为企业发展的关键动力。电气、电子设备用玻璃部件，相关工业品用玻璃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建设不仅仅是为了跟上潮流，更是为了通过技术创新推动企业的持续发展。通过引入先进的技术和解决方案，电气、电子设备用玻璃部件，相关工业品用玻璃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https://d.book118.com/477044045135006052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5625B"/>
    <w:rsid w:val="6A6562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04404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2024-03-02T00:02:00Z</dcterms:created>
  <dcterms:modified xsi:type="dcterms:W3CDTF">2024-03-02T00:02:38Z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C9E1F0D8EC394EA4AC3213364A04C1EB_11</vt:lpwstr>
  </property>
  <property fmtid="{D5CDD505-2E9C-101B-9397-08002B2CF9AE}" pid="3" name="KSOProductBuildVer">
    <vt:lpwstr>2052-12.1.0.16388</vt:lpwstr>
  </property>
</Properties>
</file>