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六氟磷酸锂项目规划设计方案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 w:history="1">
        <w:r>
          <w:rPr>
            <w:rFonts w:ascii="仿宋" w:eastAsia="仿宋" w:hAnsi="仿宋" w:cs="仿宋" w:hint="eastAsia"/>
            <w:lang w:eastAsia="zh-CN"/>
          </w:rPr>
          <w:t>概论</w:t>
        </w:r>
        <w:r>
          <w:tab/>
        </w:r>
        <w:r>
          <w:fldChar w:fldCharType="begin"/>
        </w:r>
        <w:r>
          <w:instrText xml:space="preserve"> PAGEREF _Toc2650 \h </w:instrText>
        </w:r>
        <w:r>
          <w:fldChar w:fldCharType="separate"/>
        </w:r>
        <w:r>
          <w:t>3</w:t>
        </w:r>
        <w:r>
          <w:fldChar w:fldCharType="end"/>
        </w:r>
      </w:hyperlink>
    </w:p>
    <w:p>
      <w:pPr>
        <w:pStyle w:val="TOC1"/>
        <w:tabs>
          <w:tab w:val="right" w:leader="dot" w:pos="8306"/>
        </w:tabs>
      </w:pPr>
      <w:hyperlink w:anchor="_Toc19834" w:history="1">
        <w:r>
          <w:rPr>
            <w:rFonts w:ascii="仿宋" w:eastAsia="仿宋" w:hAnsi="仿宋" w:cs="仿宋" w:hint="eastAsia"/>
            <w:lang w:eastAsia="zh-CN"/>
          </w:rPr>
          <w:t>一、六氟磷酸锂项目选址可行性分析</w:t>
        </w:r>
        <w:r>
          <w:tab/>
        </w:r>
        <w:r>
          <w:fldChar w:fldCharType="begin"/>
        </w:r>
        <w:r>
          <w:instrText xml:space="preserve"> PAGEREF _Toc19834 \h </w:instrText>
        </w:r>
        <w:r>
          <w:fldChar w:fldCharType="separate"/>
        </w:r>
        <w:r>
          <w:t>3</w:t>
        </w:r>
        <w:r>
          <w:fldChar w:fldCharType="end"/>
        </w:r>
      </w:hyperlink>
    </w:p>
    <w:p>
      <w:pPr>
        <w:pStyle w:val="TOC2"/>
        <w:tabs>
          <w:tab w:val="right" w:leader="dot" w:pos="8306"/>
        </w:tabs>
      </w:pPr>
      <w:hyperlink w:anchor="_Toc7587" w:history="1">
        <w:r>
          <w:rPr>
            <w:rFonts w:ascii="仿宋" w:eastAsia="仿宋" w:hAnsi="仿宋" w:cs="仿宋" w:hint="eastAsia"/>
            <w:lang w:eastAsia="zh-CN"/>
          </w:rPr>
          <w:t>(一)、六氟磷酸锂项目选址</w:t>
        </w:r>
        <w:r>
          <w:tab/>
        </w:r>
        <w:r>
          <w:fldChar w:fldCharType="begin"/>
        </w:r>
        <w:r>
          <w:instrText xml:space="preserve"> PAGEREF _Toc7587 \h </w:instrText>
        </w:r>
        <w:r>
          <w:fldChar w:fldCharType="separate"/>
        </w:r>
        <w:r>
          <w:t>3</w:t>
        </w:r>
        <w:r>
          <w:fldChar w:fldCharType="end"/>
        </w:r>
      </w:hyperlink>
    </w:p>
    <w:p>
      <w:pPr>
        <w:pStyle w:val="TOC2"/>
        <w:tabs>
          <w:tab w:val="right" w:leader="dot" w:pos="8306"/>
        </w:tabs>
      </w:pPr>
      <w:hyperlink w:anchor="_Toc6203" w:history="1">
        <w:r>
          <w:rPr>
            <w:rFonts w:ascii="仿宋" w:eastAsia="仿宋" w:hAnsi="仿宋" w:cs="仿宋" w:hint="eastAsia"/>
            <w:lang w:eastAsia="zh-CN"/>
          </w:rPr>
          <w:t>(二)、用地控制指标</w:t>
        </w:r>
        <w:r>
          <w:tab/>
        </w:r>
        <w:r>
          <w:fldChar w:fldCharType="begin"/>
        </w:r>
        <w:r>
          <w:instrText xml:space="preserve"> PAGEREF _Toc6203 \h </w:instrText>
        </w:r>
        <w:r>
          <w:fldChar w:fldCharType="separate"/>
        </w:r>
        <w:r>
          <w:t>3</w:t>
        </w:r>
        <w:r>
          <w:fldChar w:fldCharType="end"/>
        </w:r>
      </w:hyperlink>
    </w:p>
    <w:p>
      <w:pPr>
        <w:pStyle w:val="TOC2"/>
        <w:tabs>
          <w:tab w:val="right" w:leader="dot" w:pos="8306"/>
        </w:tabs>
      </w:pPr>
      <w:hyperlink w:anchor="_Toc45" w:history="1">
        <w:r>
          <w:rPr>
            <w:rFonts w:ascii="仿宋" w:eastAsia="仿宋" w:hAnsi="仿宋" w:cs="仿宋" w:hint="eastAsia"/>
            <w:lang w:eastAsia="zh-CN"/>
          </w:rPr>
          <w:t>(三)、节约用地措施</w:t>
        </w:r>
        <w:r>
          <w:tab/>
        </w:r>
        <w:r>
          <w:fldChar w:fldCharType="begin"/>
        </w:r>
        <w:r>
          <w:instrText xml:space="preserve"> PAGEREF _Toc45 \h </w:instrText>
        </w:r>
        <w:r>
          <w:fldChar w:fldCharType="separate"/>
        </w:r>
        <w:r>
          <w:t>5</w:t>
        </w:r>
        <w:r>
          <w:fldChar w:fldCharType="end"/>
        </w:r>
      </w:hyperlink>
    </w:p>
    <w:p>
      <w:pPr>
        <w:pStyle w:val="TOC2"/>
        <w:tabs>
          <w:tab w:val="right" w:leader="dot" w:pos="8306"/>
        </w:tabs>
      </w:pPr>
      <w:hyperlink w:anchor="_Toc13910" w:history="1">
        <w:r>
          <w:rPr>
            <w:rFonts w:ascii="仿宋" w:eastAsia="仿宋" w:hAnsi="仿宋" w:cs="仿宋" w:hint="eastAsia"/>
            <w:lang w:eastAsia="zh-CN"/>
          </w:rPr>
          <w:t>(四)、总图布置方案</w:t>
        </w:r>
        <w:r>
          <w:tab/>
        </w:r>
        <w:r>
          <w:fldChar w:fldCharType="begin"/>
        </w:r>
        <w:r>
          <w:instrText xml:space="preserve"> PAGEREF _Toc13910 \h </w:instrText>
        </w:r>
        <w:r>
          <w:fldChar w:fldCharType="separate"/>
        </w:r>
        <w:r>
          <w:t>6</w:t>
        </w:r>
        <w:r>
          <w:fldChar w:fldCharType="end"/>
        </w:r>
      </w:hyperlink>
    </w:p>
    <w:p>
      <w:pPr>
        <w:pStyle w:val="TOC2"/>
        <w:tabs>
          <w:tab w:val="right" w:leader="dot" w:pos="8306"/>
        </w:tabs>
      </w:pPr>
      <w:hyperlink w:anchor="_Toc10833" w:history="1">
        <w:r>
          <w:rPr>
            <w:rFonts w:ascii="仿宋" w:eastAsia="仿宋" w:hAnsi="仿宋" w:cs="仿宋" w:hint="eastAsia"/>
            <w:lang w:eastAsia="zh-CN"/>
          </w:rPr>
          <w:t>(五)、选址综合评价</w:t>
        </w:r>
        <w:r>
          <w:tab/>
        </w:r>
        <w:r>
          <w:fldChar w:fldCharType="begin"/>
        </w:r>
        <w:r>
          <w:instrText xml:space="preserve"> PAGEREF _Toc10833 \h </w:instrText>
        </w:r>
        <w:r>
          <w:fldChar w:fldCharType="separate"/>
        </w:r>
        <w:r>
          <w:t>7</w:t>
        </w:r>
        <w:r>
          <w:fldChar w:fldCharType="end"/>
        </w:r>
      </w:hyperlink>
    </w:p>
    <w:p>
      <w:pPr>
        <w:pStyle w:val="TOC1"/>
        <w:tabs>
          <w:tab w:val="right" w:leader="dot" w:pos="8306"/>
        </w:tabs>
      </w:pPr>
      <w:hyperlink w:anchor="_Toc10664" w:history="1">
        <w:r>
          <w:rPr>
            <w:rFonts w:ascii="仿宋" w:eastAsia="仿宋" w:hAnsi="仿宋" w:cs="仿宋" w:hint="eastAsia"/>
            <w:lang w:eastAsia="zh-CN"/>
          </w:rPr>
          <w:t>二、六氟磷酸锂项目建设单位说明</w:t>
        </w:r>
        <w:r>
          <w:tab/>
        </w:r>
        <w:r>
          <w:fldChar w:fldCharType="begin"/>
        </w:r>
        <w:r>
          <w:instrText xml:space="preserve"> PAGEREF _Toc10664 \h </w:instrText>
        </w:r>
        <w:r>
          <w:fldChar w:fldCharType="separate"/>
        </w:r>
        <w:r>
          <w:t>8</w:t>
        </w:r>
        <w:r>
          <w:fldChar w:fldCharType="end"/>
        </w:r>
      </w:hyperlink>
    </w:p>
    <w:p>
      <w:pPr>
        <w:pStyle w:val="TOC2"/>
        <w:tabs>
          <w:tab w:val="right" w:leader="dot" w:pos="8306"/>
        </w:tabs>
      </w:pPr>
      <w:hyperlink w:anchor="_Toc32188" w:history="1">
        <w:r>
          <w:rPr>
            <w:rFonts w:ascii="仿宋" w:eastAsia="仿宋" w:hAnsi="仿宋" w:cs="仿宋" w:hint="eastAsia"/>
            <w:lang w:eastAsia="zh-CN"/>
          </w:rPr>
          <w:t>(一)、六氟磷酸锂项目承办单位基本情况</w:t>
        </w:r>
        <w:r>
          <w:tab/>
        </w:r>
        <w:r>
          <w:fldChar w:fldCharType="begin"/>
        </w:r>
        <w:r>
          <w:instrText xml:space="preserve"> PAGEREF _Toc32188 \h </w:instrText>
        </w:r>
        <w:r>
          <w:fldChar w:fldCharType="separate"/>
        </w:r>
        <w:r>
          <w:t>8</w:t>
        </w:r>
        <w:r>
          <w:fldChar w:fldCharType="end"/>
        </w:r>
      </w:hyperlink>
    </w:p>
    <w:p>
      <w:pPr>
        <w:pStyle w:val="TOC2"/>
        <w:tabs>
          <w:tab w:val="right" w:leader="dot" w:pos="8306"/>
        </w:tabs>
      </w:pPr>
      <w:hyperlink w:anchor="_Toc8040" w:history="1">
        <w:r>
          <w:rPr>
            <w:rFonts w:ascii="仿宋" w:eastAsia="仿宋" w:hAnsi="仿宋" w:cs="仿宋" w:hint="eastAsia"/>
            <w:lang w:eastAsia="zh-CN"/>
          </w:rPr>
          <w:t>(二)、公司经济效益分析</w:t>
        </w:r>
        <w:r>
          <w:tab/>
        </w:r>
        <w:r>
          <w:fldChar w:fldCharType="begin"/>
        </w:r>
        <w:r>
          <w:instrText xml:space="preserve"> PAGEREF _Toc8040 \h </w:instrText>
        </w:r>
        <w:r>
          <w:fldChar w:fldCharType="separate"/>
        </w:r>
        <w:r>
          <w:t>9</w:t>
        </w:r>
        <w:r>
          <w:fldChar w:fldCharType="end"/>
        </w:r>
      </w:hyperlink>
    </w:p>
    <w:p>
      <w:pPr>
        <w:pStyle w:val="TOC1"/>
        <w:tabs>
          <w:tab w:val="right" w:leader="dot" w:pos="8306"/>
        </w:tabs>
      </w:pPr>
      <w:hyperlink w:anchor="_Toc25623" w:history="1">
        <w:r>
          <w:rPr>
            <w:rFonts w:ascii="仿宋" w:eastAsia="仿宋" w:hAnsi="仿宋" w:cs="仿宋" w:hint="eastAsia"/>
            <w:lang w:eastAsia="zh-CN"/>
          </w:rPr>
          <w:t>三、六氟磷酸锂项目土建工程</w:t>
        </w:r>
        <w:r>
          <w:tab/>
        </w:r>
        <w:r>
          <w:fldChar w:fldCharType="begin"/>
        </w:r>
        <w:r>
          <w:instrText xml:space="preserve"> PAGEREF _Toc25623 \h </w:instrText>
        </w:r>
        <w:r>
          <w:fldChar w:fldCharType="separate"/>
        </w:r>
        <w:r>
          <w:t>10</w:t>
        </w:r>
        <w:r>
          <w:fldChar w:fldCharType="end"/>
        </w:r>
      </w:hyperlink>
    </w:p>
    <w:p>
      <w:pPr>
        <w:pStyle w:val="TOC2"/>
        <w:tabs>
          <w:tab w:val="right" w:leader="dot" w:pos="8306"/>
        </w:tabs>
      </w:pPr>
      <w:hyperlink w:anchor="_Toc20133" w:history="1">
        <w:r>
          <w:rPr>
            <w:rFonts w:ascii="仿宋" w:eastAsia="仿宋" w:hAnsi="仿宋" w:cs="仿宋" w:hint="eastAsia"/>
            <w:lang w:eastAsia="zh-CN"/>
          </w:rPr>
          <w:t>(一)、建筑工程设计原则</w:t>
        </w:r>
        <w:r>
          <w:tab/>
        </w:r>
        <w:r>
          <w:fldChar w:fldCharType="begin"/>
        </w:r>
        <w:r>
          <w:instrText xml:space="preserve"> PAGEREF _Toc20133 \h </w:instrText>
        </w:r>
        <w:r>
          <w:fldChar w:fldCharType="separate"/>
        </w:r>
        <w:r>
          <w:t>10</w:t>
        </w:r>
        <w:r>
          <w:fldChar w:fldCharType="end"/>
        </w:r>
      </w:hyperlink>
    </w:p>
    <w:p>
      <w:pPr>
        <w:pStyle w:val="TOC2"/>
        <w:tabs>
          <w:tab w:val="right" w:leader="dot" w:pos="8306"/>
        </w:tabs>
      </w:pPr>
      <w:hyperlink w:anchor="_Toc1051" w:history="1">
        <w:r>
          <w:rPr>
            <w:rFonts w:ascii="仿宋" w:eastAsia="仿宋" w:hAnsi="仿宋" w:cs="仿宋" w:hint="eastAsia"/>
            <w:lang w:eastAsia="zh-CN"/>
          </w:rPr>
          <w:t>(二)、土建工程设计年限及安全等级</w:t>
        </w:r>
        <w:r>
          <w:tab/>
        </w:r>
        <w:r>
          <w:fldChar w:fldCharType="begin"/>
        </w:r>
        <w:r>
          <w:instrText xml:space="preserve"> PAGEREF _Toc1051 \h </w:instrText>
        </w:r>
        <w:r>
          <w:fldChar w:fldCharType="separate"/>
        </w:r>
        <w:r>
          <w:t>11</w:t>
        </w:r>
        <w:r>
          <w:fldChar w:fldCharType="end"/>
        </w:r>
      </w:hyperlink>
    </w:p>
    <w:p>
      <w:pPr>
        <w:pStyle w:val="TOC2"/>
        <w:tabs>
          <w:tab w:val="right" w:leader="dot" w:pos="8306"/>
        </w:tabs>
      </w:pPr>
      <w:hyperlink w:anchor="_Toc26508" w:history="1">
        <w:r>
          <w:rPr>
            <w:rFonts w:ascii="仿宋" w:eastAsia="仿宋" w:hAnsi="仿宋" w:cs="仿宋" w:hint="eastAsia"/>
            <w:lang w:eastAsia="zh-CN"/>
          </w:rPr>
          <w:t>(三)、建筑工程设计总体要求</w:t>
        </w:r>
        <w:r>
          <w:tab/>
        </w:r>
        <w:r>
          <w:fldChar w:fldCharType="begin"/>
        </w:r>
        <w:r>
          <w:instrText xml:space="preserve"> PAGEREF _Toc26508 \h </w:instrText>
        </w:r>
        <w:r>
          <w:fldChar w:fldCharType="separate"/>
        </w:r>
        <w:r>
          <w:t>12</w:t>
        </w:r>
        <w:r>
          <w:fldChar w:fldCharType="end"/>
        </w:r>
      </w:hyperlink>
    </w:p>
    <w:p>
      <w:pPr>
        <w:pStyle w:val="TOC2"/>
        <w:tabs>
          <w:tab w:val="right" w:leader="dot" w:pos="8306"/>
        </w:tabs>
      </w:pPr>
      <w:hyperlink w:anchor="_Toc18479" w:history="1">
        <w:r>
          <w:rPr>
            <w:rFonts w:ascii="仿宋" w:eastAsia="仿宋" w:hAnsi="仿宋" w:cs="仿宋" w:hint="eastAsia"/>
            <w:lang w:eastAsia="zh-CN"/>
          </w:rPr>
          <w:t>(四)、土建工程建设指标</w:t>
        </w:r>
        <w:r>
          <w:tab/>
        </w:r>
        <w:r>
          <w:fldChar w:fldCharType="begin"/>
        </w:r>
        <w:r>
          <w:instrText xml:space="preserve"> PAGEREF _Toc18479 \h </w:instrText>
        </w:r>
        <w:r>
          <w:fldChar w:fldCharType="separate"/>
        </w:r>
        <w:r>
          <w:t>13</w:t>
        </w:r>
        <w:r>
          <w:fldChar w:fldCharType="end"/>
        </w:r>
      </w:hyperlink>
    </w:p>
    <w:p>
      <w:pPr>
        <w:pStyle w:val="TOC1"/>
        <w:tabs>
          <w:tab w:val="right" w:leader="dot" w:pos="8306"/>
        </w:tabs>
      </w:pPr>
      <w:hyperlink w:anchor="_Toc529" w:history="1">
        <w:r>
          <w:rPr>
            <w:rFonts w:ascii="仿宋" w:eastAsia="仿宋" w:hAnsi="仿宋" w:cs="仿宋" w:hint="eastAsia"/>
            <w:lang w:eastAsia="zh-CN"/>
          </w:rPr>
          <w:t>四、产品规划分析</w:t>
        </w:r>
        <w:r>
          <w:tab/>
        </w:r>
        <w:r>
          <w:fldChar w:fldCharType="begin"/>
        </w:r>
        <w:r>
          <w:instrText xml:space="preserve"> PAGEREF _Toc529 \h </w:instrText>
        </w:r>
        <w:r>
          <w:fldChar w:fldCharType="separate"/>
        </w:r>
        <w:r>
          <w:t>13</w:t>
        </w:r>
        <w:r>
          <w:fldChar w:fldCharType="end"/>
        </w:r>
      </w:hyperlink>
    </w:p>
    <w:p>
      <w:pPr>
        <w:pStyle w:val="TOC2"/>
        <w:tabs>
          <w:tab w:val="right" w:leader="dot" w:pos="8306"/>
        </w:tabs>
      </w:pPr>
      <w:hyperlink w:anchor="_Toc2813" w:history="1">
        <w:r>
          <w:rPr>
            <w:rFonts w:ascii="仿宋" w:eastAsia="仿宋" w:hAnsi="仿宋" w:cs="仿宋" w:hint="eastAsia"/>
            <w:lang w:eastAsia="zh-CN"/>
          </w:rPr>
          <w:t>(一)、产品规划</w:t>
        </w:r>
        <w:r>
          <w:tab/>
        </w:r>
        <w:r>
          <w:fldChar w:fldCharType="begin"/>
        </w:r>
        <w:r>
          <w:instrText xml:space="preserve"> PAGEREF _Toc2813 \h </w:instrText>
        </w:r>
        <w:r>
          <w:fldChar w:fldCharType="separate"/>
        </w:r>
        <w:r>
          <w:t>13</w:t>
        </w:r>
        <w:r>
          <w:fldChar w:fldCharType="end"/>
        </w:r>
      </w:hyperlink>
    </w:p>
    <w:p>
      <w:pPr>
        <w:pStyle w:val="TOC2"/>
        <w:tabs>
          <w:tab w:val="right" w:leader="dot" w:pos="8306"/>
        </w:tabs>
      </w:pPr>
      <w:hyperlink w:anchor="_Toc11951" w:history="1">
        <w:r>
          <w:rPr>
            <w:rFonts w:ascii="仿宋" w:eastAsia="仿宋" w:hAnsi="仿宋" w:cs="仿宋" w:hint="eastAsia"/>
            <w:lang w:eastAsia="zh-CN"/>
          </w:rPr>
          <w:t>(二)、建设规模</w:t>
        </w:r>
        <w:r>
          <w:tab/>
        </w:r>
        <w:r>
          <w:fldChar w:fldCharType="begin"/>
        </w:r>
        <w:r>
          <w:instrText xml:space="preserve"> PAGEREF _Toc11951 \h </w:instrText>
        </w:r>
        <w:r>
          <w:fldChar w:fldCharType="separate"/>
        </w:r>
        <w:r>
          <w:t>14</w:t>
        </w:r>
        <w:r>
          <w:fldChar w:fldCharType="end"/>
        </w:r>
      </w:hyperlink>
    </w:p>
    <w:p>
      <w:pPr>
        <w:pStyle w:val="TOC1"/>
        <w:tabs>
          <w:tab w:val="right" w:leader="dot" w:pos="8306"/>
        </w:tabs>
      </w:pPr>
      <w:hyperlink w:anchor="_Toc8611" w:history="1">
        <w:r>
          <w:rPr>
            <w:rFonts w:ascii="仿宋" w:eastAsia="仿宋" w:hAnsi="仿宋" w:cs="仿宋" w:hint="eastAsia"/>
            <w:lang w:eastAsia="zh-CN"/>
          </w:rPr>
          <w:t>五、工艺说明</w:t>
        </w:r>
        <w:r>
          <w:tab/>
        </w:r>
        <w:r>
          <w:fldChar w:fldCharType="begin"/>
        </w:r>
        <w:r>
          <w:instrText xml:space="preserve"> PAGEREF _Toc8611 \h </w:instrText>
        </w:r>
        <w:r>
          <w:fldChar w:fldCharType="separate"/>
        </w:r>
        <w:r>
          <w:t>15</w:t>
        </w:r>
        <w:r>
          <w:fldChar w:fldCharType="end"/>
        </w:r>
      </w:hyperlink>
    </w:p>
    <w:p>
      <w:pPr>
        <w:pStyle w:val="TOC2"/>
        <w:tabs>
          <w:tab w:val="right" w:leader="dot" w:pos="8306"/>
        </w:tabs>
      </w:pPr>
      <w:hyperlink w:anchor="_Toc8796" w:history="1">
        <w:r>
          <w:rPr>
            <w:rFonts w:ascii="仿宋" w:eastAsia="仿宋" w:hAnsi="仿宋" w:cs="仿宋" w:hint="eastAsia"/>
            <w:lang w:eastAsia="zh-CN"/>
          </w:rPr>
          <w:t>(一)、技术管理特点</w:t>
        </w:r>
        <w:r>
          <w:tab/>
        </w:r>
        <w:r>
          <w:fldChar w:fldCharType="begin"/>
        </w:r>
        <w:r>
          <w:instrText xml:space="preserve"> PAGEREF _Toc8796 \h </w:instrText>
        </w:r>
        <w:r>
          <w:fldChar w:fldCharType="separate"/>
        </w:r>
        <w:r>
          <w:t>15</w:t>
        </w:r>
        <w:r>
          <w:fldChar w:fldCharType="end"/>
        </w:r>
      </w:hyperlink>
    </w:p>
    <w:p>
      <w:pPr>
        <w:pStyle w:val="TOC2"/>
        <w:tabs>
          <w:tab w:val="right" w:leader="dot" w:pos="8306"/>
        </w:tabs>
      </w:pPr>
      <w:hyperlink w:anchor="_Toc30821" w:history="1">
        <w:r>
          <w:rPr>
            <w:rFonts w:ascii="仿宋" w:eastAsia="仿宋" w:hAnsi="仿宋" w:cs="仿宋" w:hint="eastAsia"/>
            <w:lang w:eastAsia="zh-CN"/>
          </w:rPr>
          <w:t>(二)、六氟磷酸锂项目工艺技术设计方案</w:t>
        </w:r>
        <w:r>
          <w:tab/>
        </w:r>
        <w:r>
          <w:fldChar w:fldCharType="begin"/>
        </w:r>
        <w:r>
          <w:instrText xml:space="preserve"> PAGEREF _Toc30821 \h </w:instrText>
        </w:r>
        <w:r>
          <w:fldChar w:fldCharType="separate"/>
        </w:r>
        <w:r>
          <w:t>16</w:t>
        </w:r>
        <w:r>
          <w:fldChar w:fldCharType="end"/>
        </w:r>
      </w:hyperlink>
    </w:p>
    <w:p>
      <w:pPr>
        <w:pStyle w:val="TOC2"/>
        <w:tabs>
          <w:tab w:val="right" w:leader="dot" w:pos="8306"/>
        </w:tabs>
      </w:pPr>
      <w:hyperlink w:anchor="_Toc32482" w:history="1">
        <w:r>
          <w:rPr>
            <w:rFonts w:ascii="仿宋" w:eastAsia="仿宋" w:hAnsi="仿宋" w:cs="仿宋" w:hint="eastAsia"/>
            <w:lang w:eastAsia="zh-CN"/>
          </w:rPr>
          <w:t>(三)、设备选型方案</w:t>
        </w:r>
        <w:r>
          <w:tab/>
        </w:r>
        <w:r>
          <w:fldChar w:fldCharType="begin"/>
        </w:r>
        <w:r>
          <w:instrText xml:space="preserve"> PAGEREF _Toc32482 \h </w:instrText>
        </w:r>
        <w:r>
          <w:fldChar w:fldCharType="separate"/>
        </w:r>
        <w:r>
          <w:t>17</w:t>
        </w:r>
        <w:r>
          <w:fldChar w:fldCharType="end"/>
        </w:r>
      </w:hyperlink>
    </w:p>
    <w:p>
      <w:pPr>
        <w:pStyle w:val="TOC1"/>
        <w:tabs>
          <w:tab w:val="right" w:leader="dot" w:pos="8306"/>
        </w:tabs>
      </w:pPr>
      <w:hyperlink w:anchor="_Toc24082" w:history="1">
        <w:r>
          <w:rPr>
            <w:rFonts w:ascii="仿宋" w:eastAsia="仿宋" w:hAnsi="仿宋" w:cs="仿宋" w:hint="eastAsia"/>
            <w:lang w:eastAsia="zh-CN"/>
          </w:rPr>
          <w:t>六、六氟磷酸锂项目建设背景及必要性分析</w:t>
        </w:r>
        <w:r>
          <w:tab/>
        </w:r>
        <w:r>
          <w:fldChar w:fldCharType="begin"/>
        </w:r>
        <w:r>
          <w:instrText xml:space="preserve"> PAGEREF _Toc24082 \h </w:instrText>
        </w:r>
        <w:r>
          <w:fldChar w:fldCharType="separate"/>
        </w:r>
        <w:r>
          <w:t>19</w:t>
        </w:r>
        <w:r>
          <w:fldChar w:fldCharType="end"/>
        </w:r>
      </w:hyperlink>
    </w:p>
    <w:p>
      <w:pPr>
        <w:pStyle w:val="TOC2"/>
        <w:tabs>
          <w:tab w:val="right" w:leader="dot" w:pos="8306"/>
        </w:tabs>
      </w:pPr>
      <w:hyperlink w:anchor="_Toc828" w:history="1">
        <w:r>
          <w:rPr>
            <w:rFonts w:ascii="仿宋" w:eastAsia="仿宋" w:hAnsi="仿宋" w:cs="仿宋" w:hint="eastAsia"/>
            <w:lang w:eastAsia="zh-CN"/>
          </w:rPr>
          <w:t>(一)、六氟磷酸锂项目背景分析</w:t>
        </w:r>
        <w:r>
          <w:tab/>
        </w:r>
        <w:r>
          <w:fldChar w:fldCharType="begin"/>
        </w:r>
        <w:r>
          <w:instrText xml:space="preserve"> PAGEREF _Toc828 \h </w:instrText>
        </w:r>
        <w:r>
          <w:fldChar w:fldCharType="separate"/>
        </w:r>
        <w:r>
          <w:t>19</w:t>
        </w:r>
        <w:r>
          <w:fldChar w:fldCharType="end"/>
        </w:r>
      </w:hyperlink>
    </w:p>
    <w:p>
      <w:pPr>
        <w:pStyle w:val="TOC2"/>
        <w:tabs>
          <w:tab w:val="right" w:leader="dot" w:pos="8306"/>
        </w:tabs>
      </w:pPr>
      <w:hyperlink w:anchor="_Toc15230" w:history="1">
        <w:r>
          <w:rPr>
            <w:rFonts w:ascii="仿宋" w:eastAsia="仿宋" w:hAnsi="仿宋" w:cs="仿宋" w:hint="eastAsia"/>
            <w:lang w:eastAsia="zh-CN"/>
          </w:rPr>
          <w:t>(二)、六氟磷酸锂项目建设必要性分析</w:t>
        </w:r>
        <w:r>
          <w:tab/>
        </w:r>
        <w:r>
          <w:fldChar w:fldCharType="begin"/>
        </w:r>
        <w:r>
          <w:instrText xml:space="preserve"> PAGEREF _Toc15230 \h </w:instrText>
        </w:r>
        <w:r>
          <w:fldChar w:fldCharType="separate"/>
        </w:r>
        <w:r>
          <w:t>20</w:t>
        </w:r>
        <w:r>
          <w:fldChar w:fldCharType="end"/>
        </w:r>
      </w:hyperlink>
    </w:p>
    <w:p>
      <w:pPr>
        <w:pStyle w:val="TOC1"/>
        <w:tabs>
          <w:tab w:val="right" w:leader="dot" w:pos="8306"/>
        </w:tabs>
      </w:pPr>
      <w:hyperlink w:anchor="_Toc2988" w:history="1">
        <w:r>
          <w:rPr>
            <w:rFonts w:ascii="仿宋" w:eastAsia="仿宋" w:hAnsi="仿宋" w:cs="仿宋" w:hint="eastAsia"/>
            <w:lang w:eastAsia="zh-CN"/>
          </w:rPr>
          <w:t>七、六氟磷酸锂项目人力资源培养与发展</w:t>
        </w:r>
        <w:r>
          <w:tab/>
        </w:r>
        <w:r>
          <w:fldChar w:fldCharType="begin"/>
        </w:r>
        <w:r>
          <w:instrText xml:space="preserve"> PAGEREF _Toc2988 \h </w:instrText>
        </w:r>
        <w:r>
          <w:fldChar w:fldCharType="separate"/>
        </w:r>
        <w:r>
          <w:t>22</w:t>
        </w:r>
        <w:r>
          <w:fldChar w:fldCharType="end"/>
        </w:r>
      </w:hyperlink>
    </w:p>
    <w:p>
      <w:pPr>
        <w:pStyle w:val="TOC2"/>
        <w:tabs>
          <w:tab w:val="right" w:leader="dot" w:pos="8306"/>
        </w:tabs>
      </w:pPr>
      <w:hyperlink w:anchor="_Toc8113" w:history="1">
        <w:r>
          <w:rPr>
            <w:rFonts w:ascii="仿宋" w:eastAsia="仿宋" w:hAnsi="仿宋" w:cs="仿宋" w:hint="eastAsia"/>
            <w:lang w:eastAsia="zh-CN"/>
          </w:rPr>
          <w:t>(一)、人才需求与规划</w:t>
        </w:r>
        <w:r>
          <w:tab/>
        </w:r>
        <w:r>
          <w:fldChar w:fldCharType="begin"/>
        </w:r>
        <w:r>
          <w:instrText xml:space="preserve"> PAGEREF _Toc8113 \h </w:instrText>
        </w:r>
        <w:r>
          <w:fldChar w:fldCharType="separate"/>
        </w:r>
        <w:r>
          <w:t>22</w:t>
        </w:r>
        <w:r>
          <w:fldChar w:fldCharType="end"/>
        </w:r>
      </w:hyperlink>
    </w:p>
    <w:p>
      <w:pPr>
        <w:pStyle w:val="TOC2"/>
        <w:tabs>
          <w:tab w:val="right" w:leader="dot" w:pos="8306"/>
        </w:tabs>
      </w:pPr>
      <w:hyperlink w:anchor="_Toc18337" w:history="1">
        <w:r>
          <w:rPr>
            <w:rFonts w:ascii="仿宋" w:eastAsia="仿宋" w:hAnsi="仿宋" w:cs="仿宋" w:hint="eastAsia"/>
            <w:lang w:eastAsia="zh-CN"/>
          </w:rPr>
          <w:t>(二)、培训与发展计划</w:t>
        </w:r>
        <w:r>
          <w:tab/>
        </w:r>
        <w:r>
          <w:fldChar w:fldCharType="begin"/>
        </w:r>
        <w:r>
          <w:instrText xml:space="preserve"> PAGEREF _Toc18337 \h </w:instrText>
        </w:r>
        <w:r>
          <w:fldChar w:fldCharType="separate"/>
        </w:r>
        <w:r>
          <w:t>22</w:t>
        </w:r>
        <w:r>
          <w:fldChar w:fldCharType="end"/>
        </w:r>
      </w:hyperlink>
    </w:p>
    <w:p>
      <w:pPr>
        <w:pStyle w:val="TOC1"/>
        <w:tabs>
          <w:tab w:val="right" w:leader="dot" w:pos="8306"/>
        </w:tabs>
      </w:pPr>
      <w:hyperlink w:anchor="_Toc3782" w:history="1">
        <w:r>
          <w:rPr>
            <w:rFonts w:ascii="仿宋" w:eastAsia="仿宋" w:hAnsi="仿宋" w:cs="仿宋" w:hint="eastAsia"/>
            <w:lang w:eastAsia="zh-CN"/>
          </w:rPr>
          <w:t>八、六氟磷酸锂项目风险管理</w:t>
        </w:r>
        <w:r>
          <w:tab/>
        </w:r>
        <w:r>
          <w:fldChar w:fldCharType="begin"/>
        </w:r>
        <w:r>
          <w:instrText xml:space="preserve"> PAGEREF _Toc3782 \h </w:instrText>
        </w:r>
        <w:r>
          <w:fldChar w:fldCharType="separate"/>
        </w:r>
        <w:r>
          <w:t>23</w:t>
        </w:r>
        <w:r>
          <w:fldChar w:fldCharType="end"/>
        </w:r>
      </w:hyperlink>
    </w:p>
    <w:p>
      <w:pPr>
        <w:pStyle w:val="TOC2"/>
        <w:tabs>
          <w:tab w:val="right" w:leader="dot" w:pos="8306"/>
        </w:tabs>
      </w:pPr>
      <w:hyperlink w:anchor="_Toc31653" w:history="1">
        <w:r>
          <w:rPr>
            <w:rFonts w:ascii="仿宋" w:eastAsia="仿宋" w:hAnsi="仿宋" w:cs="仿宋" w:hint="eastAsia"/>
            <w:lang w:eastAsia="zh-CN"/>
          </w:rPr>
          <w:t>(一)、风险识别与评估</w:t>
        </w:r>
        <w:r>
          <w:tab/>
        </w:r>
        <w:r>
          <w:fldChar w:fldCharType="begin"/>
        </w:r>
        <w:r>
          <w:instrText xml:space="preserve"> PAGEREF _Toc31653 \h </w:instrText>
        </w:r>
        <w:r>
          <w:fldChar w:fldCharType="separate"/>
        </w:r>
        <w:r>
          <w:t>23</w:t>
        </w:r>
        <w:r>
          <w:fldChar w:fldCharType="end"/>
        </w:r>
      </w:hyperlink>
    </w:p>
    <w:p>
      <w:pPr>
        <w:pStyle w:val="TOC2"/>
        <w:tabs>
          <w:tab w:val="right" w:leader="dot" w:pos="8306"/>
        </w:tabs>
      </w:pPr>
      <w:hyperlink w:anchor="_Toc12432" w:history="1">
        <w:r>
          <w:rPr>
            <w:rFonts w:ascii="仿宋" w:eastAsia="仿宋" w:hAnsi="仿宋" w:cs="仿宋" w:hint="eastAsia"/>
            <w:lang w:eastAsia="zh-CN"/>
          </w:rPr>
          <w:t>(二)、风险应对策略</w:t>
        </w:r>
        <w:r>
          <w:tab/>
        </w:r>
        <w:r>
          <w:fldChar w:fldCharType="begin"/>
        </w:r>
        <w:r>
          <w:instrText xml:space="preserve"> PAGEREF _Toc12432 \h </w:instrText>
        </w:r>
        <w:r>
          <w:fldChar w:fldCharType="separate"/>
        </w:r>
        <w:r>
          <w:t>24</w:t>
        </w:r>
        <w:r>
          <w:fldChar w:fldCharType="end"/>
        </w:r>
      </w:hyperlink>
    </w:p>
    <w:p>
      <w:pPr>
        <w:pStyle w:val="TOC2"/>
        <w:tabs>
          <w:tab w:val="right" w:leader="dot" w:pos="8306"/>
        </w:tabs>
      </w:pPr>
      <w:hyperlink w:anchor="_Toc6124" w:history="1">
        <w:r>
          <w:rPr>
            <w:rFonts w:ascii="仿宋" w:eastAsia="仿宋" w:hAnsi="仿宋" w:cs="仿宋" w:hint="eastAsia"/>
            <w:lang w:eastAsia="zh-CN"/>
          </w:rPr>
          <w:t>(三)、风险监控与控制</w:t>
        </w:r>
        <w:r>
          <w:tab/>
        </w:r>
        <w:r>
          <w:fldChar w:fldCharType="begin"/>
        </w:r>
        <w:r>
          <w:instrText xml:space="preserve"> PAGEREF _Toc6124 \h </w:instrText>
        </w:r>
        <w:r>
          <w:fldChar w:fldCharType="separate"/>
        </w:r>
        <w:r>
          <w:t>26</w:t>
        </w:r>
        <w:r>
          <w:fldChar w:fldCharType="end"/>
        </w:r>
      </w:hyperlink>
    </w:p>
    <w:p>
      <w:pPr>
        <w:pStyle w:val="TOC1"/>
        <w:tabs>
          <w:tab w:val="right" w:leader="dot" w:pos="8306"/>
        </w:tabs>
      </w:pPr>
      <w:hyperlink w:anchor="_Toc9586" w:history="1">
        <w:r>
          <w:rPr>
            <w:rFonts w:ascii="仿宋" w:eastAsia="仿宋" w:hAnsi="仿宋" w:cs="仿宋" w:hint="eastAsia"/>
            <w:lang w:eastAsia="zh-CN"/>
          </w:rPr>
          <w:t>九、生产安全保护</w:t>
        </w:r>
        <w:r>
          <w:tab/>
        </w:r>
        <w:r>
          <w:fldChar w:fldCharType="begin"/>
        </w:r>
        <w:r>
          <w:instrText xml:space="preserve"> PAGEREF _Toc9586 \h </w:instrText>
        </w:r>
        <w:r>
          <w:fldChar w:fldCharType="separate"/>
        </w:r>
        <w:r>
          <w:t>27</w:t>
        </w:r>
        <w:r>
          <w:fldChar w:fldCharType="end"/>
        </w:r>
      </w:hyperlink>
    </w:p>
    <w:p>
      <w:pPr>
        <w:pStyle w:val="TOC2"/>
        <w:tabs>
          <w:tab w:val="right" w:leader="dot" w:pos="8306"/>
        </w:tabs>
      </w:pPr>
      <w:hyperlink w:anchor="_Toc28736" w:history="1">
        <w:r>
          <w:rPr>
            <w:rFonts w:ascii="仿宋" w:eastAsia="仿宋" w:hAnsi="仿宋" w:cs="仿宋" w:hint="eastAsia"/>
            <w:lang w:eastAsia="zh-CN"/>
          </w:rPr>
          <w:t>(一)、消防安全</w:t>
        </w:r>
        <w:r>
          <w:tab/>
        </w:r>
        <w:r>
          <w:fldChar w:fldCharType="begin"/>
        </w:r>
        <w:r>
          <w:instrText xml:space="preserve"> PAGEREF _Toc28736 \h </w:instrText>
        </w:r>
        <w:r>
          <w:fldChar w:fldCharType="separate"/>
        </w:r>
        <w:r>
          <w:t>27</w:t>
        </w:r>
        <w:r>
          <w:fldChar w:fldCharType="end"/>
        </w:r>
      </w:hyperlink>
    </w:p>
    <w:p>
      <w:pPr>
        <w:pStyle w:val="TOC2"/>
        <w:tabs>
          <w:tab w:val="right" w:leader="dot" w:pos="8306"/>
        </w:tabs>
      </w:pPr>
      <w:hyperlink w:anchor="_Toc15135" w:history="1">
        <w:r>
          <w:rPr>
            <w:rFonts w:ascii="仿宋" w:eastAsia="仿宋" w:hAnsi="仿宋" w:cs="仿宋" w:hint="eastAsia"/>
            <w:lang w:eastAsia="zh-CN"/>
          </w:rPr>
          <w:t>(二)、防火防爆总图布置措施</w:t>
        </w:r>
        <w:r>
          <w:tab/>
        </w:r>
        <w:r>
          <w:fldChar w:fldCharType="begin"/>
        </w:r>
        <w:r>
          <w:instrText xml:space="preserve"> PAGEREF _Toc15135 \h </w:instrText>
        </w:r>
        <w:r>
          <w:fldChar w:fldCharType="separate"/>
        </w:r>
        <w:r>
          <w:t>28</w:t>
        </w:r>
        <w:r>
          <w:fldChar w:fldCharType="end"/>
        </w:r>
      </w:hyperlink>
    </w:p>
    <w:p>
      <w:pPr>
        <w:pStyle w:val="TOC2"/>
        <w:tabs>
          <w:tab w:val="right" w:leader="dot" w:pos="8306"/>
        </w:tabs>
      </w:pPr>
      <w:hyperlink w:anchor="_Toc2139" w:history="1">
        <w:r>
          <w:rPr>
            <w:rFonts w:ascii="仿宋" w:eastAsia="仿宋" w:hAnsi="仿宋" w:cs="仿宋" w:hint="eastAsia"/>
            <w:lang w:eastAsia="zh-CN"/>
          </w:rPr>
          <w:t>(三)、自然灾害防范措施</w:t>
        </w:r>
        <w:r>
          <w:tab/>
        </w:r>
        <w:r>
          <w:fldChar w:fldCharType="begin"/>
        </w:r>
        <w:r>
          <w:instrText xml:space="preserve"> PAGEREF _Toc2139 \h </w:instrText>
        </w:r>
        <w:r>
          <w:fldChar w:fldCharType="separate"/>
        </w:r>
        <w:r>
          <w:t>29</w:t>
        </w:r>
        <w:r>
          <w:fldChar w:fldCharType="end"/>
        </w:r>
      </w:hyperlink>
    </w:p>
    <w:p>
      <w:pPr>
        <w:pStyle w:val="TOC2"/>
        <w:tabs>
          <w:tab w:val="right" w:leader="dot" w:pos="8306"/>
        </w:tabs>
      </w:pPr>
      <w:hyperlink w:anchor="_Toc18447" w:history="1">
        <w:r>
          <w:rPr>
            <w:rFonts w:ascii="仿宋" w:eastAsia="仿宋" w:hAnsi="仿宋" w:cs="仿宋" w:hint="eastAsia"/>
            <w:lang w:eastAsia="zh-CN"/>
          </w:rPr>
          <w:t>(四)、安全色及安全标志使用要求</w:t>
        </w:r>
        <w:r>
          <w:tab/>
        </w:r>
        <w:r>
          <w:fldChar w:fldCharType="begin"/>
        </w:r>
        <w:r>
          <w:instrText xml:space="preserve"> PAGEREF _Toc18447 \h </w:instrText>
        </w:r>
        <w:r>
          <w:fldChar w:fldCharType="separate"/>
        </w:r>
        <w:r>
          <w:t>30</w:t>
        </w:r>
        <w:r>
          <w:fldChar w:fldCharType="end"/>
        </w:r>
      </w:hyperlink>
    </w:p>
    <w:p>
      <w:pPr>
        <w:pStyle w:val="TOC2"/>
        <w:tabs>
          <w:tab w:val="right" w:leader="dot" w:pos="8306"/>
        </w:tabs>
      </w:pPr>
      <w:hyperlink w:anchor="_Toc16361" w:history="1">
        <w:r>
          <w:rPr>
            <w:rFonts w:ascii="仿宋" w:eastAsia="仿宋" w:hAnsi="仿宋" w:cs="仿宋" w:hint="eastAsia"/>
            <w:lang w:eastAsia="zh-CN"/>
          </w:rPr>
          <w:t>(五)、防尘防毒措施</w:t>
        </w:r>
        <w:r>
          <w:tab/>
        </w:r>
        <w:r>
          <w:fldChar w:fldCharType="begin"/>
        </w:r>
        <w:r>
          <w:instrText xml:space="preserve"> PAGEREF _Toc16361 \h </w:instrText>
        </w:r>
        <w:r>
          <w:fldChar w:fldCharType="separate"/>
        </w:r>
        <w:r>
          <w:t>31</w:t>
        </w:r>
        <w:r>
          <w:fldChar w:fldCharType="end"/>
        </w:r>
      </w:hyperlink>
    </w:p>
    <w:p>
      <w:pPr>
        <w:pStyle w:val="TOC2"/>
        <w:tabs>
          <w:tab w:val="right" w:leader="dot" w:pos="8306"/>
        </w:tabs>
      </w:pPr>
      <w:hyperlink w:anchor="_Toc27632" w:history="1">
        <w:r>
          <w:rPr>
            <w:rFonts w:ascii="仿宋" w:eastAsia="仿宋" w:hAnsi="仿宋" w:cs="仿宋" w:hint="eastAsia"/>
            <w:lang w:eastAsia="zh-CN"/>
          </w:rPr>
          <w:t>(六)、防静电、触电防护及防雷措施</w:t>
        </w:r>
        <w:r>
          <w:tab/>
        </w:r>
        <w:r>
          <w:fldChar w:fldCharType="begin"/>
        </w:r>
        <w:r>
          <w:instrText xml:space="preserve"> PAGEREF _Toc27632 \h </w:instrText>
        </w:r>
        <w:r>
          <w:fldChar w:fldCharType="separate"/>
        </w:r>
        <w:r>
          <w:t>32</w:t>
        </w:r>
        <w:r>
          <w:fldChar w:fldCharType="end"/>
        </w:r>
      </w:hyperlink>
    </w:p>
    <w:p>
      <w:pPr>
        <w:pStyle w:val="TOC2"/>
        <w:tabs>
          <w:tab w:val="right" w:leader="dot" w:pos="8306"/>
        </w:tabs>
      </w:pPr>
      <w:hyperlink w:anchor="_Toc17352" w:history="1">
        <w:r>
          <w:rPr>
            <w:rFonts w:ascii="仿宋" w:eastAsia="仿宋" w:hAnsi="仿宋" w:cs="仿宋" w:hint="eastAsia"/>
            <w:lang w:eastAsia="zh-CN"/>
          </w:rPr>
          <w:t>(七)、机械设备安全保障措施</w:t>
        </w:r>
        <w:r>
          <w:tab/>
        </w:r>
        <w:r>
          <w:fldChar w:fldCharType="begin"/>
        </w:r>
        <w:r>
          <w:instrText xml:space="preserve"> PAGEREF _Toc17352 \h </w:instrText>
        </w:r>
        <w:r>
          <w:fldChar w:fldCharType="separate"/>
        </w:r>
        <w:r>
          <w:t>33</w:t>
        </w:r>
        <w:r>
          <w:fldChar w:fldCharType="end"/>
        </w:r>
      </w:hyperlink>
    </w:p>
    <w:p>
      <w:pPr>
        <w:pStyle w:val="TOC1"/>
        <w:tabs>
          <w:tab w:val="right" w:leader="dot" w:pos="8306"/>
        </w:tabs>
      </w:pPr>
      <w:hyperlink w:anchor="_Toc9317" w:history="1">
        <w:r>
          <w:rPr>
            <w:rFonts w:ascii="仿宋" w:eastAsia="仿宋" w:hAnsi="仿宋" w:cs="仿宋" w:hint="eastAsia"/>
            <w:lang w:eastAsia="zh-CN"/>
          </w:rPr>
          <w:t>十、六氟磷酸锂项目人力资源管理</w:t>
        </w:r>
        <w:r>
          <w:tab/>
        </w:r>
        <w:r>
          <w:fldChar w:fldCharType="begin"/>
        </w:r>
        <w:r>
          <w:instrText xml:space="preserve"> PAGEREF _Toc9317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12" w:history="1">
        <w:r>
          <w:rPr>
            <w:rFonts w:ascii="仿宋" w:eastAsia="仿宋" w:hAnsi="仿宋" w:cs="仿宋" w:hint="eastAsia"/>
            <w:lang w:eastAsia="zh-CN"/>
          </w:rPr>
          <w:t>(一)、建立健全的预算管理制度</w:t>
        </w:r>
        <w:r>
          <w:tab/>
        </w:r>
        <w:r>
          <w:fldChar w:fldCharType="begin"/>
        </w:r>
        <w:r>
          <w:instrText xml:space="preserve"> PAGEREF _Toc5712 \h </w:instrText>
        </w:r>
        <w:r>
          <w:fldChar w:fldCharType="separate"/>
        </w:r>
        <w:r>
          <w:t>35</w:t>
        </w:r>
        <w:r>
          <w:fldChar w:fldCharType="end"/>
        </w:r>
      </w:hyperlink>
    </w:p>
    <w:p>
      <w:pPr>
        <w:pStyle w:val="TOC2"/>
        <w:tabs>
          <w:tab w:val="right" w:leader="dot" w:pos="8306"/>
        </w:tabs>
      </w:pPr>
      <w:hyperlink w:anchor="_Toc24766" w:history="1">
        <w:r>
          <w:rPr>
            <w:rFonts w:ascii="仿宋" w:eastAsia="仿宋" w:hAnsi="仿宋" w:cs="仿宋" w:hint="eastAsia"/>
            <w:lang w:eastAsia="zh-CN"/>
          </w:rPr>
          <w:t>(二)、加强资金流动监控</w:t>
        </w:r>
        <w:r>
          <w:tab/>
        </w:r>
        <w:r>
          <w:fldChar w:fldCharType="begin"/>
        </w:r>
        <w:r>
          <w:instrText xml:space="preserve"> PAGEREF _Toc24766 \h </w:instrText>
        </w:r>
        <w:r>
          <w:fldChar w:fldCharType="separate"/>
        </w:r>
        <w:r>
          <w:t>36</w:t>
        </w:r>
        <w:r>
          <w:fldChar w:fldCharType="end"/>
        </w:r>
      </w:hyperlink>
    </w:p>
    <w:p>
      <w:pPr>
        <w:pStyle w:val="TOC2"/>
        <w:tabs>
          <w:tab w:val="right" w:leader="dot" w:pos="8306"/>
        </w:tabs>
      </w:pPr>
      <w:hyperlink w:anchor="_Toc20116" w:history="1">
        <w:r>
          <w:rPr>
            <w:rFonts w:ascii="仿宋" w:eastAsia="仿宋" w:hAnsi="仿宋" w:cs="仿宋" w:hint="eastAsia"/>
            <w:lang w:eastAsia="zh-CN"/>
          </w:rPr>
          <w:t>(三)、制定完善的风险控制机制</w:t>
        </w:r>
        <w:r>
          <w:tab/>
        </w:r>
        <w:r>
          <w:fldChar w:fldCharType="begin"/>
        </w:r>
        <w:r>
          <w:instrText xml:space="preserve"> PAGEREF _Toc20116 \h </w:instrText>
        </w:r>
        <w:r>
          <w:fldChar w:fldCharType="separate"/>
        </w:r>
        <w:r>
          <w:t>37</w:t>
        </w:r>
        <w:r>
          <w:fldChar w:fldCharType="end"/>
        </w:r>
      </w:hyperlink>
    </w:p>
    <w:p>
      <w:pPr>
        <w:pStyle w:val="TOC2"/>
        <w:tabs>
          <w:tab w:val="right" w:leader="dot" w:pos="8306"/>
        </w:tabs>
      </w:pPr>
      <w:hyperlink w:anchor="_Toc21664" w:history="1">
        <w:r>
          <w:rPr>
            <w:rFonts w:ascii="仿宋" w:eastAsia="仿宋" w:hAnsi="仿宋" w:cs="仿宋" w:hint="eastAsia"/>
            <w:lang w:eastAsia="zh-CN"/>
          </w:rPr>
          <w:t>(四)、优化成本管理</w:t>
        </w:r>
        <w:r>
          <w:tab/>
        </w:r>
        <w:r>
          <w:fldChar w:fldCharType="begin"/>
        </w:r>
        <w:r>
          <w:instrText xml:space="preserve"> PAGEREF _Toc21664 \h </w:instrText>
        </w:r>
        <w:r>
          <w:fldChar w:fldCharType="separate"/>
        </w:r>
        <w:r>
          <w:t>39</w:t>
        </w:r>
        <w:r>
          <w:fldChar w:fldCharType="end"/>
        </w:r>
      </w:hyperlink>
    </w:p>
    <w:p>
      <w:pPr>
        <w:pStyle w:val="TOC1"/>
        <w:tabs>
          <w:tab w:val="right" w:leader="dot" w:pos="8306"/>
        </w:tabs>
      </w:pPr>
      <w:hyperlink w:anchor="_Toc28420" w:history="1">
        <w:r>
          <w:rPr>
            <w:rFonts w:ascii="仿宋" w:eastAsia="仿宋" w:hAnsi="仿宋" w:cs="仿宋" w:hint="eastAsia"/>
            <w:lang w:eastAsia="zh-CN"/>
          </w:rPr>
          <w:t>十一、六氟磷酸锂项目计划安排</w:t>
        </w:r>
        <w:r>
          <w:tab/>
        </w:r>
        <w:r>
          <w:fldChar w:fldCharType="begin"/>
        </w:r>
        <w:r>
          <w:instrText xml:space="preserve"> PAGEREF _Toc28420 \h </w:instrText>
        </w:r>
        <w:r>
          <w:fldChar w:fldCharType="separate"/>
        </w:r>
        <w:r>
          <w:t>40</w:t>
        </w:r>
        <w:r>
          <w:fldChar w:fldCharType="end"/>
        </w:r>
      </w:hyperlink>
    </w:p>
    <w:p>
      <w:pPr>
        <w:pStyle w:val="TOC2"/>
        <w:tabs>
          <w:tab w:val="right" w:leader="dot" w:pos="8306"/>
        </w:tabs>
      </w:pPr>
      <w:hyperlink w:anchor="_Toc2223" w:history="1">
        <w:r>
          <w:rPr>
            <w:rFonts w:ascii="仿宋" w:eastAsia="仿宋" w:hAnsi="仿宋" w:cs="仿宋" w:hint="eastAsia"/>
            <w:lang w:eastAsia="zh-CN"/>
          </w:rPr>
          <w:t>(一)、建设周期</w:t>
        </w:r>
        <w:r>
          <w:tab/>
        </w:r>
        <w:r>
          <w:fldChar w:fldCharType="begin"/>
        </w:r>
        <w:r>
          <w:instrText xml:space="preserve"> PAGEREF _Toc2223 \h </w:instrText>
        </w:r>
        <w:r>
          <w:fldChar w:fldCharType="separate"/>
        </w:r>
        <w:r>
          <w:t>40</w:t>
        </w:r>
        <w:r>
          <w:fldChar w:fldCharType="end"/>
        </w:r>
      </w:hyperlink>
    </w:p>
    <w:p>
      <w:pPr>
        <w:pStyle w:val="TOC2"/>
        <w:tabs>
          <w:tab w:val="right" w:leader="dot" w:pos="8306"/>
        </w:tabs>
      </w:pPr>
      <w:hyperlink w:anchor="_Toc30174" w:history="1">
        <w:r>
          <w:rPr>
            <w:rFonts w:ascii="仿宋" w:eastAsia="仿宋" w:hAnsi="仿宋" w:cs="仿宋" w:hint="eastAsia"/>
            <w:lang w:eastAsia="zh-CN"/>
          </w:rPr>
          <w:t>(二)、建设进度</w:t>
        </w:r>
        <w:r>
          <w:tab/>
        </w:r>
        <w:r>
          <w:fldChar w:fldCharType="begin"/>
        </w:r>
        <w:r>
          <w:instrText xml:space="preserve"> PAGEREF _Toc30174 \h </w:instrText>
        </w:r>
        <w:r>
          <w:fldChar w:fldCharType="separate"/>
        </w:r>
        <w:r>
          <w:t>41</w:t>
        </w:r>
        <w:r>
          <w:fldChar w:fldCharType="end"/>
        </w:r>
      </w:hyperlink>
    </w:p>
    <w:p>
      <w:pPr>
        <w:pStyle w:val="TOC2"/>
        <w:tabs>
          <w:tab w:val="right" w:leader="dot" w:pos="8306"/>
        </w:tabs>
      </w:pPr>
      <w:hyperlink w:anchor="_Toc25010" w:history="1">
        <w:r>
          <w:rPr>
            <w:rFonts w:ascii="仿宋" w:eastAsia="仿宋" w:hAnsi="仿宋" w:cs="仿宋" w:hint="eastAsia"/>
            <w:lang w:eastAsia="zh-CN"/>
          </w:rPr>
          <w:t>(三)、进度安排注意事项</w:t>
        </w:r>
        <w:r>
          <w:tab/>
        </w:r>
        <w:r>
          <w:fldChar w:fldCharType="begin"/>
        </w:r>
        <w:r>
          <w:instrText xml:space="preserve"> PAGEREF _Toc25010 \h </w:instrText>
        </w:r>
        <w:r>
          <w:fldChar w:fldCharType="separate"/>
        </w:r>
        <w:r>
          <w:t>42</w:t>
        </w:r>
        <w:r>
          <w:fldChar w:fldCharType="end"/>
        </w:r>
      </w:hyperlink>
    </w:p>
    <w:p>
      <w:pPr>
        <w:pStyle w:val="TOC2"/>
        <w:tabs>
          <w:tab w:val="right" w:leader="dot" w:pos="8306"/>
        </w:tabs>
      </w:pPr>
      <w:hyperlink w:anchor="_Toc7747" w:history="1">
        <w:r>
          <w:rPr>
            <w:rFonts w:ascii="仿宋" w:eastAsia="仿宋" w:hAnsi="仿宋" w:cs="仿宋" w:hint="eastAsia"/>
            <w:lang w:eastAsia="zh-CN"/>
          </w:rPr>
          <w:t>(四)、人力资源配置</w:t>
        </w:r>
        <w:r>
          <w:tab/>
        </w:r>
        <w:r>
          <w:fldChar w:fldCharType="begin"/>
        </w:r>
        <w:r>
          <w:instrText xml:space="preserve"> PAGEREF _Toc7747 \h </w:instrText>
        </w:r>
        <w:r>
          <w:fldChar w:fldCharType="separate"/>
        </w:r>
        <w:r>
          <w:t>43</w:t>
        </w:r>
        <w:r>
          <w:fldChar w:fldCharType="end"/>
        </w:r>
      </w:hyperlink>
    </w:p>
    <w:p>
      <w:pPr>
        <w:pStyle w:val="TOC1"/>
        <w:tabs>
          <w:tab w:val="right" w:leader="dot" w:pos="8306"/>
        </w:tabs>
      </w:pPr>
      <w:hyperlink w:anchor="_Toc22998" w:history="1">
        <w:r>
          <w:rPr>
            <w:rFonts w:ascii="仿宋" w:eastAsia="仿宋" w:hAnsi="仿宋" w:cs="仿宋" w:hint="eastAsia"/>
            <w:lang w:eastAsia="zh-CN"/>
          </w:rPr>
          <w:t>十二、六氟磷酸锂项目投资规划</w:t>
        </w:r>
        <w:r>
          <w:tab/>
        </w:r>
        <w:r>
          <w:fldChar w:fldCharType="begin"/>
        </w:r>
        <w:r>
          <w:instrText xml:space="preserve"> PAGEREF _Toc22998 \h </w:instrText>
        </w:r>
        <w:r>
          <w:fldChar w:fldCharType="separate"/>
        </w:r>
        <w:r>
          <w:t>44</w:t>
        </w:r>
        <w:r>
          <w:fldChar w:fldCharType="end"/>
        </w:r>
      </w:hyperlink>
    </w:p>
    <w:p>
      <w:pPr>
        <w:pStyle w:val="TOC2"/>
        <w:tabs>
          <w:tab w:val="right" w:leader="dot" w:pos="8306"/>
        </w:tabs>
      </w:pPr>
      <w:hyperlink w:anchor="_Toc16120" w:history="1">
        <w:r>
          <w:rPr>
            <w:rFonts w:ascii="仿宋" w:eastAsia="仿宋" w:hAnsi="仿宋" w:cs="仿宋" w:hint="eastAsia"/>
            <w:lang w:eastAsia="zh-CN"/>
          </w:rPr>
          <w:t>(一)、六氟磷酸锂项目总投资估算</w:t>
        </w:r>
        <w:r>
          <w:tab/>
        </w:r>
        <w:r>
          <w:fldChar w:fldCharType="begin"/>
        </w:r>
        <w:r>
          <w:instrText xml:space="preserve"> PAGEREF _Toc16120 \h </w:instrText>
        </w:r>
        <w:r>
          <w:fldChar w:fldCharType="separate"/>
        </w:r>
        <w:r>
          <w:t>44</w:t>
        </w:r>
        <w:r>
          <w:fldChar w:fldCharType="end"/>
        </w:r>
      </w:hyperlink>
    </w:p>
    <w:p>
      <w:pPr>
        <w:pStyle w:val="TOC2"/>
        <w:tabs>
          <w:tab w:val="right" w:leader="dot" w:pos="8306"/>
        </w:tabs>
      </w:pPr>
      <w:hyperlink w:anchor="_Toc17651" w:history="1">
        <w:r>
          <w:rPr>
            <w:rFonts w:ascii="仿宋" w:eastAsia="仿宋" w:hAnsi="仿宋" w:cs="仿宋" w:hint="eastAsia"/>
            <w:lang w:eastAsia="zh-CN"/>
          </w:rPr>
          <w:t>(二)、资金筹措</w:t>
        </w:r>
        <w:r>
          <w:tab/>
        </w:r>
        <w:r>
          <w:fldChar w:fldCharType="begin"/>
        </w:r>
        <w:r>
          <w:instrText xml:space="preserve"> PAGEREF _Toc17651 \h </w:instrText>
        </w:r>
        <w:r>
          <w:fldChar w:fldCharType="separate"/>
        </w:r>
        <w:r>
          <w:t>46</w:t>
        </w:r>
        <w:r>
          <w:fldChar w:fldCharType="end"/>
        </w:r>
      </w:hyperlink>
    </w:p>
    <w:p>
      <w:pPr>
        <w:pStyle w:val="TOC1"/>
        <w:tabs>
          <w:tab w:val="right" w:leader="dot" w:pos="8306"/>
        </w:tabs>
      </w:pPr>
      <w:hyperlink w:anchor="_Toc23569" w:history="1">
        <w:r>
          <w:rPr>
            <w:rFonts w:ascii="仿宋" w:eastAsia="仿宋" w:hAnsi="仿宋" w:cs="仿宋" w:hint="eastAsia"/>
            <w:lang w:eastAsia="zh-CN"/>
          </w:rPr>
          <w:t>十三、六氟磷酸锂项目工程方案分析</w:t>
        </w:r>
        <w:r>
          <w:tab/>
        </w:r>
        <w:r>
          <w:fldChar w:fldCharType="begin"/>
        </w:r>
        <w:r>
          <w:instrText xml:space="preserve"> PAGEREF _Toc23569 \h </w:instrText>
        </w:r>
        <w:r>
          <w:fldChar w:fldCharType="separate"/>
        </w:r>
        <w:r>
          <w:t>46</w:t>
        </w:r>
        <w:r>
          <w:fldChar w:fldCharType="end"/>
        </w:r>
      </w:hyperlink>
    </w:p>
    <w:p>
      <w:pPr>
        <w:pStyle w:val="TOC2"/>
        <w:tabs>
          <w:tab w:val="right" w:leader="dot" w:pos="8306"/>
        </w:tabs>
      </w:pPr>
      <w:hyperlink w:anchor="_Toc32764" w:history="1">
        <w:r>
          <w:rPr>
            <w:rFonts w:ascii="仿宋" w:eastAsia="仿宋" w:hAnsi="仿宋" w:cs="仿宋" w:hint="eastAsia"/>
            <w:lang w:eastAsia="zh-CN"/>
          </w:rPr>
          <w:t>(一)、建筑工程设计原则</w:t>
        </w:r>
        <w:r>
          <w:tab/>
        </w:r>
        <w:r>
          <w:fldChar w:fldCharType="begin"/>
        </w:r>
        <w:r>
          <w:instrText xml:space="preserve"> PAGEREF _Toc32764 \h </w:instrText>
        </w:r>
        <w:r>
          <w:fldChar w:fldCharType="separate"/>
        </w:r>
        <w:r>
          <w:t>46</w:t>
        </w:r>
        <w:r>
          <w:fldChar w:fldCharType="end"/>
        </w:r>
      </w:hyperlink>
    </w:p>
    <w:p>
      <w:pPr>
        <w:pStyle w:val="TOC2"/>
        <w:tabs>
          <w:tab w:val="right" w:leader="dot" w:pos="8306"/>
        </w:tabs>
      </w:pPr>
      <w:hyperlink w:anchor="_Toc27419" w:history="1">
        <w:r>
          <w:rPr>
            <w:rFonts w:ascii="仿宋" w:eastAsia="仿宋" w:hAnsi="仿宋" w:cs="仿宋" w:hint="eastAsia"/>
            <w:lang w:eastAsia="zh-CN"/>
          </w:rPr>
          <w:t>(二)、土建工程建设指标</w:t>
        </w:r>
        <w:r>
          <w:tab/>
        </w:r>
        <w:r>
          <w:fldChar w:fldCharType="begin"/>
        </w:r>
        <w:r>
          <w:instrText xml:space="preserve"> PAGEREF _Toc27419 \h </w:instrText>
        </w:r>
        <w:r>
          <w:fldChar w:fldCharType="separate"/>
        </w:r>
        <w:r>
          <w:t>50</w:t>
        </w:r>
        <w:r>
          <w:fldChar w:fldCharType="end"/>
        </w:r>
      </w:hyperlink>
    </w:p>
    <w:p>
      <w:pPr>
        <w:pStyle w:val="TOC1"/>
        <w:tabs>
          <w:tab w:val="right" w:leader="dot" w:pos="8306"/>
        </w:tabs>
      </w:pPr>
      <w:hyperlink w:anchor="_Toc11530" w:history="1">
        <w:r>
          <w:rPr>
            <w:rFonts w:ascii="仿宋" w:eastAsia="仿宋" w:hAnsi="仿宋" w:cs="仿宋" w:hint="eastAsia"/>
            <w:lang w:eastAsia="zh-CN"/>
          </w:rPr>
          <w:t>十四、六氟磷酸锂项目实施保障措施</w:t>
        </w:r>
        <w:r>
          <w:tab/>
        </w:r>
        <w:r>
          <w:fldChar w:fldCharType="begin"/>
        </w:r>
        <w:r>
          <w:instrText xml:space="preserve"> PAGEREF _Toc11530 \h </w:instrText>
        </w:r>
        <w:r>
          <w:fldChar w:fldCharType="separate"/>
        </w:r>
        <w:r>
          <w:t>51</w:t>
        </w:r>
        <w:r>
          <w:fldChar w:fldCharType="end"/>
        </w:r>
      </w:hyperlink>
    </w:p>
    <w:p>
      <w:pPr>
        <w:pStyle w:val="TOC2"/>
        <w:tabs>
          <w:tab w:val="right" w:leader="dot" w:pos="8306"/>
        </w:tabs>
      </w:pPr>
      <w:hyperlink w:anchor="_Toc1415" w:history="1">
        <w:r>
          <w:rPr>
            <w:rFonts w:ascii="仿宋" w:eastAsia="仿宋" w:hAnsi="仿宋" w:cs="仿宋" w:hint="eastAsia"/>
            <w:lang w:eastAsia="zh-CN"/>
          </w:rPr>
          <w:t>(一)、六氟磷酸锂项目实施保障机制</w:t>
        </w:r>
        <w:r>
          <w:tab/>
        </w:r>
        <w:r>
          <w:fldChar w:fldCharType="begin"/>
        </w:r>
        <w:r>
          <w:instrText xml:space="preserve"> PAGEREF _Toc1415 \h </w:instrText>
        </w:r>
        <w:r>
          <w:fldChar w:fldCharType="separate"/>
        </w:r>
        <w:r>
          <w:t>51</w:t>
        </w:r>
        <w:r>
          <w:fldChar w:fldCharType="end"/>
        </w:r>
      </w:hyperlink>
    </w:p>
    <w:p>
      <w:pPr>
        <w:pStyle w:val="TOC2"/>
        <w:tabs>
          <w:tab w:val="right" w:leader="dot" w:pos="8306"/>
        </w:tabs>
      </w:pPr>
      <w:hyperlink w:anchor="_Toc26784" w:history="1">
        <w:r>
          <w:rPr>
            <w:rFonts w:ascii="仿宋" w:eastAsia="仿宋" w:hAnsi="仿宋" w:cs="仿宋" w:hint="eastAsia"/>
            <w:lang w:eastAsia="zh-CN"/>
          </w:rPr>
          <w:t>(二)、六氟磷酸锂项目法律合规要求</w:t>
        </w:r>
        <w:r>
          <w:tab/>
        </w:r>
        <w:r>
          <w:fldChar w:fldCharType="begin"/>
        </w:r>
        <w:r>
          <w:instrText xml:space="preserve"> PAGEREF _Toc26784 \h </w:instrText>
        </w:r>
        <w:r>
          <w:fldChar w:fldCharType="separate"/>
        </w:r>
        <w:r>
          <w:t>55</w:t>
        </w:r>
        <w:r>
          <w:fldChar w:fldCharType="end"/>
        </w:r>
      </w:hyperlink>
    </w:p>
    <w:p>
      <w:pPr>
        <w:pStyle w:val="TOC2"/>
        <w:tabs>
          <w:tab w:val="right" w:leader="dot" w:pos="8306"/>
        </w:tabs>
      </w:pPr>
      <w:hyperlink w:anchor="_Toc25433" w:history="1">
        <w:r>
          <w:rPr>
            <w:rFonts w:ascii="仿宋" w:eastAsia="仿宋" w:hAnsi="仿宋" w:cs="仿宋" w:hint="eastAsia"/>
            <w:lang w:eastAsia="zh-CN"/>
          </w:rPr>
          <w:t>(三)、六氟磷酸锂项目合同管理与法律事务</w:t>
        </w:r>
        <w:r>
          <w:tab/>
        </w:r>
        <w:r>
          <w:fldChar w:fldCharType="begin"/>
        </w:r>
        <w:r>
          <w:instrText xml:space="preserve"> PAGEREF _Toc25433 \h </w:instrText>
        </w:r>
        <w:r>
          <w:fldChar w:fldCharType="separate"/>
        </w:r>
        <w:r>
          <w:t>59</w:t>
        </w:r>
        <w:r>
          <w:fldChar w:fldCharType="end"/>
        </w:r>
      </w:hyperlink>
    </w:p>
    <w:p>
      <w:pPr>
        <w:pStyle w:val="TOC2"/>
        <w:tabs>
          <w:tab w:val="right" w:leader="dot" w:pos="8306"/>
        </w:tabs>
      </w:pPr>
      <w:hyperlink w:anchor="_Toc2577" w:history="1">
        <w:r>
          <w:rPr>
            <w:rFonts w:ascii="仿宋" w:eastAsia="仿宋" w:hAnsi="仿宋" w:cs="仿宋" w:hint="eastAsia"/>
            <w:lang w:eastAsia="zh-CN"/>
          </w:rPr>
          <w:t>(四)、六氟磷酸锂项目知识产权保护策略</w:t>
        </w:r>
        <w:r>
          <w:tab/>
        </w:r>
        <w:r>
          <w:fldChar w:fldCharType="begin"/>
        </w:r>
        <w:r>
          <w:instrText xml:space="preserve"> PAGEREF _Toc2577 \h </w:instrText>
        </w:r>
        <w:r>
          <w:fldChar w:fldCharType="separate"/>
        </w:r>
        <w:r>
          <w:t>65</w:t>
        </w:r>
        <w:r>
          <w:fldChar w:fldCharType="end"/>
        </w:r>
      </w:hyperlink>
    </w:p>
    <w:p>
      <w:pPr>
        <w:pStyle w:val="TOC1"/>
        <w:tabs>
          <w:tab w:val="right" w:leader="dot" w:pos="8306"/>
        </w:tabs>
      </w:pPr>
      <w:hyperlink w:anchor="_Toc2158" w:history="1">
        <w:r>
          <w:rPr>
            <w:rFonts w:ascii="仿宋" w:eastAsia="仿宋" w:hAnsi="仿宋" w:cs="仿宋" w:hint="eastAsia"/>
            <w:lang w:eastAsia="zh-CN"/>
          </w:rPr>
          <w:t>十五、供应链管理</w:t>
        </w:r>
        <w:r>
          <w:tab/>
        </w:r>
        <w:r>
          <w:fldChar w:fldCharType="begin"/>
        </w:r>
        <w:r>
          <w:instrText xml:space="preserve"> PAGEREF _Toc2158 \h </w:instrText>
        </w:r>
        <w:r>
          <w:fldChar w:fldCharType="separate"/>
        </w:r>
        <w:r>
          <w:t>68</w:t>
        </w:r>
        <w:r>
          <w:fldChar w:fldCharType="end"/>
        </w:r>
      </w:hyperlink>
    </w:p>
    <w:p>
      <w:pPr>
        <w:pStyle w:val="TOC2"/>
        <w:tabs>
          <w:tab w:val="right" w:leader="dot" w:pos="8306"/>
        </w:tabs>
      </w:pPr>
      <w:hyperlink w:anchor="_Toc20540" w:history="1">
        <w:r>
          <w:rPr>
            <w:rFonts w:ascii="仿宋" w:eastAsia="仿宋" w:hAnsi="仿宋" w:cs="仿宋" w:hint="eastAsia"/>
            <w:lang w:eastAsia="zh-CN"/>
          </w:rPr>
          <w:t>(一)、供应链战略规划</w:t>
        </w:r>
        <w:r>
          <w:tab/>
        </w:r>
        <w:r>
          <w:fldChar w:fldCharType="begin"/>
        </w:r>
        <w:r>
          <w:instrText xml:space="preserve"> PAGEREF _Toc20540 \h </w:instrText>
        </w:r>
        <w:r>
          <w:fldChar w:fldCharType="separate"/>
        </w:r>
        <w:r>
          <w:t>68</w:t>
        </w:r>
        <w:r>
          <w:fldChar w:fldCharType="end"/>
        </w:r>
      </w:hyperlink>
    </w:p>
    <w:p>
      <w:pPr>
        <w:pStyle w:val="TOC2"/>
        <w:tabs>
          <w:tab w:val="right" w:leader="dot" w:pos="8306"/>
        </w:tabs>
      </w:pPr>
      <w:hyperlink w:anchor="_Toc8404" w:history="1">
        <w:r>
          <w:rPr>
            <w:rFonts w:ascii="仿宋" w:eastAsia="仿宋" w:hAnsi="仿宋" w:cs="仿宋" w:hint="eastAsia"/>
            <w:lang w:eastAsia="zh-CN"/>
          </w:rPr>
          <w:t>(二)、供应商选择与合作</w:t>
        </w:r>
        <w:r>
          <w:tab/>
        </w:r>
        <w:r>
          <w:fldChar w:fldCharType="begin"/>
        </w:r>
        <w:r>
          <w:instrText xml:space="preserve"> PAGEREF _Toc8404 \h </w:instrText>
        </w:r>
        <w:r>
          <w:fldChar w:fldCharType="separate"/>
        </w:r>
        <w:r>
          <w:t>69</w:t>
        </w:r>
        <w:r>
          <w:fldChar w:fldCharType="end"/>
        </w:r>
      </w:hyperlink>
    </w:p>
    <w:p>
      <w:pPr>
        <w:pStyle w:val="TOC2"/>
        <w:tabs>
          <w:tab w:val="right" w:leader="dot" w:pos="8306"/>
        </w:tabs>
      </w:pPr>
      <w:hyperlink w:anchor="_Toc9460" w:history="1">
        <w:r>
          <w:rPr>
            <w:rFonts w:ascii="仿宋" w:eastAsia="仿宋" w:hAnsi="仿宋" w:cs="仿宋" w:hint="eastAsia"/>
            <w:lang w:eastAsia="zh-CN"/>
          </w:rPr>
          <w:t>(三)、物流与库存管理</w:t>
        </w:r>
        <w:r>
          <w:tab/>
        </w:r>
        <w:r>
          <w:fldChar w:fldCharType="begin"/>
        </w:r>
        <w:r>
          <w:instrText xml:space="preserve"> PAGEREF _Toc9460 \h </w:instrText>
        </w:r>
        <w:r>
          <w:fldChar w:fldCharType="separate"/>
        </w:r>
        <w:r>
          <w:t>70</w:t>
        </w:r>
        <w:r>
          <w:fldChar w:fldCharType="end"/>
        </w:r>
      </w:hyperlink>
    </w:p>
    <w:p>
      <w:pPr>
        <w:pStyle w:val="TOC1"/>
        <w:tabs>
          <w:tab w:val="right" w:leader="dot" w:pos="8306"/>
        </w:tabs>
      </w:pPr>
      <w:hyperlink w:anchor="_Toc11532" w:history="1">
        <w:r>
          <w:rPr>
            <w:rFonts w:ascii="仿宋" w:eastAsia="仿宋" w:hAnsi="仿宋" w:cs="仿宋" w:hint="eastAsia"/>
            <w:lang w:eastAsia="zh-CN"/>
          </w:rPr>
          <w:t>十六、六氟磷酸锂项目治理与监督</w:t>
        </w:r>
        <w:r>
          <w:tab/>
        </w:r>
        <w:r>
          <w:fldChar w:fldCharType="begin"/>
        </w:r>
        <w:r>
          <w:instrText xml:space="preserve"> PAGEREF _Toc11532 \h </w:instrText>
        </w:r>
        <w:r>
          <w:fldChar w:fldCharType="separate"/>
        </w:r>
        <w:r>
          <w:t>72</w:t>
        </w:r>
        <w:r>
          <w:fldChar w:fldCharType="end"/>
        </w:r>
      </w:hyperlink>
    </w:p>
    <w:p>
      <w:pPr>
        <w:pStyle w:val="TOC2"/>
        <w:tabs>
          <w:tab w:val="right" w:leader="dot" w:pos="8306"/>
        </w:tabs>
      </w:pPr>
      <w:hyperlink w:anchor="_Toc13514" w:history="1">
        <w:r>
          <w:rPr>
            <w:rFonts w:ascii="仿宋" w:eastAsia="仿宋" w:hAnsi="仿宋" w:cs="仿宋" w:hint="eastAsia"/>
            <w:lang w:eastAsia="zh-CN"/>
          </w:rPr>
          <w:t>(一)、六氟磷酸锂项目治理结构</w:t>
        </w:r>
        <w:r>
          <w:tab/>
        </w:r>
        <w:r>
          <w:fldChar w:fldCharType="begin"/>
        </w:r>
        <w:r>
          <w:instrText xml:space="preserve"> PAGEREF _Toc13514 \h </w:instrText>
        </w:r>
        <w:r>
          <w:fldChar w:fldCharType="separate"/>
        </w:r>
        <w:r>
          <w:t>72</w:t>
        </w:r>
        <w:r>
          <w:fldChar w:fldCharType="end"/>
        </w:r>
      </w:hyperlink>
    </w:p>
    <w:p>
      <w:pPr>
        <w:pStyle w:val="TOC2"/>
        <w:tabs>
          <w:tab w:val="right" w:leader="dot" w:pos="8306"/>
        </w:tabs>
      </w:pPr>
      <w:hyperlink w:anchor="_Toc25902" w:history="1">
        <w:r>
          <w:rPr>
            <w:rFonts w:ascii="仿宋" w:eastAsia="仿宋" w:hAnsi="仿宋" w:cs="仿宋" w:hint="eastAsia"/>
            <w:lang w:eastAsia="zh-CN"/>
          </w:rPr>
          <w:t>(二)、监督与审计</w:t>
        </w:r>
        <w:r>
          <w:tab/>
        </w:r>
        <w:r>
          <w:fldChar w:fldCharType="begin"/>
        </w:r>
        <w:r>
          <w:instrText xml:space="preserve"> PAGEREF _Toc25902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34"/>
      <w:r>
        <w:rPr>
          <w:rFonts w:ascii="仿宋" w:eastAsia="仿宋" w:hAnsi="仿宋" w:cs="仿宋" w:hint="eastAsia"/>
          <w:sz w:val="28"/>
          <w:lang w:eastAsia="zh-CN"/>
        </w:rPr>
        <w:t>一、六氟磷酸锂项目选址可行性分析</w:t>
      </w:r>
      <w:bookmarkEnd w:id="2"/>
    </w:p>
    <w:p>
      <w:pPr>
        <w:pStyle w:val="Heading2"/>
        <w:rPr>
          <w:rFonts w:ascii="仿宋" w:eastAsia="仿宋" w:hAnsi="仿宋" w:cs="仿宋" w:hint="eastAsia"/>
          <w:lang w:eastAsia="zh-CN"/>
        </w:rPr>
      </w:pPr>
      <w:bookmarkStart w:id="3" w:name="_Toc7587"/>
      <w:r>
        <w:rPr>
          <w:rFonts w:ascii="仿宋" w:eastAsia="仿宋" w:hAnsi="仿宋" w:cs="仿宋" w:hint="eastAsia"/>
          <w:lang w:eastAsia="zh-CN"/>
        </w:rPr>
        <w:t>(一)、六氟磷酸锂项目选址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该六氟磷酸锂项目选址位于XX省XX市XX区XXX街道</w:t>
      </w:r>
    </w:p>
    <w:p>
      <w:pPr>
        <w:pStyle w:val="Heading2"/>
        <w:ind w:firstLine="560" w:firstLineChars="200"/>
        <w:rPr>
          <w:rFonts w:ascii="仿宋" w:eastAsia="仿宋" w:hAnsi="仿宋" w:cs="仿宋" w:hint="eastAsia"/>
          <w:sz w:val="28"/>
          <w:lang w:eastAsia="zh-CN"/>
        </w:rPr>
      </w:pPr>
      <w:bookmarkStart w:id="4" w:name="_Toc62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六氟磷酸锂项目的征地面积将根据六氟磷酸锂项目的实际规模和需求进行精确规划。具体面积XXX平方米，旨在确保六氟磷酸锂项目不仅能够满足当前的发展需求，还能够预留空间以适应未来的扩展。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净用地面积是在征地面积基础上去除不可利用面积后的实际可开发用地。具体面积XXX平方米，考虑到环保、交通、安全等多方面因素，以确保六氟磷酸锂项目在整体利用效率上达到最优。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六氟磷酸锂项目计划建设的建筑总规模具体面积XXX平方米。这一规模的确定综合考虑了六氟磷酸锂项目的性质、规模，以及城市规划的相关要求，确保建筑布局与周边环境协调一致。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绿地率是六氟磷酸锂项目用地中被规划为绿地的比例。具体面积XXX平方米，旨在通过合理规划绿地，改善六氟磷酸锂项目周边环境，提升居民生活质量，并符合城市整体绿化规划。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容积率是用地上可以建设的建筑总体积与用地面积之比。具体面积XXX，通过合理的容积率规划，确保六氟磷酸锂项目建筑规模与周边环境和谐共生。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六氟磷酸锂项目选址与当地城市规划相一致，具体面积XXX平方米。通过与城市规划部门深入沟通，确保六氟磷酸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六氟磷酸锂项目选址符合当地产业政策，具体面积XXX平方米。这包括六氟磷酸锂项目对当地经济的促进作用，以及对相关产业的带动效应，确保六氟磷酸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用地总体要求必须符合环保和可持续发展的原则，具体面积XXX平方米。通过采用绿色建筑设计、节能减排等措施，确保六氟磷酸锂项目在建设和运营过程中对环境的影响最小化，达到可持续发展的要求。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确保六氟磷酸锂项目选址具备必要的公共设施配套，具体面积XXX平方米。这包括交通便利性、教育、医疗等基础设施，以提高居民生活品质，使得六氟磷酸锂项目选址更具吸引力。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考虑用地总体要求对当地社会稳定性的影响，具体面积XXX平方米。通过深入了解当地社区反馈，确保六氟磷酸锂项目的选址和建设过程对当地社会和谐稳定产生积极作用。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六氟磷酸锂项目选址不仅符合法规和规划，还在实际操作中具有可行性。这一全面规划将为六氟磷酸锂项目的成功实施提供坚实的基础，确保六氟磷酸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六氟磷酸锂项目的设备规划和空间设计中，我们将采取灵活设备布局的措施。设备布局将根据实际需求进行灵活设计，避免不必要的浪费。通过合理规划设备摆放位置，我们将提高设备的利用率，减少设备间距，以确保六氟磷酸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六氟磷酸锂项目内部引入共享设施的概念，例如共享会议室、办公区等。通过这种方式，我们可以减少对资源的重复建设，提高资源共享效率，从而减小六氟磷酸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六氟磷酸锂项目的总图布置中，我们将不同功能区域进行明确的规划，以最大程度满足六氟磷酸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83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六氟磷酸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六氟磷酸锂项目对环境的影响是综合评价的重要因素之一。我们将详细考虑选址周边的自然环境、生态保护区、水源地等情况，确保六氟磷酸锂项目的建设和运营对环境影响最小化，并符合当地的环保法规标准。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对选址的评价还需充分考虑当地政府的产业政策和法规。我们将详细了解六氟磷酸锂项目所在地的相关政策，确保六氟磷酸锂项目的规划和运营与当地法规相符，降低不必要的法律风险。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考虑到社会稳定性对企业运营的重要性，我们将评估选址地区的社会安全情况、劳工关系、社区反馈等方面，以确保六氟磷酸锂项目的建设和运营不会受到社会稳定性的负面影响。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最后，我们将综合考虑用地成本，包括土地购置费用、土地开发成本等。通过对用地成本的详细评估，我们能够做出更为精确的经济效益分析，为六氟磷酸锂项目的投资决策提供有力支持。</w:t>
      </w:r>
    </w:p>
    <w:p>
      <w:pPr>
        <w:pStyle w:val="Heading1"/>
        <w:ind w:firstLine="560" w:firstLineChars="200"/>
        <w:rPr>
          <w:rFonts w:ascii="仿宋" w:eastAsia="仿宋" w:hAnsi="仿宋" w:cs="仿宋" w:hint="eastAsia"/>
          <w:sz w:val="28"/>
          <w:lang w:eastAsia="zh-CN"/>
        </w:rPr>
      </w:pPr>
      <w:bookmarkStart w:id="8" w:name="_Toc10664"/>
      <w:r>
        <w:rPr>
          <w:rFonts w:ascii="仿宋" w:eastAsia="仿宋" w:hAnsi="仿宋" w:cs="仿宋" w:hint="eastAsia"/>
          <w:sz w:val="28"/>
          <w:lang w:eastAsia="zh-CN"/>
        </w:rPr>
        <w:t>二、六氟磷酸锂项目建设单位说明</w:t>
      </w:r>
      <w:bookmarkEnd w:id="8"/>
    </w:p>
    <w:p>
      <w:pPr>
        <w:pStyle w:val="Heading2"/>
        <w:rPr>
          <w:rFonts w:ascii="仿宋" w:eastAsia="仿宋" w:hAnsi="仿宋" w:cs="仿宋" w:hint="eastAsia"/>
          <w:lang w:eastAsia="zh-CN"/>
        </w:rPr>
      </w:pPr>
      <w:bookmarkStart w:id="9" w:name="_Toc32188"/>
      <w:r>
        <w:rPr>
          <w:rFonts w:ascii="仿宋" w:eastAsia="仿宋" w:hAnsi="仿宋" w:cs="仿宋" w:hint="eastAsia"/>
          <w:lang w:eastAsia="zh-CN"/>
        </w:rPr>
        <w:t>(一)、六氟磷酸锂项目承办单位基本情况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0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六氟磷酸锂项目承办单位的XXXX，我们着眼于实现可持续的经济效益。通过技术创新和解决方案的提供，公司预计在六氟磷酸锂项目执行期间将获得可观的收入增长。这一收入来源主要包括六氟磷酸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同时，我们注重成本控制和效率提升，以确保六氟磷酸锂项目的可持续盈利。透过精细的管理和资源优化，公司期望实现六氟磷酸锂项目利润最大化。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六氟磷酸锂项目实施进行全面的投资评估，包括六氟磷酸锂项目启动阶段的资金投入和后续运营成本。通过对六氟磷酸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六氟磷酸锂项目实施过程中具备足够的资金流动性，公司将进行详尽的现金流分析。这包括资金需求的合理预测、六氟磷酸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623"/>
      <w:r>
        <w:rPr>
          <w:rFonts w:ascii="仿宋" w:eastAsia="仿宋" w:hAnsi="仿宋" w:cs="仿宋" w:hint="eastAsia"/>
          <w:sz w:val="28"/>
          <w:lang w:eastAsia="zh-CN"/>
        </w:rPr>
        <w:t>三、六氟磷酸锂项目土建工程</w:t>
      </w:r>
      <w:bookmarkEnd w:id="11"/>
    </w:p>
    <w:p>
      <w:pPr>
        <w:pStyle w:val="Heading2"/>
        <w:rPr>
          <w:rFonts w:ascii="仿宋" w:eastAsia="仿宋" w:hAnsi="仿宋" w:cs="仿宋" w:hint="eastAsia"/>
          <w:lang w:eastAsia="zh-CN"/>
        </w:rPr>
      </w:pPr>
      <w:bookmarkStart w:id="12" w:name="_Toc2013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在六氟磷酸锂项目的建筑工程设计中，我们将秉承一系列重要的设计原则，以确保六氟磷酸锂项目建筑在功能、美观、可持续性等方面达到最佳效果。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首要原则是确保建筑的功能性得到最大化的发挥。我们将充分理解六氟磷酸锂项目的实际需求，合理布局各个功能区域，保证建筑在满足业务需求的同时，提供高效的工作环境。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在建筑设计中，我们将综合考虑建设和运营成本。通过精细的经济效益分析，确保设计方案在高效利用资源的同时，对六氟磷酸锂项目的长期盈利能力有积极的贡献。</w:t>
      </w:r>
    </w:p>
    <w:p>
      <w:pPr>
        <w:pStyle w:val="Heading2"/>
        <w:ind w:firstLine="560" w:firstLineChars="200"/>
        <w:rPr>
          <w:rFonts w:ascii="仿宋" w:eastAsia="仿宋" w:hAnsi="仿宋" w:cs="仿宋" w:hint="eastAsia"/>
          <w:sz w:val="28"/>
          <w:lang w:eastAsia="zh-CN"/>
        </w:rPr>
      </w:pPr>
      <w:bookmarkStart w:id="13" w:name="_Toc105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氟磷酸锂项目的土建工程设计中，我们将精准设定设计年限，结合六氟磷酸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氟磷酸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50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六氟磷酸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六氟磷酸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六氟磷酸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47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本期工程六氟磷酸锂项目预计总建筑面积XXX平方米，其中：计容建筑面积XXX平方米，计划建筑工程投资XX万元，占六氟磷酸锂项目总投资的XX%。</w:t>
      </w:r>
    </w:p>
    <w:p>
      <w:pPr>
        <w:pStyle w:val="Heading1"/>
        <w:ind w:firstLine="560" w:firstLineChars="200"/>
        <w:rPr>
          <w:rFonts w:ascii="仿宋" w:eastAsia="仿宋" w:hAnsi="仿宋" w:cs="仿宋" w:hint="eastAsia"/>
          <w:sz w:val="28"/>
          <w:lang w:eastAsia="zh-CN"/>
        </w:rPr>
      </w:pPr>
      <w:bookmarkStart w:id="16" w:name="_Toc52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81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六氟磷酸锂项目的主要产品是XXXX，预计年产值为XXX万元。这一产品在市场中占据着重要的地位，其广泛的应用范围使得该六氟磷酸锂项目的市场前景非常广阔。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六氟磷酸锂项目的xxx产品作为重要的原材料之一，将在多个领域发挥关键作用。其在建筑、交通、能源等方面的广泛应用将为整个产业链提供强大的支持，形成产业协同效应。六氟磷酸锂项目的年产值XXX万XXX万XXX万万元不仅反映了其在市场上的巨大潜力，更预示着它对国民经济的积极贡献。这种关联度高、涉及面广的产业关系，使得该六氟磷酸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195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总征地面积为XXXX平方米，相当于约XX.XX亩，其中净用地面积为XXXX平方米，红线范围内相当于约XX.XX亩。这一用地规模充分考虑了六氟磷酸锂项目的建设需求，保障了六氟磷酸锂项目在合适的空间内得以充分发展。六氟磷酸锂项目规划的总建筑面积为XXXX平方米，其中主体工程建设占XXXX平方米，计容建筑面积达XXXX平方米。预计建筑工程的投资将达到XXXX万元，为六氟磷酸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六氟磷酸锂项目计划购置的设备共计XXXX台（套），设备购置费用为XXXX万元。这一设备购置计划充分考虑到六氟磷酸锂项目的生产需求和技术要求，确保了六氟磷酸锂项目在生产运营中具备先进的技术装备和高效的生产能力。设备的合理配置将为六氟磷酸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计划总投资为XXXX万元，预计年实现营业收入为XXXX万元。这一产能规模的设定旨在确保六氟磷酸锂项目能够在投资与回报之间取得平衡，实现长期可持续的发展。六氟磷酸锂项目的总投资充分考虑到各个方面的需求，包括用地建设、设备购置等多个环节，以确保六氟磷酸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61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879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六氟磷酸锂项目的技术管理特点体现在其创新导向。通过引入最先进的技术趋势和解决方案，六氟磷酸锂项目致力于提升科技含量、提高质量和效率水平。这意味着我们将采用最新的工具和方法，确保六氟磷酸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六氟磷酸锂项目技术管理的显著特征。通过整合不同领域的技术资源，我们实现了跨学科的协同工作。这有助于优化技术架构，提高整体效能。此外，整合性策略还促进了不同技术团队之间的紧密沟通和高效合作，确保六氟磷酸锂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六氟磷酸锂项目所采用的技术。通过不断优化技术方案，六氟磷酸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六氟磷酸锂项目团队将在六氟磷酸锂项目初期识别可能的技术风险，并采取相应的预防和应对措施。通过建立健全的风险评估机制，六氟磷酸锂项目能够在实施过程中及时发现并解决潜在的技术问题，保障六氟磷酸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六氟磷酸锂项目中，技术将成为六氟磷酸锂项目成功的有力支持。这一深度剖析揭示了技术管理在六氟磷酸锂项目实施中的关键作用，为六氟磷酸锂项目的技术基础奠定了坚实的基础。</w:t>
      </w:r>
    </w:p>
    <w:p>
      <w:pPr>
        <w:pStyle w:val="Heading2"/>
        <w:ind w:firstLine="560" w:firstLineChars="200"/>
        <w:rPr>
          <w:rFonts w:ascii="仿宋" w:eastAsia="仿宋" w:hAnsi="仿宋" w:cs="仿宋" w:hint="eastAsia"/>
          <w:sz w:val="28"/>
          <w:lang w:eastAsia="zh-CN"/>
        </w:rPr>
      </w:pPr>
      <w:bookmarkStart w:id="21" w:name="_Toc30821"/>
      <w:r>
        <w:rPr>
          <w:rFonts w:ascii="仿宋" w:eastAsia="仿宋" w:hAnsi="仿宋" w:cs="仿宋" w:hint="eastAsia"/>
          <w:sz w:val="28"/>
          <w:lang w:eastAsia="zh-CN"/>
        </w:rPr>
        <w:t>(二)、六氟磷酸锂项目工艺技术设计方案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六氟磷酸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https://d.book118.com/477060013164006030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六氟磷酸锂项目规划设计方案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C0FA2"/>
    <w:rsid w:val="303C0F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600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2024-01-12T06:02:00Z</dcterms:created>
  <dcterms:modified xsi:type="dcterms:W3CDTF">2024-01-12T06:03:15Z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D59952B01CF748E5B5013D5C81D72398_11</vt:lpwstr>
  </property>
  <property fmtid="{D5CDD505-2E9C-101B-9397-08002B2CF9AE}" pid="3" name="KSOProductBuildVer">
    <vt:lpwstr>2052-12.1.0.16120</vt:lpwstr>
  </property>
</Properties>
</file>