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7" w:history="1">
        <w:r>
          <w:rPr>
            <w:rFonts w:ascii="仿宋" w:eastAsia="仿宋" w:hAnsi="仿宋" w:cs="仿宋" w:hint="eastAsia"/>
            <w:lang w:eastAsia="zh-CN"/>
          </w:rPr>
          <w:t>序言</w:t>
        </w:r>
        <w:r>
          <w:tab/>
        </w:r>
        <w:r>
          <w:fldChar w:fldCharType="begin"/>
        </w:r>
        <w:r>
          <w:instrText xml:space="preserve"> PAGEREF _Toc9247 \h </w:instrText>
        </w:r>
        <w:r>
          <w:fldChar w:fldCharType="separate"/>
        </w:r>
        <w:r>
          <w:t>3</w:t>
        </w:r>
        <w:r>
          <w:fldChar w:fldCharType="end"/>
        </w:r>
      </w:hyperlink>
    </w:p>
    <w:p>
      <w:pPr>
        <w:pStyle w:val="TOC1"/>
        <w:tabs>
          <w:tab w:val="right" w:leader="dot" w:pos="8306"/>
        </w:tabs>
      </w:pPr>
      <w:hyperlink w:anchor="_Toc7017" w:history="1">
        <w:r>
          <w:rPr>
            <w:rFonts w:ascii="仿宋" w:eastAsia="仿宋" w:hAnsi="仿宋" w:cs="仿宋" w:hint="eastAsia"/>
            <w:lang w:eastAsia="zh-CN"/>
          </w:rPr>
          <w:t>一、产品规划分析</w:t>
        </w:r>
        <w:r>
          <w:tab/>
        </w:r>
        <w:r>
          <w:fldChar w:fldCharType="begin"/>
        </w:r>
        <w:r>
          <w:instrText xml:space="preserve"> PAGEREF _Toc7017 \h </w:instrText>
        </w:r>
        <w:r>
          <w:fldChar w:fldCharType="separate"/>
        </w:r>
        <w:r>
          <w:t>3</w:t>
        </w:r>
        <w:r>
          <w:fldChar w:fldCharType="end"/>
        </w:r>
      </w:hyperlink>
    </w:p>
    <w:p>
      <w:pPr>
        <w:pStyle w:val="TOC2"/>
        <w:tabs>
          <w:tab w:val="right" w:leader="dot" w:pos="8306"/>
        </w:tabs>
      </w:pPr>
      <w:hyperlink w:anchor="_Toc10391" w:history="1">
        <w:r>
          <w:rPr>
            <w:rFonts w:ascii="仿宋" w:eastAsia="仿宋" w:hAnsi="仿宋" w:cs="仿宋" w:hint="eastAsia"/>
            <w:lang w:eastAsia="zh-CN"/>
          </w:rPr>
          <w:t>(一)、产品规划</w:t>
        </w:r>
        <w:r>
          <w:tab/>
        </w:r>
        <w:r>
          <w:fldChar w:fldCharType="begin"/>
        </w:r>
        <w:r>
          <w:instrText xml:space="preserve"> PAGEREF _Toc10391 \h </w:instrText>
        </w:r>
        <w:r>
          <w:fldChar w:fldCharType="separate"/>
        </w:r>
        <w:r>
          <w:t>3</w:t>
        </w:r>
        <w:r>
          <w:fldChar w:fldCharType="end"/>
        </w:r>
      </w:hyperlink>
    </w:p>
    <w:p>
      <w:pPr>
        <w:pStyle w:val="TOC2"/>
        <w:tabs>
          <w:tab w:val="right" w:leader="dot" w:pos="8306"/>
        </w:tabs>
      </w:pPr>
      <w:hyperlink w:anchor="_Toc17819" w:history="1">
        <w:r>
          <w:rPr>
            <w:rFonts w:ascii="仿宋" w:eastAsia="仿宋" w:hAnsi="仿宋" w:cs="仿宋" w:hint="eastAsia"/>
            <w:lang w:eastAsia="zh-CN"/>
          </w:rPr>
          <w:t>(二)、建设规模</w:t>
        </w:r>
        <w:r>
          <w:tab/>
        </w:r>
        <w:r>
          <w:fldChar w:fldCharType="begin"/>
        </w:r>
        <w:r>
          <w:instrText xml:space="preserve"> PAGEREF _Toc17819 \h </w:instrText>
        </w:r>
        <w:r>
          <w:fldChar w:fldCharType="separate"/>
        </w:r>
        <w:r>
          <w:t>4</w:t>
        </w:r>
        <w:r>
          <w:fldChar w:fldCharType="end"/>
        </w:r>
      </w:hyperlink>
    </w:p>
    <w:p>
      <w:pPr>
        <w:pStyle w:val="TOC1"/>
        <w:tabs>
          <w:tab w:val="right" w:leader="dot" w:pos="8306"/>
        </w:tabs>
      </w:pPr>
      <w:hyperlink w:anchor="_Toc2006" w:history="1">
        <w:r>
          <w:rPr>
            <w:rFonts w:ascii="仿宋" w:eastAsia="仿宋" w:hAnsi="仿宋" w:cs="仿宋" w:hint="eastAsia"/>
            <w:lang w:eastAsia="zh-CN"/>
          </w:rPr>
          <w:t>二、有机硅塑料项目概论</w:t>
        </w:r>
        <w:r>
          <w:tab/>
        </w:r>
        <w:r>
          <w:fldChar w:fldCharType="begin"/>
        </w:r>
        <w:r>
          <w:instrText xml:space="preserve"> PAGEREF _Toc2006 \h </w:instrText>
        </w:r>
        <w:r>
          <w:fldChar w:fldCharType="separate"/>
        </w:r>
        <w:r>
          <w:t>5</w:t>
        </w:r>
        <w:r>
          <w:fldChar w:fldCharType="end"/>
        </w:r>
      </w:hyperlink>
    </w:p>
    <w:p>
      <w:pPr>
        <w:pStyle w:val="TOC2"/>
        <w:tabs>
          <w:tab w:val="right" w:leader="dot" w:pos="8306"/>
        </w:tabs>
      </w:pPr>
      <w:hyperlink w:anchor="_Toc123" w:history="1">
        <w:r>
          <w:rPr>
            <w:rFonts w:ascii="仿宋" w:eastAsia="仿宋" w:hAnsi="仿宋" w:cs="仿宋" w:hint="eastAsia"/>
            <w:lang w:eastAsia="zh-CN"/>
          </w:rPr>
          <w:t>(一)、有机硅塑料项目概况</w:t>
        </w:r>
        <w:r>
          <w:tab/>
        </w:r>
        <w:r>
          <w:fldChar w:fldCharType="begin"/>
        </w:r>
        <w:r>
          <w:instrText xml:space="preserve"> PAGEREF _Toc123 \h </w:instrText>
        </w:r>
        <w:r>
          <w:fldChar w:fldCharType="separate"/>
        </w:r>
        <w:r>
          <w:t>5</w:t>
        </w:r>
        <w:r>
          <w:fldChar w:fldCharType="end"/>
        </w:r>
      </w:hyperlink>
    </w:p>
    <w:p>
      <w:pPr>
        <w:pStyle w:val="TOC2"/>
        <w:tabs>
          <w:tab w:val="right" w:leader="dot" w:pos="8306"/>
        </w:tabs>
      </w:pPr>
      <w:hyperlink w:anchor="_Toc30462" w:history="1">
        <w:r>
          <w:rPr>
            <w:rFonts w:ascii="仿宋" w:eastAsia="仿宋" w:hAnsi="仿宋" w:cs="仿宋" w:hint="eastAsia"/>
            <w:lang w:eastAsia="zh-CN"/>
          </w:rPr>
          <w:t>(二)、有机硅塑料项目目标</w:t>
        </w:r>
        <w:r>
          <w:tab/>
        </w:r>
        <w:r>
          <w:fldChar w:fldCharType="begin"/>
        </w:r>
        <w:r>
          <w:instrText xml:space="preserve"> PAGEREF _Toc30462 \h </w:instrText>
        </w:r>
        <w:r>
          <w:fldChar w:fldCharType="separate"/>
        </w:r>
        <w:r>
          <w:t>7</w:t>
        </w:r>
        <w:r>
          <w:fldChar w:fldCharType="end"/>
        </w:r>
      </w:hyperlink>
    </w:p>
    <w:p>
      <w:pPr>
        <w:pStyle w:val="TOC2"/>
        <w:tabs>
          <w:tab w:val="right" w:leader="dot" w:pos="8306"/>
        </w:tabs>
      </w:pPr>
      <w:hyperlink w:anchor="_Toc22224" w:history="1">
        <w:r>
          <w:rPr>
            <w:rFonts w:ascii="仿宋" w:eastAsia="仿宋" w:hAnsi="仿宋" w:cs="仿宋" w:hint="eastAsia"/>
            <w:lang w:eastAsia="zh-CN"/>
          </w:rPr>
          <w:t>(三)、有机硅塑料项目提出的理由</w:t>
        </w:r>
        <w:r>
          <w:tab/>
        </w:r>
        <w:r>
          <w:fldChar w:fldCharType="begin"/>
        </w:r>
        <w:r>
          <w:instrText xml:space="preserve"> PAGEREF _Toc22224 \h </w:instrText>
        </w:r>
        <w:r>
          <w:fldChar w:fldCharType="separate"/>
        </w:r>
        <w:r>
          <w:t>8</w:t>
        </w:r>
        <w:r>
          <w:fldChar w:fldCharType="end"/>
        </w:r>
      </w:hyperlink>
    </w:p>
    <w:p>
      <w:pPr>
        <w:pStyle w:val="TOC2"/>
        <w:tabs>
          <w:tab w:val="right" w:leader="dot" w:pos="8306"/>
        </w:tabs>
      </w:pPr>
      <w:hyperlink w:anchor="_Toc32567" w:history="1">
        <w:r>
          <w:rPr>
            <w:rFonts w:ascii="仿宋" w:eastAsia="仿宋" w:hAnsi="仿宋" w:cs="仿宋" w:hint="eastAsia"/>
            <w:lang w:eastAsia="zh-CN"/>
          </w:rPr>
          <w:t>(四)、有机硅塑料项目意义</w:t>
        </w:r>
        <w:r>
          <w:tab/>
        </w:r>
        <w:r>
          <w:fldChar w:fldCharType="begin"/>
        </w:r>
        <w:r>
          <w:instrText xml:space="preserve"> PAGEREF _Toc32567 \h </w:instrText>
        </w:r>
        <w:r>
          <w:fldChar w:fldCharType="separate"/>
        </w:r>
        <w:r>
          <w:t>10</w:t>
        </w:r>
        <w:r>
          <w:fldChar w:fldCharType="end"/>
        </w:r>
      </w:hyperlink>
    </w:p>
    <w:p>
      <w:pPr>
        <w:pStyle w:val="TOC2"/>
        <w:tabs>
          <w:tab w:val="right" w:leader="dot" w:pos="8306"/>
        </w:tabs>
      </w:pPr>
      <w:hyperlink w:anchor="_Toc14491" w:history="1">
        <w:r>
          <w:rPr>
            <w:rFonts w:ascii="仿宋" w:eastAsia="仿宋" w:hAnsi="仿宋" w:cs="仿宋" w:hint="eastAsia"/>
            <w:lang w:eastAsia="zh-CN"/>
          </w:rPr>
          <w:t>(五)、有机硅塑料项目背景</w:t>
        </w:r>
        <w:r>
          <w:tab/>
        </w:r>
        <w:r>
          <w:fldChar w:fldCharType="begin"/>
        </w:r>
        <w:r>
          <w:instrText xml:space="preserve"> PAGEREF _Toc14491 \h </w:instrText>
        </w:r>
        <w:r>
          <w:fldChar w:fldCharType="separate"/>
        </w:r>
        <w:r>
          <w:t>11</w:t>
        </w:r>
        <w:r>
          <w:fldChar w:fldCharType="end"/>
        </w:r>
      </w:hyperlink>
    </w:p>
    <w:p>
      <w:pPr>
        <w:pStyle w:val="TOC1"/>
        <w:tabs>
          <w:tab w:val="right" w:leader="dot" w:pos="8306"/>
        </w:tabs>
      </w:pPr>
      <w:hyperlink w:anchor="_Toc5651" w:history="1">
        <w:r>
          <w:rPr>
            <w:rFonts w:ascii="仿宋" w:eastAsia="仿宋" w:hAnsi="仿宋" w:cs="仿宋" w:hint="eastAsia"/>
            <w:lang w:eastAsia="zh-CN"/>
          </w:rPr>
          <w:t>三、工艺说明</w:t>
        </w:r>
        <w:r>
          <w:tab/>
        </w:r>
        <w:r>
          <w:fldChar w:fldCharType="begin"/>
        </w:r>
        <w:r>
          <w:instrText xml:space="preserve"> PAGEREF _Toc5651 \h </w:instrText>
        </w:r>
        <w:r>
          <w:fldChar w:fldCharType="separate"/>
        </w:r>
        <w:r>
          <w:t>11</w:t>
        </w:r>
        <w:r>
          <w:fldChar w:fldCharType="end"/>
        </w:r>
      </w:hyperlink>
    </w:p>
    <w:p>
      <w:pPr>
        <w:pStyle w:val="TOC2"/>
        <w:tabs>
          <w:tab w:val="right" w:leader="dot" w:pos="8306"/>
        </w:tabs>
      </w:pPr>
      <w:hyperlink w:anchor="_Toc15474" w:history="1">
        <w:r>
          <w:rPr>
            <w:rFonts w:ascii="仿宋" w:eastAsia="仿宋" w:hAnsi="仿宋" w:cs="仿宋" w:hint="eastAsia"/>
            <w:lang w:eastAsia="zh-CN"/>
          </w:rPr>
          <w:t>(一)、技术管理特点</w:t>
        </w:r>
        <w:r>
          <w:tab/>
        </w:r>
        <w:r>
          <w:fldChar w:fldCharType="begin"/>
        </w:r>
        <w:r>
          <w:instrText xml:space="preserve"> PAGEREF _Toc15474 \h </w:instrText>
        </w:r>
        <w:r>
          <w:fldChar w:fldCharType="separate"/>
        </w:r>
        <w:r>
          <w:t>11</w:t>
        </w:r>
        <w:r>
          <w:fldChar w:fldCharType="end"/>
        </w:r>
      </w:hyperlink>
    </w:p>
    <w:p>
      <w:pPr>
        <w:pStyle w:val="TOC2"/>
        <w:tabs>
          <w:tab w:val="right" w:leader="dot" w:pos="8306"/>
        </w:tabs>
      </w:pPr>
      <w:hyperlink w:anchor="_Toc14832" w:history="1">
        <w:r>
          <w:rPr>
            <w:rFonts w:ascii="仿宋" w:eastAsia="仿宋" w:hAnsi="仿宋" w:cs="仿宋" w:hint="eastAsia"/>
            <w:lang w:eastAsia="zh-CN"/>
          </w:rPr>
          <w:t>(二)、有机硅塑料项目工艺技术设计方案</w:t>
        </w:r>
        <w:r>
          <w:tab/>
        </w:r>
        <w:r>
          <w:fldChar w:fldCharType="begin"/>
        </w:r>
        <w:r>
          <w:instrText xml:space="preserve"> PAGEREF _Toc14832 \h </w:instrText>
        </w:r>
        <w:r>
          <w:fldChar w:fldCharType="separate"/>
        </w:r>
        <w:r>
          <w:t>13</w:t>
        </w:r>
        <w:r>
          <w:fldChar w:fldCharType="end"/>
        </w:r>
      </w:hyperlink>
    </w:p>
    <w:p>
      <w:pPr>
        <w:pStyle w:val="TOC2"/>
        <w:tabs>
          <w:tab w:val="right" w:leader="dot" w:pos="8306"/>
        </w:tabs>
      </w:pPr>
      <w:hyperlink w:anchor="_Toc10449" w:history="1">
        <w:r>
          <w:rPr>
            <w:rFonts w:ascii="仿宋" w:eastAsia="仿宋" w:hAnsi="仿宋" w:cs="仿宋" w:hint="eastAsia"/>
            <w:lang w:eastAsia="zh-CN"/>
          </w:rPr>
          <w:t>(三)、设备选型方案</w:t>
        </w:r>
        <w:r>
          <w:tab/>
        </w:r>
        <w:r>
          <w:fldChar w:fldCharType="begin"/>
        </w:r>
        <w:r>
          <w:instrText xml:space="preserve"> PAGEREF _Toc10449 \h </w:instrText>
        </w:r>
        <w:r>
          <w:fldChar w:fldCharType="separate"/>
        </w:r>
        <w:r>
          <w:t>14</w:t>
        </w:r>
        <w:r>
          <w:fldChar w:fldCharType="end"/>
        </w:r>
      </w:hyperlink>
    </w:p>
    <w:p>
      <w:pPr>
        <w:pStyle w:val="TOC1"/>
        <w:tabs>
          <w:tab w:val="right" w:leader="dot" w:pos="8306"/>
        </w:tabs>
      </w:pPr>
      <w:hyperlink w:anchor="_Toc14992" w:history="1">
        <w:r>
          <w:rPr>
            <w:rFonts w:ascii="仿宋" w:eastAsia="仿宋" w:hAnsi="仿宋" w:cs="仿宋" w:hint="eastAsia"/>
            <w:lang w:eastAsia="zh-CN"/>
          </w:rPr>
          <w:t>四、有机硅塑料项目建设单位说明</w:t>
        </w:r>
        <w:r>
          <w:tab/>
        </w:r>
        <w:r>
          <w:fldChar w:fldCharType="begin"/>
        </w:r>
        <w:r>
          <w:instrText xml:space="preserve"> PAGEREF _Toc14992 \h </w:instrText>
        </w:r>
        <w:r>
          <w:fldChar w:fldCharType="separate"/>
        </w:r>
        <w:r>
          <w:t>15</w:t>
        </w:r>
        <w:r>
          <w:fldChar w:fldCharType="end"/>
        </w:r>
      </w:hyperlink>
    </w:p>
    <w:p>
      <w:pPr>
        <w:pStyle w:val="TOC2"/>
        <w:tabs>
          <w:tab w:val="right" w:leader="dot" w:pos="8306"/>
        </w:tabs>
      </w:pPr>
      <w:hyperlink w:anchor="_Toc27871" w:history="1">
        <w:r>
          <w:rPr>
            <w:rFonts w:ascii="仿宋" w:eastAsia="仿宋" w:hAnsi="仿宋" w:cs="仿宋" w:hint="eastAsia"/>
            <w:lang w:eastAsia="zh-CN"/>
          </w:rPr>
          <w:t>(一)、有机硅塑料项目承办单位基本情况</w:t>
        </w:r>
        <w:r>
          <w:tab/>
        </w:r>
        <w:r>
          <w:fldChar w:fldCharType="begin"/>
        </w:r>
        <w:r>
          <w:instrText xml:space="preserve"> PAGEREF _Toc27871 \h </w:instrText>
        </w:r>
        <w:r>
          <w:fldChar w:fldCharType="separate"/>
        </w:r>
        <w:r>
          <w:t>15</w:t>
        </w:r>
        <w:r>
          <w:fldChar w:fldCharType="end"/>
        </w:r>
      </w:hyperlink>
    </w:p>
    <w:p>
      <w:pPr>
        <w:pStyle w:val="TOC2"/>
        <w:tabs>
          <w:tab w:val="right" w:leader="dot" w:pos="8306"/>
        </w:tabs>
      </w:pPr>
      <w:hyperlink w:anchor="_Toc22332" w:history="1">
        <w:r>
          <w:rPr>
            <w:rFonts w:ascii="仿宋" w:eastAsia="仿宋" w:hAnsi="仿宋" w:cs="仿宋" w:hint="eastAsia"/>
            <w:lang w:eastAsia="zh-CN"/>
          </w:rPr>
          <w:t>(二)、公司经济效益分析</w:t>
        </w:r>
        <w:r>
          <w:tab/>
        </w:r>
        <w:r>
          <w:fldChar w:fldCharType="begin"/>
        </w:r>
        <w:r>
          <w:instrText xml:space="preserve"> PAGEREF _Toc22332 \h </w:instrText>
        </w:r>
        <w:r>
          <w:fldChar w:fldCharType="separate"/>
        </w:r>
        <w:r>
          <w:t>16</w:t>
        </w:r>
        <w:r>
          <w:fldChar w:fldCharType="end"/>
        </w:r>
      </w:hyperlink>
    </w:p>
    <w:p>
      <w:pPr>
        <w:pStyle w:val="TOC1"/>
        <w:tabs>
          <w:tab w:val="right" w:leader="dot" w:pos="8306"/>
        </w:tabs>
      </w:pPr>
      <w:hyperlink w:anchor="_Toc11387" w:history="1">
        <w:r>
          <w:rPr>
            <w:rFonts w:ascii="仿宋" w:eastAsia="仿宋" w:hAnsi="仿宋" w:cs="仿宋" w:hint="eastAsia"/>
            <w:lang w:eastAsia="zh-CN"/>
          </w:rPr>
          <w:t>五、市场分析、调研</w:t>
        </w:r>
        <w:r>
          <w:tab/>
        </w:r>
        <w:r>
          <w:fldChar w:fldCharType="begin"/>
        </w:r>
        <w:r>
          <w:instrText xml:space="preserve"> PAGEREF _Toc11387 \h </w:instrText>
        </w:r>
        <w:r>
          <w:fldChar w:fldCharType="separate"/>
        </w:r>
        <w:r>
          <w:t>17</w:t>
        </w:r>
        <w:r>
          <w:fldChar w:fldCharType="end"/>
        </w:r>
      </w:hyperlink>
    </w:p>
    <w:p>
      <w:pPr>
        <w:pStyle w:val="TOC2"/>
        <w:tabs>
          <w:tab w:val="right" w:leader="dot" w:pos="8306"/>
        </w:tabs>
      </w:pPr>
      <w:hyperlink w:anchor="_Toc26410" w:history="1">
        <w:r>
          <w:rPr>
            <w:rFonts w:ascii="仿宋" w:eastAsia="仿宋" w:hAnsi="仿宋" w:cs="仿宋" w:hint="eastAsia"/>
            <w:lang w:eastAsia="zh-CN"/>
          </w:rPr>
          <w:t>(一)、有机硅塑料行业分析</w:t>
        </w:r>
        <w:r>
          <w:tab/>
        </w:r>
        <w:r>
          <w:fldChar w:fldCharType="begin"/>
        </w:r>
        <w:r>
          <w:instrText xml:space="preserve"> PAGEREF _Toc26410 \h </w:instrText>
        </w:r>
        <w:r>
          <w:fldChar w:fldCharType="separate"/>
        </w:r>
        <w:r>
          <w:t>17</w:t>
        </w:r>
        <w:r>
          <w:fldChar w:fldCharType="end"/>
        </w:r>
      </w:hyperlink>
    </w:p>
    <w:p>
      <w:pPr>
        <w:pStyle w:val="TOC2"/>
        <w:tabs>
          <w:tab w:val="right" w:leader="dot" w:pos="8306"/>
        </w:tabs>
      </w:pPr>
      <w:hyperlink w:anchor="_Toc24972" w:history="1">
        <w:r>
          <w:rPr>
            <w:rFonts w:ascii="仿宋" w:eastAsia="仿宋" w:hAnsi="仿宋" w:cs="仿宋" w:hint="eastAsia"/>
            <w:lang w:eastAsia="zh-CN"/>
          </w:rPr>
          <w:t>(二)、有机硅塑料市场分析预测</w:t>
        </w:r>
        <w:r>
          <w:tab/>
        </w:r>
        <w:r>
          <w:fldChar w:fldCharType="begin"/>
        </w:r>
        <w:r>
          <w:instrText xml:space="preserve"> PAGEREF _Toc24972 \h </w:instrText>
        </w:r>
        <w:r>
          <w:fldChar w:fldCharType="separate"/>
        </w:r>
        <w:r>
          <w:t>17</w:t>
        </w:r>
        <w:r>
          <w:fldChar w:fldCharType="end"/>
        </w:r>
      </w:hyperlink>
    </w:p>
    <w:p>
      <w:pPr>
        <w:pStyle w:val="TOC1"/>
        <w:tabs>
          <w:tab w:val="right" w:leader="dot" w:pos="8306"/>
        </w:tabs>
      </w:pPr>
      <w:hyperlink w:anchor="_Toc9735" w:history="1">
        <w:r>
          <w:rPr>
            <w:rFonts w:ascii="仿宋" w:eastAsia="仿宋" w:hAnsi="仿宋" w:cs="仿宋" w:hint="eastAsia"/>
            <w:lang w:eastAsia="zh-CN"/>
          </w:rPr>
          <w:t>六、有机硅塑料项目文档管理</w:t>
        </w:r>
        <w:r>
          <w:tab/>
        </w:r>
        <w:r>
          <w:fldChar w:fldCharType="begin"/>
        </w:r>
        <w:r>
          <w:instrText xml:space="preserve"> PAGEREF _Toc9735 \h </w:instrText>
        </w:r>
        <w:r>
          <w:fldChar w:fldCharType="separate"/>
        </w:r>
        <w:r>
          <w:t>18</w:t>
        </w:r>
        <w:r>
          <w:fldChar w:fldCharType="end"/>
        </w:r>
      </w:hyperlink>
    </w:p>
    <w:p>
      <w:pPr>
        <w:pStyle w:val="TOC2"/>
        <w:tabs>
          <w:tab w:val="right" w:leader="dot" w:pos="8306"/>
        </w:tabs>
      </w:pPr>
      <w:hyperlink w:anchor="_Toc25828" w:history="1">
        <w:r>
          <w:rPr>
            <w:rFonts w:ascii="仿宋" w:eastAsia="仿宋" w:hAnsi="仿宋" w:cs="仿宋" w:hint="eastAsia"/>
            <w:lang w:eastAsia="zh-CN"/>
          </w:rPr>
          <w:t>(一)、文档编制与审查</w:t>
        </w:r>
        <w:r>
          <w:tab/>
        </w:r>
        <w:r>
          <w:fldChar w:fldCharType="begin"/>
        </w:r>
        <w:r>
          <w:instrText xml:space="preserve"> PAGEREF _Toc25828 \h </w:instrText>
        </w:r>
        <w:r>
          <w:fldChar w:fldCharType="separate"/>
        </w:r>
        <w:r>
          <w:t>18</w:t>
        </w:r>
        <w:r>
          <w:fldChar w:fldCharType="end"/>
        </w:r>
      </w:hyperlink>
    </w:p>
    <w:p>
      <w:pPr>
        <w:pStyle w:val="TOC2"/>
        <w:tabs>
          <w:tab w:val="right" w:leader="dot" w:pos="8306"/>
        </w:tabs>
      </w:pPr>
      <w:hyperlink w:anchor="_Toc19918" w:history="1">
        <w:r>
          <w:rPr>
            <w:rFonts w:ascii="仿宋" w:eastAsia="仿宋" w:hAnsi="仿宋" w:cs="仿宋" w:hint="eastAsia"/>
            <w:lang w:eastAsia="zh-CN"/>
          </w:rPr>
          <w:t>(二)、文档发布与分发</w:t>
        </w:r>
        <w:r>
          <w:tab/>
        </w:r>
        <w:r>
          <w:fldChar w:fldCharType="begin"/>
        </w:r>
        <w:r>
          <w:instrText xml:space="preserve"> PAGEREF _Toc19918 \h </w:instrText>
        </w:r>
        <w:r>
          <w:fldChar w:fldCharType="separate"/>
        </w:r>
        <w:r>
          <w:t>20</w:t>
        </w:r>
        <w:r>
          <w:fldChar w:fldCharType="end"/>
        </w:r>
      </w:hyperlink>
    </w:p>
    <w:p>
      <w:pPr>
        <w:pStyle w:val="TOC2"/>
        <w:tabs>
          <w:tab w:val="right" w:leader="dot" w:pos="8306"/>
        </w:tabs>
      </w:pPr>
      <w:hyperlink w:anchor="_Toc830" w:history="1">
        <w:r>
          <w:rPr>
            <w:rFonts w:ascii="仿宋" w:eastAsia="仿宋" w:hAnsi="仿宋" w:cs="仿宋" w:hint="eastAsia"/>
            <w:lang w:eastAsia="zh-CN"/>
          </w:rPr>
          <w:t>(三)、文档存档与归档</w:t>
        </w:r>
        <w:r>
          <w:tab/>
        </w:r>
        <w:r>
          <w:fldChar w:fldCharType="begin"/>
        </w:r>
        <w:r>
          <w:instrText xml:space="preserve"> PAGEREF _Toc830 \h </w:instrText>
        </w:r>
        <w:r>
          <w:fldChar w:fldCharType="separate"/>
        </w:r>
        <w:r>
          <w:t>21</w:t>
        </w:r>
        <w:r>
          <w:fldChar w:fldCharType="end"/>
        </w:r>
      </w:hyperlink>
    </w:p>
    <w:p>
      <w:pPr>
        <w:pStyle w:val="TOC1"/>
        <w:tabs>
          <w:tab w:val="right" w:leader="dot" w:pos="8306"/>
        </w:tabs>
      </w:pPr>
      <w:hyperlink w:anchor="_Toc12371" w:history="1">
        <w:r>
          <w:rPr>
            <w:rFonts w:ascii="仿宋" w:eastAsia="仿宋" w:hAnsi="仿宋" w:cs="仿宋" w:hint="eastAsia"/>
            <w:lang w:eastAsia="zh-CN"/>
          </w:rPr>
          <w:t>七、有机硅塑料项目经营效益</w:t>
        </w:r>
        <w:r>
          <w:tab/>
        </w:r>
        <w:r>
          <w:fldChar w:fldCharType="begin"/>
        </w:r>
        <w:r>
          <w:instrText xml:space="preserve"> PAGEREF _Toc12371 \h </w:instrText>
        </w:r>
        <w:r>
          <w:fldChar w:fldCharType="separate"/>
        </w:r>
        <w:r>
          <w:t>22</w:t>
        </w:r>
        <w:r>
          <w:fldChar w:fldCharType="end"/>
        </w:r>
      </w:hyperlink>
    </w:p>
    <w:p>
      <w:pPr>
        <w:pStyle w:val="TOC2"/>
        <w:tabs>
          <w:tab w:val="right" w:leader="dot" w:pos="8306"/>
        </w:tabs>
      </w:pPr>
      <w:hyperlink w:anchor="_Toc10008" w:history="1">
        <w:r>
          <w:rPr>
            <w:rFonts w:ascii="仿宋" w:eastAsia="仿宋" w:hAnsi="仿宋" w:cs="仿宋" w:hint="eastAsia"/>
            <w:lang w:eastAsia="zh-CN"/>
          </w:rPr>
          <w:t>(一)、经济评价财务测算</w:t>
        </w:r>
        <w:r>
          <w:tab/>
        </w:r>
        <w:r>
          <w:fldChar w:fldCharType="begin"/>
        </w:r>
        <w:r>
          <w:instrText xml:space="preserve"> PAGEREF _Toc10008 \h </w:instrText>
        </w:r>
        <w:r>
          <w:fldChar w:fldCharType="separate"/>
        </w:r>
        <w:r>
          <w:t>22</w:t>
        </w:r>
        <w:r>
          <w:fldChar w:fldCharType="end"/>
        </w:r>
      </w:hyperlink>
    </w:p>
    <w:p>
      <w:pPr>
        <w:pStyle w:val="TOC2"/>
        <w:tabs>
          <w:tab w:val="right" w:leader="dot" w:pos="8306"/>
        </w:tabs>
      </w:pPr>
      <w:hyperlink w:anchor="_Toc22059" w:history="1">
        <w:r>
          <w:rPr>
            <w:rFonts w:ascii="仿宋" w:eastAsia="仿宋" w:hAnsi="仿宋" w:cs="仿宋" w:hint="eastAsia"/>
            <w:lang w:eastAsia="zh-CN"/>
          </w:rPr>
          <w:t>(二)、有机硅塑料项目盈利能力分析</w:t>
        </w:r>
        <w:r>
          <w:tab/>
        </w:r>
        <w:r>
          <w:fldChar w:fldCharType="begin"/>
        </w:r>
        <w:r>
          <w:instrText xml:space="preserve"> PAGEREF _Toc22059 \h </w:instrText>
        </w:r>
        <w:r>
          <w:fldChar w:fldCharType="separate"/>
        </w:r>
        <w:r>
          <w:t>23</w:t>
        </w:r>
        <w:r>
          <w:fldChar w:fldCharType="end"/>
        </w:r>
      </w:hyperlink>
    </w:p>
    <w:p>
      <w:pPr>
        <w:pStyle w:val="TOC1"/>
        <w:tabs>
          <w:tab w:val="right" w:leader="dot" w:pos="8306"/>
        </w:tabs>
      </w:pPr>
      <w:hyperlink w:anchor="_Toc9853" w:history="1">
        <w:r>
          <w:rPr>
            <w:rFonts w:ascii="仿宋" w:eastAsia="仿宋" w:hAnsi="仿宋" w:cs="仿宋" w:hint="eastAsia"/>
            <w:lang w:eastAsia="zh-CN"/>
          </w:rPr>
          <w:t>八、有机硅塑料项目风险管理</w:t>
        </w:r>
        <w:r>
          <w:tab/>
        </w:r>
        <w:r>
          <w:fldChar w:fldCharType="begin"/>
        </w:r>
        <w:r>
          <w:instrText xml:space="preserve"> PAGEREF _Toc9853 \h </w:instrText>
        </w:r>
        <w:r>
          <w:fldChar w:fldCharType="separate"/>
        </w:r>
        <w:r>
          <w:t>24</w:t>
        </w:r>
        <w:r>
          <w:fldChar w:fldCharType="end"/>
        </w:r>
      </w:hyperlink>
    </w:p>
    <w:p>
      <w:pPr>
        <w:pStyle w:val="TOC2"/>
        <w:tabs>
          <w:tab w:val="right" w:leader="dot" w:pos="8306"/>
        </w:tabs>
      </w:pPr>
      <w:hyperlink w:anchor="_Toc5594" w:history="1">
        <w:r>
          <w:rPr>
            <w:rFonts w:ascii="仿宋" w:eastAsia="仿宋" w:hAnsi="仿宋" w:cs="仿宋" w:hint="eastAsia"/>
            <w:lang w:eastAsia="zh-CN"/>
          </w:rPr>
          <w:t>(一)、风险识别与评估</w:t>
        </w:r>
        <w:r>
          <w:tab/>
        </w:r>
        <w:r>
          <w:fldChar w:fldCharType="begin"/>
        </w:r>
        <w:r>
          <w:instrText xml:space="preserve"> PAGEREF _Toc5594 \h </w:instrText>
        </w:r>
        <w:r>
          <w:fldChar w:fldCharType="separate"/>
        </w:r>
        <w:r>
          <w:t>24</w:t>
        </w:r>
        <w:r>
          <w:fldChar w:fldCharType="end"/>
        </w:r>
      </w:hyperlink>
    </w:p>
    <w:p>
      <w:pPr>
        <w:pStyle w:val="TOC2"/>
        <w:tabs>
          <w:tab w:val="right" w:leader="dot" w:pos="8306"/>
        </w:tabs>
      </w:pPr>
      <w:hyperlink w:anchor="_Toc31735" w:history="1">
        <w:r>
          <w:rPr>
            <w:rFonts w:ascii="仿宋" w:eastAsia="仿宋" w:hAnsi="仿宋" w:cs="仿宋" w:hint="eastAsia"/>
            <w:lang w:eastAsia="zh-CN"/>
          </w:rPr>
          <w:t>(二)、风险应对策略</w:t>
        </w:r>
        <w:r>
          <w:tab/>
        </w:r>
        <w:r>
          <w:fldChar w:fldCharType="begin"/>
        </w:r>
        <w:r>
          <w:instrText xml:space="preserve"> PAGEREF _Toc31735 \h </w:instrText>
        </w:r>
        <w:r>
          <w:fldChar w:fldCharType="separate"/>
        </w:r>
        <w:r>
          <w:t>25</w:t>
        </w:r>
        <w:r>
          <w:fldChar w:fldCharType="end"/>
        </w:r>
      </w:hyperlink>
    </w:p>
    <w:p>
      <w:pPr>
        <w:pStyle w:val="TOC2"/>
        <w:tabs>
          <w:tab w:val="right" w:leader="dot" w:pos="8306"/>
        </w:tabs>
      </w:pPr>
      <w:hyperlink w:anchor="_Toc28016" w:history="1">
        <w:r>
          <w:rPr>
            <w:rFonts w:ascii="仿宋" w:eastAsia="仿宋" w:hAnsi="仿宋" w:cs="仿宋" w:hint="eastAsia"/>
            <w:lang w:eastAsia="zh-CN"/>
          </w:rPr>
          <w:t>(三)、风险监控与控制</w:t>
        </w:r>
        <w:r>
          <w:tab/>
        </w:r>
        <w:r>
          <w:fldChar w:fldCharType="begin"/>
        </w:r>
        <w:r>
          <w:instrText xml:space="preserve"> PAGEREF _Toc28016 \h </w:instrText>
        </w:r>
        <w:r>
          <w:fldChar w:fldCharType="separate"/>
        </w:r>
        <w:r>
          <w:t>27</w:t>
        </w:r>
        <w:r>
          <w:fldChar w:fldCharType="end"/>
        </w:r>
      </w:hyperlink>
    </w:p>
    <w:p>
      <w:pPr>
        <w:pStyle w:val="TOC1"/>
        <w:tabs>
          <w:tab w:val="right" w:leader="dot" w:pos="8306"/>
        </w:tabs>
      </w:pPr>
      <w:hyperlink w:anchor="_Toc11333" w:history="1">
        <w:r>
          <w:rPr>
            <w:rFonts w:ascii="仿宋" w:eastAsia="仿宋" w:hAnsi="仿宋" w:cs="仿宋" w:hint="eastAsia"/>
            <w:lang w:eastAsia="zh-CN"/>
          </w:rPr>
          <w:t>九、生产安全保护</w:t>
        </w:r>
        <w:r>
          <w:tab/>
        </w:r>
        <w:r>
          <w:fldChar w:fldCharType="begin"/>
        </w:r>
        <w:r>
          <w:instrText xml:space="preserve"> PAGEREF _Toc11333 \h </w:instrText>
        </w:r>
        <w:r>
          <w:fldChar w:fldCharType="separate"/>
        </w:r>
        <w:r>
          <w:t>28</w:t>
        </w:r>
        <w:r>
          <w:fldChar w:fldCharType="end"/>
        </w:r>
      </w:hyperlink>
    </w:p>
    <w:p>
      <w:pPr>
        <w:pStyle w:val="TOC2"/>
        <w:tabs>
          <w:tab w:val="right" w:leader="dot" w:pos="8306"/>
        </w:tabs>
      </w:pPr>
      <w:hyperlink w:anchor="_Toc31221" w:history="1">
        <w:r>
          <w:rPr>
            <w:rFonts w:ascii="仿宋" w:eastAsia="仿宋" w:hAnsi="仿宋" w:cs="仿宋" w:hint="eastAsia"/>
            <w:lang w:eastAsia="zh-CN"/>
          </w:rPr>
          <w:t>(一)、消防安全</w:t>
        </w:r>
        <w:r>
          <w:tab/>
        </w:r>
        <w:r>
          <w:fldChar w:fldCharType="begin"/>
        </w:r>
        <w:r>
          <w:instrText xml:space="preserve"> PAGEREF _Toc31221 \h </w:instrText>
        </w:r>
        <w:r>
          <w:fldChar w:fldCharType="separate"/>
        </w:r>
        <w:r>
          <w:t>28</w:t>
        </w:r>
        <w:r>
          <w:fldChar w:fldCharType="end"/>
        </w:r>
      </w:hyperlink>
    </w:p>
    <w:p>
      <w:pPr>
        <w:pStyle w:val="TOC2"/>
        <w:tabs>
          <w:tab w:val="right" w:leader="dot" w:pos="8306"/>
        </w:tabs>
      </w:pPr>
      <w:hyperlink w:anchor="_Toc26249" w:history="1">
        <w:r>
          <w:rPr>
            <w:rFonts w:ascii="仿宋" w:eastAsia="仿宋" w:hAnsi="仿宋" w:cs="仿宋" w:hint="eastAsia"/>
            <w:lang w:eastAsia="zh-CN"/>
          </w:rPr>
          <w:t>(二)、防火防爆总图布置措施</w:t>
        </w:r>
        <w:r>
          <w:tab/>
        </w:r>
        <w:r>
          <w:fldChar w:fldCharType="begin"/>
        </w:r>
        <w:r>
          <w:instrText xml:space="preserve"> PAGEREF _Toc26249 \h </w:instrText>
        </w:r>
        <w:r>
          <w:fldChar w:fldCharType="separate"/>
        </w:r>
        <w:r>
          <w:t>29</w:t>
        </w:r>
        <w:r>
          <w:fldChar w:fldCharType="end"/>
        </w:r>
      </w:hyperlink>
    </w:p>
    <w:p>
      <w:pPr>
        <w:pStyle w:val="TOC2"/>
        <w:tabs>
          <w:tab w:val="right" w:leader="dot" w:pos="8306"/>
        </w:tabs>
      </w:pPr>
      <w:hyperlink w:anchor="_Toc855" w:history="1">
        <w:r>
          <w:rPr>
            <w:rFonts w:ascii="仿宋" w:eastAsia="仿宋" w:hAnsi="仿宋" w:cs="仿宋" w:hint="eastAsia"/>
            <w:lang w:eastAsia="zh-CN"/>
          </w:rPr>
          <w:t>(三)、自然灾害防范措施</w:t>
        </w:r>
        <w:r>
          <w:tab/>
        </w:r>
        <w:r>
          <w:fldChar w:fldCharType="begin"/>
        </w:r>
        <w:r>
          <w:instrText xml:space="preserve"> PAGEREF _Toc855 \h </w:instrText>
        </w:r>
        <w:r>
          <w:fldChar w:fldCharType="separate"/>
        </w:r>
        <w:r>
          <w:t>30</w:t>
        </w:r>
        <w:r>
          <w:fldChar w:fldCharType="end"/>
        </w:r>
      </w:hyperlink>
    </w:p>
    <w:p>
      <w:pPr>
        <w:pStyle w:val="TOC2"/>
        <w:tabs>
          <w:tab w:val="right" w:leader="dot" w:pos="8306"/>
        </w:tabs>
      </w:pPr>
      <w:hyperlink w:anchor="_Toc6912" w:history="1">
        <w:r>
          <w:rPr>
            <w:rFonts w:ascii="仿宋" w:eastAsia="仿宋" w:hAnsi="仿宋" w:cs="仿宋" w:hint="eastAsia"/>
            <w:lang w:eastAsia="zh-CN"/>
          </w:rPr>
          <w:t>(四)、安全色及安全标志使用要求</w:t>
        </w:r>
        <w:r>
          <w:tab/>
        </w:r>
        <w:r>
          <w:fldChar w:fldCharType="begin"/>
        </w:r>
        <w:r>
          <w:instrText xml:space="preserve"> PAGEREF _Toc6912 \h </w:instrText>
        </w:r>
        <w:r>
          <w:fldChar w:fldCharType="separate"/>
        </w:r>
        <w:r>
          <w:t>31</w:t>
        </w:r>
        <w:r>
          <w:fldChar w:fldCharType="end"/>
        </w:r>
      </w:hyperlink>
    </w:p>
    <w:p>
      <w:pPr>
        <w:pStyle w:val="TOC2"/>
        <w:tabs>
          <w:tab w:val="right" w:leader="dot" w:pos="8306"/>
        </w:tabs>
      </w:pPr>
      <w:hyperlink w:anchor="_Toc2236" w:history="1">
        <w:r>
          <w:rPr>
            <w:rFonts w:ascii="仿宋" w:eastAsia="仿宋" w:hAnsi="仿宋" w:cs="仿宋" w:hint="eastAsia"/>
            <w:lang w:eastAsia="zh-CN"/>
          </w:rPr>
          <w:t>(五)、防尘防毒措施</w:t>
        </w:r>
        <w:r>
          <w:tab/>
        </w:r>
        <w:r>
          <w:fldChar w:fldCharType="begin"/>
        </w:r>
        <w:r>
          <w:instrText xml:space="preserve"> PAGEREF _Toc2236 \h </w:instrText>
        </w:r>
        <w:r>
          <w:fldChar w:fldCharType="separate"/>
        </w:r>
        <w:r>
          <w:t>32</w:t>
        </w:r>
        <w:r>
          <w:fldChar w:fldCharType="end"/>
        </w:r>
      </w:hyperlink>
    </w:p>
    <w:p>
      <w:pPr>
        <w:pStyle w:val="TOC2"/>
        <w:tabs>
          <w:tab w:val="right" w:leader="dot" w:pos="8306"/>
        </w:tabs>
      </w:pPr>
      <w:hyperlink w:anchor="_Toc25745" w:history="1">
        <w:r>
          <w:rPr>
            <w:rFonts w:ascii="仿宋" w:eastAsia="仿宋" w:hAnsi="仿宋" w:cs="仿宋" w:hint="eastAsia"/>
            <w:lang w:eastAsia="zh-CN"/>
          </w:rPr>
          <w:t>(六)、防静电、触电防护及防雷措施</w:t>
        </w:r>
        <w:r>
          <w:tab/>
        </w:r>
        <w:r>
          <w:fldChar w:fldCharType="begin"/>
        </w:r>
        <w:r>
          <w:instrText xml:space="preserve"> PAGEREF _Toc25745 \h </w:instrText>
        </w:r>
        <w:r>
          <w:fldChar w:fldCharType="separate"/>
        </w:r>
        <w:r>
          <w:t>33</w:t>
        </w:r>
        <w:r>
          <w:fldChar w:fldCharType="end"/>
        </w:r>
      </w:hyperlink>
    </w:p>
    <w:p>
      <w:pPr>
        <w:pStyle w:val="TOC2"/>
        <w:tabs>
          <w:tab w:val="right" w:leader="dot" w:pos="8306"/>
        </w:tabs>
      </w:pPr>
      <w:hyperlink w:anchor="_Toc22626" w:history="1">
        <w:r>
          <w:rPr>
            <w:rFonts w:ascii="仿宋" w:eastAsia="仿宋" w:hAnsi="仿宋" w:cs="仿宋" w:hint="eastAsia"/>
            <w:lang w:eastAsia="zh-CN"/>
          </w:rPr>
          <w:t>(七)、机械设备安全保障措施</w:t>
        </w:r>
        <w:r>
          <w:tab/>
        </w:r>
        <w:r>
          <w:fldChar w:fldCharType="begin"/>
        </w:r>
        <w:r>
          <w:instrText xml:space="preserve"> PAGEREF _Toc22626 \h </w:instrText>
        </w:r>
        <w:r>
          <w:fldChar w:fldCharType="separate"/>
        </w:r>
        <w:r>
          <w:t>34</w:t>
        </w:r>
        <w:r>
          <w:fldChar w:fldCharType="end"/>
        </w:r>
      </w:hyperlink>
    </w:p>
    <w:p>
      <w:pPr>
        <w:pStyle w:val="TOC1"/>
        <w:tabs>
          <w:tab w:val="right" w:leader="dot" w:pos="8306"/>
        </w:tabs>
      </w:pPr>
      <w:hyperlink w:anchor="_Toc17329" w:history="1">
        <w:r>
          <w:rPr>
            <w:rFonts w:ascii="仿宋" w:eastAsia="仿宋" w:hAnsi="仿宋" w:cs="仿宋" w:hint="eastAsia"/>
            <w:lang w:eastAsia="zh-CN"/>
          </w:rPr>
          <w:t>十、有机硅塑料项目人力资源培养与发展</w:t>
        </w:r>
        <w:r>
          <w:tab/>
        </w:r>
        <w:r>
          <w:fldChar w:fldCharType="begin"/>
        </w:r>
        <w:r>
          <w:instrText xml:space="preserve"> PAGEREF _Toc17329 \h </w:instrText>
        </w:r>
        <w:r>
          <w:fldChar w:fldCharType="separate"/>
        </w:r>
        <w:r>
          <w:t>36</w:t>
        </w:r>
        <w:r>
          <w:fldChar w:fldCharType="end"/>
        </w:r>
      </w:hyperlink>
    </w:p>
    <w:p>
      <w:pPr>
        <w:pStyle w:val="TOC2"/>
        <w:tabs>
          <w:tab w:val="right" w:leader="dot" w:pos="8306"/>
        </w:tabs>
      </w:pPr>
      <w:hyperlink w:anchor="_Toc22383" w:history="1">
        <w:r>
          <w:rPr>
            <w:rFonts w:ascii="仿宋" w:eastAsia="仿宋" w:hAnsi="仿宋" w:cs="仿宋" w:hint="eastAsia"/>
            <w:lang w:eastAsia="zh-CN"/>
          </w:rPr>
          <w:t>(一)、人才需求与规划</w:t>
        </w:r>
        <w:r>
          <w:tab/>
        </w:r>
        <w:r>
          <w:fldChar w:fldCharType="begin"/>
        </w:r>
        <w:r>
          <w:instrText xml:space="preserve"> PAGEREF _Toc22383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9" w:history="1">
        <w:r>
          <w:rPr>
            <w:rFonts w:ascii="仿宋" w:eastAsia="仿宋" w:hAnsi="仿宋" w:cs="仿宋" w:hint="eastAsia"/>
            <w:lang w:eastAsia="zh-CN"/>
          </w:rPr>
          <w:t>(二)、培训与发展计划</w:t>
        </w:r>
        <w:r>
          <w:tab/>
        </w:r>
        <w:r>
          <w:fldChar w:fldCharType="begin"/>
        </w:r>
        <w:r>
          <w:instrText xml:space="preserve"> PAGEREF _Toc23909 \h </w:instrText>
        </w:r>
        <w:r>
          <w:fldChar w:fldCharType="separate"/>
        </w:r>
        <w:r>
          <w:t>36</w:t>
        </w:r>
        <w:r>
          <w:fldChar w:fldCharType="end"/>
        </w:r>
      </w:hyperlink>
    </w:p>
    <w:p>
      <w:pPr>
        <w:pStyle w:val="TOC1"/>
        <w:tabs>
          <w:tab w:val="right" w:leader="dot" w:pos="8306"/>
        </w:tabs>
      </w:pPr>
      <w:hyperlink w:anchor="_Toc356" w:history="1">
        <w:r>
          <w:rPr>
            <w:rFonts w:ascii="仿宋" w:eastAsia="仿宋" w:hAnsi="仿宋" w:cs="仿宋" w:hint="eastAsia"/>
            <w:lang w:eastAsia="zh-CN"/>
          </w:rPr>
          <w:t>十一、有机硅塑料项目技术管理</w:t>
        </w:r>
        <w:r>
          <w:tab/>
        </w:r>
        <w:r>
          <w:fldChar w:fldCharType="begin"/>
        </w:r>
        <w:r>
          <w:instrText xml:space="preserve"> PAGEREF _Toc356 \h </w:instrText>
        </w:r>
        <w:r>
          <w:fldChar w:fldCharType="separate"/>
        </w:r>
        <w:r>
          <w:t>37</w:t>
        </w:r>
        <w:r>
          <w:fldChar w:fldCharType="end"/>
        </w:r>
      </w:hyperlink>
    </w:p>
    <w:p>
      <w:pPr>
        <w:pStyle w:val="TOC2"/>
        <w:tabs>
          <w:tab w:val="right" w:leader="dot" w:pos="8306"/>
        </w:tabs>
      </w:pPr>
      <w:hyperlink w:anchor="_Toc18290" w:history="1">
        <w:r>
          <w:rPr>
            <w:rFonts w:ascii="仿宋" w:eastAsia="仿宋" w:hAnsi="仿宋" w:cs="仿宋" w:hint="eastAsia"/>
            <w:lang w:eastAsia="zh-CN"/>
          </w:rPr>
          <w:t>(一)、技术方案选用方向</w:t>
        </w:r>
        <w:r>
          <w:tab/>
        </w:r>
        <w:r>
          <w:fldChar w:fldCharType="begin"/>
        </w:r>
        <w:r>
          <w:instrText xml:space="preserve"> PAGEREF _Toc18290 \h </w:instrText>
        </w:r>
        <w:r>
          <w:fldChar w:fldCharType="separate"/>
        </w:r>
        <w:r>
          <w:t>37</w:t>
        </w:r>
        <w:r>
          <w:fldChar w:fldCharType="end"/>
        </w:r>
      </w:hyperlink>
    </w:p>
    <w:p>
      <w:pPr>
        <w:pStyle w:val="TOC2"/>
        <w:tabs>
          <w:tab w:val="right" w:leader="dot" w:pos="8306"/>
        </w:tabs>
      </w:pPr>
      <w:hyperlink w:anchor="_Toc9237" w:history="1">
        <w:r>
          <w:rPr>
            <w:rFonts w:ascii="仿宋" w:eastAsia="仿宋" w:hAnsi="仿宋" w:cs="仿宋" w:hint="eastAsia"/>
            <w:lang w:eastAsia="zh-CN"/>
          </w:rPr>
          <w:t>(二)、工艺技术方案选用原则</w:t>
        </w:r>
        <w:r>
          <w:tab/>
        </w:r>
        <w:r>
          <w:fldChar w:fldCharType="begin"/>
        </w:r>
        <w:r>
          <w:instrText xml:space="preserve"> PAGEREF _Toc9237 \h </w:instrText>
        </w:r>
        <w:r>
          <w:fldChar w:fldCharType="separate"/>
        </w:r>
        <w:r>
          <w:t>39</w:t>
        </w:r>
        <w:r>
          <w:fldChar w:fldCharType="end"/>
        </w:r>
      </w:hyperlink>
    </w:p>
    <w:p>
      <w:pPr>
        <w:pStyle w:val="TOC2"/>
        <w:tabs>
          <w:tab w:val="right" w:leader="dot" w:pos="8306"/>
        </w:tabs>
      </w:pPr>
      <w:hyperlink w:anchor="_Toc29436" w:history="1">
        <w:r>
          <w:rPr>
            <w:rFonts w:ascii="仿宋" w:eastAsia="仿宋" w:hAnsi="仿宋" w:cs="仿宋" w:hint="eastAsia"/>
            <w:lang w:eastAsia="zh-CN"/>
          </w:rPr>
          <w:t>(三)、工艺技术方案要求</w:t>
        </w:r>
        <w:r>
          <w:tab/>
        </w:r>
        <w:r>
          <w:fldChar w:fldCharType="begin"/>
        </w:r>
        <w:r>
          <w:instrText xml:space="preserve"> PAGEREF _Toc29436 \h </w:instrText>
        </w:r>
        <w:r>
          <w:fldChar w:fldCharType="separate"/>
        </w:r>
        <w:r>
          <w:t>41</w:t>
        </w:r>
        <w:r>
          <w:fldChar w:fldCharType="end"/>
        </w:r>
      </w:hyperlink>
    </w:p>
    <w:p>
      <w:pPr>
        <w:pStyle w:val="TOC1"/>
        <w:tabs>
          <w:tab w:val="right" w:leader="dot" w:pos="8306"/>
        </w:tabs>
      </w:pPr>
      <w:hyperlink w:anchor="_Toc17476" w:history="1">
        <w:r>
          <w:rPr>
            <w:rFonts w:ascii="仿宋" w:eastAsia="仿宋" w:hAnsi="仿宋" w:cs="仿宋" w:hint="eastAsia"/>
            <w:lang w:eastAsia="zh-CN"/>
          </w:rPr>
          <w:t>十二、有机硅塑料项目计划安排</w:t>
        </w:r>
        <w:r>
          <w:tab/>
        </w:r>
        <w:r>
          <w:fldChar w:fldCharType="begin"/>
        </w:r>
        <w:r>
          <w:instrText xml:space="preserve"> PAGEREF _Toc17476 \h </w:instrText>
        </w:r>
        <w:r>
          <w:fldChar w:fldCharType="separate"/>
        </w:r>
        <w:r>
          <w:t>43</w:t>
        </w:r>
        <w:r>
          <w:fldChar w:fldCharType="end"/>
        </w:r>
      </w:hyperlink>
    </w:p>
    <w:p>
      <w:pPr>
        <w:pStyle w:val="TOC2"/>
        <w:tabs>
          <w:tab w:val="right" w:leader="dot" w:pos="8306"/>
        </w:tabs>
      </w:pPr>
      <w:hyperlink w:anchor="_Toc4384" w:history="1">
        <w:r>
          <w:rPr>
            <w:rFonts w:ascii="仿宋" w:eastAsia="仿宋" w:hAnsi="仿宋" w:cs="仿宋" w:hint="eastAsia"/>
            <w:lang w:eastAsia="zh-CN"/>
          </w:rPr>
          <w:t>(一)、建设周期</w:t>
        </w:r>
        <w:r>
          <w:tab/>
        </w:r>
        <w:r>
          <w:fldChar w:fldCharType="begin"/>
        </w:r>
        <w:r>
          <w:instrText xml:space="preserve"> PAGEREF _Toc4384 \h </w:instrText>
        </w:r>
        <w:r>
          <w:fldChar w:fldCharType="separate"/>
        </w:r>
        <w:r>
          <w:t>43</w:t>
        </w:r>
        <w:r>
          <w:fldChar w:fldCharType="end"/>
        </w:r>
      </w:hyperlink>
    </w:p>
    <w:p>
      <w:pPr>
        <w:pStyle w:val="TOC2"/>
        <w:tabs>
          <w:tab w:val="right" w:leader="dot" w:pos="8306"/>
        </w:tabs>
      </w:pPr>
      <w:hyperlink w:anchor="_Toc14434" w:history="1">
        <w:r>
          <w:rPr>
            <w:rFonts w:ascii="仿宋" w:eastAsia="仿宋" w:hAnsi="仿宋" w:cs="仿宋" w:hint="eastAsia"/>
            <w:lang w:eastAsia="zh-CN"/>
          </w:rPr>
          <w:t>(二)、建设进度</w:t>
        </w:r>
        <w:r>
          <w:tab/>
        </w:r>
        <w:r>
          <w:fldChar w:fldCharType="begin"/>
        </w:r>
        <w:r>
          <w:instrText xml:space="preserve"> PAGEREF _Toc14434 \h </w:instrText>
        </w:r>
        <w:r>
          <w:fldChar w:fldCharType="separate"/>
        </w:r>
        <w:r>
          <w:t>44</w:t>
        </w:r>
        <w:r>
          <w:fldChar w:fldCharType="end"/>
        </w:r>
      </w:hyperlink>
    </w:p>
    <w:p>
      <w:pPr>
        <w:pStyle w:val="TOC2"/>
        <w:tabs>
          <w:tab w:val="right" w:leader="dot" w:pos="8306"/>
        </w:tabs>
      </w:pPr>
      <w:hyperlink w:anchor="_Toc26953" w:history="1">
        <w:r>
          <w:rPr>
            <w:rFonts w:ascii="仿宋" w:eastAsia="仿宋" w:hAnsi="仿宋" w:cs="仿宋" w:hint="eastAsia"/>
            <w:lang w:eastAsia="zh-CN"/>
          </w:rPr>
          <w:t>(三)、进度安排注意事项</w:t>
        </w:r>
        <w:r>
          <w:tab/>
        </w:r>
        <w:r>
          <w:fldChar w:fldCharType="begin"/>
        </w:r>
        <w:r>
          <w:instrText xml:space="preserve"> PAGEREF _Toc26953 \h </w:instrText>
        </w:r>
        <w:r>
          <w:fldChar w:fldCharType="separate"/>
        </w:r>
        <w:r>
          <w:t>45</w:t>
        </w:r>
        <w:r>
          <w:fldChar w:fldCharType="end"/>
        </w:r>
      </w:hyperlink>
    </w:p>
    <w:p>
      <w:pPr>
        <w:pStyle w:val="TOC2"/>
        <w:tabs>
          <w:tab w:val="right" w:leader="dot" w:pos="8306"/>
        </w:tabs>
      </w:pPr>
      <w:hyperlink w:anchor="_Toc12798" w:history="1">
        <w:r>
          <w:rPr>
            <w:rFonts w:ascii="仿宋" w:eastAsia="仿宋" w:hAnsi="仿宋" w:cs="仿宋" w:hint="eastAsia"/>
            <w:lang w:eastAsia="zh-CN"/>
          </w:rPr>
          <w:t>(四)、人力资源配置</w:t>
        </w:r>
        <w:r>
          <w:tab/>
        </w:r>
        <w:r>
          <w:fldChar w:fldCharType="begin"/>
        </w:r>
        <w:r>
          <w:instrText xml:space="preserve"> PAGEREF _Toc12798 \h </w:instrText>
        </w:r>
        <w:r>
          <w:fldChar w:fldCharType="separate"/>
        </w:r>
        <w:r>
          <w:t>46</w:t>
        </w:r>
        <w:r>
          <w:fldChar w:fldCharType="end"/>
        </w:r>
      </w:hyperlink>
    </w:p>
    <w:p>
      <w:pPr>
        <w:pStyle w:val="TOC1"/>
        <w:tabs>
          <w:tab w:val="right" w:leader="dot" w:pos="8306"/>
        </w:tabs>
      </w:pPr>
      <w:hyperlink w:anchor="_Toc5973" w:history="1">
        <w:r>
          <w:rPr>
            <w:rFonts w:ascii="仿宋" w:eastAsia="仿宋" w:hAnsi="仿宋" w:cs="仿宋" w:hint="eastAsia"/>
            <w:lang w:eastAsia="zh-CN"/>
          </w:rPr>
          <w:t>十三、有机硅塑料项目治理与监督</w:t>
        </w:r>
        <w:r>
          <w:tab/>
        </w:r>
        <w:r>
          <w:fldChar w:fldCharType="begin"/>
        </w:r>
        <w:r>
          <w:instrText xml:space="preserve"> PAGEREF _Toc5973 \h </w:instrText>
        </w:r>
        <w:r>
          <w:fldChar w:fldCharType="separate"/>
        </w:r>
        <w:r>
          <w:t>47</w:t>
        </w:r>
        <w:r>
          <w:fldChar w:fldCharType="end"/>
        </w:r>
      </w:hyperlink>
    </w:p>
    <w:p>
      <w:pPr>
        <w:pStyle w:val="TOC2"/>
        <w:tabs>
          <w:tab w:val="right" w:leader="dot" w:pos="8306"/>
        </w:tabs>
      </w:pPr>
      <w:hyperlink w:anchor="_Toc29662" w:history="1">
        <w:r>
          <w:rPr>
            <w:rFonts w:ascii="仿宋" w:eastAsia="仿宋" w:hAnsi="仿宋" w:cs="仿宋" w:hint="eastAsia"/>
            <w:lang w:eastAsia="zh-CN"/>
          </w:rPr>
          <w:t>(一)、有机硅塑料项目治理结构</w:t>
        </w:r>
        <w:r>
          <w:tab/>
        </w:r>
        <w:r>
          <w:fldChar w:fldCharType="begin"/>
        </w:r>
        <w:r>
          <w:instrText xml:space="preserve"> PAGEREF _Toc29662 \h </w:instrText>
        </w:r>
        <w:r>
          <w:fldChar w:fldCharType="separate"/>
        </w:r>
        <w:r>
          <w:t>47</w:t>
        </w:r>
        <w:r>
          <w:fldChar w:fldCharType="end"/>
        </w:r>
      </w:hyperlink>
    </w:p>
    <w:p>
      <w:pPr>
        <w:pStyle w:val="TOC2"/>
        <w:tabs>
          <w:tab w:val="right" w:leader="dot" w:pos="8306"/>
        </w:tabs>
      </w:pPr>
      <w:hyperlink w:anchor="_Toc6087" w:history="1">
        <w:r>
          <w:rPr>
            <w:rFonts w:ascii="仿宋" w:eastAsia="仿宋" w:hAnsi="仿宋" w:cs="仿宋" w:hint="eastAsia"/>
            <w:lang w:eastAsia="zh-CN"/>
          </w:rPr>
          <w:t>(二)、监督与审计</w:t>
        </w:r>
        <w:r>
          <w:tab/>
        </w:r>
        <w:r>
          <w:fldChar w:fldCharType="begin"/>
        </w:r>
        <w:r>
          <w:instrText xml:space="preserve"> PAGEREF _Toc6087 \h </w:instrText>
        </w:r>
        <w:r>
          <w:fldChar w:fldCharType="separate"/>
        </w:r>
        <w:r>
          <w:t>49</w:t>
        </w:r>
        <w:r>
          <w:fldChar w:fldCharType="end"/>
        </w:r>
      </w:hyperlink>
    </w:p>
    <w:p>
      <w:pPr>
        <w:pStyle w:val="TOC1"/>
        <w:tabs>
          <w:tab w:val="right" w:leader="dot" w:pos="8306"/>
        </w:tabs>
      </w:pPr>
      <w:hyperlink w:anchor="_Toc8682" w:history="1">
        <w:r>
          <w:rPr>
            <w:rFonts w:ascii="仿宋" w:eastAsia="仿宋" w:hAnsi="仿宋" w:cs="仿宋" w:hint="eastAsia"/>
            <w:lang w:eastAsia="zh-CN"/>
          </w:rPr>
          <w:t>十四、供应链管理</w:t>
        </w:r>
        <w:r>
          <w:tab/>
        </w:r>
        <w:r>
          <w:fldChar w:fldCharType="begin"/>
        </w:r>
        <w:r>
          <w:instrText xml:space="preserve"> PAGEREF _Toc8682 \h </w:instrText>
        </w:r>
        <w:r>
          <w:fldChar w:fldCharType="separate"/>
        </w:r>
        <w:r>
          <w:t>50</w:t>
        </w:r>
        <w:r>
          <w:fldChar w:fldCharType="end"/>
        </w:r>
      </w:hyperlink>
    </w:p>
    <w:p>
      <w:pPr>
        <w:pStyle w:val="TOC2"/>
        <w:tabs>
          <w:tab w:val="right" w:leader="dot" w:pos="8306"/>
        </w:tabs>
      </w:pPr>
      <w:hyperlink w:anchor="_Toc31382" w:history="1">
        <w:r>
          <w:rPr>
            <w:rFonts w:ascii="仿宋" w:eastAsia="仿宋" w:hAnsi="仿宋" w:cs="仿宋" w:hint="eastAsia"/>
            <w:lang w:eastAsia="zh-CN"/>
          </w:rPr>
          <w:t>(一)、供应链战略规划</w:t>
        </w:r>
        <w:r>
          <w:tab/>
        </w:r>
        <w:r>
          <w:fldChar w:fldCharType="begin"/>
        </w:r>
        <w:r>
          <w:instrText xml:space="preserve"> PAGEREF _Toc31382 \h </w:instrText>
        </w:r>
        <w:r>
          <w:fldChar w:fldCharType="separate"/>
        </w:r>
        <w:r>
          <w:t>50</w:t>
        </w:r>
        <w:r>
          <w:fldChar w:fldCharType="end"/>
        </w:r>
      </w:hyperlink>
    </w:p>
    <w:p>
      <w:pPr>
        <w:pStyle w:val="TOC2"/>
        <w:tabs>
          <w:tab w:val="right" w:leader="dot" w:pos="8306"/>
        </w:tabs>
      </w:pPr>
      <w:hyperlink w:anchor="_Toc16708" w:history="1">
        <w:r>
          <w:rPr>
            <w:rFonts w:ascii="仿宋" w:eastAsia="仿宋" w:hAnsi="仿宋" w:cs="仿宋" w:hint="eastAsia"/>
            <w:lang w:eastAsia="zh-CN"/>
          </w:rPr>
          <w:t>(二)、供应商选择与合作</w:t>
        </w:r>
        <w:r>
          <w:tab/>
        </w:r>
        <w:r>
          <w:fldChar w:fldCharType="begin"/>
        </w:r>
        <w:r>
          <w:instrText xml:space="preserve"> PAGEREF _Toc16708 \h </w:instrText>
        </w:r>
        <w:r>
          <w:fldChar w:fldCharType="separate"/>
        </w:r>
        <w:r>
          <w:t>51</w:t>
        </w:r>
        <w:r>
          <w:fldChar w:fldCharType="end"/>
        </w:r>
      </w:hyperlink>
    </w:p>
    <w:p>
      <w:pPr>
        <w:pStyle w:val="TOC2"/>
        <w:tabs>
          <w:tab w:val="right" w:leader="dot" w:pos="8306"/>
        </w:tabs>
      </w:pPr>
      <w:hyperlink w:anchor="_Toc6486" w:history="1">
        <w:r>
          <w:rPr>
            <w:rFonts w:ascii="仿宋" w:eastAsia="仿宋" w:hAnsi="仿宋" w:cs="仿宋" w:hint="eastAsia"/>
            <w:lang w:eastAsia="zh-CN"/>
          </w:rPr>
          <w:t>(三)、物流与库存管理</w:t>
        </w:r>
        <w:r>
          <w:tab/>
        </w:r>
        <w:r>
          <w:fldChar w:fldCharType="begin"/>
        </w:r>
        <w:r>
          <w:instrText xml:space="preserve"> PAGEREF _Toc6486 \h </w:instrText>
        </w:r>
        <w:r>
          <w:fldChar w:fldCharType="separate"/>
        </w:r>
        <w:r>
          <w:t>53</w:t>
        </w:r>
        <w:r>
          <w:fldChar w:fldCharType="end"/>
        </w:r>
      </w:hyperlink>
    </w:p>
    <w:p>
      <w:pPr>
        <w:pStyle w:val="TOC1"/>
        <w:tabs>
          <w:tab w:val="right" w:leader="dot" w:pos="8306"/>
        </w:tabs>
      </w:pPr>
      <w:hyperlink w:anchor="_Toc29249" w:history="1">
        <w:r>
          <w:rPr>
            <w:rFonts w:ascii="仿宋" w:eastAsia="仿宋" w:hAnsi="仿宋" w:cs="仿宋" w:hint="eastAsia"/>
            <w:lang w:eastAsia="zh-CN"/>
          </w:rPr>
          <w:t>十五、利益相关者分析与沟通计划</w:t>
        </w:r>
        <w:r>
          <w:tab/>
        </w:r>
        <w:r>
          <w:fldChar w:fldCharType="begin"/>
        </w:r>
        <w:r>
          <w:instrText xml:space="preserve"> PAGEREF _Toc29249 \h </w:instrText>
        </w:r>
        <w:r>
          <w:fldChar w:fldCharType="separate"/>
        </w:r>
        <w:r>
          <w:t>54</w:t>
        </w:r>
        <w:r>
          <w:fldChar w:fldCharType="end"/>
        </w:r>
      </w:hyperlink>
    </w:p>
    <w:p>
      <w:pPr>
        <w:pStyle w:val="TOC2"/>
        <w:tabs>
          <w:tab w:val="right" w:leader="dot" w:pos="8306"/>
        </w:tabs>
      </w:pPr>
      <w:hyperlink w:anchor="_Toc21454" w:history="1">
        <w:r>
          <w:rPr>
            <w:rFonts w:ascii="仿宋" w:eastAsia="仿宋" w:hAnsi="仿宋" w:cs="仿宋" w:hint="eastAsia"/>
            <w:lang w:eastAsia="zh-CN"/>
          </w:rPr>
          <w:t>(一)、利益相关者分析</w:t>
        </w:r>
        <w:r>
          <w:tab/>
        </w:r>
        <w:r>
          <w:fldChar w:fldCharType="begin"/>
        </w:r>
        <w:r>
          <w:instrText xml:space="preserve"> PAGEREF _Toc21454 \h </w:instrText>
        </w:r>
        <w:r>
          <w:fldChar w:fldCharType="separate"/>
        </w:r>
        <w:r>
          <w:t>54</w:t>
        </w:r>
        <w:r>
          <w:fldChar w:fldCharType="end"/>
        </w:r>
      </w:hyperlink>
    </w:p>
    <w:p>
      <w:pPr>
        <w:pStyle w:val="TOC2"/>
        <w:tabs>
          <w:tab w:val="right" w:leader="dot" w:pos="8306"/>
        </w:tabs>
      </w:pPr>
      <w:hyperlink w:anchor="_Toc31528" w:history="1">
        <w:r>
          <w:rPr>
            <w:rFonts w:ascii="仿宋" w:eastAsia="仿宋" w:hAnsi="仿宋" w:cs="仿宋" w:hint="eastAsia"/>
            <w:lang w:eastAsia="zh-CN"/>
          </w:rPr>
          <w:t>(二)、沟通计划</w:t>
        </w:r>
        <w:r>
          <w:tab/>
        </w:r>
        <w:r>
          <w:fldChar w:fldCharType="begin"/>
        </w:r>
        <w:r>
          <w:instrText xml:space="preserve"> PAGEREF _Toc31528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3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有机硅塑料项目的主要产品是XXXX，预计年产值为XXX万元。这一产品在市场中占据着重要的地位，其广泛的应用范围使得该有机硅塑料项目的市场前景非常广阔。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硅塑料项目的xxx产品作为重要的原材料之一，将在多个领域发挥关键作用。其在建筑、交通、能源等方面的广泛应用将为整个产业链提供强大的支持，形成产业协同效应。有机硅塑料项目的年产值XXX万XXX万XXX万万元不仅反映了其在市场上的巨大潜力，更预示着它对国民经济的积极贡献。这种关联度高、涉及面广的产业关系，使得该有机硅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8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总征地面积为XXXX平方米，相当于约XX.XX亩，其中净用地面积为XXXX平方米，红线范围内相当于约XX.XX亩。这一用地规模充分考虑了有机硅塑料项目的建设需求，保障了有机硅塑料项目在合适的空间内得以充分发展。有机硅塑料项目规划的总建筑面积为XXXX平方米，其中主体工程建设占XXXX平方米，计容建筑面积达XXXX平方米。预计建筑工程的投资将达到XXXX万元，为有机硅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计划购置的设备共计XXXX台（套），设备购置费用为XXXX万元。这一设备购置计划充分考虑到有机硅塑料项目的生产需求和技术要求，确保了有机硅塑料项目在生产运营中具备先进的技术装备和高效的生产能力。设备的合理配置将为有机硅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计划总投资为XXXX万元，预计年实现营业收入为XXXX万元。这一产能规模的设定旨在确保有机硅塑料项目能够在投资与回报之间取得平衡，实现长期可持续的发展。有机硅塑料项目的总投资充分考虑到各个方面的需求，包括用地建设、设备购置等多个环节，以确保有机硅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06"/>
      <w:r>
        <w:rPr>
          <w:rFonts w:ascii="仿宋" w:eastAsia="仿宋" w:hAnsi="仿宋" w:cs="仿宋" w:hint="eastAsia"/>
          <w:sz w:val="28"/>
          <w:lang w:eastAsia="zh-CN"/>
        </w:rPr>
        <w:t>二、有机硅塑料项目概论</w:t>
      </w:r>
      <w:bookmarkEnd w:id="5"/>
    </w:p>
    <w:p>
      <w:pPr>
        <w:pStyle w:val="Heading2"/>
        <w:rPr>
          <w:rFonts w:ascii="仿宋" w:eastAsia="仿宋" w:hAnsi="仿宋" w:cs="仿宋" w:hint="eastAsia"/>
          <w:lang w:eastAsia="zh-CN"/>
        </w:rPr>
      </w:pPr>
      <w:bookmarkStart w:id="6" w:name="_Toc123"/>
      <w:r>
        <w:rPr>
          <w:rFonts w:ascii="仿宋" w:eastAsia="仿宋" w:hAnsi="仿宋" w:cs="仿宋" w:hint="eastAsia"/>
          <w:lang w:eastAsia="zh-CN"/>
        </w:rPr>
        <w:t>(一)、有机硅塑料项目概况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起源追溯至对市场的深入洞察。市场的不断演变与变革为有机硅塑料项目提供了难得的机遇。当前市场存在的需求缺口和变革的大环境共同构成了有机硅塑料项目的背景。这个有机硅塑料项目旨在充分利用市场机遇，填补行业中尚未满足的需求，为客户提供全新的解决方案。市场的变革和需求的增长使得这个有机硅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有机硅塑料项目名称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正式命名为有机硅塑料。这个名称不仅仅是一个标识，更代表了有机硅塑料项目的核心理念和愿景。它蕴含着有机硅塑料项目所要解决问题的关键字，具有强烈的表达和辨识度，为有机硅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有机硅塑料项目目标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核心目标是提供一种全新、高效的解决方案，满足客户日益增长的需求。有机硅塑料项目追求的不仅仅是满足市场需求，更是在市场中获得卓越的竞争优势。通过不断提升产品或服务的质量和创新水平，有机硅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有机硅塑料项目范围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全面涵盖了产品研发、制造、市场推广和售后服务，确保从产品设计到最终用户体验的全方位关注。这一全面的有机硅塑料项目范围是为了确保有机硅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有机硅塑料项目时间表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有机硅塑料项目计划在未来18个月内完成，包括研发、测试、市场试点和正式推出等不同阶段。这个时间表的合理设计是为了确保有机硅塑料项目各个阶段的顺利推进，以便按时交付高质量的成果。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有机硅塑料项目预算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有机硅塑料项目总预算估算为XX百万美元，主要分配在研发、市场推广、人员培训和运营等方面。这一充足的预算为有机硅塑料项目提供了充足的资源，确保有机硅塑料项目在各个方面都能取得优异的表现。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有机硅塑料项目风险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可能面临的风险包括市场接受度低、技术难题、竞争激烈等。有机硅塑料项目团队已经制定了相应的风险应对计划，通过前瞻性的风险管理，确保有机硅塑料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有机硅塑料项目团队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有机硅塑料项目汇聚了一支经验丰富、多领域专业素养的核心团队，确保有机硅塑料项目在各个方面都能拥有高水平的执行力。团队的协同作战是有机硅塑料项目成功的关键因素之一。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有机硅塑料项目背景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有机硅塑料项目的背景根植于市场对更高效、创新产品的渴望，同时也受到科技发展对行业格局的深刻改变的影响。这为有机硅塑料项目提供了广阔的发展空间和市场需求。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有机硅塑料项目现状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截至目前，有机硅塑料项目已完成市场调研和技术验证，取得了初步的成功。这为有机硅塑料项目在未来的发展奠定了坚实的基础，为更远大的目标打下了坚实的基石。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462"/>
      <w:r>
        <w:rPr>
          <w:rFonts w:ascii="仿宋" w:eastAsia="仿宋" w:hAnsi="仿宋" w:cs="仿宋" w:hint="eastAsia"/>
          <w:sz w:val="28"/>
          <w:lang w:eastAsia="zh-CN"/>
        </w:rPr>
        <w:t>(二)、有机硅塑料项目目标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keyword》有机硅塑料项目首要业务目标是在市场中占据有利地位，实现产品/服务的成功推广和销售。通过不断提升产品质量、创新性，有机硅塑料项目追求成为行业中的领导者，赢得更多客户的青睐。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在科技迅速发展的时代，有机硅塑料项目着眼于技术创新。通过持续的研发和技术升级，有机硅塑料项目旨在推出更具创新性的产品或服务，以满足市场对新鲜、先进解决方案的需求。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为了建立可持续的客户关系，有机硅塑料项目设定了客户满意度目标。通过提供卓越的产品质量和优质的客户服务，有机硅塑料项目追求赢得客户的信任和忠诚度，确保他们的满意度达到行业领先水平。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有机硅塑料项目注重社会责任和可持续发展。通过实施环保、社会责任有机硅塑料项目，有机硅塑料项目致力于在经济发展的同时保护环境，促进社会公平，实现可持续经营。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有机硅塑料项目的团队是实现目标的核心驱动力。因此，有机硅塑料项目设定了团队发展目标，包括提升团队成员的专业技能、培养领导力，以及搭建协同高效的团队工作氛围。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224"/>
      <w:r>
        <w:rPr>
          <w:rFonts w:ascii="仿宋" w:eastAsia="仿宋" w:hAnsi="仿宋" w:cs="仿宋" w:hint="eastAsia"/>
          <w:sz w:val="28"/>
          <w:lang w:eastAsia="zh-CN"/>
        </w:rPr>
        <w:t>(三)、有机硅塑料项目提出的理由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有机硅塑料项目提出的理由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提出源于对市场机遇的深刻洞察。当前市场中存在的需求缺口和行业发展趋势表明，有巨大的商业机会等待被开发。通过准确捕捉市场机遇，有机硅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理念基于对技术创新的信仰。通过持续的研发和技术投入，有机硅塑料项目有望推出更具创新性的产品或服务。在科技飞速发展的当下，有机硅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提出是为了增强企业的行业竞争力。通过提升产品或服务的质量和独特性，有机硅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响应了消费者需求的变化。随着社会和科技的不断发展，消费者对产品和服务的需求也在发生变化。通过深入了解并及时回应消费者的新需求，有机硅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有机硅塑料项目的提出是企业战略发展规划的一部分。在面对日益激烈的市场竞争和不断变化的商业环境中，有机硅塑料项目作为企业战略的一环，旨在为企业开辟新的增长领域，巩固企业在行业中的地位。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提出不仅仅是基于商业考量，还注重社会责任。通过推出环保、社会责任等方面的有机硅塑料项目，有机硅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有机硅塑料项目的提出反映了对利益相关者期望的关注。包括客户、员工、投资者等利益相关者在企业发展中都有着各自的期望，有机硅塑料项目力求在满足这些期望的同时，取得更大的共赢。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567"/>
      <w:r>
        <w:rPr>
          <w:rFonts w:ascii="仿宋" w:eastAsia="仿宋" w:hAnsi="仿宋" w:cs="仿宋" w:hint="eastAsia"/>
          <w:sz w:val="28"/>
          <w:lang w:eastAsia="zh-CN"/>
        </w:rPr>
        <w:t>(四)、有机硅塑料项目意义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在实施有机硅塑料项目的过程中，我们不仅仅是在追逐商业成功，更是为企业和社会的多个层面创造了深远的意义。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首要意义在于提升企业的市场竞争力。通过持续的创新和对产品质量的高标准要求，有机硅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硅塑料项目的推进将促使行业技术水平的提升。通过引入先进技术和创新性解决方案，有机硅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硅塑料项目不仅创造了大量就业机会，提高了就业水平，还注重社会责任和环保。通过参与社会公益事业和推动环保有机硅塑料项目，有机硅塑料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综合而言，有机硅塑料项目意义重大，不仅推动了企业的发展，也为行业和社会的进步贡献了积极力量。这是一个全面而深刻的影响，将在未来产生可持续的正面效应。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491"/>
      <w:r>
        <w:rPr>
          <w:rFonts w:ascii="仿宋" w:eastAsia="仿宋" w:hAnsi="仿宋" w:cs="仿宋" w:hint="eastAsia"/>
          <w:sz w:val="28"/>
          <w:lang w:eastAsia="zh-CN"/>
        </w:rPr>
        <w:t>(五)、有机硅塑料项目背景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在当今迅猛发展的商业环境中，有机硅塑料项目的动因根植于对多方面因素的审慎考量。这个有机硅塑料项目的提出并非孤立的决策，而是对企业所处背景深入思考的产物。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机硅塑料项目背后的首要原因。科技的迅速发展和全球市场的快速变化使得企业必须灵活应对。有机硅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竞争的激烈程度也是有机硅塑料项目背景中不可忽视的一环。企业需要在激烈竞争中脱颖而出，为此，有机硅塑料项目致力于打破常规，提供独特的价值主张，以吸引客户并确保市场份额的增长。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技术的迅速发展为企业带来了机遇与挑战。作为有机硅塑料项目启动的背景之一，对新兴技术的应用将有助于提升企业的技术水平，使其在不断演进的商业环境中保持竞争优势。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此外，社会对企业责任的期望也在逐渐升高。有机硅塑料项目充分融入了社会责任的理念，通过可持续经营和社会公益有机硅塑料项目，企图为社会贡献一份力量，在商业成功的同时关注社会价值。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65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47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塑料项目的技术管理特点体现在其创新导向。通过引入最先进的技术趋势和解决方案，有机硅塑料项目致力于提升科技含量、提高质量和效率水平。这意味着我们将采用最新的工具和方法，确保有机硅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塑料项目技术管理的显著特征。通过整合不同领域的技术资源，我们实现了跨学科的协同工作。这有助于优化技术架构，提高整体效能。此外，整合性策略还促进了不同技术团队之间的紧密沟通和高效合作，确保有机硅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塑料项目所采用的技术。通过不断优化技术方案，有机硅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硅塑料项目团队将在有机硅塑料项目初期识别可能的技术风险，并采取相应的预防和应对措施。通过建立健全的风险评估机制，有机硅塑料项目能够在实施过程中及时发现并解决潜在的技术问题，保障有机硅塑料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有机硅塑料项目中，技术将成为有机硅塑料项目成功的有力支持。这一深度剖析揭示了技术管理在有机硅塑料项目实施中的关键作用，为有机硅塑料项目的技术基础奠定了坚实的基础。</w:t>
      </w:r>
    </w:p>
    <w:p>
      <w:pPr>
        <w:pStyle w:val="Heading2"/>
        <w:ind w:firstLine="560" w:firstLineChars="200"/>
        <w:rPr>
          <w:rFonts w:ascii="仿宋" w:eastAsia="仿宋" w:hAnsi="仿宋" w:cs="仿宋" w:hint="eastAsia"/>
          <w:sz w:val="28"/>
          <w:lang w:eastAsia="zh-CN"/>
        </w:rPr>
      </w:pPr>
      <w:bookmarkStart w:id="13" w:name="_Toc14832"/>
      <w:r>
        <w:rPr>
          <w:rFonts w:ascii="仿宋" w:eastAsia="仿宋" w:hAnsi="仿宋" w:cs="仿宋" w:hint="eastAsia"/>
          <w:sz w:val="28"/>
          <w:lang w:eastAsia="zh-CN"/>
        </w:rPr>
        <w:t>(二)、有机硅塑料项目工艺技术设计方案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塑料项目将严格按照相关行业规范要求进行组织。通过有效控制产品质量，有机硅塑料项目将致力于为顾客提供优质的有机硅塑料项目产品和良好的服务。这体现了有机硅塑料项目对于生产活动合规性和质量标准的高度重视，为有机硅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塑料项目注重生态效益和清洁生产原则。有机硅塑料项目建设将紧密结合地方特色经济发展，与社会经济发展规划和区域环境保护规划方案相协调一致。通过与当地区域自然生态系统的结合，有机硅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有机硅塑料项目产品具有多样化的客户需求和个性化的特点。因此，有机硅塑料项目产品规格品种多样，且单批生产数量较小。为满足这一特点，有机硅塑料项目承办单位将建设先进的柔性制造生产线。通过广泛应用柔性制造技术，有机硅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塑料项目采用的技术具有较高的技术含量和自动化水平，处于国内先进水平。这一技术选用不仅体现了对生产效率、质量和环境友好性的高标准要求，同时为有机硅塑料项目的可持续发展奠定了坚实的基础。</w:t>
      </w:r>
    </w:p>
    <w:p>
      <w:pPr>
        <w:pStyle w:val="Heading2"/>
        <w:ind w:firstLine="560" w:firstLineChars="200"/>
        <w:rPr>
          <w:rFonts w:ascii="仿宋" w:eastAsia="仿宋" w:hAnsi="仿宋" w:cs="仿宋" w:hint="eastAsia"/>
          <w:sz w:val="28"/>
          <w:lang w:eastAsia="zh-CN"/>
        </w:rPr>
      </w:pPr>
      <w:bookmarkStart w:id="14" w:name="_Toc1044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为确保有机硅塑料项目的高效生产和技术实施，我们制定了一套精心设计的设备选型方案，以满足有机硅塑料项目生产、质量和环保的要求。该方案的主要特点如下：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992"/>
      <w:r>
        <w:rPr>
          <w:rFonts w:ascii="仿宋" w:eastAsia="仿宋" w:hAnsi="仿宋" w:cs="仿宋" w:hint="eastAsia"/>
          <w:sz w:val="28"/>
          <w:lang w:eastAsia="zh-CN"/>
        </w:rPr>
        <w:t>四、有机硅塑料项目建设单位说明</w:t>
      </w:r>
      <w:bookmarkEnd w:id="15"/>
    </w:p>
    <w:p>
      <w:pPr>
        <w:pStyle w:val="Heading2"/>
        <w:rPr>
          <w:rFonts w:ascii="仿宋" w:eastAsia="仿宋" w:hAnsi="仿宋" w:cs="仿宋" w:hint="eastAsia"/>
          <w:lang w:eastAsia="zh-CN"/>
        </w:rPr>
      </w:pPr>
      <w:bookmarkStart w:id="16" w:name="_Toc27871"/>
      <w:r>
        <w:rPr>
          <w:rFonts w:ascii="仿宋" w:eastAsia="仿宋" w:hAnsi="仿宋" w:cs="仿宋" w:hint="eastAsia"/>
          <w:lang w:eastAsia="zh-CN"/>
        </w:rPr>
        <w:t>(一)、有机硅塑料项目承办单位基本情况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33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塑料项目承办单位的XXXX，我们着眼于实现可持续的经济效益。通过技术创新和解决方案的提供，公司预计在有机硅塑料项目执行期间将获得可观的收入增长。这一收入来源主要包括有机硅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同时，我们注重成本控制和效率提升，以确保有机硅塑料项目的可持续盈利。透过精细的管理和资源优化，公司期望实现有机硅塑料项目利润最大化。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硅塑料项目实施进行全面的投资评估，包括有机硅塑料项目启动阶段的资金投入和后续运营成本。通过对有机硅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https://d.book118.com/477103001055006030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7612F"/>
    <w:rsid w:val="45676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30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2024-01-10T21:09:00Z</dcterms:created>
  <dcterms:modified xsi:type="dcterms:W3CDTF">2024-01-10T21:09:59Z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531C2DE341234FD88D4346037BE7E138_11</vt:lpwstr>
  </property>
  <property fmtid="{D5CDD505-2E9C-101B-9397-08002B2CF9AE}" pid="3" name="KSOProductBuildVer">
    <vt:lpwstr>2052-12.1.0.16120</vt:lpwstr>
  </property>
</Properties>
</file>