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ASA相关行业公司员工职业发展支持与推动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18" w:history="1">
        <w:r>
          <w:rPr>
            <w:rFonts w:ascii="仿宋" w:eastAsia="仿宋" w:hAnsi="仿宋" w:cs="仿宋" w:hint="eastAsia"/>
            <w:lang w:eastAsia="zh-CN"/>
          </w:rPr>
          <w:t>概论</w:t>
        </w:r>
        <w:r>
          <w:tab/>
        </w:r>
        <w:r>
          <w:fldChar w:fldCharType="begin"/>
        </w:r>
        <w:r>
          <w:instrText xml:space="preserve"> PAGEREF _Toc9918 \h </w:instrText>
        </w:r>
        <w:r>
          <w:fldChar w:fldCharType="separate"/>
        </w:r>
        <w:r>
          <w:t>3</w:t>
        </w:r>
        <w:r>
          <w:fldChar w:fldCharType="end"/>
        </w:r>
      </w:hyperlink>
    </w:p>
    <w:p>
      <w:pPr>
        <w:pStyle w:val="TOC1"/>
        <w:tabs>
          <w:tab w:val="right" w:leader="dot" w:pos="8306"/>
        </w:tabs>
      </w:pPr>
      <w:hyperlink w:anchor="_Toc20065" w:history="1">
        <w:r>
          <w:rPr>
            <w:rFonts w:ascii="仿宋" w:eastAsia="仿宋" w:hAnsi="仿宋" w:cs="仿宋" w:hint="eastAsia"/>
            <w:lang w:eastAsia="zh-CN"/>
          </w:rPr>
          <w:t>一、第八章员工绩效管理</w:t>
        </w:r>
        <w:r>
          <w:tab/>
        </w:r>
        <w:r>
          <w:fldChar w:fldCharType="begin"/>
        </w:r>
        <w:r>
          <w:instrText xml:space="preserve"> PAGEREF _Toc20065 \h </w:instrText>
        </w:r>
        <w:r>
          <w:fldChar w:fldCharType="separate"/>
        </w:r>
        <w:r>
          <w:t>3</w:t>
        </w:r>
        <w:r>
          <w:fldChar w:fldCharType="end"/>
        </w:r>
      </w:hyperlink>
    </w:p>
    <w:p>
      <w:pPr>
        <w:pStyle w:val="TOC2"/>
        <w:tabs>
          <w:tab w:val="right" w:leader="dot" w:pos="8306"/>
        </w:tabs>
      </w:pPr>
      <w:hyperlink w:anchor="_Toc6739" w:history="1">
        <w:r>
          <w:rPr>
            <w:rFonts w:ascii="仿宋" w:eastAsia="仿宋" w:hAnsi="仿宋" w:cs="仿宋" w:hint="eastAsia"/>
            <w:lang w:eastAsia="zh-CN"/>
          </w:rPr>
          <w:t>(一)、绩效评估体系建立</w:t>
        </w:r>
        <w:r>
          <w:tab/>
        </w:r>
        <w:r>
          <w:fldChar w:fldCharType="begin"/>
        </w:r>
        <w:r>
          <w:instrText xml:space="preserve"> PAGEREF _Toc6739 \h </w:instrText>
        </w:r>
        <w:r>
          <w:fldChar w:fldCharType="separate"/>
        </w:r>
        <w:r>
          <w:t>3</w:t>
        </w:r>
        <w:r>
          <w:fldChar w:fldCharType="end"/>
        </w:r>
      </w:hyperlink>
    </w:p>
    <w:p>
      <w:pPr>
        <w:pStyle w:val="TOC2"/>
        <w:tabs>
          <w:tab w:val="right" w:leader="dot" w:pos="8306"/>
        </w:tabs>
      </w:pPr>
      <w:hyperlink w:anchor="_Toc7966" w:history="1">
        <w:r>
          <w:rPr>
            <w:rFonts w:ascii="仿宋" w:eastAsia="仿宋" w:hAnsi="仿宋" w:cs="仿宋" w:hint="eastAsia"/>
            <w:lang w:eastAsia="zh-CN"/>
          </w:rPr>
          <w:t>(二)、绩效考核与反馈</w:t>
        </w:r>
        <w:r>
          <w:tab/>
        </w:r>
        <w:r>
          <w:fldChar w:fldCharType="begin"/>
        </w:r>
        <w:r>
          <w:instrText xml:space="preserve"> PAGEREF _Toc7966 \h </w:instrText>
        </w:r>
        <w:r>
          <w:fldChar w:fldCharType="separate"/>
        </w:r>
        <w:r>
          <w:t>4</w:t>
        </w:r>
        <w:r>
          <w:fldChar w:fldCharType="end"/>
        </w:r>
      </w:hyperlink>
    </w:p>
    <w:p>
      <w:pPr>
        <w:pStyle w:val="TOC2"/>
        <w:tabs>
          <w:tab w:val="right" w:leader="dot" w:pos="8306"/>
        </w:tabs>
      </w:pPr>
      <w:hyperlink w:anchor="_Toc842" w:history="1">
        <w:r>
          <w:rPr>
            <w:rFonts w:ascii="仿宋" w:eastAsia="仿宋" w:hAnsi="仿宋" w:cs="仿宋" w:hint="eastAsia"/>
            <w:lang w:eastAsia="zh-CN"/>
          </w:rPr>
          <w:t>(三)、激励与奖惩机制</w:t>
        </w:r>
        <w:r>
          <w:tab/>
        </w:r>
        <w:r>
          <w:fldChar w:fldCharType="begin"/>
        </w:r>
        <w:r>
          <w:instrText xml:space="preserve"> PAGEREF _Toc842 \h </w:instrText>
        </w:r>
        <w:r>
          <w:fldChar w:fldCharType="separate"/>
        </w:r>
        <w:r>
          <w:t>4</w:t>
        </w:r>
        <w:r>
          <w:fldChar w:fldCharType="end"/>
        </w:r>
      </w:hyperlink>
    </w:p>
    <w:p>
      <w:pPr>
        <w:pStyle w:val="TOC1"/>
        <w:tabs>
          <w:tab w:val="right" w:leader="dot" w:pos="8306"/>
        </w:tabs>
      </w:pPr>
      <w:hyperlink w:anchor="_Toc14793" w:history="1">
        <w:r>
          <w:rPr>
            <w:rFonts w:ascii="仿宋" w:eastAsia="仿宋" w:hAnsi="仿宋" w:cs="仿宋" w:hint="eastAsia"/>
            <w:lang w:eastAsia="zh-CN"/>
          </w:rPr>
          <w:t>二、项目基本情况</w:t>
        </w:r>
        <w:r>
          <w:tab/>
        </w:r>
        <w:r>
          <w:fldChar w:fldCharType="begin"/>
        </w:r>
        <w:r>
          <w:instrText xml:space="preserve"> PAGEREF _Toc14793 \h </w:instrText>
        </w:r>
        <w:r>
          <w:fldChar w:fldCharType="separate"/>
        </w:r>
        <w:r>
          <w:t>5</w:t>
        </w:r>
        <w:r>
          <w:fldChar w:fldCharType="end"/>
        </w:r>
      </w:hyperlink>
    </w:p>
    <w:p>
      <w:pPr>
        <w:pStyle w:val="TOC2"/>
        <w:tabs>
          <w:tab w:val="right" w:leader="dot" w:pos="8306"/>
        </w:tabs>
      </w:pPr>
      <w:hyperlink w:anchor="_Toc32050" w:history="1">
        <w:r>
          <w:rPr>
            <w:rFonts w:ascii="仿宋" w:eastAsia="仿宋" w:hAnsi="仿宋" w:cs="仿宋" w:hint="eastAsia"/>
            <w:lang w:eastAsia="zh-CN"/>
          </w:rPr>
          <w:t>(一)、项目名称及建设性质</w:t>
        </w:r>
        <w:r>
          <w:tab/>
        </w:r>
        <w:r>
          <w:fldChar w:fldCharType="begin"/>
        </w:r>
        <w:r>
          <w:instrText xml:space="preserve"> PAGEREF _Toc32050 \h </w:instrText>
        </w:r>
        <w:r>
          <w:fldChar w:fldCharType="separate"/>
        </w:r>
        <w:r>
          <w:t>5</w:t>
        </w:r>
        <w:r>
          <w:fldChar w:fldCharType="end"/>
        </w:r>
      </w:hyperlink>
    </w:p>
    <w:p>
      <w:pPr>
        <w:pStyle w:val="TOC2"/>
        <w:tabs>
          <w:tab w:val="right" w:leader="dot" w:pos="8306"/>
        </w:tabs>
      </w:pPr>
      <w:hyperlink w:anchor="_Toc3700" w:history="1">
        <w:r>
          <w:rPr>
            <w:rFonts w:ascii="仿宋" w:eastAsia="仿宋" w:hAnsi="仿宋" w:cs="仿宋" w:hint="eastAsia"/>
            <w:lang w:eastAsia="zh-CN"/>
          </w:rPr>
          <w:t>(二)、项目承办单位</w:t>
        </w:r>
        <w:r>
          <w:tab/>
        </w:r>
        <w:r>
          <w:fldChar w:fldCharType="begin"/>
        </w:r>
        <w:r>
          <w:instrText xml:space="preserve"> PAGEREF _Toc3700 \h </w:instrText>
        </w:r>
        <w:r>
          <w:fldChar w:fldCharType="separate"/>
        </w:r>
        <w:r>
          <w:t>6</w:t>
        </w:r>
        <w:r>
          <w:fldChar w:fldCharType="end"/>
        </w:r>
      </w:hyperlink>
    </w:p>
    <w:p>
      <w:pPr>
        <w:pStyle w:val="TOC2"/>
        <w:tabs>
          <w:tab w:val="right" w:leader="dot" w:pos="8306"/>
        </w:tabs>
      </w:pPr>
      <w:hyperlink w:anchor="_Toc22440" w:history="1">
        <w:r>
          <w:rPr>
            <w:rFonts w:ascii="仿宋" w:eastAsia="仿宋" w:hAnsi="仿宋" w:cs="仿宋" w:hint="eastAsia"/>
            <w:lang w:eastAsia="zh-CN"/>
          </w:rPr>
          <w:t>(三)、项目实施的可行性</w:t>
        </w:r>
        <w:r>
          <w:tab/>
        </w:r>
        <w:r>
          <w:fldChar w:fldCharType="begin"/>
        </w:r>
        <w:r>
          <w:instrText xml:space="preserve"> PAGEREF _Toc22440 \h </w:instrText>
        </w:r>
        <w:r>
          <w:fldChar w:fldCharType="separate"/>
        </w:r>
        <w:r>
          <w:t>7</w:t>
        </w:r>
        <w:r>
          <w:fldChar w:fldCharType="end"/>
        </w:r>
      </w:hyperlink>
    </w:p>
    <w:p>
      <w:pPr>
        <w:pStyle w:val="TOC2"/>
        <w:tabs>
          <w:tab w:val="right" w:leader="dot" w:pos="8306"/>
        </w:tabs>
      </w:pPr>
      <w:hyperlink w:anchor="_Toc5843" w:history="1">
        <w:r>
          <w:rPr>
            <w:rFonts w:ascii="仿宋" w:eastAsia="仿宋" w:hAnsi="仿宋" w:cs="仿宋" w:hint="eastAsia"/>
            <w:lang w:eastAsia="zh-CN"/>
          </w:rPr>
          <w:t>(四)、项目建设选址</w:t>
        </w:r>
        <w:r>
          <w:tab/>
        </w:r>
        <w:r>
          <w:fldChar w:fldCharType="begin"/>
        </w:r>
        <w:r>
          <w:instrText xml:space="preserve"> PAGEREF _Toc5843 \h </w:instrText>
        </w:r>
        <w:r>
          <w:fldChar w:fldCharType="separate"/>
        </w:r>
        <w:r>
          <w:t>8</w:t>
        </w:r>
        <w:r>
          <w:fldChar w:fldCharType="end"/>
        </w:r>
      </w:hyperlink>
    </w:p>
    <w:p>
      <w:pPr>
        <w:pStyle w:val="TOC2"/>
        <w:tabs>
          <w:tab w:val="right" w:leader="dot" w:pos="8306"/>
        </w:tabs>
      </w:pPr>
      <w:hyperlink w:anchor="_Toc5104" w:history="1">
        <w:r>
          <w:rPr>
            <w:rFonts w:ascii="仿宋" w:eastAsia="仿宋" w:hAnsi="仿宋" w:cs="仿宋" w:hint="eastAsia"/>
            <w:lang w:eastAsia="zh-CN"/>
          </w:rPr>
          <w:t>(五)、建筑物建设规模</w:t>
        </w:r>
        <w:r>
          <w:tab/>
        </w:r>
        <w:r>
          <w:fldChar w:fldCharType="begin"/>
        </w:r>
        <w:r>
          <w:instrText xml:space="preserve"> PAGEREF _Toc5104 \h </w:instrText>
        </w:r>
        <w:r>
          <w:fldChar w:fldCharType="separate"/>
        </w:r>
        <w:r>
          <w:t>9</w:t>
        </w:r>
        <w:r>
          <w:fldChar w:fldCharType="end"/>
        </w:r>
      </w:hyperlink>
    </w:p>
    <w:p>
      <w:pPr>
        <w:pStyle w:val="TOC2"/>
        <w:tabs>
          <w:tab w:val="right" w:leader="dot" w:pos="8306"/>
        </w:tabs>
      </w:pPr>
      <w:hyperlink w:anchor="_Toc3055" w:history="1">
        <w:r>
          <w:rPr>
            <w:rFonts w:ascii="仿宋" w:eastAsia="仿宋" w:hAnsi="仿宋" w:cs="仿宋" w:hint="eastAsia"/>
            <w:lang w:eastAsia="zh-CN"/>
          </w:rPr>
          <w:t>(六)、项目总投资及资金构成</w:t>
        </w:r>
        <w:r>
          <w:tab/>
        </w:r>
        <w:r>
          <w:fldChar w:fldCharType="begin"/>
        </w:r>
        <w:r>
          <w:instrText xml:space="preserve"> PAGEREF _Toc3055 \h </w:instrText>
        </w:r>
        <w:r>
          <w:fldChar w:fldCharType="separate"/>
        </w:r>
        <w:r>
          <w:t>10</w:t>
        </w:r>
        <w:r>
          <w:fldChar w:fldCharType="end"/>
        </w:r>
      </w:hyperlink>
    </w:p>
    <w:p>
      <w:pPr>
        <w:pStyle w:val="TOC2"/>
        <w:tabs>
          <w:tab w:val="right" w:leader="dot" w:pos="8306"/>
        </w:tabs>
      </w:pPr>
      <w:hyperlink w:anchor="_Toc14431" w:history="1">
        <w:r>
          <w:rPr>
            <w:rFonts w:ascii="仿宋" w:eastAsia="仿宋" w:hAnsi="仿宋" w:cs="仿宋" w:hint="eastAsia"/>
            <w:lang w:eastAsia="zh-CN"/>
          </w:rPr>
          <w:t>(七)、资金筹措方案</w:t>
        </w:r>
        <w:r>
          <w:tab/>
        </w:r>
        <w:r>
          <w:fldChar w:fldCharType="begin"/>
        </w:r>
        <w:r>
          <w:instrText xml:space="preserve"> PAGEREF _Toc14431 \h </w:instrText>
        </w:r>
        <w:r>
          <w:fldChar w:fldCharType="separate"/>
        </w:r>
        <w:r>
          <w:t>11</w:t>
        </w:r>
        <w:r>
          <w:fldChar w:fldCharType="end"/>
        </w:r>
      </w:hyperlink>
    </w:p>
    <w:p>
      <w:pPr>
        <w:pStyle w:val="TOC2"/>
        <w:tabs>
          <w:tab w:val="right" w:leader="dot" w:pos="8306"/>
        </w:tabs>
      </w:pPr>
      <w:hyperlink w:anchor="_Toc3701" w:history="1">
        <w:r>
          <w:rPr>
            <w:rFonts w:ascii="仿宋" w:eastAsia="仿宋" w:hAnsi="仿宋" w:cs="仿宋" w:hint="eastAsia"/>
            <w:lang w:eastAsia="zh-CN"/>
          </w:rPr>
          <w:t>(八)、项目预期经济效益规划目标</w:t>
        </w:r>
        <w:r>
          <w:tab/>
        </w:r>
        <w:r>
          <w:fldChar w:fldCharType="begin"/>
        </w:r>
        <w:r>
          <w:instrText xml:space="preserve"> PAGEREF _Toc3701 \h </w:instrText>
        </w:r>
        <w:r>
          <w:fldChar w:fldCharType="separate"/>
        </w:r>
        <w:r>
          <w:t>12</w:t>
        </w:r>
        <w:r>
          <w:fldChar w:fldCharType="end"/>
        </w:r>
      </w:hyperlink>
    </w:p>
    <w:p>
      <w:pPr>
        <w:pStyle w:val="TOC2"/>
        <w:tabs>
          <w:tab w:val="right" w:leader="dot" w:pos="8306"/>
        </w:tabs>
      </w:pPr>
      <w:hyperlink w:anchor="_Toc28662" w:history="1">
        <w:r>
          <w:rPr>
            <w:rFonts w:ascii="仿宋" w:eastAsia="仿宋" w:hAnsi="仿宋" w:cs="仿宋" w:hint="eastAsia"/>
            <w:lang w:eastAsia="zh-CN"/>
          </w:rPr>
          <w:t>(九)、项目建设进度规划</w:t>
        </w:r>
        <w:r>
          <w:tab/>
        </w:r>
        <w:r>
          <w:fldChar w:fldCharType="begin"/>
        </w:r>
        <w:r>
          <w:instrText xml:space="preserve"> PAGEREF _Toc28662 \h </w:instrText>
        </w:r>
        <w:r>
          <w:fldChar w:fldCharType="separate"/>
        </w:r>
        <w:r>
          <w:t>14</w:t>
        </w:r>
        <w:r>
          <w:fldChar w:fldCharType="end"/>
        </w:r>
      </w:hyperlink>
    </w:p>
    <w:p>
      <w:pPr>
        <w:pStyle w:val="TOC1"/>
        <w:tabs>
          <w:tab w:val="right" w:leader="dot" w:pos="8306"/>
        </w:tabs>
      </w:pPr>
      <w:hyperlink w:anchor="_Toc32349" w:history="1">
        <w:r>
          <w:rPr>
            <w:rFonts w:ascii="仿宋" w:eastAsia="仿宋" w:hAnsi="仿宋" w:cs="仿宋" w:hint="eastAsia"/>
            <w:lang w:eastAsia="zh-CN"/>
          </w:rPr>
          <w:t>三、薪酬制度管理</w:t>
        </w:r>
        <w:r>
          <w:tab/>
        </w:r>
        <w:r>
          <w:fldChar w:fldCharType="begin"/>
        </w:r>
        <w:r>
          <w:instrText xml:space="preserve"> PAGEREF _Toc32349 \h </w:instrText>
        </w:r>
        <w:r>
          <w:fldChar w:fldCharType="separate"/>
        </w:r>
        <w:r>
          <w:t>16</w:t>
        </w:r>
        <w:r>
          <w:fldChar w:fldCharType="end"/>
        </w:r>
      </w:hyperlink>
    </w:p>
    <w:p>
      <w:pPr>
        <w:pStyle w:val="TOC2"/>
        <w:tabs>
          <w:tab w:val="right" w:leader="dot" w:pos="8306"/>
        </w:tabs>
      </w:pPr>
      <w:hyperlink w:anchor="_Toc24535" w:history="1">
        <w:r>
          <w:rPr>
            <w:rFonts w:ascii="仿宋" w:eastAsia="仿宋" w:hAnsi="仿宋" w:cs="仿宋" w:hint="eastAsia"/>
            <w:lang w:eastAsia="zh-CN"/>
          </w:rPr>
          <w:t>(一)、薪酬管理制度</w:t>
        </w:r>
        <w:r>
          <w:tab/>
        </w:r>
        <w:r>
          <w:fldChar w:fldCharType="begin"/>
        </w:r>
        <w:r>
          <w:instrText xml:space="preserve"> PAGEREF _Toc24535 \h </w:instrText>
        </w:r>
        <w:r>
          <w:fldChar w:fldCharType="separate"/>
        </w:r>
        <w:r>
          <w:t>16</w:t>
        </w:r>
        <w:r>
          <w:fldChar w:fldCharType="end"/>
        </w:r>
      </w:hyperlink>
    </w:p>
    <w:p>
      <w:pPr>
        <w:pStyle w:val="TOC2"/>
        <w:tabs>
          <w:tab w:val="right" w:leader="dot" w:pos="8306"/>
        </w:tabs>
      </w:pPr>
      <w:hyperlink w:anchor="_Toc25863" w:history="1">
        <w:r>
          <w:rPr>
            <w:rFonts w:ascii="仿宋" w:eastAsia="仿宋" w:hAnsi="仿宋" w:cs="仿宋" w:hint="eastAsia"/>
            <w:lang w:eastAsia="zh-CN"/>
          </w:rPr>
          <w:t>(二)、奖金制度的制定</w:t>
        </w:r>
        <w:r>
          <w:tab/>
        </w:r>
        <w:r>
          <w:fldChar w:fldCharType="begin"/>
        </w:r>
        <w:r>
          <w:instrText xml:space="preserve"> PAGEREF _Toc25863 \h </w:instrText>
        </w:r>
        <w:r>
          <w:fldChar w:fldCharType="separate"/>
        </w:r>
        <w:r>
          <w:t>19</w:t>
        </w:r>
        <w:r>
          <w:fldChar w:fldCharType="end"/>
        </w:r>
      </w:hyperlink>
    </w:p>
    <w:p>
      <w:pPr>
        <w:pStyle w:val="TOC2"/>
        <w:tabs>
          <w:tab w:val="right" w:leader="dot" w:pos="8306"/>
        </w:tabs>
      </w:pPr>
      <w:hyperlink w:anchor="_Toc10633" w:history="1">
        <w:r>
          <w:rPr>
            <w:rFonts w:ascii="仿宋" w:eastAsia="仿宋" w:hAnsi="仿宋" w:cs="仿宋" w:hint="eastAsia"/>
            <w:lang w:eastAsia="zh-CN"/>
          </w:rPr>
          <w:t>(三)、岗位薪酬体系设计</w:t>
        </w:r>
        <w:r>
          <w:tab/>
        </w:r>
        <w:r>
          <w:fldChar w:fldCharType="begin"/>
        </w:r>
        <w:r>
          <w:instrText xml:space="preserve"> PAGEREF _Toc10633 \h </w:instrText>
        </w:r>
        <w:r>
          <w:fldChar w:fldCharType="separate"/>
        </w:r>
        <w:r>
          <w:t>22</w:t>
        </w:r>
        <w:r>
          <w:fldChar w:fldCharType="end"/>
        </w:r>
      </w:hyperlink>
    </w:p>
    <w:p>
      <w:pPr>
        <w:pStyle w:val="TOC2"/>
        <w:tabs>
          <w:tab w:val="right" w:leader="dot" w:pos="8306"/>
        </w:tabs>
      </w:pPr>
      <w:hyperlink w:anchor="_Toc11519" w:history="1">
        <w:r>
          <w:rPr>
            <w:rFonts w:ascii="仿宋" w:eastAsia="仿宋" w:hAnsi="仿宋" w:cs="仿宋" w:hint="eastAsia"/>
            <w:lang w:eastAsia="zh-CN"/>
          </w:rPr>
          <w:t>(四)、绩效薪酬体系设计</w:t>
        </w:r>
        <w:r>
          <w:tab/>
        </w:r>
        <w:r>
          <w:fldChar w:fldCharType="begin"/>
        </w:r>
        <w:r>
          <w:instrText xml:space="preserve"> PAGEREF _Toc11519 \h </w:instrText>
        </w:r>
        <w:r>
          <w:fldChar w:fldCharType="separate"/>
        </w:r>
        <w:r>
          <w:t>23</w:t>
        </w:r>
        <w:r>
          <w:fldChar w:fldCharType="end"/>
        </w:r>
      </w:hyperlink>
    </w:p>
    <w:p>
      <w:pPr>
        <w:pStyle w:val="TOC1"/>
        <w:tabs>
          <w:tab w:val="right" w:leader="dot" w:pos="8306"/>
        </w:tabs>
      </w:pPr>
      <w:hyperlink w:anchor="_Toc2076" w:history="1">
        <w:r>
          <w:rPr>
            <w:rFonts w:ascii="仿宋" w:eastAsia="仿宋" w:hAnsi="仿宋" w:cs="仿宋" w:hint="eastAsia"/>
            <w:lang w:eastAsia="zh-CN"/>
          </w:rPr>
          <w:t>四、公司简介</w:t>
        </w:r>
        <w:r>
          <w:tab/>
        </w:r>
        <w:r>
          <w:fldChar w:fldCharType="begin"/>
        </w:r>
        <w:r>
          <w:instrText xml:space="preserve"> PAGEREF _Toc2076 \h </w:instrText>
        </w:r>
        <w:r>
          <w:fldChar w:fldCharType="separate"/>
        </w:r>
        <w:r>
          <w:t>25</w:t>
        </w:r>
        <w:r>
          <w:fldChar w:fldCharType="end"/>
        </w:r>
      </w:hyperlink>
    </w:p>
    <w:p>
      <w:pPr>
        <w:pStyle w:val="TOC2"/>
        <w:tabs>
          <w:tab w:val="right" w:leader="dot" w:pos="8306"/>
        </w:tabs>
      </w:pPr>
      <w:hyperlink w:anchor="_Toc31994" w:history="1">
        <w:r>
          <w:rPr>
            <w:rFonts w:ascii="仿宋" w:eastAsia="仿宋" w:hAnsi="仿宋" w:cs="仿宋" w:hint="eastAsia"/>
            <w:lang w:eastAsia="zh-CN"/>
          </w:rPr>
          <w:t>(一)、公司基本信息</w:t>
        </w:r>
        <w:r>
          <w:tab/>
        </w:r>
        <w:r>
          <w:fldChar w:fldCharType="begin"/>
        </w:r>
        <w:r>
          <w:instrText xml:space="preserve"> PAGEREF _Toc31994 \h </w:instrText>
        </w:r>
        <w:r>
          <w:fldChar w:fldCharType="separate"/>
        </w:r>
        <w:r>
          <w:t>25</w:t>
        </w:r>
        <w:r>
          <w:fldChar w:fldCharType="end"/>
        </w:r>
      </w:hyperlink>
    </w:p>
    <w:p>
      <w:pPr>
        <w:pStyle w:val="TOC2"/>
        <w:tabs>
          <w:tab w:val="right" w:leader="dot" w:pos="8306"/>
        </w:tabs>
      </w:pPr>
      <w:hyperlink w:anchor="_Toc10156" w:history="1">
        <w:r>
          <w:rPr>
            <w:rFonts w:ascii="仿宋" w:eastAsia="仿宋" w:hAnsi="仿宋" w:cs="仿宋" w:hint="eastAsia"/>
            <w:lang w:eastAsia="zh-CN"/>
          </w:rPr>
          <w:t>(二)、公司简介</w:t>
        </w:r>
        <w:r>
          <w:tab/>
        </w:r>
        <w:r>
          <w:fldChar w:fldCharType="begin"/>
        </w:r>
        <w:r>
          <w:instrText xml:space="preserve"> PAGEREF _Toc10156 \h </w:instrText>
        </w:r>
        <w:r>
          <w:fldChar w:fldCharType="separate"/>
        </w:r>
        <w:r>
          <w:t>26</w:t>
        </w:r>
        <w:r>
          <w:fldChar w:fldCharType="end"/>
        </w:r>
      </w:hyperlink>
    </w:p>
    <w:p>
      <w:pPr>
        <w:pStyle w:val="TOC2"/>
        <w:tabs>
          <w:tab w:val="right" w:leader="dot" w:pos="8306"/>
        </w:tabs>
      </w:pPr>
      <w:hyperlink w:anchor="_Toc30687" w:history="1">
        <w:r>
          <w:rPr>
            <w:rFonts w:ascii="仿宋" w:eastAsia="仿宋" w:hAnsi="仿宋" w:cs="仿宋" w:hint="eastAsia"/>
            <w:lang w:eastAsia="zh-CN"/>
          </w:rPr>
          <w:t>(三)、核心人员介绍</w:t>
        </w:r>
        <w:r>
          <w:tab/>
        </w:r>
        <w:r>
          <w:fldChar w:fldCharType="begin"/>
        </w:r>
        <w:r>
          <w:instrText xml:space="preserve"> PAGEREF _Toc30687 \h </w:instrText>
        </w:r>
        <w:r>
          <w:fldChar w:fldCharType="separate"/>
        </w:r>
        <w:r>
          <w:t>28</w:t>
        </w:r>
        <w:r>
          <w:fldChar w:fldCharType="end"/>
        </w:r>
      </w:hyperlink>
    </w:p>
    <w:p>
      <w:pPr>
        <w:pStyle w:val="TOC1"/>
        <w:tabs>
          <w:tab w:val="right" w:leader="dot" w:pos="8306"/>
        </w:tabs>
      </w:pPr>
      <w:hyperlink w:anchor="_Toc4575" w:history="1">
        <w:r>
          <w:rPr>
            <w:rFonts w:ascii="仿宋" w:eastAsia="仿宋" w:hAnsi="仿宋" w:cs="仿宋" w:hint="eastAsia"/>
            <w:lang w:eastAsia="zh-CN"/>
          </w:rPr>
          <w:t>五、员工职业生涯规划与发展</w:t>
        </w:r>
        <w:r>
          <w:tab/>
        </w:r>
        <w:r>
          <w:fldChar w:fldCharType="begin"/>
        </w:r>
        <w:r>
          <w:instrText xml:space="preserve"> PAGEREF _Toc4575 \h </w:instrText>
        </w:r>
        <w:r>
          <w:fldChar w:fldCharType="separate"/>
        </w:r>
        <w:r>
          <w:t>30</w:t>
        </w:r>
        <w:r>
          <w:fldChar w:fldCharType="end"/>
        </w:r>
      </w:hyperlink>
    </w:p>
    <w:p>
      <w:pPr>
        <w:pStyle w:val="TOC2"/>
        <w:tabs>
          <w:tab w:val="right" w:leader="dot" w:pos="8306"/>
        </w:tabs>
      </w:pPr>
      <w:hyperlink w:anchor="_Toc29128" w:history="1">
        <w:r>
          <w:rPr>
            <w:rFonts w:ascii="仿宋" w:eastAsia="仿宋" w:hAnsi="仿宋" w:cs="仿宋" w:hint="eastAsia"/>
            <w:lang w:eastAsia="zh-CN"/>
          </w:rPr>
          <w:t>(一)、职业生涯规划概述</w:t>
        </w:r>
        <w:r>
          <w:tab/>
        </w:r>
        <w:r>
          <w:fldChar w:fldCharType="begin"/>
        </w:r>
        <w:r>
          <w:instrText xml:space="preserve"> PAGEREF _Toc29128 \h </w:instrText>
        </w:r>
        <w:r>
          <w:fldChar w:fldCharType="separate"/>
        </w:r>
        <w:r>
          <w:t>30</w:t>
        </w:r>
        <w:r>
          <w:fldChar w:fldCharType="end"/>
        </w:r>
      </w:hyperlink>
    </w:p>
    <w:p>
      <w:pPr>
        <w:pStyle w:val="TOC2"/>
        <w:tabs>
          <w:tab w:val="right" w:leader="dot" w:pos="8306"/>
        </w:tabs>
      </w:pPr>
      <w:hyperlink w:anchor="_Toc8002" w:history="1">
        <w:r>
          <w:rPr>
            <w:rFonts w:ascii="仿宋" w:eastAsia="仿宋" w:hAnsi="仿宋" w:cs="仿宋" w:hint="eastAsia"/>
            <w:lang w:eastAsia="zh-CN"/>
          </w:rPr>
          <w:t>(二)、基本原则与方法</w:t>
        </w:r>
        <w:r>
          <w:tab/>
        </w:r>
        <w:r>
          <w:fldChar w:fldCharType="begin"/>
        </w:r>
        <w:r>
          <w:instrText xml:space="preserve"> PAGEREF _Toc8002 \h </w:instrText>
        </w:r>
        <w:r>
          <w:fldChar w:fldCharType="separate"/>
        </w:r>
        <w:r>
          <w:t>31</w:t>
        </w:r>
        <w:r>
          <w:fldChar w:fldCharType="end"/>
        </w:r>
      </w:hyperlink>
    </w:p>
    <w:p>
      <w:pPr>
        <w:pStyle w:val="TOC2"/>
        <w:tabs>
          <w:tab w:val="right" w:leader="dot" w:pos="8306"/>
        </w:tabs>
      </w:pPr>
      <w:hyperlink w:anchor="_Toc27235" w:history="1">
        <w:r>
          <w:rPr>
            <w:rFonts w:ascii="仿宋" w:eastAsia="仿宋" w:hAnsi="仿宋" w:cs="仿宋" w:hint="eastAsia"/>
            <w:lang w:eastAsia="zh-CN"/>
          </w:rPr>
          <w:t>(三)、员工职业生涯管理</w:t>
        </w:r>
        <w:r>
          <w:tab/>
        </w:r>
        <w:r>
          <w:fldChar w:fldCharType="begin"/>
        </w:r>
        <w:r>
          <w:instrText xml:space="preserve"> PAGEREF _Toc27235 \h </w:instrText>
        </w:r>
        <w:r>
          <w:fldChar w:fldCharType="separate"/>
        </w:r>
        <w:r>
          <w:t>32</w:t>
        </w:r>
        <w:r>
          <w:fldChar w:fldCharType="end"/>
        </w:r>
      </w:hyperlink>
    </w:p>
    <w:p>
      <w:pPr>
        <w:pStyle w:val="TOC2"/>
        <w:tabs>
          <w:tab w:val="right" w:leader="dot" w:pos="8306"/>
        </w:tabs>
      </w:pPr>
      <w:hyperlink w:anchor="_Toc7358" w:history="1">
        <w:r>
          <w:rPr>
            <w:rFonts w:ascii="仿宋" w:eastAsia="仿宋" w:hAnsi="仿宋" w:cs="仿宋" w:hint="eastAsia"/>
            <w:lang w:eastAsia="zh-CN"/>
          </w:rPr>
          <w:t>(四)、职业生涯发展支持体系</w:t>
        </w:r>
        <w:r>
          <w:tab/>
        </w:r>
        <w:r>
          <w:fldChar w:fldCharType="begin"/>
        </w:r>
        <w:r>
          <w:instrText xml:space="preserve"> PAGEREF _Toc7358 \h </w:instrText>
        </w:r>
        <w:r>
          <w:fldChar w:fldCharType="separate"/>
        </w:r>
        <w:r>
          <w:t>33</w:t>
        </w:r>
        <w:r>
          <w:fldChar w:fldCharType="end"/>
        </w:r>
      </w:hyperlink>
    </w:p>
    <w:p>
      <w:pPr>
        <w:pStyle w:val="TOC2"/>
        <w:tabs>
          <w:tab w:val="right" w:leader="dot" w:pos="8306"/>
        </w:tabs>
      </w:pPr>
      <w:hyperlink w:anchor="_Toc24359" w:history="1">
        <w:r>
          <w:rPr>
            <w:rFonts w:ascii="仿宋" w:eastAsia="仿宋" w:hAnsi="仿宋" w:cs="仿宋" w:hint="eastAsia"/>
            <w:lang w:eastAsia="zh-CN"/>
          </w:rPr>
          <w:t>(五)、公司文化与员工职业发展融合</w:t>
        </w:r>
        <w:r>
          <w:tab/>
        </w:r>
        <w:r>
          <w:fldChar w:fldCharType="begin"/>
        </w:r>
        <w:r>
          <w:instrText xml:space="preserve"> PAGEREF _Toc24359 \h </w:instrText>
        </w:r>
        <w:r>
          <w:fldChar w:fldCharType="separate"/>
        </w:r>
        <w:r>
          <w:t>35</w:t>
        </w:r>
        <w:r>
          <w:fldChar w:fldCharType="end"/>
        </w:r>
      </w:hyperlink>
    </w:p>
    <w:p>
      <w:pPr>
        <w:pStyle w:val="TOC2"/>
        <w:tabs>
          <w:tab w:val="right" w:leader="dot" w:pos="8306"/>
        </w:tabs>
      </w:pPr>
      <w:hyperlink w:anchor="_Toc3444" w:history="1">
        <w:r>
          <w:rPr>
            <w:rFonts w:ascii="仿宋" w:eastAsia="仿宋" w:hAnsi="仿宋" w:cs="仿宋" w:hint="eastAsia"/>
            <w:lang w:eastAsia="zh-CN"/>
          </w:rPr>
          <w:t>(六)、未来趋势与发展策略</w:t>
        </w:r>
        <w:r>
          <w:tab/>
        </w:r>
        <w:r>
          <w:fldChar w:fldCharType="begin"/>
        </w:r>
        <w:r>
          <w:instrText xml:space="preserve"> PAGEREF _Toc3444 \h </w:instrText>
        </w:r>
        <w:r>
          <w:fldChar w:fldCharType="separate"/>
        </w:r>
        <w:r>
          <w:t>37</w:t>
        </w:r>
        <w:r>
          <w:fldChar w:fldCharType="end"/>
        </w:r>
      </w:hyperlink>
    </w:p>
    <w:p>
      <w:pPr>
        <w:pStyle w:val="TOC1"/>
        <w:tabs>
          <w:tab w:val="right" w:leader="dot" w:pos="8306"/>
        </w:tabs>
      </w:pPr>
      <w:hyperlink w:anchor="_Toc23587" w:history="1">
        <w:r>
          <w:rPr>
            <w:rFonts w:ascii="仿宋" w:eastAsia="仿宋" w:hAnsi="仿宋" w:cs="仿宋" w:hint="eastAsia"/>
            <w:lang w:eastAsia="zh-CN"/>
          </w:rPr>
          <w:t>六、员工社会责任履行及参与公益活动</w:t>
        </w:r>
        <w:r>
          <w:tab/>
        </w:r>
        <w:r>
          <w:fldChar w:fldCharType="begin"/>
        </w:r>
        <w:r>
          <w:instrText xml:space="preserve"> PAGEREF _Toc23587 \h </w:instrText>
        </w:r>
        <w:r>
          <w:fldChar w:fldCharType="separate"/>
        </w:r>
        <w:r>
          <w:t>39</w:t>
        </w:r>
        <w:r>
          <w:fldChar w:fldCharType="end"/>
        </w:r>
      </w:hyperlink>
    </w:p>
    <w:p>
      <w:pPr>
        <w:pStyle w:val="TOC2"/>
        <w:tabs>
          <w:tab w:val="right" w:leader="dot" w:pos="8306"/>
        </w:tabs>
      </w:pPr>
      <w:hyperlink w:anchor="_Toc29893" w:history="1">
        <w:r>
          <w:rPr>
            <w:rFonts w:ascii="仿宋" w:eastAsia="仿宋" w:hAnsi="仿宋" w:cs="仿宋" w:hint="eastAsia"/>
            <w:lang w:eastAsia="zh-CN"/>
          </w:rPr>
          <w:t>(一)、员工社会责任的内涵及履行方式</w:t>
        </w:r>
        <w:r>
          <w:tab/>
        </w:r>
        <w:r>
          <w:fldChar w:fldCharType="begin"/>
        </w:r>
        <w:r>
          <w:instrText xml:space="preserve"> PAGEREF _Toc29893 \h </w:instrText>
        </w:r>
        <w:r>
          <w:fldChar w:fldCharType="separate"/>
        </w:r>
        <w:r>
          <w:t>39</w:t>
        </w:r>
        <w:r>
          <w:fldChar w:fldCharType="end"/>
        </w:r>
      </w:hyperlink>
    </w:p>
    <w:p>
      <w:pPr>
        <w:pStyle w:val="TOC2"/>
        <w:tabs>
          <w:tab w:val="right" w:leader="dot" w:pos="8306"/>
        </w:tabs>
      </w:pPr>
      <w:hyperlink w:anchor="_Toc10370" w:history="1">
        <w:r>
          <w:rPr>
            <w:rFonts w:ascii="仿宋" w:eastAsia="仿宋" w:hAnsi="仿宋" w:cs="仿宋" w:hint="eastAsia"/>
            <w:lang w:eastAsia="zh-CN"/>
          </w:rPr>
          <w:t>(二)、参与公益活动的意义及实施策略</w:t>
        </w:r>
        <w:r>
          <w:tab/>
        </w:r>
        <w:r>
          <w:fldChar w:fldCharType="begin"/>
        </w:r>
        <w:r>
          <w:instrText xml:space="preserve"> PAGEREF _Toc10370 \h </w:instrText>
        </w:r>
        <w:r>
          <w:fldChar w:fldCharType="separate"/>
        </w:r>
        <w:r>
          <w:t>39</w:t>
        </w:r>
        <w:r>
          <w:fldChar w:fldCharType="end"/>
        </w:r>
      </w:hyperlink>
    </w:p>
    <w:p>
      <w:pPr>
        <w:pStyle w:val="TOC2"/>
        <w:tabs>
          <w:tab w:val="right" w:leader="dot" w:pos="8306"/>
        </w:tabs>
      </w:pPr>
      <w:hyperlink w:anchor="_Toc12626" w:history="1">
        <w:r>
          <w:rPr>
            <w:rFonts w:ascii="仿宋" w:eastAsia="仿宋" w:hAnsi="仿宋" w:cs="仿宋" w:hint="eastAsia"/>
            <w:lang w:eastAsia="zh-CN"/>
          </w:rPr>
          <w:t>(三)、社会责任履行及公益活动参与的持续推进</w:t>
        </w:r>
        <w:r>
          <w:tab/>
        </w:r>
        <w:r>
          <w:fldChar w:fldCharType="begin"/>
        </w:r>
        <w:r>
          <w:instrText xml:space="preserve"> PAGEREF _Toc12626 \h </w:instrText>
        </w:r>
        <w:r>
          <w:fldChar w:fldCharType="separate"/>
        </w:r>
        <w:r>
          <w:t>40</w:t>
        </w:r>
        <w:r>
          <w:fldChar w:fldCharType="end"/>
        </w:r>
      </w:hyperlink>
    </w:p>
    <w:p>
      <w:pPr>
        <w:pStyle w:val="TOC1"/>
        <w:tabs>
          <w:tab w:val="right" w:leader="dot" w:pos="8306"/>
        </w:tabs>
      </w:pPr>
      <w:hyperlink w:anchor="_Toc5112" w:history="1">
        <w:r>
          <w:rPr>
            <w:rFonts w:ascii="仿宋" w:eastAsia="仿宋" w:hAnsi="仿宋" w:cs="仿宋" w:hint="eastAsia"/>
            <w:lang w:eastAsia="zh-CN"/>
          </w:rPr>
          <w:t>七、第二十八章公司与员工法律关系</w:t>
        </w:r>
        <w:r>
          <w:tab/>
        </w:r>
        <w:r>
          <w:fldChar w:fldCharType="begin"/>
        </w:r>
        <w:r>
          <w:instrText xml:space="preserve"> PAGEREF _Toc5112 \h </w:instrText>
        </w:r>
        <w:r>
          <w:fldChar w:fldCharType="separate"/>
        </w:r>
        <w:r>
          <w:t>40</w:t>
        </w:r>
        <w:r>
          <w:fldChar w:fldCharType="end"/>
        </w:r>
      </w:hyperlink>
    </w:p>
    <w:p>
      <w:pPr>
        <w:pStyle w:val="TOC2"/>
        <w:tabs>
          <w:tab w:val="right" w:leader="dot" w:pos="8306"/>
        </w:tabs>
      </w:pPr>
      <w:hyperlink w:anchor="_Toc31028" w:history="1">
        <w:r>
          <w:rPr>
            <w:rFonts w:ascii="仿宋" w:eastAsia="仿宋" w:hAnsi="仿宋" w:cs="仿宋" w:hint="eastAsia"/>
            <w:lang w:eastAsia="zh-CN"/>
          </w:rPr>
          <w:t>(一)、劳动合同管理</w:t>
        </w:r>
        <w:r>
          <w:tab/>
        </w:r>
        <w:r>
          <w:fldChar w:fldCharType="begin"/>
        </w:r>
        <w:r>
          <w:instrText xml:space="preserve"> PAGEREF _Toc31028 \h </w:instrText>
        </w:r>
        <w:r>
          <w:fldChar w:fldCharType="separate"/>
        </w:r>
        <w:r>
          <w:t>40</w:t>
        </w:r>
        <w:r>
          <w:fldChar w:fldCharType="end"/>
        </w:r>
      </w:hyperlink>
    </w:p>
    <w:p>
      <w:pPr>
        <w:pStyle w:val="TOC2"/>
        <w:tabs>
          <w:tab w:val="right" w:leader="dot" w:pos="8306"/>
        </w:tabs>
      </w:pPr>
      <w:hyperlink w:anchor="_Toc21673" w:history="1">
        <w:r>
          <w:rPr>
            <w:rFonts w:ascii="仿宋" w:eastAsia="仿宋" w:hAnsi="仿宋" w:cs="仿宋" w:hint="eastAsia"/>
            <w:lang w:eastAsia="zh-CN"/>
          </w:rPr>
          <w:t>(二)、法定假期与劳动保障</w:t>
        </w:r>
        <w:r>
          <w:tab/>
        </w:r>
        <w:r>
          <w:fldChar w:fldCharType="begin"/>
        </w:r>
        <w:r>
          <w:instrText xml:space="preserve"> PAGEREF _Toc21673 \h </w:instrText>
        </w:r>
        <w:r>
          <w:fldChar w:fldCharType="separate"/>
        </w:r>
        <w:r>
          <w:t>41</w:t>
        </w:r>
        <w:r>
          <w:fldChar w:fldCharType="end"/>
        </w:r>
      </w:hyperlink>
    </w:p>
    <w:p>
      <w:pPr>
        <w:pStyle w:val="TOC2"/>
        <w:tabs>
          <w:tab w:val="right" w:leader="dot" w:pos="8306"/>
        </w:tabs>
      </w:pPr>
      <w:hyperlink w:anchor="_Toc18621" w:history="1">
        <w:r>
          <w:rPr>
            <w:rFonts w:ascii="仿宋" w:eastAsia="仿宋" w:hAnsi="仿宋" w:cs="仿宋" w:hint="eastAsia"/>
            <w:lang w:eastAsia="zh-CN"/>
          </w:rPr>
          <w:t>(三)、合规经营与风险防范</w:t>
        </w:r>
        <w:r>
          <w:tab/>
        </w:r>
        <w:r>
          <w:fldChar w:fldCharType="begin"/>
        </w:r>
        <w:r>
          <w:instrText xml:space="preserve"> PAGEREF _Toc18621 \h </w:instrText>
        </w:r>
        <w:r>
          <w:fldChar w:fldCharType="separate"/>
        </w:r>
        <w:r>
          <w:t>42</w:t>
        </w:r>
        <w:r>
          <w:fldChar w:fldCharType="end"/>
        </w:r>
      </w:hyperlink>
    </w:p>
    <w:p>
      <w:pPr>
        <w:pStyle w:val="TOC1"/>
        <w:tabs>
          <w:tab w:val="right" w:leader="dot" w:pos="8306"/>
        </w:tabs>
      </w:pPr>
      <w:hyperlink w:anchor="_Toc8533" w:history="1">
        <w:r>
          <w:rPr>
            <w:rFonts w:ascii="仿宋" w:eastAsia="仿宋" w:hAnsi="仿宋" w:cs="仿宋" w:hint="eastAsia"/>
            <w:lang w:eastAsia="zh-CN"/>
          </w:rPr>
          <w:t>八、第十三章技术与创新支持</w:t>
        </w:r>
        <w:r>
          <w:tab/>
        </w:r>
        <w:r>
          <w:fldChar w:fldCharType="begin"/>
        </w:r>
        <w:r>
          <w:instrText xml:space="preserve"> PAGEREF _Toc8533 \h </w:instrText>
        </w:r>
        <w:r>
          <w:fldChar w:fldCharType="separate"/>
        </w:r>
        <w:r>
          <w:t>43</w:t>
        </w:r>
        <w:r>
          <w:fldChar w:fldCharType="end"/>
        </w:r>
      </w:hyperlink>
    </w:p>
    <w:p>
      <w:pPr>
        <w:pStyle w:val="TOC2"/>
        <w:tabs>
          <w:tab w:val="right" w:leader="dot" w:pos="8306"/>
        </w:tabs>
      </w:pPr>
      <w:hyperlink w:anchor="_Toc24706" w:history="1">
        <w:r>
          <w:rPr>
            <w:rFonts w:ascii="仿宋" w:eastAsia="仿宋" w:hAnsi="仿宋" w:cs="仿宋" w:hint="eastAsia"/>
            <w:lang w:eastAsia="zh-CN"/>
          </w:rPr>
          <w:t>(一)、技术培训与更新</w:t>
        </w:r>
        <w:r>
          <w:tab/>
        </w:r>
        <w:r>
          <w:fldChar w:fldCharType="begin"/>
        </w:r>
        <w:r>
          <w:instrText xml:space="preserve"> PAGEREF _Toc24706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36" w:history="1">
        <w:r>
          <w:rPr>
            <w:rFonts w:ascii="仿宋" w:eastAsia="仿宋" w:hAnsi="仿宋" w:cs="仿宋" w:hint="eastAsia"/>
            <w:lang w:eastAsia="zh-CN"/>
          </w:rPr>
          <w:t>(二)、创新文化与项目支持</w:t>
        </w:r>
        <w:r>
          <w:tab/>
        </w:r>
        <w:r>
          <w:fldChar w:fldCharType="begin"/>
        </w:r>
        <w:r>
          <w:instrText xml:space="preserve"> PAGEREF _Toc20936 \h </w:instrText>
        </w:r>
        <w:r>
          <w:fldChar w:fldCharType="separate"/>
        </w:r>
        <w:r>
          <w:t>44</w:t>
        </w:r>
        <w:r>
          <w:fldChar w:fldCharType="end"/>
        </w:r>
      </w:hyperlink>
    </w:p>
    <w:p>
      <w:pPr>
        <w:pStyle w:val="TOC1"/>
        <w:tabs>
          <w:tab w:val="right" w:leader="dot" w:pos="8306"/>
        </w:tabs>
      </w:pPr>
      <w:hyperlink w:anchor="_Toc5252" w:history="1">
        <w:r>
          <w:rPr>
            <w:rFonts w:ascii="仿宋" w:eastAsia="仿宋" w:hAnsi="仿宋" w:cs="仿宋" w:hint="eastAsia"/>
            <w:lang w:eastAsia="zh-CN"/>
          </w:rPr>
          <w:t>九、员工家庭与工作平衡支持计划</w:t>
        </w:r>
        <w:r>
          <w:tab/>
        </w:r>
        <w:r>
          <w:fldChar w:fldCharType="begin"/>
        </w:r>
        <w:r>
          <w:instrText xml:space="preserve"> PAGEREF _Toc5252 \h </w:instrText>
        </w:r>
        <w:r>
          <w:fldChar w:fldCharType="separate"/>
        </w:r>
        <w:r>
          <w:t>45</w:t>
        </w:r>
        <w:r>
          <w:fldChar w:fldCharType="end"/>
        </w:r>
      </w:hyperlink>
    </w:p>
    <w:p>
      <w:pPr>
        <w:pStyle w:val="TOC2"/>
        <w:tabs>
          <w:tab w:val="right" w:leader="dot" w:pos="8306"/>
        </w:tabs>
      </w:pPr>
      <w:hyperlink w:anchor="_Toc24539" w:history="1">
        <w:r>
          <w:rPr>
            <w:rFonts w:ascii="仿宋" w:eastAsia="仿宋" w:hAnsi="仿宋" w:cs="仿宋" w:hint="eastAsia"/>
            <w:lang w:eastAsia="zh-CN"/>
          </w:rPr>
          <w:t>(一)、家庭与工作平衡的重要性分析</w:t>
        </w:r>
        <w:r>
          <w:tab/>
        </w:r>
        <w:r>
          <w:fldChar w:fldCharType="begin"/>
        </w:r>
        <w:r>
          <w:instrText xml:space="preserve"> PAGEREF _Toc24539 \h </w:instrText>
        </w:r>
        <w:r>
          <w:fldChar w:fldCharType="separate"/>
        </w:r>
        <w:r>
          <w:t>45</w:t>
        </w:r>
        <w:r>
          <w:fldChar w:fldCharType="end"/>
        </w:r>
      </w:hyperlink>
    </w:p>
    <w:p>
      <w:pPr>
        <w:pStyle w:val="TOC2"/>
        <w:tabs>
          <w:tab w:val="right" w:leader="dot" w:pos="8306"/>
        </w:tabs>
      </w:pPr>
      <w:hyperlink w:anchor="_Toc32163" w:history="1">
        <w:r>
          <w:rPr>
            <w:rFonts w:ascii="仿宋" w:eastAsia="仿宋" w:hAnsi="仿宋" w:cs="仿宋" w:hint="eastAsia"/>
            <w:lang w:eastAsia="zh-CN"/>
          </w:rPr>
          <w:t>(二)、支持计划的制定与实施步骤</w:t>
        </w:r>
        <w:r>
          <w:tab/>
        </w:r>
        <w:r>
          <w:fldChar w:fldCharType="begin"/>
        </w:r>
        <w:r>
          <w:instrText xml:space="preserve"> PAGEREF _Toc32163 \h </w:instrText>
        </w:r>
        <w:r>
          <w:fldChar w:fldCharType="separate"/>
        </w:r>
        <w:r>
          <w:t>45</w:t>
        </w:r>
        <w:r>
          <w:fldChar w:fldCharType="end"/>
        </w:r>
      </w:hyperlink>
    </w:p>
    <w:p>
      <w:pPr>
        <w:pStyle w:val="TOC2"/>
        <w:tabs>
          <w:tab w:val="right" w:leader="dot" w:pos="8306"/>
        </w:tabs>
      </w:pPr>
      <w:hyperlink w:anchor="_Toc13718" w:history="1">
        <w:r>
          <w:rPr>
            <w:rFonts w:ascii="仿宋" w:eastAsia="仿宋" w:hAnsi="仿宋" w:cs="仿宋" w:hint="eastAsia"/>
            <w:lang w:eastAsia="zh-CN"/>
          </w:rPr>
          <w:t>(三)、平衡效果的评估及调整优化</w:t>
        </w:r>
        <w:r>
          <w:tab/>
        </w:r>
        <w:r>
          <w:fldChar w:fldCharType="begin"/>
        </w:r>
        <w:r>
          <w:instrText xml:space="preserve"> PAGEREF _Toc13718 \h </w:instrText>
        </w:r>
        <w:r>
          <w:fldChar w:fldCharType="separate"/>
        </w:r>
        <w:r>
          <w:t>46</w:t>
        </w:r>
        <w:r>
          <w:fldChar w:fldCharType="end"/>
        </w:r>
      </w:hyperlink>
    </w:p>
    <w:p>
      <w:pPr>
        <w:pStyle w:val="TOC1"/>
        <w:tabs>
          <w:tab w:val="right" w:leader="dot" w:pos="8306"/>
        </w:tabs>
      </w:pPr>
      <w:hyperlink w:anchor="_Toc26573" w:history="1">
        <w:r>
          <w:rPr>
            <w:rFonts w:ascii="仿宋" w:eastAsia="仿宋" w:hAnsi="仿宋" w:cs="仿宋" w:hint="eastAsia"/>
            <w:lang w:eastAsia="zh-CN"/>
          </w:rPr>
          <w:t>十、第二十六章人才留存与流失管理</w:t>
        </w:r>
        <w:r>
          <w:tab/>
        </w:r>
        <w:r>
          <w:fldChar w:fldCharType="begin"/>
        </w:r>
        <w:r>
          <w:instrText xml:space="preserve"> PAGEREF _Toc26573 \h </w:instrText>
        </w:r>
        <w:r>
          <w:fldChar w:fldCharType="separate"/>
        </w:r>
        <w:r>
          <w:t>46</w:t>
        </w:r>
        <w:r>
          <w:fldChar w:fldCharType="end"/>
        </w:r>
      </w:hyperlink>
    </w:p>
    <w:p>
      <w:pPr>
        <w:pStyle w:val="TOC2"/>
        <w:tabs>
          <w:tab w:val="right" w:leader="dot" w:pos="8306"/>
        </w:tabs>
      </w:pPr>
      <w:hyperlink w:anchor="_Toc22823" w:history="1">
        <w:r>
          <w:rPr>
            <w:rFonts w:ascii="仿宋" w:eastAsia="仿宋" w:hAnsi="仿宋" w:cs="仿宋" w:hint="eastAsia"/>
            <w:lang w:eastAsia="zh-CN"/>
          </w:rPr>
          <w:t>(一)、人才留存策略</w:t>
        </w:r>
        <w:r>
          <w:tab/>
        </w:r>
        <w:r>
          <w:fldChar w:fldCharType="begin"/>
        </w:r>
        <w:r>
          <w:instrText xml:space="preserve"> PAGEREF _Toc22823 \h </w:instrText>
        </w:r>
        <w:r>
          <w:fldChar w:fldCharType="separate"/>
        </w:r>
        <w:r>
          <w:t>46</w:t>
        </w:r>
        <w:r>
          <w:fldChar w:fldCharType="end"/>
        </w:r>
      </w:hyperlink>
    </w:p>
    <w:p>
      <w:pPr>
        <w:pStyle w:val="TOC2"/>
        <w:tabs>
          <w:tab w:val="right" w:leader="dot" w:pos="8306"/>
        </w:tabs>
      </w:pPr>
      <w:hyperlink w:anchor="_Toc27271" w:history="1">
        <w:r>
          <w:rPr>
            <w:rFonts w:ascii="仿宋" w:eastAsia="仿宋" w:hAnsi="仿宋" w:cs="仿宋" w:hint="eastAsia"/>
            <w:lang w:eastAsia="zh-CN"/>
          </w:rPr>
          <w:t>(二)、人才流失分析与改进</w:t>
        </w:r>
        <w:r>
          <w:tab/>
        </w:r>
        <w:r>
          <w:fldChar w:fldCharType="begin"/>
        </w:r>
        <w:r>
          <w:instrText xml:space="preserve"> PAGEREF _Toc27271 \h </w:instrText>
        </w:r>
        <w:r>
          <w:fldChar w:fldCharType="separate"/>
        </w:r>
        <w:r>
          <w:t>47</w:t>
        </w:r>
        <w:r>
          <w:fldChar w:fldCharType="end"/>
        </w:r>
      </w:hyperlink>
    </w:p>
    <w:p>
      <w:pPr>
        <w:pStyle w:val="TOC2"/>
        <w:tabs>
          <w:tab w:val="right" w:leader="dot" w:pos="8306"/>
        </w:tabs>
      </w:pPr>
      <w:hyperlink w:anchor="_Toc19918" w:history="1">
        <w:r>
          <w:rPr>
            <w:rFonts w:ascii="仿宋" w:eastAsia="仿宋" w:hAnsi="仿宋" w:cs="仿宋" w:hint="eastAsia"/>
            <w:lang w:eastAsia="zh-CN"/>
          </w:rPr>
          <w:t>(三)、持续改进与未来展望</w:t>
        </w:r>
        <w:r>
          <w:tab/>
        </w:r>
        <w:r>
          <w:fldChar w:fldCharType="begin"/>
        </w:r>
        <w:r>
          <w:instrText xml:space="preserve"> PAGEREF _Toc19918 \h </w:instrText>
        </w:r>
        <w:r>
          <w:fldChar w:fldCharType="separate"/>
        </w:r>
        <w:r>
          <w:t>47</w:t>
        </w:r>
        <w:r>
          <w:fldChar w:fldCharType="end"/>
        </w:r>
      </w:hyperlink>
    </w:p>
    <w:p>
      <w:pPr>
        <w:pStyle w:val="TOC1"/>
        <w:tabs>
          <w:tab w:val="right" w:leader="dot" w:pos="8306"/>
        </w:tabs>
      </w:pPr>
      <w:hyperlink w:anchor="_Toc18103" w:history="1">
        <w:r>
          <w:rPr>
            <w:rFonts w:ascii="仿宋" w:eastAsia="仿宋" w:hAnsi="仿宋" w:cs="仿宋" w:hint="eastAsia"/>
            <w:lang w:eastAsia="zh-CN"/>
          </w:rPr>
          <w:t>十一、员工关系管理与危机处理</w:t>
        </w:r>
        <w:r>
          <w:tab/>
        </w:r>
        <w:r>
          <w:fldChar w:fldCharType="begin"/>
        </w:r>
        <w:r>
          <w:instrText xml:space="preserve"> PAGEREF _Toc18103 \h </w:instrText>
        </w:r>
        <w:r>
          <w:fldChar w:fldCharType="separate"/>
        </w:r>
        <w:r>
          <w:t>48</w:t>
        </w:r>
        <w:r>
          <w:fldChar w:fldCharType="end"/>
        </w:r>
      </w:hyperlink>
    </w:p>
    <w:p>
      <w:pPr>
        <w:pStyle w:val="TOC2"/>
        <w:tabs>
          <w:tab w:val="right" w:leader="dot" w:pos="8306"/>
        </w:tabs>
      </w:pPr>
      <w:hyperlink w:anchor="_Toc30959" w:history="1">
        <w:r>
          <w:rPr>
            <w:rFonts w:ascii="仿宋" w:eastAsia="仿宋" w:hAnsi="仿宋" w:cs="仿宋" w:hint="eastAsia"/>
            <w:lang w:eastAsia="zh-CN"/>
          </w:rPr>
          <w:t>(一)、员工关系管理原则与方法</w:t>
        </w:r>
        <w:r>
          <w:tab/>
        </w:r>
        <w:r>
          <w:fldChar w:fldCharType="begin"/>
        </w:r>
        <w:r>
          <w:instrText xml:space="preserve"> PAGEREF _Toc30959 \h </w:instrText>
        </w:r>
        <w:r>
          <w:fldChar w:fldCharType="separate"/>
        </w:r>
        <w:r>
          <w:t>48</w:t>
        </w:r>
        <w:r>
          <w:fldChar w:fldCharType="end"/>
        </w:r>
      </w:hyperlink>
    </w:p>
    <w:p>
      <w:pPr>
        <w:pStyle w:val="TOC2"/>
        <w:tabs>
          <w:tab w:val="right" w:leader="dot" w:pos="8306"/>
        </w:tabs>
      </w:pPr>
      <w:hyperlink w:anchor="_Toc15331" w:history="1">
        <w:r>
          <w:rPr>
            <w:rFonts w:ascii="仿宋" w:eastAsia="仿宋" w:hAnsi="仿宋" w:cs="仿宋" w:hint="eastAsia"/>
            <w:lang w:eastAsia="zh-CN"/>
          </w:rPr>
          <w:t>(二)、危机处理机制的建立与实施</w:t>
        </w:r>
        <w:r>
          <w:tab/>
        </w:r>
        <w:r>
          <w:fldChar w:fldCharType="begin"/>
        </w:r>
        <w:r>
          <w:instrText xml:space="preserve"> PAGEREF _Toc15331 \h </w:instrText>
        </w:r>
        <w:r>
          <w:fldChar w:fldCharType="separate"/>
        </w:r>
        <w:r>
          <w:t>48</w:t>
        </w:r>
        <w:r>
          <w:fldChar w:fldCharType="end"/>
        </w:r>
      </w:hyperlink>
    </w:p>
    <w:p>
      <w:pPr>
        <w:pStyle w:val="TOC2"/>
        <w:tabs>
          <w:tab w:val="right" w:leader="dot" w:pos="8306"/>
        </w:tabs>
      </w:pPr>
      <w:hyperlink w:anchor="_Toc5347" w:history="1">
        <w:r>
          <w:rPr>
            <w:rFonts w:ascii="仿宋" w:eastAsia="仿宋" w:hAnsi="仿宋" w:cs="仿宋" w:hint="eastAsia"/>
            <w:lang w:eastAsia="zh-CN"/>
          </w:rPr>
          <w:t>(三)、劳动争议解决与法律风险防范</w:t>
        </w:r>
        <w:r>
          <w:tab/>
        </w:r>
        <w:r>
          <w:fldChar w:fldCharType="begin"/>
        </w:r>
        <w:r>
          <w:instrText xml:space="preserve"> PAGEREF _Toc5347 \h </w:instrText>
        </w:r>
        <w:r>
          <w:fldChar w:fldCharType="separate"/>
        </w:r>
        <w:r>
          <w:t>49</w:t>
        </w:r>
        <w:r>
          <w:fldChar w:fldCharType="end"/>
        </w:r>
      </w:hyperlink>
    </w:p>
    <w:p>
      <w:pPr>
        <w:pStyle w:val="TOC1"/>
        <w:tabs>
          <w:tab w:val="right" w:leader="dot" w:pos="8306"/>
        </w:tabs>
      </w:pPr>
      <w:hyperlink w:anchor="_Toc22589" w:history="1">
        <w:r>
          <w:rPr>
            <w:rFonts w:ascii="仿宋" w:eastAsia="仿宋" w:hAnsi="仿宋" w:cs="仿宋" w:hint="eastAsia"/>
            <w:lang w:eastAsia="zh-CN"/>
          </w:rPr>
          <w:t>十二、员工满意度调查与提升策略</w:t>
        </w:r>
        <w:r>
          <w:tab/>
        </w:r>
        <w:r>
          <w:fldChar w:fldCharType="begin"/>
        </w:r>
        <w:r>
          <w:instrText xml:space="preserve"> PAGEREF _Toc22589 \h </w:instrText>
        </w:r>
        <w:r>
          <w:fldChar w:fldCharType="separate"/>
        </w:r>
        <w:r>
          <w:t>50</w:t>
        </w:r>
        <w:r>
          <w:fldChar w:fldCharType="end"/>
        </w:r>
      </w:hyperlink>
    </w:p>
    <w:p>
      <w:pPr>
        <w:pStyle w:val="TOC2"/>
        <w:tabs>
          <w:tab w:val="right" w:leader="dot" w:pos="8306"/>
        </w:tabs>
      </w:pPr>
      <w:hyperlink w:anchor="_Toc18253" w:history="1">
        <w:r>
          <w:rPr>
            <w:rFonts w:ascii="仿宋" w:eastAsia="仿宋" w:hAnsi="仿宋" w:cs="仿宋" w:hint="eastAsia"/>
            <w:lang w:eastAsia="zh-CN"/>
          </w:rPr>
          <w:t>(一)、满意度调查的设计与实施</w:t>
        </w:r>
        <w:r>
          <w:tab/>
        </w:r>
        <w:r>
          <w:fldChar w:fldCharType="begin"/>
        </w:r>
        <w:r>
          <w:instrText xml:space="preserve"> PAGEREF _Toc18253 \h </w:instrText>
        </w:r>
        <w:r>
          <w:fldChar w:fldCharType="separate"/>
        </w:r>
        <w:r>
          <w:t>50</w:t>
        </w:r>
        <w:r>
          <w:fldChar w:fldCharType="end"/>
        </w:r>
      </w:hyperlink>
    </w:p>
    <w:p>
      <w:pPr>
        <w:pStyle w:val="TOC2"/>
        <w:tabs>
          <w:tab w:val="right" w:leader="dot" w:pos="8306"/>
        </w:tabs>
      </w:pPr>
      <w:hyperlink w:anchor="_Toc8755" w:history="1">
        <w:r>
          <w:rPr>
            <w:rFonts w:ascii="仿宋" w:eastAsia="仿宋" w:hAnsi="仿宋" w:cs="仿宋" w:hint="eastAsia"/>
            <w:lang w:eastAsia="zh-CN"/>
          </w:rPr>
          <w:t>(二)、员工满意度的分析与解读</w:t>
        </w:r>
        <w:r>
          <w:tab/>
        </w:r>
        <w:r>
          <w:fldChar w:fldCharType="begin"/>
        </w:r>
        <w:r>
          <w:instrText xml:space="preserve"> PAGEREF _Toc8755 \h </w:instrText>
        </w:r>
        <w:r>
          <w:fldChar w:fldCharType="separate"/>
        </w:r>
        <w:r>
          <w:t>52</w:t>
        </w:r>
        <w:r>
          <w:fldChar w:fldCharType="end"/>
        </w:r>
      </w:hyperlink>
    </w:p>
    <w:p>
      <w:pPr>
        <w:pStyle w:val="TOC2"/>
        <w:tabs>
          <w:tab w:val="right" w:leader="dot" w:pos="8306"/>
        </w:tabs>
      </w:pPr>
      <w:hyperlink w:anchor="_Toc24304" w:history="1">
        <w:r>
          <w:rPr>
            <w:rFonts w:ascii="仿宋" w:eastAsia="仿宋" w:hAnsi="仿宋" w:cs="仿宋" w:hint="eastAsia"/>
            <w:lang w:eastAsia="zh-CN"/>
          </w:rPr>
          <w:t>(三)、提升员工满意度的措施与行动计划</w:t>
        </w:r>
        <w:r>
          <w:tab/>
        </w:r>
        <w:r>
          <w:fldChar w:fldCharType="begin"/>
        </w:r>
        <w:r>
          <w:instrText xml:space="preserve"> PAGEREF _Toc24304 \h </w:instrText>
        </w:r>
        <w:r>
          <w:fldChar w:fldCharType="separate"/>
        </w:r>
        <w:r>
          <w:t>53</w:t>
        </w:r>
        <w:r>
          <w:fldChar w:fldCharType="end"/>
        </w:r>
      </w:hyperlink>
    </w:p>
    <w:p>
      <w:pPr>
        <w:pStyle w:val="TOC1"/>
        <w:tabs>
          <w:tab w:val="right" w:leader="dot" w:pos="8306"/>
        </w:tabs>
      </w:pPr>
      <w:hyperlink w:anchor="_Toc12126" w:history="1">
        <w:r>
          <w:rPr>
            <w:rFonts w:ascii="仿宋" w:eastAsia="仿宋" w:hAnsi="仿宋" w:cs="仿宋" w:hint="eastAsia"/>
            <w:lang w:eastAsia="zh-CN"/>
          </w:rPr>
          <w:t>十三、第四十五章员工品牌建设</w:t>
        </w:r>
        <w:r>
          <w:tab/>
        </w:r>
        <w:r>
          <w:fldChar w:fldCharType="begin"/>
        </w:r>
        <w:r>
          <w:instrText xml:space="preserve"> PAGEREF _Toc12126 \h </w:instrText>
        </w:r>
        <w:r>
          <w:fldChar w:fldCharType="separate"/>
        </w:r>
        <w:r>
          <w:t>55</w:t>
        </w:r>
        <w:r>
          <w:fldChar w:fldCharType="end"/>
        </w:r>
      </w:hyperlink>
    </w:p>
    <w:p>
      <w:pPr>
        <w:pStyle w:val="TOC2"/>
        <w:tabs>
          <w:tab w:val="right" w:leader="dot" w:pos="8306"/>
        </w:tabs>
      </w:pPr>
      <w:hyperlink w:anchor="_Toc7514" w:history="1">
        <w:r>
          <w:rPr>
            <w:rFonts w:ascii="仿宋" w:eastAsia="仿宋" w:hAnsi="仿宋" w:cs="仿宋" w:hint="eastAsia"/>
            <w:lang w:eastAsia="zh-CN"/>
          </w:rPr>
          <w:t>(一)、个人品牌管理</w:t>
        </w:r>
        <w:r>
          <w:tab/>
        </w:r>
        <w:r>
          <w:fldChar w:fldCharType="begin"/>
        </w:r>
        <w:r>
          <w:instrText xml:space="preserve"> PAGEREF _Toc7514 \h </w:instrText>
        </w:r>
        <w:r>
          <w:fldChar w:fldCharType="separate"/>
        </w:r>
        <w:r>
          <w:t>55</w:t>
        </w:r>
        <w:r>
          <w:fldChar w:fldCharType="end"/>
        </w:r>
      </w:hyperlink>
    </w:p>
    <w:p>
      <w:pPr>
        <w:pStyle w:val="TOC2"/>
        <w:tabs>
          <w:tab w:val="right" w:leader="dot" w:pos="8306"/>
        </w:tabs>
      </w:pPr>
      <w:hyperlink w:anchor="_Toc7168" w:history="1">
        <w:r>
          <w:rPr>
            <w:rFonts w:ascii="仿宋" w:eastAsia="仿宋" w:hAnsi="仿宋" w:cs="仿宋" w:hint="eastAsia"/>
            <w:lang w:eastAsia="zh-CN"/>
          </w:rPr>
          <w:t>(二)、在ASA行业内建立个人影响力</w:t>
        </w:r>
        <w:r>
          <w:tab/>
        </w:r>
        <w:r>
          <w:fldChar w:fldCharType="begin"/>
        </w:r>
        <w:r>
          <w:instrText xml:space="preserve"> PAGEREF _Toc7168 \h </w:instrText>
        </w:r>
        <w:r>
          <w:fldChar w:fldCharType="separate"/>
        </w:r>
        <w:r>
          <w:t>55</w:t>
        </w:r>
        <w:r>
          <w:fldChar w:fldCharType="end"/>
        </w:r>
      </w:hyperlink>
    </w:p>
    <w:p>
      <w:pPr>
        <w:pStyle w:val="TOC2"/>
        <w:tabs>
          <w:tab w:val="right" w:leader="dot" w:pos="8306"/>
        </w:tabs>
      </w:pPr>
      <w:hyperlink w:anchor="_Toc21229" w:history="1">
        <w:r>
          <w:rPr>
            <w:rFonts w:ascii="仿宋" w:eastAsia="仿宋" w:hAnsi="仿宋" w:cs="仿宋" w:hint="eastAsia"/>
            <w:lang w:eastAsia="zh-CN"/>
          </w:rPr>
          <w:t>(三)、个人品牌与公司品牌的关联</w:t>
        </w:r>
        <w:r>
          <w:tab/>
        </w:r>
        <w:r>
          <w:fldChar w:fldCharType="begin"/>
        </w:r>
        <w:r>
          <w:instrText xml:space="preserve"> PAGEREF _Toc21229 \h </w:instrText>
        </w:r>
        <w:r>
          <w:fldChar w:fldCharType="separate"/>
        </w:r>
        <w:r>
          <w:t>56</w:t>
        </w:r>
        <w:r>
          <w:fldChar w:fldCharType="end"/>
        </w:r>
      </w:hyperlink>
    </w:p>
    <w:p>
      <w:pPr>
        <w:pStyle w:val="TOC2"/>
        <w:tabs>
          <w:tab w:val="right" w:leader="dot" w:pos="8306"/>
        </w:tabs>
      </w:pPr>
      <w:hyperlink w:anchor="_Toc12154" w:history="1">
        <w:r>
          <w:rPr>
            <w:rFonts w:ascii="仿宋" w:eastAsia="仿宋" w:hAnsi="仿宋" w:cs="仿宋" w:hint="eastAsia"/>
            <w:lang w:eastAsia="zh-CN"/>
          </w:rPr>
          <w:t>(四)、社交媒体与个人品牌</w:t>
        </w:r>
        <w:r>
          <w:tab/>
        </w:r>
        <w:r>
          <w:fldChar w:fldCharType="begin"/>
        </w:r>
        <w:r>
          <w:instrText xml:space="preserve"> PAGEREF _Toc12154 \h </w:instrText>
        </w:r>
        <w:r>
          <w:fldChar w:fldCharType="separate"/>
        </w:r>
        <w:r>
          <w:t>57</w:t>
        </w:r>
        <w:r>
          <w:fldChar w:fldCharType="end"/>
        </w:r>
      </w:hyperlink>
    </w:p>
    <w:p>
      <w:pPr>
        <w:pStyle w:val="TOC2"/>
        <w:tabs>
          <w:tab w:val="right" w:leader="dot" w:pos="8306"/>
        </w:tabs>
      </w:pPr>
      <w:hyperlink w:anchor="_Toc2047" w:history="1">
        <w:r>
          <w:rPr>
            <w:rFonts w:ascii="仿宋" w:eastAsia="仿宋" w:hAnsi="仿宋" w:cs="仿宋" w:hint="eastAsia"/>
            <w:lang w:eastAsia="zh-CN"/>
          </w:rPr>
          <w:t>(五)、个人品牌的社交媒体传播</w:t>
        </w:r>
        <w:r>
          <w:tab/>
        </w:r>
        <w:r>
          <w:fldChar w:fldCharType="begin"/>
        </w:r>
        <w:r>
          <w:instrText xml:space="preserve"> PAGEREF _Toc2047 \h </w:instrText>
        </w:r>
        <w:r>
          <w:fldChar w:fldCharType="separate"/>
        </w:r>
        <w:r>
          <w:t>58</w:t>
        </w:r>
        <w:r>
          <w:fldChar w:fldCharType="end"/>
        </w:r>
      </w:hyperlink>
    </w:p>
    <w:p>
      <w:pPr>
        <w:pStyle w:val="TOC2"/>
        <w:tabs>
          <w:tab w:val="right" w:leader="dot" w:pos="8306"/>
        </w:tabs>
      </w:pPr>
      <w:hyperlink w:anchor="_Toc7518" w:history="1">
        <w:r>
          <w:rPr>
            <w:rFonts w:ascii="仿宋" w:eastAsia="仿宋" w:hAnsi="仿宋" w:cs="仿宋" w:hint="eastAsia"/>
            <w:lang w:eastAsia="zh-CN"/>
          </w:rPr>
          <w:t>(六)、员工品牌建设与公司形象一致性</w:t>
        </w:r>
        <w:r>
          <w:tab/>
        </w:r>
        <w:r>
          <w:fldChar w:fldCharType="begin"/>
        </w:r>
        <w:r>
          <w:instrText xml:space="preserve"> PAGEREF _Toc7518 \h </w:instrText>
        </w:r>
        <w:r>
          <w:fldChar w:fldCharType="separate"/>
        </w:r>
        <w:r>
          <w:t>59</w:t>
        </w:r>
        <w:r>
          <w:fldChar w:fldCharType="end"/>
        </w:r>
      </w:hyperlink>
    </w:p>
    <w:p>
      <w:pPr>
        <w:pStyle w:val="TOC1"/>
        <w:tabs>
          <w:tab w:val="right" w:leader="dot" w:pos="8306"/>
        </w:tabs>
      </w:pPr>
      <w:hyperlink w:anchor="_Toc1065" w:history="1">
        <w:r>
          <w:rPr>
            <w:rFonts w:ascii="仿宋" w:eastAsia="仿宋" w:hAnsi="仿宋" w:cs="仿宋" w:hint="eastAsia"/>
            <w:lang w:eastAsia="zh-CN"/>
          </w:rPr>
          <w:t>十四、第四十七章全球人才流动与交流</w:t>
        </w:r>
        <w:r>
          <w:tab/>
        </w:r>
        <w:r>
          <w:fldChar w:fldCharType="begin"/>
        </w:r>
        <w:r>
          <w:instrText xml:space="preserve"> PAGEREF _Toc1065 \h </w:instrText>
        </w:r>
        <w:r>
          <w:fldChar w:fldCharType="separate"/>
        </w:r>
        <w:r>
          <w:t>60</w:t>
        </w:r>
        <w:r>
          <w:fldChar w:fldCharType="end"/>
        </w:r>
      </w:hyperlink>
    </w:p>
    <w:p>
      <w:pPr>
        <w:pStyle w:val="TOC2"/>
        <w:tabs>
          <w:tab w:val="right" w:leader="dot" w:pos="8306"/>
        </w:tabs>
      </w:pPr>
      <w:hyperlink w:anchor="_Toc4096" w:history="1">
        <w:r>
          <w:rPr>
            <w:rFonts w:ascii="仿宋" w:eastAsia="仿宋" w:hAnsi="仿宋" w:cs="仿宋" w:hint="eastAsia"/>
            <w:lang w:eastAsia="zh-CN"/>
          </w:rPr>
          <w:t>(一)、跨国项目与团队</w:t>
        </w:r>
        <w:r>
          <w:tab/>
        </w:r>
        <w:r>
          <w:fldChar w:fldCharType="begin"/>
        </w:r>
        <w:r>
          <w:instrText xml:space="preserve"> PAGEREF _Toc4096 \h </w:instrText>
        </w:r>
        <w:r>
          <w:fldChar w:fldCharType="separate"/>
        </w:r>
        <w:r>
          <w:t>60</w:t>
        </w:r>
        <w:r>
          <w:fldChar w:fldCharType="end"/>
        </w:r>
      </w:hyperlink>
    </w:p>
    <w:p>
      <w:pPr>
        <w:pStyle w:val="TOC2"/>
        <w:tabs>
          <w:tab w:val="right" w:leader="dot" w:pos="8306"/>
        </w:tabs>
      </w:pPr>
      <w:hyperlink w:anchor="_Toc19720" w:history="1">
        <w:r>
          <w:rPr>
            <w:rFonts w:ascii="仿宋" w:eastAsia="仿宋" w:hAnsi="仿宋" w:cs="仿宋" w:hint="eastAsia"/>
            <w:lang w:eastAsia="zh-CN"/>
          </w:rPr>
          <w:t>(二)、全球项目经验的累积</w:t>
        </w:r>
        <w:r>
          <w:tab/>
        </w:r>
        <w:r>
          <w:fldChar w:fldCharType="begin"/>
        </w:r>
        <w:r>
          <w:instrText xml:space="preserve"> PAGEREF _Toc19720 \h </w:instrText>
        </w:r>
        <w:r>
          <w:fldChar w:fldCharType="separate"/>
        </w:r>
        <w:r>
          <w:t>61</w:t>
        </w:r>
        <w:r>
          <w:fldChar w:fldCharType="end"/>
        </w:r>
      </w:hyperlink>
    </w:p>
    <w:p>
      <w:pPr>
        <w:pStyle w:val="TOC2"/>
        <w:tabs>
          <w:tab w:val="right" w:leader="dot" w:pos="8306"/>
        </w:tabs>
      </w:pPr>
      <w:hyperlink w:anchor="_Toc20666" w:history="1">
        <w:r>
          <w:rPr>
            <w:rFonts w:ascii="仿宋" w:eastAsia="仿宋" w:hAnsi="仿宋" w:cs="仿宋" w:hint="eastAsia"/>
            <w:lang w:eastAsia="zh-CN"/>
          </w:rPr>
          <w:t>(三)、跨文化团队领导与协作</w:t>
        </w:r>
        <w:r>
          <w:tab/>
        </w:r>
        <w:r>
          <w:fldChar w:fldCharType="begin"/>
        </w:r>
        <w:r>
          <w:instrText xml:space="preserve"> PAGEREF _Toc20666 \h </w:instrText>
        </w:r>
        <w:r>
          <w:fldChar w:fldCharType="separate"/>
        </w:r>
        <w:r>
          <w:t>61</w:t>
        </w:r>
        <w:r>
          <w:fldChar w:fldCharType="end"/>
        </w:r>
      </w:hyperlink>
    </w:p>
    <w:p>
      <w:pPr>
        <w:pStyle w:val="TOC2"/>
        <w:tabs>
          <w:tab w:val="right" w:leader="dot" w:pos="8306"/>
        </w:tabs>
      </w:pPr>
      <w:hyperlink w:anchor="_Toc16372" w:history="1">
        <w:r>
          <w:rPr>
            <w:rFonts w:ascii="仿宋" w:eastAsia="仿宋" w:hAnsi="仿宋" w:cs="仿宋" w:hint="eastAsia"/>
            <w:lang w:eastAsia="zh-CN"/>
          </w:rPr>
          <w:t>(四)、跨国交流与人才培养</w:t>
        </w:r>
        <w:r>
          <w:tab/>
        </w:r>
        <w:r>
          <w:fldChar w:fldCharType="begin"/>
        </w:r>
        <w:r>
          <w:instrText xml:space="preserve"> PAGEREF _Toc16372 \h </w:instrText>
        </w:r>
        <w:r>
          <w:fldChar w:fldCharType="separate"/>
        </w:r>
        <w:r>
          <w:t>62</w:t>
        </w:r>
        <w:r>
          <w:fldChar w:fldCharType="end"/>
        </w:r>
      </w:hyperlink>
    </w:p>
    <w:p>
      <w:pPr>
        <w:pStyle w:val="TOC2"/>
        <w:tabs>
          <w:tab w:val="right" w:leader="dot" w:pos="8306"/>
        </w:tabs>
      </w:pPr>
      <w:hyperlink w:anchor="_Toc17222" w:history="1">
        <w:r>
          <w:rPr>
            <w:rFonts w:ascii="仿宋" w:eastAsia="仿宋" w:hAnsi="仿宋" w:cs="仿宋" w:hint="eastAsia"/>
            <w:lang w:eastAsia="zh-CN"/>
          </w:rPr>
          <w:t>(五)、跨国交流计划的实施</w:t>
        </w:r>
        <w:r>
          <w:tab/>
        </w:r>
        <w:r>
          <w:fldChar w:fldCharType="begin"/>
        </w:r>
        <w:r>
          <w:instrText xml:space="preserve"> PAGEREF _Toc17222 \h </w:instrText>
        </w:r>
        <w:r>
          <w:fldChar w:fldCharType="separate"/>
        </w:r>
        <w:r>
          <w:t>63</w:t>
        </w:r>
        <w:r>
          <w:fldChar w:fldCharType="end"/>
        </w:r>
      </w:hyperlink>
    </w:p>
    <w:p>
      <w:pPr>
        <w:pStyle w:val="TOC2"/>
        <w:tabs>
          <w:tab w:val="right" w:leader="dot" w:pos="8306"/>
        </w:tabs>
      </w:pPr>
      <w:hyperlink w:anchor="_Toc18042" w:history="1">
        <w:r>
          <w:rPr>
            <w:rFonts w:ascii="仿宋" w:eastAsia="仿宋" w:hAnsi="仿宋" w:cs="仿宋" w:hint="eastAsia"/>
            <w:lang w:eastAsia="zh-CN"/>
          </w:rPr>
          <w:t>(六)、跨国培训与知识转移</w:t>
        </w:r>
        <w:r>
          <w:tab/>
        </w:r>
        <w:r>
          <w:fldChar w:fldCharType="begin"/>
        </w:r>
        <w:r>
          <w:instrText xml:space="preserve"> PAGEREF _Toc18042 \h </w:instrText>
        </w:r>
        <w:r>
          <w:fldChar w:fldCharType="separate"/>
        </w:r>
        <w:r>
          <w:t>64</w:t>
        </w:r>
        <w:r>
          <w:fldChar w:fldCharType="end"/>
        </w:r>
      </w:hyperlink>
    </w:p>
    <w:p>
      <w:pPr>
        <w:pStyle w:val="TOC1"/>
        <w:tabs>
          <w:tab w:val="right" w:leader="dot" w:pos="8306"/>
        </w:tabs>
      </w:pPr>
      <w:hyperlink w:anchor="_Toc21714" w:history="1">
        <w:r>
          <w:rPr>
            <w:rFonts w:ascii="仿宋" w:eastAsia="仿宋" w:hAnsi="仿宋" w:cs="仿宋" w:hint="eastAsia"/>
            <w:lang w:eastAsia="zh-CN"/>
          </w:rPr>
          <w:t>十五、员工离职率分析与降低措施</w:t>
        </w:r>
        <w:r>
          <w:tab/>
        </w:r>
        <w:r>
          <w:fldChar w:fldCharType="begin"/>
        </w:r>
        <w:r>
          <w:instrText xml:space="preserve"> PAGEREF _Toc21714 \h </w:instrText>
        </w:r>
        <w:r>
          <w:fldChar w:fldCharType="separate"/>
        </w:r>
        <w:r>
          <w:t>65</w:t>
        </w:r>
        <w:r>
          <w:fldChar w:fldCharType="end"/>
        </w:r>
      </w:hyperlink>
    </w:p>
    <w:p>
      <w:pPr>
        <w:pStyle w:val="TOC2"/>
        <w:tabs>
          <w:tab w:val="right" w:leader="dot" w:pos="8306"/>
        </w:tabs>
      </w:pPr>
      <w:hyperlink w:anchor="_Toc25500" w:history="1">
        <w:r>
          <w:rPr>
            <w:rFonts w:ascii="仿宋" w:eastAsia="仿宋" w:hAnsi="仿宋" w:cs="仿宋" w:hint="eastAsia"/>
            <w:lang w:eastAsia="zh-CN"/>
          </w:rPr>
          <w:t>(一)、离职率分析的方法与工具</w:t>
        </w:r>
        <w:r>
          <w:tab/>
        </w:r>
        <w:r>
          <w:fldChar w:fldCharType="begin"/>
        </w:r>
        <w:r>
          <w:instrText xml:space="preserve"> PAGEREF _Toc25500 \h </w:instrText>
        </w:r>
        <w:r>
          <w:fldChar w:fldCharType="separate"/>
        </w:r>
        <w:r>
          <w:t>65</w:t>
        </w:r>
        <w:r>
          <w:fldChar w:fldCharType="end"/>
        </w:r>
      </w:hyperlink>
    </w:p>
    <w:p>
      <w:pPr>
        <w:pStyle w:val="TOC2"/>
        <w:tabs>
          <w:tab w:val="right" w:leader="dot" w:pos="8306"/>
        </w:tabs>
      </w:pPr>
      <w:hyperlink w:anchor="_Toc17592" w:history="1">
        <w:r>
          <w:rPr>
            <w:rFonts w:ascii="仿宋" w:eastAsia="仿宋" w:hAnsi="仿宋" w:cs="仿宋" w:hint="eastAsia"/>
            <w:lang w:eastAsia="zh-CN"/>
          </w:rPr>
          <w:t>(二)、离职原因的调查与对策制定</w:t>
        </w:r>
        <w:r>
          <w:tab/>
        </w:r>
        <w:r>
          <w:fldChar w:fldCharType="begin"/>
        </w:r>
        <w:r>
          <w:instrText xml:space="preserve"> PAGEREF _Toc17592 \h </w:instrText>
        </w:r>
        <w:r>
          <w:fldChar w:fldCharType="separate"/>
        </w:r>
        <w:r>
          <w:t>66</w:t>
        </w:r>
        <w:r>
          <w:fldChar w:fldCharType="end"/>
        </w:r>
      </w:hyperlink>
    </w:p>
    <w:p>
      <w:pPr>
        <w:pStyle w:val="TOC2"/>
        <w:tabs>
          <w:tab w:val="right" w:leader="dot" w:pos="8306"/>
        </w:tabs>
      </w:pPr>
      <w:hyperlink w:anchor="_Toc2087" w:history="1">
        <w:r>
          <w:rPr>
            <w:rFonts w:ascii="仿宋" w:eastAsia="仿宋" w:hAnsi="仿宋" w:cs="仿宋" w:hint="eastAsia"/>
            <w:lang w:eastAsia="zh-CN"/>
          </w:rPr>
          <w:t>(三)、降低离职率的策略与实践</w:t>
        </w:r>
        <w:r>
          <w:tab/>
        </w:r>
        <w:r>
          <w:fldChar w:fldCharType="begin"/>
        </w:r>
        <w:r>
          <w:instrText xml:space="preserve"> PAGEREF _Toc2087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ASA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0065"/>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6739"/>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7966"/>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842"/>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14793"/>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32050"/>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3700"/>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22440"/>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ASA行业进行新材料、新工艺、新产品的研发，以促进整个ASA行业的结构调整和转型升级。这一系列政策的实施为ASA行业提供了有力的支持，有助于ASA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ASA行业提供了增长的空间，同时，逐步升级的消费需求也促使ASA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ASA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5843"/>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5104"/>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055"/>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14431"/>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公司计划邀请合作伙伴参与项目投资，共同分享项目的发展成果。通过与ASA行业内有实力、资源丰富的合作伙伴达成合作协议，实现资源共享、风险分担，提高项目的整体实力。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3701"/>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28662"/>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项目归档：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2349"/>
      <w:r>
        <w:rPr>
          <w:rFonts w:ascii="仿宋" w:eastAsia="仿宋" w:hAnsi="仿宋" w:cs="仿宋" w:hint="eastAsia"/>
          <w:sz w:val="28"/>
          <w:lang w:eastAsia="zh-CN"/>
        </w:rPr>
        <w:t>三、薪酬制度管理</w:t>
      </w:r>
      <w:bookmarkEnd w:id="16"/>
    </w:p>
    <w:p>
      <w:pPr>
        <w:pStyle w:val="Heading2"/>
        <w:rPr>
          <w:rFonts w:ascii="仿宋" w:eastAsia="仿宋" w:hAnsi="仿宋" w:cs="仿宋" w:hint="eastAsia"/>
          <w:lang w:eastAsia="zh-CN"/>
        </w:rPr>
      </w:pPr>
      <w:bookmarkStart w:id="17" w:name="_Toc24535"/>
      <w:r>
        <w:rPr>
          <w:rFonts w:ascii="仿宋" w:eastAsia="仿宋" w:hAnsi="仿宋" w:cs="仿宋" w:hint="eastAsia"/>
          <w:lang w:eastAsia="zh-CN"/>
        </w:rPr>
        <w:t>(一)、薪酬管理制度</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ASA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5863"/>
      <w:r>
        <w:rPr>
          <w:rFonts w:ascii="仿宋" w:eastAsia="仿宋" w:hAnsi="仿宋" w:cs="仿宋" w:hint="eastAsia"/>
          <w:sz w:val="28"/>
          <w:lang w:eastAsia="zh-CN"/>
        </w:rPr>
        <w:t>(二)、奖金制度的制定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奖金发放对象明确：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奖励员工参与和完成相关技能培训，提高员工的专业素养。设立明确的培训计划和奖金发放标准，鼓励员工持续学习和提升自身技能，以适应市场和ASA行业的变化。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0633"/>
      <w:r>
        <w:rPr>
          <w:rFonts w:ascii="仿宋" w:eastAsia="仿宋" w:hAnsi="仿宋" w:cs="仿宋" w:hint="eastAsia"/>
          <w:sz w:val="28"/>
          <w:lang w:eastAsia="zh-CN"/>
        </w:rPr>
        <w:t>(三)、岗位薪酬体系设计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0" w:name="_Toc11519"/>
      <w:r>
        <w:rPr>
          <w:rFonts w:ascii="仿宋" w:eastAsia="仿宋" w:hAnsi="仿宋" w:cs="仿宋" w:hint="eastAsia"/>
          <w:sz w:val="28"/>
          <w:lang w:eastAsia="zh-CN"/>
        </w:rPr>
        <w:t>(四)、绩效薪酬体系设计</w:t>
      </w:r>
      <w:bookmarkEnd w:id="20"/>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反馈和改进机制：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1" w:name="_Toc2076"/>
      <w:r>
        <w:rPr>
          <w:rFonts w:ascii="仿宋" w:eastAsia="仿宋" w:hAnsi="仿宋" w:cs="仿宋" w:hint="eastAsia"/>
          <w:sz w:val="28"/>
          <w:lang w:eastAsia="zh-CN"/>
        </w:rPr>
        <w:t>四、公司简介</w:t>
      </w:r>
      <w:bookmarkEnd w:id="21"/>
    </w:p>
    <w:p>
      <w:pPr>
        <w:pStyle w:val="Heading2"/>
        <w:rPr>
          <w:rFonts w:ascii="仿宋" w:eastAsia="仿宋" w:hAnsi="仿宋" w:cs="仿宋" w:hint="eastAsia"/>
          <w:lang w:eastAsia="zh-CN"/>
        </w:rPr>
      </w:pPr>
      <w:bookmarkStart w:id="22" w:name="_Toc31994"/>
      <w:r>
        <w:rPr>
          <w:rFonts w:ascii="仿宋" w:eastAsia="仿宋" w:hAnsi="仿宋" w:cs="仿宋" w:hint="eastAsia"/>
          <w:lang w:eastAsia="zh-CN"/>
        </w:rPr>
        <w:t>(一)、公司基本信息</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3" w:name="_Toc10156"/>
      <w:r>
        <w:rPr>
          <w:rFonts w:ascii="仿宋" w:eastAsia="仿宋" w:hAnsi="仿宋" w:cs="仿宋" w:hint="eastAsia"/>
          <w:sz w:val="28"/>
          <w:lang w:eastAsia="zh-CN"/>
        </w:rPr>
        <w:t>(二)、公司简介</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ASA 项目公司是一家致力于 ASAASA行业的公司，成立于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ASA 项目公司的使命是 [公司使命]，旨在通过 [关键业务活动] 提升ASAASA行业的整体水平。公司的愿景是 [公司愿景]，立志成为 ASA 中的领军企业，引领ASA行业未来的发展方向。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项目公司拥有一支充满活力、高度专业化的团队。团队成员具备丰富的ASA行业经验和专业知识，致力于通过协同合作实现公司设定的战略目标。公司注重员工培训和发展，提供广阔的职业发展空间。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4" w:name="_Toc30687"/>
      <w:r>
        <w:rPr>
          <w:rFonts w:ascii="仿宋" w:eastAsia="仿宋" w:hAnsi="仿宋" w:cs="仿宋" w:hint="eastAsia"/>
          <w:sz w:val="28"/>
          <w:lang w:eastAsia="zh-CN"/>
        </w:rPr>
        <w:t>(三)、核心人员介绍</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在市场拓展和品牌建设方面具有丰富经验，致力于提升公司在ASA行业中的市场份额。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XXXX年XX月至今，加入公司担任技术总监，负责产品研发和创新项目管理。具备深厚的技术功底和团队领导能力，对ASA行业技术发展有深刻见解。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5" w:name="_Toc4575"/>
      <w:r>
        <w:rPr>
          <w:rFonts w:ascii="仿宋" w:eastAsia="仿宋" w:hAnsi="仿宋" w:cs="仿宋" w:hint="eastAsia"/>
          <w:sz w:val="28"/>
          <w:lang w:eastAsia="zh-CN"/>
        </w:rPr>
        <w:t>五、员工职业生涯规划与发展</w:t>
      </w:r>
      <w:bookmarkEnd w:id="25"/>
    </w:p>
    <w:p>
      <w:pPr>
        <w:pStyle w:val="Heading2"/>
        <w:rPr>
          <w:rFonts w:ascii="仿宋" w:eastAsia="仿宋" w:hAnsi="仿宋" w:cs="仿宋" w:hint="eastAsia"/>
          <w:lang w:eastAsia="zh-CN"/>
        </w:rPr>
      </w:pPr>
      <w:bookmarkStart w:id="26" w:name="_Toc29128"/>
      <w:r>
        <w:rPr>
          <w:rFonts w:ascii="仿宋" w:eastAsia="仿宋" w:hAnsi="仿宋" w:cs="仿宋" w:hint="eastAsia"/>
          <w:lang w:eastAsia="zh-CN"/>
        </w:rPr>
        <w:t>(一)、职业生涯规划概述</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https://d.book118.com/477103023116006025</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9D3982"/>
    <w:rsid w:val="6B9D39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477103023116006025"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2023-12-18T21:19:00Z</dcterms:created>
  <dcterms:modified xsi:type="dcterms:W3CDTF">2023-12-18T21:19:55Z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B911D7DBF20E473AAEAFD68E88270296_11</vt:lpwstr>
  </property>
  <property fmtid="{D5CDD505-2E9C-101B-9397-08002B2CF9AE}" pid="3" name="KSOProductBuildVer">
    <vt:lpwstr>2052-12.1.0.16120</vt:lpwstr>
  </property>
</Properties>
</file>