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3D3">
      <w:r>
        <w:t>X6130柴油机活塞连杆组设计-</w:t>
      </w:r>
    </w:p>
    <w:p w:rsidR="007143D3">
      <w:pPr>
        <w:sectPr w:rsidSect="007143D3">
          <w:headerReference w:type="default" r:id="rId4"/>
          <w:pgSz w:w="11906" w:h="16838"/>
          <w:pgMar w:top="5613" w:right="1800" w:bottom="1440" w:left="4535" w:header="851" w:footer="992" w:gutter="0"/>
          <w:cols w:space="720"/>
          <w:docGrid w:type="lines" w:linePitch="312"/>
        </w:sectPr>
      </w:pPr>
    </w:p>
    <w:p w:rsidR="00EC6668">
      <w:pPr>
        <w:rPr>
          <w:rFonts w:ascii="Times New Roman" w:hAnsi="Times New Roman" w:hint="eastAsia"/>
          <w:sz w:val="30"/>
          <w:szCs w:val="20"/>
        </w:rPr>
      </w:pPr>
    </w:p>
    <w:p w:rsidR="00EC6668">
      <w:pPr>
        <w:rPr>
          <w:rFonts w:ascii="Times New Roman" w:hAnsi="Times New Roman" w:hint="eastAsia"/>
          <w:sz w:val="30"/>
          <w:szCs w:val="20"/>
        </w:rPr>
      </w:pPr>
    </w:p>
    <w:p w:rsidR="00EC6668">
      <w:pPr>
        <w:jc w:val="center"/>
        <w:rPr>
          <w:rFonts w:ascii="Times New Roman" w:eastAsia="隶书" w:hAnsi="Times New Roman" w:hint="eastAsia"/>
          <w:sz w:val="72"/>
          <w:szCs w:val="20"/>
        </w:rPr>
      </w:pPr>
      <w:r>
        <w:rPr>
          <w:rFonts w:ascii="Times New Roman" w:eastAsia="隶书" w:hAnsi="Times New Roman" w:hint="eastAsia"/>
          <w:sz w:val="72"/>
          <w:szCs w:val="20"/>
        </w:rPr>
        <w:t>北京建筑工程学院</w:t>
      </w:r>
    </w:p>
    <w:p w:rsidR="00EC6668">
      <w:pPr>
        <w:jc w:val="center"/>
        <w:rPr>
          <w:rFonts w:ascii="Times New Roman" w:eastAsia="隶书" w:hAnsi="Times New Roman" w:hint="eastAsia"/>
          <w:sz w:val="44"/>
          <w:szCs w:val="20"/>
        </w:rPr>
      </w:pPr>
      <w:r>
        <w:rPr>
          <w:rFonts w:ascii="Times New Roman" w:eastAsia="隶书" w:hAnsi="Times New Roman" w:hint="eastAsia"/>
          <w:sz w:val="44"/>
          <w:szCs w:val="20"/>
        </w:rPr>
        <w:t>机电</w:t>
      </w:r>
      <w:r w:rsidR="007A0701">
        <w:rPr>
          <w:rFonts w:ascii="Times New Roman" w:eastAsia="隶书" w:hAnsi="Times New Roman" w:hint="eastAsia"/>
          <w:sz w:val="44"/>
          <w:szCs w:val="20"/>
        </w:rPr>
        <w:t>与汽车</w:t>
      </w:r>
      <w:r>
        <w:rPr>
          <w:rFonts w:ascii="Times New Roman" w:eastAsia="隶书" w:hAnsi="Times New Roman" w:hint="eastAsia"/>
          <w:sz w:val="44"/>
          <w:szCs w:val="20"/>
        </w:rPr>
        <w:t>工程</w:t>
      </w:r>
      <w:r w:rsidR="007A0701">
        <w:rPr>
          <w:rFonts w:ascii="Times New Roman" w:eastAsia="隶书" w:hAnsi="Times New Roman" w:hint="eastAsia"/>
          <w:sz w:val="44"/>
          <w:szCs w:val="20"/>
        </w:rPr>
        <w:t>学院</w:t>
      </w:r>
    </w:p>
    <w:p w:rsidR="00EC6668">
      <w:pPr>
        <w:jc w:val="center"/>
        <w:rPr>
          <w:rFonts w:ascii="Times New Roman" w:eastAsia="隶书" w:hAnsi="Times New Roman" w:hint="eastAsia"/>
          <w:sz w:val="44"/>
          <w:szCs w:val="20"/>
        </w:rPr>
      </w:pPr>
      <w:r>
        <w:rPr>
          <w:rFonts w:ascii="Times New Roman" w:eastAsia="隶书" w:hAnsi="Times New Roman" w:hint="eastAsia"/>
          <w:sz w:val="44"/>
          <w:szCs w:val="20"/>
        </w:rPr>
        <w:t>毕业设计评价手册</w:t>
      </w:r>
    </w:p>
    <w:p w:rsidR="00EC6668">
      <w:pPr>
        <w:rPr>
          <w:rFonts w:ascii="Times New Roman" w:hAnsi="Times New Roman"/>
          <w:sz w:val="30"/>
          <w:szCs w:val="20"/>
        </w:rPr>
      </w:pPr>
    </w:p>
    <w:p w:rsidR="00EC6668">
      <w:pPr>
        <w:rPr>
          <w:rFonts w:ascii="Times New Roman" w:hAnsi="Times New Roman"/>
          <w:sz w:val="30"/>
          <w:szCs w:val="20"/>
        </w:rPr>
      </w:pPr>
    </w:p>
    <w:p w:rsidR="00EC6668">
      <w:pPr>
        <w:rPr>
          <w:rFonts w:ascii="Times New Roman" w:hAnsi="Times New Roman"/>
          <w:sz w:val="30"/>
          <w:szCs w:val="20"/>
        </w:rPr>
      </w:pPr>
    </w:p>
    <w:p w:rsidR="00EC6668">
      <w:pPr>
        <w:rPr>
          <w:rFonts w:ascii="Times New Roman" w:hAnsi="Times New Roman"/>
          <w:sz w:val="30"/>
          <w:szCs w:val="20"/>
        </w:rPr>
      </w:pPr>
    </w:p>
    <w:p w:rsidR="00EC6668">
      <w:pPr>
        <w:ind w:left="1700"/>
        <w:rPr>
          <w:rFonts w:ascii="Times New Roman" w:hAnsi="Times New Roman" w:hint="eastAsia"/>
          <w:sz w:val="36"/>
          <w:szCs w:val="20"/>
        </w:rPr>
      </w:pPr>
      <w:r>
        <w:rPr>
          <w:rFonts w:ascii="Times New Roman" w:hAnsi="Times New Roman" w:hint="eastAsia"/>
          <w:sz w:val="36"/>
          <w:szCs w:val="20"/>
        </w:rPr>
        <w:t>学生姓名</w:t>
      </w:r>
      <w:r>
        <w:rPr>
          <w:rFonts w:ascii="Times New Roman" w:hAnsi="Times New Roman" w:hint="eastAsia"/>
          <w:sz w:val="36"/>
          <w:szCs w:val="20"/>
          <w:u w:val="single"/>
        </w:rPr>
        <w:t xml:space="preserve">    </w:t>
      </w:r>
      <w:r w:rsidRPr="00DC0C03" w:rsidR="00DC0C03">
        <w:rPr>
          <w:rFonts w:ascii="Times New Roman" w:hAnsi="Times New Roman" w:hint="eastAsia"/>
          <w:sz w:val="36"/>
          <w:szCs w:val="20"/>
          <w:u w:val="single"/>
        </w:rPr>
        <w:t>刘</w:t>
      </w:r>
      <w:r w:rsidR="00DC0C03">
        <w:rPr>
          <w:rFonts w:ascii="Times New Roman" w:hAnsi="Times New Roman" w:hint="eastAsia"/>
          <w:sz w:val="36"/>
          <w:szCs w:val="20"/>
          <w:u w:val="single"/>
        </w:rPr>
        <w:t xml:space="preserve">     </w:t>
      </w:r>
      <w:r w:rsidRPr="00DC0C03" w:rsidR="00DC0C03">
        <w:rPr>
          <w:rFonts w:ascii="Times New Roman" w:hAnsi="Times New Roman" w:hint="eastAsia"/>
          <w:sz w:val="36"/>
          <w:szCs w:val="20"/>
          <w:u w:val="single"/>
        </w:rPr>
        <w:t>建</w:t>
      </w:r>
      <w:r>
        <w:rPr>
          <w:rFonts w:ascii="Times New Roman" w:hAnsi="Times New Roman" w:hint="eastAsia"/>
          <w:sz w:val="36"/>
          <w:szCs w:val="20"/>
          <w:u w:val="single"/>
        </w:rPr>
        <w:t xml:space="preserve">      </w:t>
      </w:r>
    </w:p>
    <w:p w:rsidR="00EC6668">
      <w:pPr>
        <w:ind w:left="1275" w:firstLine="425"/>
        <w:rPr>
          <w:rFonts w:ascii="Times New Roman" w:hAnsi="Times New Roman" w:hint="eastAsia"/>
          <w:sz w:val="36"/>
          <w:szCs w:val="20"/>
        </w:rPr>
      </w:pPr>
      <w:r>
        <w:rPr>
          <w:rFonts w:ascii="Times New Roman" w:hAnsi="Times New Roman" w:hint="eastAsia"/>
          <w:sz w:val="36"/>
          <w:szCs w:val="20"/>
        </w:rPr>
        <w:t>专    业</w:t>
      </w:r>
      <w:r w:rsidR="00E11D9B">
        <w:rPr>
          <w:rFonts w:ascii="Times New Roman" w:hAnsi="Times New Roman" w:hint="eastAsia"/>
          <w:sz w:val="36"/>
          <w:szCs w:val="20"/>
        </w:rPr>
        <w:t xml:space="preserve"> </w:t>
      </w:r>
      <w:r>
        <w:rPr>
          <w:rFonts w:ascii="Times New Roman" w:hAnsi="Times New Roman" w:hint="eastAsia"/>
          <w:sz w:val="36"/>
          <w:szCs w:val="20"/>
          <w:u w:val="single"/>
        </w:rPr>
        <w:t xml:space="preserve"> 机械工程及自动化</w:t>
      </w:r>
      <w:r w:rsidR="00E11D9B">
        <w:rPr>
          <w:rFonts w:ascii="Times New Roman" w:hAnsi="Times New Roman" w:hint="eastAsia"/>
          <w:sz w:val="36"/>
          <w:szCs w:val="20"/>
          <w:u w:val="single"/>
        </w:rPr>
        <w:t xml:space="preserve"> </w:t>
      </w:r>
    </w:p>
    <w:p w:rsidR="00EC6668">
      <w:pPr>
        <w:ind w:left="1275" w:firstLine="425"/>
        <w:rPr>
          <w:rFonts w:ascii="Times New Roman" w:hAnsi="Times New Roman" w:hint="eastAsia"/>
          <w:sz w:val="36"/>
          <w:szCs w:val="20"/>
        </w:rPr>
      </w:pPr>
      <w:r>
        <w:rPr>
          <w:rFonts w:ascii="Times New Roman" w:hAnsi="Times New Roman" w:hint="eastAsia"/>
          <w:sz w:val="36"/>
          <w:szCs w:val="20"/>
        </w:rPr>
        <w:t>班    级</w:t>
      </w:r>
      <w:r>
        <w:rPr>
          <w:rFonts w:ascii="Times New Roman" w:hAnsi="Times New Roman" w:hint="eastAsia"/>
          <w:sz w:val="36"/>
          <w:szCs w:val="20"/>
          <w:u w:val="single"/>
        </w:rPr>
        <w:t xml:space="preserve">    机0</w:t>
      </w:r>
      <w:r w:rsidR="00811082">
        <w:rPr>
          <w:rFonts w:ascii="Times New Roman" w:hAnsi="Times New Roman" w:hint="eastAsia"/>
          <w:sz w:val="36"/>
          <w:szCs w:val="20"/>
          <w:u w:val="single"/>
        </w:rPr>
        <w:t>84</w:t>
      </w:r>
      <w:r>
        <w:rPr>
          <w:rFonts w:ascii="Times New Roman" w:hAnsi="Times New Roman" w:hint="eastAsia"/>
          <w:sz w:val="36"/>
          <w:szCs w:val="20"/>
          <w:u w:val="single"/>
        </w:rPr>
        <w:t xml:space="preserve"> </w:t>
      </w:r>
      <w:r w:rsidR="00811082">
        <w:rPr>
          <w:rFonts w:ascii="Times New Roman" w:hAnsi="Times New Roman" w:hint="eastAsia"/>
          <w:sz w:val="36"/>
          <w:szCs w:val="20"/>
          <w:u w:val="single"/>
        </w:rPr>
        <w:t xml:space="preserve">       </w:t>
      </w:r>
      <w:r>
        <w:rPr>
          <w:rFonts w:ascii="Times New Roman" w:hAnsi="Times New Roman" w:hint="eastAsia"/>
          <w:sz w:val="36"/>
          <w:szCs w:val="20"/>
          <w:u w:val="single"/>
        </w:rPr>
        <w:t xml:space="preserve"> </w:t>
      </w:r>
      <w:r w:rsidR="00E11D9B">
        <w:rPr>
          <w:rFonts w:ascii="Times New Roman" w:hAnsi="Times New Roman" w:hint="eastAsia"/>
          <w:sz w:val="36"/>
          <w:szCs w:val="20"/>
          <w:u w:val="single"/>
        </w:rPr>
        <w:t xml:space="preserve"> </w:t>
      </w:r>
    </w:p>
    <w:p w:rsidR="00EC6668">
      <w:pPr>
        <w:tabs>
          <w:tab w:val="left" w:pos="6120"/>
        </w:tabs>
        <w:ind w:left="1275" w:firstLine="425"/>
        <w:rPr>
          <w:rFonts w:ascii="Times New Roman" w:hAnsi="Times New Roman" w:hint="eastAsia"/>
          <w:sz w:val="36"/>
          <w:szCs w:val="20"/>
        </w:rPr>
      </w:pPr>
      <w:r>
        <w:rPr>
          <w:rFonts w:ascii="Times New Roman" w:hAnsi="Times New Roman" w:hint="eastAsia"/>
          <w:sz w:val="36"/>
          <w:szCs w:val="20"/>
        </w:rPr>
        <w:t>学    号</w:t>
      </w:r>
      <w:r>
        <w:rPr>
          <w:rFonts w:ascii="Times New Roman" w:hAnsi="Times New Roman" w:hint="eastAsia"/>
          <w:sz w:val="36"/>
          <w:szCs w:val="20"/>
          <w:u w:val="single"/>
        </w:rPr>
        <w:t xml:space="preserve">   </w:t>
      </w:r>
      <w:r w:rsidR="0050283B">
        <w:rPr>
          <w:rFonts w:ascii="Times New Roman" w:hAnsi="Times New Roman" w:hint="eastAsia"/>
          <w:sz w:val="36"/>
          <w:szCs w:val="20"/>
          <w:u w:val="single"/>
        </w:rPr>
        <w:t>2105120812111</w:t>
      </w:r>
      <w:r>
        <w:rPr>
          <w:rFonts w:ascii="Times New Roman" w:hAnsi="Times New Roman" w:hint="eastAsia"/>
          <w:sz w:val="36"/>
          <w:szCs w:val="20"/>
          <w:u w:val="single"/>
        </w:rPr>
        <w:t xml:space="preserve">              </w:t>
      </w:r>
      <w:r w:rsidR="00E11D9B">
        <w:rPr>
          <w:rFonts w:ascii="Times New Roman" w:hAnsi="Times New Roman" w:hint="eastAsia"/>
          <w:sz w:val="36"/>
          <w:szCs w:val="20"/>
          <w:u w:val="single"/>
        </w:rPr>
        <w:t xml:space="preserve">  </w:t>
      </w:r>
    </w:p>
    <w:p w:rsidR="00EC6668">
      <w:pPr>
        <w:tabs>
          <w:tab w:val="left" w:pos="5760"/>
          <w:tab w:val="left" w:pos="6120"/>
        </w:tabs>
        <w:ind w:left="1275" w:firstLine="425"/>
        <w:rPr>
          <w:rFonts w:ascii="Times New Roman" w:hAnsi="Times New Roman" w:hint="eastAsia"/>
          <w:bCs/>
          <w:sz w:val="36"/>
          <w:szCs w:val="20"/>
        </w:rPr>
      </w:pPr>
      <w:r>
        <w:rPr>
          <w:rFonts w:ascii="Times New Roman" w:hAnsi="Times New Roman" w:hint="eastAsia"/>
          <w:sz w:val="36"/>
          <w:szCs w:val="20"/>
        </w:rPr>
        <w:t>指导教师</w:t>
      </w:r>
      <w:r>
        <w:rPr>
          <w:rFonts w:ascii="Times New Roman" w:hAnsi="Times New Roman" w:hint="eastAsia"/>
          <w:sz w:val="36"/>
          <w:szCs w:val="20"/>
          <w:u w:val="single"/>
        </w:rPr>
        <w:t xml:space="preserve"> </w:t>
      </w:r>
      <w:r w:rsidR="008A3512">
        <w:rPr>
          <w:rFonts w:ascii="Times New Roman" w:hAnsi="Times New Roman" w:hint="eastAsia"/>
          <w:sz w:val="36"/>
          <w:szCs w:val="20"/>
          <w:u w:val="single"/>
        </w:rPr>
        <w:t xml:space="preserve">    </w:t>
      </w:r>
      <w:r>
        <w:rPr>
          <w:rFonts w:ascii="Times New Roman" w:hAnsi="Times New Roman" w:hint="eastAsia"/>
          <w:sz w:val="36"/>
          <w:szCs w:val="20"/>
          <w:u w:val="single"/>
        </w:rPr>
        <w:t>朱</w:t>
      </w:r>
      <w:r w:rsidR="008A3512">
        <w:rPr>
          <w:rFonts w:ascii="Times New Roman" w:hAnsi="Times New Roman" w:hint="eastAsia"/>
          <w:sz w:val="36"/>
          <w:szCs w:val="20"/>
          <w:u w:val="single"/>
        </w:rPr>
        <w:t xml:space="preserve"> </w:t>
      </w:r>
      <w:r>
        <w:rPr>
          <w:rFonts w:ascii="Times New Roman" w:hAnsi="Times New Roman" w:hint="eastAsia"/>
          <w:sz w:val="36"/>
          <w:szCs w:val="20"/>
          <w:u w:val="single"/>
        </w:rPr>
        <w:t>爱</w:t>
      </w:r>
      <w:r w:rsidR="008A3512">
        <w:rPr>
          <w:rFonts w:ascii="Times New Roman" w:hAnsi="Times New Roman" w:hint="eastAsia"/>
          <w:sz w:val="36"/>
          <w:szCs w:val="20"/>
          <w:u w:val="single"/>
        </w:rPr>
        <w:t xml:space="preserve"> </w:t>
      </w:r>
      <w:r>
        <w:rPr>
          <w:rFonts w:ascii="Times New Roman" w:hAnsi="Times New Roman" w:hint="eastAsia"/>
          <w:sz w:val="36"/>
          <w:szCs w:val="20"/>
          <w:u w:val="single"/>
        </w:rPr>
        <w:t>华</w:t>
      </w:r>
      <w:r w:rsidR="008A3512">
        <w:rPr>
          <w:rFonts w:ascii="Times New Roman" w:hAnsi="Times New Roman" w:hint="eastAsia"/>
          <w:sz w:val="36"/>
          <w:szCs w:val="20"/>
          <w:u w:val="single"/>
        </w:rPr>
        <w:t xml:space="preserve">   </w:t>
      </w:r>
      <w:r>
        <w:rPr>
          <w:rFonts w:ascii="Times New Roman" w:hAnsi="Times New Roman" w:hint="eastAsia"/>
          <w:sz w:val="36"/>
          <w:szCs w:val="20"/>
          <w:u w:val="single"/>
        </w:rPr>
        <w:t xml:space="preserve">  </w:t>
      </w:r>
      <w:r w:rsidR="00E11D9B">
        <w:rPr>
          <w:rFonts w:ascii="Times New Roman" w:hAnsi="Times New Roman" w:hint="eastAsia"/>
          <w:sz w:val="36"/>
          <w:szCs w:val="20"/>
          <w:u w:val="single"/>
        </w:rPr>
        <w:t xml:space="preserve"> </w:t>
      </w:r>
    </w:p>
    <w:p w:rsidR="00EC6668">
      <w:pPr>
        <w:jc w:val="center"/>
        <w:rPr>
          <w:rFonts w:ascii="Times New Roman" w:hAnsi="Times New Roman"/>
          <w:sz w:val="30"/>
          <w:szCs w:val="20"/>
        </w:rPr>
      </w:pPr>
    </w:p>
    <w:p w:rsidR="00EC6668">
      <w:pPr>
        <w:jc w:val="center"/>
        <w:rPr>
          <w:rFonts w:ascii="Times New Roman" w:hAnsi="Times New Roman"/>
          <w:sz w:val="30"/>
          <w:szCs w:val="20"/>
        </w:rPr>
      </w:pPr>
    </w:p>
    <w:p w:rsidR="00EC6668">
      <w:pPr>
        <w:jc w:val="center"/>
        <w:rPr>
          <w:rFonts w:ascii="Times New Roman" w:hAnsi="Times New Roman"/>
          <w:sz w:val="30"/>
          <w:szCs w:val="20"/>
        </w:rPr>
      </w:pPr>
    </w:p>
    <w:p w:rsidR="00EC6668">
      <w:pPr>
        <w:rPr>
          <w:rFonts w:ascii="Times New Roman" w:hAnsi="Times New Roman"/>
          <w:sz w:val="30"/>
          <w:szCs w:val="20"/>
        </w:rPr>
      </w:pPr>
    </w:p>
    <w:p w:rsidR="00EC6668">
      <w:pPr>
        <w:rPr>
          <w:rFonts w:ascii="Times New Roman" w:hAnsi="Times New Roman"/>
          <w:sz w:val="30"/>
          <w:szCs w:val="20"/>
        </w:rPr>
      </w:pPr>
    </w:p>
    <w:p w:rsidR="00EC6668">
      <w:pPr>
        <w:jc w:val="center"/>
        <w:rPr>
          <w:rFonts w:ascii="Times New Roman" w:hAnsi="Times New Roman" w:hint="eastAsia"/>
          <w:sz w:val="30"/>
          <w:szCs w:val="20"/>
        </w:rPr>
        <w:sectPr w:rsidSect="007143D3">
          <w:headerReference w:type="even" r:id="rId5"/>
          <w:headerReference w:type="default" r:id="rId6"/>
          <w:footerReference w:type="even" r:id="rId7"/>
          <w:footerReference w:type="default" r:id="rId8"/>
          <w:headerReference w:type="first" r:id="rId9"/>
          <w:footerReference w:type="first" r:id="rId10"/>
          <w:pgSz w:w="11906" w:h="16838"/>
          <w:pgMar w:top="1440" w:right="1800" w:bottom="1440" w:left="1800" w:header="851" w:footer="992" w:gutter="0"/>
          <w:pgNumType w:start="2"/>
          <w:cols w:space="425"/>
          <w:titlePg/>
          <w:docGrid w:type="lines" w:linePitch="312"/>
        </w:sectPr>
      </w:pPr>
      <w:r>
        <w:rPr>
          <w:rFonts w:ascii="Times New Roman" w:hAnsi="Times New Roman" w:hint="eastAsia"/>
          <w:sz w:val="30"/>
          <w:szCs w:val="20"/>
        </w:rPr>
        <w:t>二O</w:t>
      </w:r>
      <w:smartTag w:uri="urn:schemas-microsoft-com:office:smarttags" w:element="chsdate">
        <w:smartTagPr>
          <w:attr w:name="Day" w:val="7"/>
          <w:attr w:name="IsLunarDate" w:val="False"/>
          <w:attr w:name="IsROCDate" w:val="False"/>
          <w:attr w:name="Month" w:val="2"/>
          <w:attr w:name="Year" w:val="2012"/>
        </w:smartTagPr>
        <w:r w:rsidR="000E0317">
          <w:rPr>
            <w:rFonts w:ascii="Times New Roman" w:hAnsi="Times New Roman" w:hint="eastAsia"/>
            <w:sz w:val="30"/>
            <w:szCs w:val="20"/>
          </w:rPr>
          <w:t>一二</w:t>
        </w:r>
        <w:r>
          <w:rPr>
            <w:rFonts w:ascii="Times New Roman" w:hAnsi="Times New Roman" w:hint="eastAsia"/>
            <w:sz w:val="30"/>
            <w:szCs w:val="20"/>
          </w:rPr>
          <w:t>年</w:t>
        </w:r>
        <w:r w:rsidR="000E0317">
          <w:rPr>
            <w:rFonts w:ascii="Times New Roman" w:hAnsi="Times New Roman" w:hint="eastAsia"/>
            <w:sz w:val="30"/>
            <w:szCs w:val="20"/>
          </w:rPr>
          <w:t>二</w:t>
        </w:r>
        <w:r w:rsidR="008A3512">
          <w:rPr>
            <w:rFonts w:ascii="Times New Roman" w:hAnsi="Times New Roman" w:hint="eastAsia"/>
            <w:sz w:val="30"/>
            <w:szCs w:val="20"/>
          </w:rPr>
          <w:t>月七</w:t>
        </w:r>
        <w:r>
          <w:rPr>
            <w:rFonts w:ascii="Times New Roman" w:hAnsi="Times New Roman" w:hint="eastAsia"/>
            <w:sz w:val="30"/>
            <w:szCs w:val="20"/>
          </w:rPr>
          <w:t>日</w:t>
        </w:r>
      </w:smartTag>
    </w:p>
    <w:p w:rsidR="00EC6668">
      <w:pPr>
        <w:rPr>
          <w:rFonts w:ascii="Times New Roman" w:hAnsi="Times New Roman"/>
          <w:sz w:val="30"/>
          <w:szCs w:val="20"/>
        </w:rPr>
      </w:pPr>
    </w:p>
    <w:p w:rsidR="00EC6668">
      <w:pPr>
        <w:numPr>
          <w:ilvl w:val="0"/>
          <w:numId w:val="1"/>
        </w:numPr>
        <w:rPr>
          <w:rFonts w:ascii="Times New Roman" w:hAnsi="Times New Roman" w:hint="eastAsia"/>
          <w:sz w:val="30"/>
          <w:szCs w:val="20"/>
        </w:rPr>
      </w:pPr>
      <w:r>
        <w:rPr>
          <w:rFonts w:ascii="Times New Roman" w:hAnsi="Times New Roman" w:hint="eastAsia"/>
          <w:sz w:val="30"/>
          <w:szCs w:val="20"/>
        </w:rPr>
        <w:t>毕业设计论文任务书</w:t>
      </w:r>
    </w:p>
    <w:p w:rsidR="00E0671F">
      <w:pPr>
        <w:jc w:val="center"/>
        <w:rPr>
          <w:rFonts w:ascii="Times New Roman" w:hAnsi="Times New Roman"/>
          <w:sz w:val="28"/>
          <w:szCs w:val="20"/>
        </w:rPr>
        <w:sectPr w:rsidSect="007143D3">
          <w:headerReference w:type="even" r:id="rId11"/>
          <w:headerReference w:type="default" r:id="rId12"/>
          <w:footerReference w:type="even" r:id="rId13"/>
          <w:footerReference w:type="default" r:id="rId14"/>
          <w:headerReference w:type="first" r:id="rId15"/>
          <w:footerReference w:type="first" r:id="rId16"/>
          <w:type w:val="nextPage"/>
          <w:pgSz w:w="11906" w:h="16838"/>
          <w:pgMar w:top="1440" w:right="1800" w:bottom="1440" w:left="1800" w:header="851" w:footer="992" w:gutter="0"/>
          <w:pgNumType w:start="3"/>
          <w:cols w:space="425"/>
          <w:titlePg w:val="0"/>
          <w:docGrid w:type="lines" w:linePitch="312"/>
        </w:sectPr>
      </w:pPr>
    </w:p>
    <w:p w:rsidR="00E0671F">
      <w:pPr>
        <w:jc w:val="center"/>
        <w:rPr>
          <w:rFonts w:ascii="Times New Roman" w:hAnsi="Times New Roman"/>
          <w:sz w:val="28"/>
          <w:szCs w:val="20"/>
        </w:rPr>
        <w:sectPr w:rsidSect="007143D3">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pgNumType w:start="4"/>
          <w:cols w:space="425"/>
          <w:titlePg/>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23" o:title="cc3e1880-4679-489f-9496-86ca3c3d17b7"/>
          </v:shape>
        </w:pict>
      </w:r>
    </w:p>
    <w:tbl>
      <w:tblPr>
        <w:tblStyle w:val="TableNormal"/>
        <w:tblW w:w="89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701"/>
        <w:gridCol w:w="1229"/>
        <w:gridCol w:w="1887"/>
        <w:gridCol w:w="806"/>
        <w:gridCol w:w="1496"/>
      </w:tblGrid>
      <w:tr>
        <w:tblPrEx>
          <w:tblW w:w="89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10"/>
        </w:trPr>
        <w:tc>
          <w:tcPr>
            <w:tcW w:w="1809" w:type="dxa"/>
            <w:vAlign w:val="center"/>
          </w:tcPr>
          <w:p w:rsidR="000316D3">
            <w:pPr>
              <w:jc w:val="center"/>
              <w:rPr>
                <w:rFonts w:ascii="Times New Roman" w:hAnsi="Times New Roman" w:hint="eastAsia"/>
                <w:sz w:val="28"/>
                <w:szCs w:val="20"/>
              </w:rPr>
            </w:pPr>
          </w:p>
        </w:tc>
        <w:tc>
          <w:tcPr>
            <w:tcW w:w="1701" w:type="dxa"/>
            <w:vAlign w:val="center"/>
          </w:tcPr>
          <w:p w:rsidR="000316D3" w:rsidP="00C126D9">
            <w:pPr>
              <w:ind w:firstLine="140" w:firstLineChars="50"/>
              <w:rPr>
                <w:rFonts w:ascii="Times New Roman" w:hAnsi="Times New Roman" w:hint="eastAsia"/>
                <w:sz w:val="28"/>
                <w:szCs w:val="28"/>
              </w:rPr>
            </w:pPr>
          </w:p>
        </w:tc>
        <w:tc>
          <w:tcPr>
            <w:tcW w:w="1229" w:type="dxa"/>
            <w:vAlign w:val="center"/>
          </w:tcPr>
          <w:p w:rsidR="000316D3" w:rsidRPr="00C62F81" w:rsidP="000316D3">
            <w:pPr>
              <w:jc w:val="center"/>
              <w:rPr>
                <w:rFonts w:ascii="Times New Roman" w:hAnsi="Times New Roman" w:hint="eastAsia"/>
                <w:sz w:val="28"/>
                <w:szCs w:val="20"/>
              </w:rPr>
            </w:pPr>
          </w:p>
        </w:tc>
        <w:tc>
          <w:tcPr>
            <w:tcW w:w="1887" w:type="dxa"/>
            <w:vAlign w:val="center"/>
          </w:tcPr>
          <w:p w:rsidR="000316D3">
            <w:pPr>
              <w:jc w:val="center"/>
              <w:rPr>
                <w:rFonts w:ascii="Times New Roman" w:hAnsi="Times New Roman" w:hint="eastAsia"/>
                <w:sz w:val="28"/>
                <w:szCs w:val="20"/>
              </w:rPr>
            </w:pPr>
          </w:p>
        </w:tc>
        <w:tc>
          <w:tcPr>
            <w:tcW w:w="806" w:type="dxa"/>
            <w:vAlign w:val="center"/>
          </w:tcPr>
          <w:p w:rsidR="000316D3">
            <w:pPr>
              <w:jc w:val="center"/>
              <w:rPr>
                <w:rFonts w:ascii="Times New Roman" w:hAnsi="Times New Roman" w:hint="eastAsia"/>
                <w:sz w:val="28"/>
                <w:szCs w:val="20"/>
              </w:rPr>
            </w:pPr>
          </w:p>
        </w:tc>
        <w:tc>
          <w:tcPr>
            <w:tcW w:w="1496" w:type="dxa"/>
            <w:vAlign w:val="center"/>
          </w:tcPr>
          <w:p w:rsidR="000316D3">
            <w:pPr>
              <w:jc w:val="center"/>
              <w:rPr>
                <w:rFonts w:ascii="Times New Roman" w:hAnsi="Times New Roman" w:hint="eastAsia"/>
                <w:sz w:val="28"/>
                <w:szCs w:val="20"/>
              </w:rPr>
            </w:pPr>
          </w:p>
        </w:tc>
      </w:tr>
      <w:tr>
        <w:tblPrEx>
          <w:tblW w:w="8928" w:type="dxa"/>
          <w:tblInd w:w="0" w:type="dxa"/>
          <w:tblLayout w:type="fixed"/>
          <w:tblLook w:val="0000"/>
        </w:tblPrEx>
        <w:trPr>
          <w:cantSplit/>
          <w:trHeight w:val="690"/>
        </w:trPr>
        <w:tc>
          <w:tcPr>
            <w:tcW w:w="1809" w:type="dxa"/>
            <w:vAlign w:val="center"/>
          </w:tcPr>
          <w:p w:rsidR="000316D3">
            <w:pPr>
              <w:jc w:val="center"/>
              <w:rPr>
                <w:rFonts w:ascii="Times New Roman" w:hAnsi="Times New Roman" w:hint="eastAsia"/>
                <w:sz w:val="28"/>
                <w:szCs w:val="20"/>
              </w:rPr>
            </w:pPr>
          </w:p>
        </w:tc>
        <w:tc>
          <w:tcPr>
            <w:tcW w:w="4817" w:type="dxa"/>
            <w:gridSpan w:val="3"/>
            <w:vAlign w:val="center"/>
          </w:tcPr>
          <w:p w:rsidR="000316D3" w:rsidRPr="00C126D9">
            <w:pPr>
              <w:jc w:val="center"/>
              <w:rPr>
                <w:rFonts w:ascii="Times New Roman" w:hAnsi="Times New Roman" w:hint="eastAsia"/>
                <w:sz w:val="28"/>
                <w:szCs w:val="20"/>
              </w:rPr>
            </w:pPr>
          </w:p>
        </w:tc>
        <w:tc>
          <w:tcPr>
            <w:tcW w:w="806" w:type="dxa"/>
            <w:tcBorders>
              <w:bottom w:val="single" w:sz="4" w:space="0" w:color="auto"/>
            </w:tcBorders>
            <w:vAlign w:val="center"/>
          </w:tcPr>
          <w:p w:rsidR="000316D3">
            <w:pPr>
              <w:jc w:val="center"/>
              <w:rPr>
                <w:rFonts w:ascii="Times New Roman" w:hAnsi="Times New Roman" w:hint="eastAsia"/>
                <w:sz w:val="28"/>
                <w:szCs w:val="20"/>
              </w:rPr>
            </w:pPr>
          </w:p>
        </w:tc>
        <w:tc>
          <w:tcPr>
            <w:tcW w:w="1496" w:type="dxa"/>
            <w:tcBorders>
              <w:bottom w:val="single" w:sz="4" w:space="0" w:color="auto"/>
            </w:tcBorders>
            <w:vAlign w:val="center"/>
          </w:tcPr>
          <w:p w:rsidR="000316D3">
            <w:pPr>
              <w:jc w:val="center"/>
              <w:rPr>
                <w:rFonts w:ascii="Times New Roman" w:hAnsi="Times New Roman" w:hint="eastAsia"/>
                <w:sz w:val="28"/>
                <w:szCs w:val="20"/>
              </w:rPr>
            </w:pPr>
          </w:p>
        </w:tc>
      </w:tr>
      <w:tr>
        <w:tblPrEx>
          <w:tblW w:w="8928" w:type="dxa"/>
          <w:tblInd w:w="0" w:type="dxa"/>
          <w:tblLayout w:type="fixed"/>
          <w:tblLook w:val="0000"/>
        </w:tblPrEx>
        <w:trPr>
          <w:cantSplit/>
        </w:trPr>
        <w:tc>
          <w:tcPr>
            <w:tcW w:w="8928" w:type="dxa"/>
            <w:gridSpan w:val="6"/>
            <w:vAlign w:val="center"/>
          </w:tcPr>
          <w:p w:rsidR="000316D3">
            <w:pPr>
              <w:jc w:val="center"/>
              <w:rPr>
                <w:rFonts w:ascii="Times New Roman" w:hAnsi="Times New Roman" w:hint="eastAsia"/>
                <w:sz w:val="28"/>
                <w:szCs w:val="20"/>
              </w:rPr>
            </w:pPr>
          </w:p>
        </w:tc>
      </w:tr>
      <w:tr>
        <w:tblPrEx>
          <w:tblW w:w="8928" w:type="dxa"/>
          <w:tblInd w:w="0" w:type="dxa"/>
          <w:tblLayout w:type="fixed"/>
          <w:tblLook w:val="0000"/>
        </w:tblPrEx>
        <w:trPr>
          <w:trHeight w:val="3716"/>
        </w:trPr>
        <w:tc>
          <w:tcPr>
            <w:tcW w:w="8928" w:type="dxa"/>
            <w:gridSpan w:val="6"/>
            <w:tcBorders>
              <w:bottom w:val="single" w:sz="4" w:space="0" w:color="auto"/>
            </w:tcBorders>
          </w:tcPr>
          <w:p w:rsidR="000316D3">
            <w:pPr>
              <w:rPr>
                <w:rFonts w:ascii="Times New Roman" w:hAnsi="Times New Roman" w:hint="eastAsia"/>
                <w:sz w:val="30"/>
                <w:szCs w:val="20"/>
              </w:rPr>
            </w:pPr>
          </w:p>
        </w:tc>
      </w:tr>
      <w:tr>
        <w:tblPrEx>
          <w:tblW w:w="8928" w:type="dxa"/>
          <w:tblInd w:w="0" w:type="dxa"/>
          <w:tblLayout w:type="fixed"/>
          <w:tblLook w:val="0000"/>
        </w:tblPrEx>
        <w:trPr>
          <w:cantSplit/>
        </w:trPr>
        <w:tc>
          <w:tcPr>
            <w:tcW w:w="8928" w:type="dxa"/>
            <w:gridSpan w:val="6"/>
            <w:vAlign w:val="center"/>
          </w:tcPr>
          <w:p w:rsidR="000316D3">
            <w:pPr>
              <w:jc w:val="center"/>
              <w:rPr>
                <w:rFonts w:ascii="Times New Roman" w:hAnsi="Times New Roman" w:hint="eastAsia"/>
                <w:sz w:val="30"/>
                <w:szCs w:val="20"/>
              </w:rPr>
            </w:pPr>
          </w:p>
        </w:tc>
      </w:tr>
      <w:tr>
        <w:tblPrEx>
          <w:tblW w:w="8928" w:type="dxa"/>
          <w:tblInd w:w="0" w:type="dxa"/>
          <w:tblLayout w:type="fixed"/>
          <w:tblLook w:val="0000"/>
        </w:tblPrEx>
        <w:trPr>
          <w:trHeight w:val="6990"/>
        </w:trPr>
        <w:tc>
          <w:tcPr>
            <w:tcW w:w="8928" w:type="dxa"/>
            <w:gridSpan w:val="6"/>
          </w:tcPr>
          <w:p w:rsidR="000316D3">
            <w:pPr>
              <w:spacing w:line="400" w:lineRule="exact"/>
              <w:rPr>
                <w:rFonts w:ascii="Times New Roman" w:hAnsi="Times New Roman" w:hint="eastAsia"/>
                <w:sz w:val="24"/>
                <w:szCs w:val="20"/>
              </w:rPr>
            </w:pPr>
          </w:p>
          <w:p w:rsidR="000316D3">
            <w:pPr>
              <w:numPr>
                <w:ilvl w:val="0"/>
                <w:numId w:val="2"/>
              </w:numPr>
              <w:spacing w:line="400" w:lineRule="exact"/>
              <w:rPr>
                <w:rFonts w:ascii="Times New Roman" w:hAnsi="Times New Roman" w:hint="eastAsia"/>
                <w:sz w:val="24"/>
                <w:szCs w:val="20"/>
              </w:rPr>
            </w:pPr>
            <w:r>
              <w:rPr>
                <w:rFonts w:ascii="Times New Roman" w:hAnsi="Times New Roman" w:hint="eastAsia"/>
                <w:sz w:val="24"/>
                <w:szCs w:val="20"/>
              </w:rPr>
              <w:t xml:space="preserve">总体技术参数 </w:t>
            </w:r>
          </w:p>
          <w:p w:rsidR="000316D3" w:rsidRPr="00600E9D" w:rsidP="00600E9D">
            <w:pPr>
              <w:spacing w:line="400" w:lineRule="exact"/>
              <w:ind w:firstLine="480"/>
              <w:rPr>
                <w:rFonts w:ascii="Times New Roman" w:hAnsi="Times New Roman" w:hint="eastAsia"/>
                <w:sz w:val="24"/>
              </w:rPr>
            </w:pPr>
            <w:r w:rsidRPr="005D6F63">
              <w:rPr>
                <w:rFonts w:ascii="Times New Roman" w:hAnsi="Times New Roman" w:hint="eastAsia"/>
                <w:sz w:val="24"/>
              </w:rPr>
              <w:t>主要设计内容</w:t>
            </w:r>
            <w:r>
              <w:rPr>
                <w:rFonts w:ascii="Times New Roman" w:hAnsi="Times New Roman" w:hint="eastAsia"/>
                <w:sz w:val="24"/>
              </w:rPr>
              <w:t>机型：</w:t>
            </w:r>
            <w:r w:rsidRPr="00ED7996">
              <w:rPr>
                <w:rFonts w:ascii="Times New Roman" w:hAnsi="Times New Roman"/>
                <w:sz w:val="24"/>
              </w:rPr>
              <w:t>工程机械用</w:t>
            </w:r>
            <w:r>
              <w:rPr>
                <w:rFonts w:ascii="Times New Roman" w:hAnsi="Times New Roman" w:hint="eastAsia"/>
                <w:sz w:val="24"/>
              </w:rPr>
              <w:t>；额定功率/转速(kW/r/min)</w:t>
            </w:r>
            <w:r>
              <w:rPr>
                <w:rFonts w:ascii="Times New Roman" w:hAnsi="Times New Roman" w:hint="eastAsia"/>
                <w:sz w:val="24"/>
              </w:rPr>
              <w:t>186/2200、最大扭矩/转速（N.m/r/min）1000</w:t>
            </w:r>
            <w:r w:rsidRPr="005D6F63">
              <w:rPr>
                <w:rFonts w:ascii="Times New Roman" w:hAnsi="Times New Roman"/>
                <w:sz w:val="24"/>
              </w:rPr>
              <w:t>/1200-1400</w:t>
            </w:r>
            <w:r w:rsidRPr="005D6F63">
              <w:rPr>
                <w:rFonts w:ascii="Times New Roman" w:hAnsi="Times New Roman" w:hint="eastAsia"/>
                <w:sz w:val="24"/>
              </w:rPr>
              <w:t>，</w:t>
            </w:r>
            <w:r w:rsidRPr="0092256B">
              <w:rPr>
                <w:rFonts w:ascii="Times New Roman" w:hAnsi="Times New Roman"/>
                <w:sz w:val="24"/>
              </w:rPr>
              <w:t>总排量(L) 11.95</w:t>
            </w:r>
            <w:r w:rsidRPr="005D6F63">
              <w:rPr>
                <w:rFonts w:ascii="Times New Roman" w:hAnsi="Times New Roman" w:hint="eastAsia"/>
                <w:sz w:val="24"/>
              </w:rPr>
              <w:t>，</w:t>
            </w:r>
            <w:r>
              <w:rPr>
                <w:rFonts w:ascii="Times New Roman" w:hAnsi="Times New Roman" w:hint="eastAsia"/>
                <w:sz w:val="24"/>
              </w:rPr>
              <w:t>X6130系列柴油机的</w:t>
            </w:r>
            <w:r w:rsidRPr="009145ED">
              <w:rPr>
                <w:rFonts w:ascii="Times New Roman" w:hAnsi="Times New Roman"/>
                <w:sz w:val="24"/>
              </w:rPr>
              <w:t>缸径×行程(mm) 1</w:t>
            </w:r>
            <w:r>
              <w:rPr>
                <w:rFonts w:ascii="Times New Roman" w:hAnsi="Times New Roman" w:hint="eastAsia"/>
                <w:sz w:val="24"/>
              </w:rPr>
              <w:t>30</w:t>
            </w:r>
            <w:r w:rsidRPr="009145ED">
              <w:rPr>
                <w:rFonts w:ascii="Times New Roman" w:hAnsi="Times New Roman"/>
                <w:sz w:val="24"/>
              </w:rPr>
              <w:t>×1</w:t>
            </w:r>
            <w:r>
              <w:rPr>
                <w:rFonts w:ascii="Times New Roman" w:hAnsi="Times New Roman" w:hint="eastAsia"/>
                <w:sz w:val="24"/>
              </w:rPr>
              <w:t>5</w:t>
            </w:r>
            <w:r w:rsidRPr="009145ED">
              <w:rPr>
                <w:rFonts w:ascii="Times New Roman" w:hAnsi="Times New Roman"/>
                <w:sz w:val="24"/>
              </w:rPr>
              <w:t>0。</w:t>
            </w:r>
          </w:p>
          <w:p w:rsidR="000316D3" w:rsidRPr="005D6F63">
            <w:pPr>
              <w:numPr>
                <w:ilvl w:val="0"/>
                <w:numId w:val="2"/>
              </w:numPr>
              <w:spacing w:line="400" w:lineRule="exact"/>
              <w:rPr>
                <w:rFonts w:ascii="Times New Roman" w:hAnsi="Times New Roman" w:hint="eastAsia"/>
                <w:sz w:val="24"/>
              </w:rPr>
            </w:pPr>
          </w:p>
          <w:p w:rsidR="000316D3">
            <w:pPr>
              <w:numPr>
                <w:ilvl w:val="0"/>
                <w:numId w:val="3"/>
              </w:numPr>
              <w:spacing w:line="400" w:lineRule="exact"/>
              <w:jc w:val="left"/>
              <w:rPr>
                <w:rFonts w:ascii="Times New Roman" w:hAnsi="Times New Roman" w:hint="eastAsia"/>
                <w:sz w:val="24"/>
                <w:szCs w:val="20"/>
              </w:rPr>
            </w:pPr>
            <w:r>
              <w:rPr>
                <w:rFonts w:ascii="Times New Roman" w:hAnsi="Times New Roman" w:hint="eastAsia"/>
                <w:sz w:val="24"/>
                <w:szCs w:val="20"/>
              </w:rPr>
              <w:t xml:space="preserve">总体设计 </w:t>
            </w:r>
          </w:p>
          <w:p w:rsidR="000316D3" w:rsidRPr="005A3F27" w:rsidP="005A3F27">
            <w:pPr>
              <w:spacing w:line="400" w:lineRule="exact"/>
              <w:ind w:firstLine="600" w:firstLineChars="250"/>
              <w:jc w:val="left"/>
              <w:rPr>
                <w:rFonts w:ascii="Times New Roman" w:hAnsi="Times New Roman" w:hint="eastAsia"/>
                <w:sz w:val="24"/>
                <w:szCs w:val="20"/>
              </w:rPr>
            </w:pPr>
            <w:r>
              <w:rPr>
                <w:rFonts w:ascii="Times New Roman"/>
                <w:sz w:val="24"/>
                <w:szCs w:val="20"/>
              </w:rPr>
              <w:t>结构参数</w:t>
            </w:r>
            <w:r>
              <w:rPr>
                <w:rFonts w:ascii="Times New Roman" w:hAnsi="Times New Roman" w:hint="eastAsia"/>
                <w:sz w:val="24"/>
                <w:szCs w:val="20"/>
              </w:rPr>
              <w:t>的确定：包括气缸数、冲程数、气缸排列方式、</w:t>
            </w:r>
            <w:r w:rsidRPr="00435330">
              <w:rPr>
                <w:rFonts w:ascii="Times New Roman" w:hAnsi="Times New Roman" w:hint="eastAsia"/>
                <w:sz w:val="24"/>
                <w:szCs w:val="20"/>
              </w:rPr>
              <w:t>气缸工作容积</w:t>
            </w:r>
            <w:r>
              <w:rPr>
                <w:rFonts w:ascii="Times New Roman" w:hAnsi="Times New Roman" w:hint="eastAsia"/>
                <w:sz w:val="24"/>
                <w:szCs w:val="20"/>
              </w:rPr>
              <w:t>、气缸直径和行程比，活塞平均速度，平均有效压力</w:t>
            </w:r>
            <w:r w:rsidRPr="00435330">
              <w:rPr>
                <w:rFonts w:ascii="Times New Roman" w:hAnsi="Times New Roman" w:hint="eastAsia"/>
                <w:sz w:val="24"/>
                <w:szCs w:val="20"/>
              </w:rPr>
              <w:t>等</w:t>
            </w:r>
            <w:r>
              <w:rPr>
                <w:rFonts w:ascii="Times New Roman" w:hAnsi="Times New Roman" w:hint="eastAsia"/>
                <w:sz w:val="24"/>
                <w:szCs w:val="20"/>
              </w:rPr>
              <w:t>。</w:t>
            </w:r>
          </w:p>
          <w:p w:rsidR="000316D3">
            <w:pPr>
              <w:numPr>
                <w:ilvl w:val="0"/>
                <w:numId w:val="3"/>
              </w:numPr>
              <w:spacing w:line="400" w:lineRule="exact"/>
              <w:jc w:val="left"/>
              <w:rPr>
                <w:rFonts w:ascii="Times New Roman" w:hAnsi="Times New Roman" w:hint="eastAsia"/>
                <w:sz w:val="24"/>
                <w:szCs w:val="20"/>
              </w:rPr>
            </w:pPr>
            <w:r>
              <w:rPr>
                <w:rFonts w:ascii="Times New Roman" w:hAnsi="Times New Roman" w:hint="eastAsia"/>
                <w:sz w:val="24"/>
                <w:szCs w:val="20"/>
              </w:rPr>
              <w:t>活塞组的设计</w:t>
            </w:r>
          </w:p>
          <w:p w:rsidR="000316D3">
            <w:pPr>
              <w:spacing w:line="400" w:lineRule="exact"/>
              <w:ind w:left="544" w:firstLine="360" w:leftChars="136" w:firstLineChars="150"/>
              <w:jc w:val="left"/>
              <w:rPr>
                <w:rFonts w:ascii="Times New Roman" w:hAnsi="Times New Roman" w:hint="eastAsia"/>
                <w:sz w:val="24"/>
                <w:szCs w:val="20"/>
              </w:rPr>
            </w:pPr>
            <w:r>
              <w:rPr>
                <w:rFonts w:ascii="Times New Roman" w:hAnsi="Times New Roman" w:hint="eastAsia"/>
                <w:sz w:val="24"/>
                <w:szCs w:val="20"/>
              </w:rPr>
              <w:t>活塞、活塞销、活塞环的结构选择和尺寸参数的确定</w:t>
            </w:r>
          </w:p>
          <w:p w:rsidR="000316D3" w:rsidRPr="00BC18B7">
            <w:pPr>
              <w:numPr>
                <w:ilvl w:val="0"/>
                <w:numId w:val="3"/>
              </w:numPr>
              <w:spacing w:line="400" w:lineRule="exact"/>
              <w:jc w:val="left"/>
              <w:rPr>
                <w:rFonts w:ascii="Times New Roman" w:hAnsi="Times New Roman" w:hint="eastAsia"/>
                <w:sz w:val="24"/>
                <w:szCs w:val="20"/>
              </w:rPr>
            </w:pPr>
            <w:r w:rsidRPr="00BC18B7">
              <w:rPr>
                <w:rFonts w:ascii="Times New Roman" w:hAnsi="Times New Roman" w:hint="eastAsia"/>
                <w:sz w:val="24"/>
                <w:szCs w:val="20"/>
              </w:rPr>
              <w:t>连杆组的设计</w:t>
            </w:r>
          </w:p>
          <w:p w:rsidR="000316D3">
            <w:pPr>
              <w:spacing w:line="400" w:lineRule="exact"/>
              <w:ind w:firstLine="720" w:firstLineChars="300"/>
              <w:jc w:val="left"/>
              <w:rPr>
                <w:rFonts w:ascii="Times New Roman" w:hAnsi="Times New Roman" w:hint="eastAsia"/>
                <w:sz w:val="24"/>
                <w:szCs w:val="20"/>
              </w:rPr>
            </w:pPr>
            <w:r>
              <w:rPr>
                <w:rFonts w:ascii="Times New Roman" w:hAnsi="Times New Roman" w:hint="eastAsia"/>
                <w:sz w:val="24"/>
                <w:szCs w:val="20"/>
              </w:rPr>
              <w:t>连杆、连杆螺栓结构选择和尺寸参数计算。</w:t>
            </w:r>
          </w:p>
          <w:p w:rsidR="000316D3">
            <w:pPr>
              <w:numPr>
                <w:ilvl w:val="0"/>
                <w:numId w:val="3"/>
              </w:numPr>
              <w:spacing w:line="400" w:lineRule="exact"/>
              <w:jc w:val="left"/>
              <w:rPr>
                <w:rFonts w:ascii="Times New Roman" w:hAnsi="Times New Roman" w:hint="eastAsia"/>
                <w:sz w:val="24"/>
                <w:szCs w:val="20"/>
                <w:lang w:val="en-GB"/>
              </w:rPr>
            </w:pPr>
            <w:r>
              <w:rPr>
                <w:rFonts w:ascii="Times New Roman" w:hAnsi="Times New Roman" w:hint="eastAsia"/>
                <w:sz w:val="24"/>
                <w:szCs w:val="20"/>
              </w:rPr>
              <w:t>活塞连杆机构主要零部件的强度校核。</w:t>
            </w:r>
          </w:p>
          <w:p w:rsidR="000316D3">
            <w:pPr>
              <w:numPr>
                <w:ilvl w:val="0"/>
                <w:numId w:val="3"/>
              </w:numPr>
              <w:spacing w:line="400" w:lineRule="exact"/>
              <w:jc w:val="left"/>
              <w:rPr>
                <w:rFonts w:ascii="Times New Roman" w:hAnsi="Times New Roman"/>
                <w:sz w:val="24"/>
                <w:lang w:val="en-GB"/>
              </w:rPr>
            </w:pPr>
            <w:r>
              <w:rPr>
                <w:rFonts w:ascii="Times New Roman" w:hAnsi="Times New Roman" w:hint="eastAsia"/>
                <w:sz w:val="24"/>
              </w:rPr>
              <w:t>运用有限元对活塞热负荷进行分析。</w:t>
            </w:r>
          </w:p>
          <w:p w:rsidR="000316D3">
            <w:pPr>
              <w:numPr>
                <w:ilvl w:val="0"/>
                <w:numId w:val="3"/>
              </w:numPr>
              <w:spacing w:line="400" w:lineRule="exact"/>
              <w:jc w:val="left"/>
              <w:rPr>
                <w:rFonts w:ascii="Times New Roman" w:hAnsi="Times New Roman" w:hint="eastAsia"/>
                <w:sz w:val="24"/>
                <w:szCs w:val="20"/>
              </w:rPr>
            </w:pPr>
            <w:r>
              <w:rPr>
                <w:rFonts w:ascii="Times New Roman" w:hAnsi="Times New Roman" w:hint="eastAsia"/>
                <w:sz w:val="24"/>
                <w:szCs w:val="20"/>
              </w:rPr>
              <w:t>活塞连杆组零件结构的</w:t>
            </w:r>
            <w:r>
              <w:rPr>
                <w:rFonts w:ascii="Times New Roman" w:hAnsi="Times New Roman" w:hint="eastAsia"/>
                <w:sz w:val="24"/>
                <w:szCs w:val="20"/>
              </w:rPr>
              <w:t>AutoCAD设计。</w:t>
            </w:r>
          </w:p>
        </w:tc>
      </w:tr>
    </w:tbl>
    <w:p>
      <w:pPr>
        <w:sectPr>
          <w:headerReference w:type="even" r:id="rId24"/>
          <w:headerReference w:type="default" r:id="rId25"/>
          <w:footerReference w:type="even" r:id="rId26"/>
          <w:footerReference w:type="default" r:id="rId27"/>
          <w:headerReference w:type="first" r:id="rId28"/>
          <w:footerReference w:type="first" r:id="rId29"/>
          <w:pgSz w:w="11906" w:h="16838"/>
          <w:pgMar w:top="1440" w:right="1800" w:bottom="1440" w:left="1800" w:header="851" w:footer="992" w:gutter="0"/>
          <w:pgNumType w:start="5"/>
          <w:cols w:space="425"/>
          <w:titlePg/>
          <w:docGrid w:type="lines" w:linePitch="312"/>
        </w:sectPr>
      </w:pPr>
    </w:p>
    <w:tbl>
      <w:tblPr>
        <w:tblStyle w:val="TableNormal"/>
        <w:tblW w:w="89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28"/>
      </w:tblGrid>
      <w:tr>
        <w:tblPrEx>
          <w:tblW w:w="89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00"/>
        </w:trPr>
        <w:tc>
          <w:tcPr>
            <w:tcW w:w="8928" w:type="dxa"/>
            <w:vAlign w:val="center"/>
          </w:tcPr>
          <w:p w:rsidR="000316D3">
            <w:pPr>
              <w:jc w:val="center"/>
              <w:rPr>
                <w:rFonts w:ascii="Times New Roman" w:hAnsi="Times New Roman" w:hint="eastAsia"/>
                <w:sz w:val="28"/>
                <w:szCs w:val="20"/>
              </w:rPr>
            </w:pPr>
            <w:r>
              <w:rPr>
                <w:rFonts w:ascii="Times New Roman" w:hAnsi="Times New Roman" w:hint="eastAsia"/>
                <w:sz w:val="28"/>
                <w:szCs w:val="20"/>
              </w:rPr>
              <w:t>3．课题实施安排</w:t>
            </w:r>
          </w:p>
        </w:tc>
      </w:tr>
      <w:tr>
        <w:tblPrEx>
          <w:tblW w:w="8928" w:type="dxa"/>
          <w:tblInd w:w="0" w:type="dxa"/>
          <w:tblLayout w:type="fixed"/>
          <w:tblLook w:val="0000"/>
        </w:tblPrEx>
        <w:trPr>
          <w:cantSplit/>
          <w:trHeight w:val="3640"/>
        </w:trPr>
        <w:tc>
          <w:tcPr>
            <w:tcW w:w="8928" w:type="dxa"/>
            <w:tcBorders>
              <w:bottom w:val="single" w:sz="4" w:space="0" w:color="auto"/>
            </w:tcBorders>
          </w:tcPr>
          <w:p w:rsidR="00ED7996" w:rsidP="00ED7996">
            <w:pPr>
              <w:ind w:left="2240" w:hanging="2240"/>
              <w:rPr>
                <w:rFonts w:ascii="Times New Roman" w:hAnsi="Times New Roman"/>
                <w:sz w:val="24"/>
                <w:szCs w:val="20"/>
              </w:rPr>
            </w:pPr>
            <w:r>
              <w:rPr>
                <w:rFonts w:ascii="Times New Roman" w:hAnsi="Times New Roman" w:hint="eastAsia"/>
                <w:sz w:val="24"/>
                <w:szCs w:val="20"/>
              </w:rPr>
              <w:t>第1-2周 ：课题资料调研，完成资料调研报告及外文文献翻译。</w:t>
            </w:r>
          </w:p>
          <w:p w:rsidR="00ED7996" w:rsidP="00ED7996">
            <w:pPr>
              <w:rPr>
                <w:rFonts w:ascii="Times New Roman" w:hAnsi="Times New Roman"/>
                <w:sz w:val="24"/>
                <w:szCs w:val="20"/>
              </w:rPr>
            </w:pPr>
            <w:r>
              <w:rPr>
                <w:rFonts w:ascii="Times New Roman" w:hAnsi="Times New Roman" w:hint="eastAsia"/>
                <w:sz w:val="24"/>
                <w:szCs w:val="20"/>
              </w:rPr>
              <w:t>第3周：确定总体设计方案。</w:t>
            </w:r>
          </w:p>
          <w:p w:rsidR="00ED7996" w:rsidP="00ED7996">
            <w:pPr>
              <w:rPr>
                <w:rFonts w:ascii="Times New Roman" w:hAnsi="Times New Roman" w:hint="eastAsia"/>
                <w:sz w:val="24"/>
                <w:szCs w:val="20"/>
              </w:rPr>
            </w:pPr>
            <w:r>
              <w:rPr>
                <w:rFonts w:ascii="Times New Roman" w:hAnsi="Times New Roman" w:hint="eastAsia"/>
                <w:sz w:val="24"/>
                <w:szCs w:val="20"/>
              </w:rPr>
              <w:t>第4</w:t>
            </w:r>
            <w:r>
              <w:rPr>
                <w:rFonts w:ascii="Times New Roman" w:hAnsi="Times New Roman"/>
                <w:sz w:val="24"/>
                <w:szCs w:val="20"/>
              </w:rPr>
              <w:t xml:space="preserve"> </w:t>
            </w:r>
            <w:r>
              <w:rPr>
                <w:rFonts w:ascii="Times New Roman" w:hAnsi="Times New Roman" w:hint="eastAsia"/>
                <w:sz w:val="24"/>
                <w:szCs w:val="20"/>
              </w:rPr>
              <w:t>周</w:t>
            </w:r>
            <w:r>
              <w:rPr>
                <w:rFonts w:ascii="Times New Roman" w:hAnsi="Times New Roman"/>
                <w:sz w:val="24"/>
                <w:szCs w:val="20"/>
              </w:rPr>
              <w:t>—</w:t>
            </w:r>
            <w:r>
              <w:rPr>
                <w:rFonts w:ascii="Times New Roman" w:hAnsi="Times New Roman" w:hint="eastAsia"/>
                <w:sz w:val="24"/>
                <w:szCs w:val="20"/>
              </w:rPr>
              <w:t>第5周：完成零部件的设计、分析计算。</w:t>
            </w:r>
          </w:p>
          <w:p w:rsidR="00ED7996" w:rsidRPr="005F08ED" w:rsidP="00ED7996">
            <w:pPr>
              <w:rPr>
                <w:rFonts w:ascii="Times New Roman" w:hAnsi="Times New Roman" w:hint="eastAsia"/>
                <w:sz w:val="24"/>
                <w:szCs w:val="20"/>
              </w:rPr>
            </w:pPr>
            <w:r>
              <w:rPr>
                <w:rFonts w:ascii="Times New Roman" w:hAnsi="Times New Roman" w:hint="eastAsia"/>
                <w:sz w:val="24"/>
                <w:szCs w:val="20"/>
              </w:rPr>
              <w:t>第6周</w:t>
            </w:r>
            <w:r>
              <w:rPr>
                <w:rFonts w:ascii="Times New Roman" w:hAnsi="Times New Roman"/>
                <w:sz w:val="24"/>
                <w:szCs w:val="20"/>
              </w:rPr>
              <w:t>—</w:t>
            </w:r>
            <w:r>
              <w:rPr>
                <w:rFonts w:ascii="Times New Roman" w:hAnsi="Times New Roman" w:hint="eastAsia"/>
                <w:sz w:val="24"/>
                <w:szCs w:val="20"/>
              </w:rPr>
              <w:t>第7周：</w:t>
            </w:r>
            <w:r w:rsidRPr="005F08ED">
              <w:rPr>
                <w:rFonts w:ascii="Times New Roman" w:hAnsi="Times New Roman" w:hint="eastAsia"/>
                <w:sz w:val="24"/>
                <w:szCs w:val="20"/>
              </w:rPr>
              <w:t>强度校核</w:t>
            </w:r>
            <w:r>
              <w:rPr>
                <w:rFonts w:ascii="Times New Roman" w:hAnsi="Times New Roman" w:hint="eastAsia"/>
                <w:sz w:val="24"/>
                <w:szCs w:val="20"/>
              </w:rPr>
              <w:t>。</w:t>
            </w:r>
            <w:r w:rsidRPr="005F08ED">
              <w:rPr>
                <w:rFonts w:ascii="Times New Roman" w:hAnsi="Times New Roman" w:hint="eastAsia"/>
                <w:sz w:val="24"/>
                <w:szCs w:val="20"/>
              </w:rPr>
              <w:t xml:space="preserve"> </w:t>
            </w:r>
          </w:p>
          <w:p w:rsidR="00ED7996" w:rsidP="00ED7996">
            <w:pPr>
              <w:rPr>
                <w:rFonts w:ascii="Times New Roman" w:hAnsi="Times New Roman" w:hint="eastAsia"/>
                <w:sz w:val="24"/>
                <w:szCs w:val="20"/>
              </w:rPr>
            </w:pPr>
            <w:r>
              <w:rPr>
                <w:rFonts w:ascii="Times New Roman" w:hAnsi="Times New Roman" w:hint="eastAsia"/>
                <w:sz w:val="24"/>
                <w:szCs w:val="20"/>
              </w:rPr>
              <w:t>第8周-第9周：绘制总装配图</w:t>
            </w:r>
          </w:p>
          <w:p w:rsidR="00ED7996" w:rsidP="00ED7996">
            <w:pPr>
              <w:rPr>
                <w:rFonts w:ascii="Times New Roman" w:hAnsi="Times New Roman" w:hint="eastAsia"/>
                <w:sz w:val="24"/>
                <w:szCs w:val="20"/>
              </w:rPr>
            </w:pPr>
            <w:r>
              <w:rPr>
                <w:rFonts w:ascii="Times New Roman" w:hAnsi="Times New Roman" w:hint="eastAsia"/>
                <w:sz w:val="24"/>
                <w:szCs w:val="20"/>
              </w:rPr>
              <w:t>第10周</w:t>
            </w:r>
            <w:r>
              <w:rPr>
                <w:rFonts w:ascii="Times New Roman" w:hAnsi="Times New Roman"/>
                <w:sz w:val="24"/>
                <w:szCs w:val="20"/>
              </w:rPr>
              <w:t>—</w:t>
            </w:r>
            <w:r>
              <w:rPr>
                <w:rFonts w:ascii="Times New Roman" w:hAnsi="Times New Roman" w:hint="eastAsia"/>
                <w:sz w:val="24"/>
                <w:szCs w:val="20"/>
              </w:rPr>
              <w:t>第13周：活塞组零部件CAD图纸。</w:t>
            </w:r>
          </w:p>
          <w:p w:rsidR="00ED7996" w:rsidP="00ED7996">
            <w:pPr>
              <w:rPr>
                <w:rFonts w:ascii="Times New Roman" w:hAnsi="Times New Roman"/>
                <w:sz w:val="24"/>
                <w:szCs w:val="20"/>
              </w:rPr>
            </w:pPr>
            <w:r>
              <w:rPr>
                <w:rFonts w:ascii="Times New Roman" w:hAnsi="Times New Roman" w:hint="eastAsia"/>
                <w:sz w:val="24"/>
                <w:szCs w:val="20"/>
              </w:rPr>
              <w:t>第14周－第15周：撰写设计说明书。</w:t>
            </w:r>
          </w:p>
          <w:p w:rsidR="00ED7996" w:rsidP="00ED7996">
            <w:pPr>
              <w:rPr>
                <w:rFonts w:ascii="Times New Roman" w:hAnsi="Times New Roman"/>
                <w:sz w:val="24"/>
                <w:szCs w:val="20"/>
              </w:rPr>
            </w:pPr>
            <w:r>
              <w:rPr>
                <w:rFonts w:ascii="Times New Roman" w:hAnsi="Times New Roman" w:hint="eastAsia"/>
                <w:sz w:val="24"/>
                <w:szCs w:val="20"/>
              </w:rPr>
              <w:t>第16周：写出中、英文摘要，修改图纸、准备答辩。</w:t>
            </w:r>
          </w:p>
          <w:p w:rsidR="00ED7996" w:rsidP="00ED7996">
            <w:pPr>
              <w:rPr>
                <w:rFonts w:ascii="Times New Roman" w:hAnsi="Times New Roman"/>
                <w:sz w:val="24"/>
                <w:szCs w:val="20"/>
              </w:rPr>
            </w:pPr>
            <w:r>
              <w:rPr>
                <w:rFonts w:ascii="Times New Roman" w:hAnsi="Times New Roman" w:hint="eastAsia"/>
                <w:sz w:val="24"/>
                <w:szCs w:val="20"/>
              </w:rPr>
              <w:t>第17周：毕业答辩。</w:t>
            </w:r>
          </w:p>
          <w:p w:rsidR="000316D3" w:rsidP="00ED7996">
            <w:pPr>
              <w:rPr>
                <w:rFonts w:ascii="Times New Roman" w:hAnsi="Times New Roman" w:hint="eastAsia"/>
                <w:sz w:val="30"/>
                <w:szCs w:val="20"/>
              </w:rPr>
            </w:pPr>
            <w:r w:rsidR="00ED7996">
              <w:rPr>
                <w:rFonts w:ascii="Times New Roman" w:hAnsi="Times New Roman" w:hint="eastAsia"/>
                <w:sz w:val="24"/>
                <w:szCs w:val="20"/>
              </w:rPr>
              <w:t xml:space="preserve">    要求完成：不少于1.5万字设计说明书；完成全部设计图纸（折合0号图纸2张），其中图纸要求使用计算机出图；5000字调研报告，完成3000字英文翻译及设计说明书的中英文摘要。</w:t>
            </w:r>
          </w:p>
        </w:tc>
      </w:tr>
      <w:tr>
        <w:tblPrEx>
          <w:tblW w:w="8928" w:type="dxa"/>
          <w:tblInd w:w="0" w:type="dxa"/>
          <w:tblLayout w:type="fixed"/>
          <w:tblLook w:val="0000"/>
        </w:tblPrEx>
        <w:trPr>
          <w:cantSplit/>
          <w:trHeight w:val="400"/>
        </w:trPr>
        <w:tc>
          <w:tcPr>
            <w:tcW w:w="8928" w:type="dxa"/>
            <w:vAlign w:val="center"/>
          </w:tcPr>
          <w:p w:rsidR="000316D3">
            <w:pPr>
              <w:jc w:val="center"/>
              <w:rPr>
                <w:rFonts w:ascii="Times New Roman" w:hAnsi="Times New Roman" w:hint="eastAsia"/>
                <w:sz w:val="28"/>
                <w:szCs w:val="20"/>
              </w:rPr>
            </w:pPr>
            <w:r>
              <w:rPr>
                <w:rFonts w:ascii="Times New Roman" w:hAnsi="Times New Roman" w:hint="eastAsia"/>
                <w:sz w:val="30"/>
                <w:szCs w:val="20"/>
              </w:rPr>
              <w:t>4</w:t>
            </w:r>
            <w:r>
              <w:rPr>
                <w:rFonts w:ascii="Times New Roman" w:hAnsi="Times New Roman" w:hint="eastAsia"/>
                <w:sz w:val="28"/>
                <w:szCs w:val="20"/>
              </w:rPr>
              <w:t>．主要参考资料</w:t>
            </w:r>
          </w:p>
        </w:tc>
      </w:tr>
      <w:tr>
        <w:tblPrEx>
          <w:tblW w:w="8928" w:type="dxa"/>
          <w:tblInd w:w="0" w:type="dxa"/>
          <w:tblLayout w:type="fixed"/>
          <w:tblLook w:val="0000"/>
        </w:tblPrEx>
        <w:trPr>
          <w:cantSplit/>
          <w:trHeight w:val="3424"/>
        </w:trPr>
        <w:tc>
          <w:tcPr>
            <w:tcW w:w="8928" w:type="dxa"/>
            <w:tcBorders>
              <w:bottom w:val="single" w:sz="4" w:space="0" w:color="auto"/>
            </w:tcBorders>
          </w:tcPr>
          <w:p w:rsidR="009A0E5C" w:rsidRPr="00752F7B" w:rsidP="009A0E5C">
            <w:pPr>
              <w:numPr>
                <w:ilvl w:val="0"/>
                <w:numId w:val="4"/>
              </w:numPr>
              <w:spacing w:line="400" w:lineRule="exact"/>
              <w:rPr>
                <w:rFonts w:ascii="Times New Roman" w:hAnsi="Times New Roman"/>
                <w:sz w:val="24"/>
                <w:szCs w:val="20"/>
              </w:rPr>
            </w:pPr>
            <w:r w:rsidRPr="00752F7B">
              <w:rPr>
                <w:rFonts w:ascii="Times New Roman" w:hAnsi="Times New Roman" w:hint="eastAsia"/>
                <w:sz w:val="24"/>
                <w:szCs w:val="20"/>
              </w:rPr>
              <w:t xml:space="preserve">陈家瑞 </w:t>
            </w:r>
            <w:r w:rsidRPr="00752F7B">
              <w:rPr>
                <w:rFonts w:ascii="Times New Roman" w:hAnsi="Times New Roman"/>
                <w:sz w:val="24"/>
                <w:szCs w:val="20"/>
              </w:rPr>
              <w:t>《汽车构造》</w:t>
            </w:r>
            <w:r>
              <w:rPr>
                <w:rFonts w:ascii="Times New Roman" w:hAnsi="Times New Roman" w:hint="eastAsia"/>
                <w:sz w:val="24"/>
                <w:szCs w:val="20"/>
              </w:rPr>
              <w:t xml:space="preserve"> 第五版</w:t>
            </w:r>
          </w:p>
          <w:p w:rsidR="009A0E5C" w:rsidRPr="00752F7B" w:rsidP="009A0E5C">
            <w:pPr>
              <w:numPr>
                <w:ilvl w:val="0"/>
                <w:numId w:val="4"/>
              </w:numPr>
              <w:spacing w:line="400" w:lineRule="exact"/>
              <w:rPr>
                <w:rFonts w:ascii="Times New Roman" w:hAnsi="Times New Roman"/>
                <w:sz w:val="24"/>
                <w:szCs w:val="20"/>
              </w:rPr>
            </w:pPr>
            <w:r w:rsidRPr="00752F7B">
              <w:rPr>
                <w:rFonts w:ascii="Times New Roman" w:hAnsi="Times New Roman" w:hint="eastAsia"/>
                <w:sz w:val="24"/>
                <w:szCs w:val="20"/>
              </w:rPr>
              <w:t>周龙保，《内燃机学》，机械工业出版社（第二版），2004</w:t>
            </w:r>
          </w:p>
          <w:p w:rsidR="009A0E5C" w:rsidRPr="00752F7B" w:rsidP="009A0E5C">
            <w:pPr>
              <w:numPr>
                <w:ilvl w:val="0"/>
                <w:numId w:val="4"/>
              </w:numPr>
              <w:spacing w:line="400" w:lineRule="exact"/>
              <w:rPr>
                <w:rFonts w:ascii="Times New Roman" w:hAnsi="Times New Roman"/>
                <w:sz w:val="24"/>
                <w:szCs w:val="20"/>
              </w:rPr>
            </w:pPr>
            <w:r w:rsidRPr="00752F7B">
              <w:rPr>
                <w:rFonts w:ascii="Times New Roman" w:hAnsi="Times New Roman"/>
                <w:sz w:val="24"/>
                <w:szCs w:val="20"/>
              </w:rPr>
              <w:t>自动车技术协会 小林明等，《汽车工程手册第一分册》，机械工业出版社，1984</w:t>
            </w:r>
          </w:p>
          <w:p w:rsidR="009A0E5C" w:rsidRPr="00752F7B" w:rsidP="009A0E5C">
            <w:pPr>
              <w:numPr>
                <w:ilvl w:val="0"/>
                <w:numId w:val="4"/>
              </w:numPr>
              <w:spacing w:line="400" w:lineRule="exact"/>
              <w:rPr>
                <w:rFonts w:ascii="Times New Roman" w:hAnsi="Times New Roman"/>
                <w:sz w:val="24"/>
                <w:szCs w:val="20"/>
              </w:rPr>
            </w:pPr>
            <w:r w:rsidRPr="00752F7B">
              <w:rPr>
                <w:rFonts w:ascii="Times New Roman" w:hAnsi="Times New Roman"/>
                <w:sz w:val="24"/>
                <w:szCs w:val="20"/>
              </w:rPr>
              <w:t>《汽车工程手册</w:t>
            </w:r>
            <w:r w:rsidRPr="00752F7B">
              <w:rPr>
                <w:rFonts w:ascii="Times New Roman" w:hAnsi="Times New Roman" w:hint="eastAsia"/>
                <w:sz w:val="24"/>
                <w:szCs w:val="20"/>
              </w:rPr>
              <w:t xml:space="preserve"> . 设计篇》 人民交通出版社，2001</w:t>
            </w:r>
          </w:p>
          <w:p w:rsidR="009A0E5C" w:rsidRPr="00752F7B" w:rsidP="009A0E5C">
            <w:pPr>
              <w:numPr>
                <w:ilvl w:val="0"/>
                <w:numId w:val="4"/>
              </w:numPr>
              <w:spacing w:line="400" w:lineRule="exact"/>
              <w:rPr>
                <w:rFonts w:ascii="Times New Roman" w:hAnsi="Times New Roman"/>
                <w:sz w:val="24"/>
                <w:szCs w:val="20"/>
              </w:rPr>
            </w:pPr>
            <w:r w:rsidRPr="00752F7B">
              <w:rPr>
                <w:rFonts w:ascii="Times New Roman" w:hAnsi="Times New Roman" w:hint="eastAsia"/>
                <w:sz w:val="24"/>
                <w:szCs w:val="20"/>
              </w:rPr>
              <w:t xml:space="preserve">陆际清  孟嗣宗  汽车发动机设计 清华大学出版社，1990.10 </w:t>
            </w:r>
          </w:p>
          <w:p w:rsidR="009A0E5C" w:rsidRPr="00752F7B" w:rsidP="009A0E5C">
            <w:pPr>
              <w:numPr>
                <w:ilvl w:val="0"/>
                <w:numId w:val="4"/>
              </w:numPr>
              <w:spacing w:line="400" w:lineRule="exact"/>
              <w:rPr>
                <w:rFonts w:ascii="Times New Roman" w:hAnsi="Times New Roman"/>
                <w:sz w:val="24"/>
                <w:szCs w:val="20"/>
              </w:rPr>
            </w:pPr>
            <w:r w:rsidRPr="00752F7B">
              <w:rPr>
                <w:rFonts w:ascii="Times New Roman" w:hAnsi="Times New Roman" w:hint="eastAsia"/>
                <w:sz w:val="24"/>
                <w:szCs w:val="20"/>
              </w:rPr>
              <w:t>机械设计手册</w:t>
            </w:r>
          </w:p>
          <w:p w:rsidR="009A0E5C" w:rsidP="009A0E5C">
            <w:pPr>
              <w:numPr>
                <w:ilvl w:val="0"/>
                <w:numId w:val="4"/>
              </w:numPr>
              <w:spacing w:line="400" w:lineRule="exact"/>
              <w:rPr>
                <w:rFonts w:ascii="Times New Roman" w:hAnsi="Times New Roman" w:hint="eastAsia"/>
                <w:sz w:val="24"/>
                <w:szCs w:val="20"/>
              </w:rPr>
            </w:pPr>
            <w:r w:rsidRPr="00752F7B">
              <w:rPr>
                <w:rFonts w:ascii="Times New Roman" w:hAnsi="Times New Roman"/>
                <w:sz w:val="24"/>
                <w:szCs w:val="20"/>
              </w:rPr>
              <w:t>龚曙光，《ANSYS工程应用实例解析》，机械工业出版社，2003年</w:t>
            </w:r>
          </w:p>
          <w:p w:rsidR="000316D3" w:rsidRPr="00E5484E" w:rsidP="009A0E5C">
            <w:pPr>
              <w:ind w:left="570"/>
              <w:rPr>
                <w:rFonts w:ascii="Times New Roman" w:hAnsi="Times New Roman" w:hint="eastAsia"/>
                <w:position w:val="-12"/>
                <w:sz w:val="24"/>
                <w:szCs w:val="20"/>
              </w:rPr>
            </w:pPr>
          </w:p>
        </w:tc>
      </w:tr>
      <w:tr>
        <w:tblPrEx>
          <w:tblW w:w="8928" w:type="dxa"/>
          <w:tblInd w:w="0" w:type="dxa"/>
          <w:tblLayout w:type="fixed"/>
          <w:tblLook w:val="0000"/>
        </w:tblPrEx>
        <w:trPr>
          <w:cantSplit/>
          <w:trHeight w:val="400"/>
        </w:trPr>
        <w:tc>
          <w:tcPr>
            <w:tcW w:w="8928" w:type="dxa"/>
            <w:vAlign w:val="center"/>
          </w:tcPr>
          <w:p w:rsidR="000316D3" w:rsidP="000316D3">
            <w:pPr>
              <w:jc w:val="center"/>
              <w:rPr>
                <w:rFonts w:ascii="Times New Roman" w:hAnsi="Times New Roman" w:hint="eastAsia"/>
                <w:sz w:val="28"/>
                <w:szCs w:val="20"/>
              </w:rPr>
            </w:pPr>
            <w:r>
              <w:rPr>
                <w:rFonts w:ascii="Times New Roman" w:hAnsi="Times New Roman" w:hint="eastAsia"/>
                <w:sz w:val="28"/>
                <w:szCs w:val="20"/>
              </w:rPr>
              <w:t>5．系（教研室）意见</w:t>
            </w:r>
          </w:p>
        </w:tc>
      </w:tr>
      <w:tr>
        <w:tblPrEx>
          <w:tblW w:w="8928" w:type="dxa"/>
          <w:tblInd w:w="0" w:type="dxa"/>
          <w:tblLayout w:type="fixed"/>
          <w:tblLook w:val="0000"/>
        </w:tblPrEx>
        <w:trPr>
          <w:cantSplit/>
          <w:trHeight w:val="1978"/>
        </w:trPr>
        <w:tc>
          <w:tcPr>
            <w:tcW w:w="8928" w:type="dxa"/>
            <w:tcBorders>
              <w:bottom w:val="single" w:sz="4" w:space="0" w:color="auto"/>
            </w:tcBorders>
          </w:tcPr>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ind w:firstLine="1400" w:firstLineChars="500"/>
              <w:rPr>
                <w:rFonts w:ascii="Times New Roman" w:hAnsi="Times New Roman" w:hint="eastAsia"/>
                <w:sz w:val="28"/>
                <w:szCs w:val="20"/>
              </w:rPr>
            </w:pPr>
            <w:r>
              <w:rPr>
                <w:rFonts w:ascii="Times New Roman" w:hAnsi="Times New Roman" w:hint="eastAsia"/>
                <w:sz w:val="28"/>
                <w:szCs w:val="20"/>
              </w:rPr>
              <w:t>系（教研室）主任签字：             年    月    日</w:t>
            </w:r>
          </w:p>
          <w:p w:rsidR="0073641E" w:rsidP="0073641E">
            <w:pPr>
              <w:rPr>
                <w:rFonts w:ascii="Times New Roman" w:hAnsi="Times New Roman" w:hint="eastAsia"/>
                <w:sz w:val="28"/>
                <w:szCs w:val="20"/>
              </w:rPr>
            </w:pPr>
            <w:r>
              <w:rPr>
                <w:rFonts w:ascii="Times New Roman" w:hAnsi="Times New Roman" w:hint="eastAsia"/>
                <w:sz w:val="28"/>
                <w:szCs w:val="20"/>
              </w:rPr>
              <w:t xml:space="preserve">    </w:t>
            </w:r>
          </w:p>
        </w:tc>
      </w:tr>
    </w:tbl>
    <w:p>
      <w:pPr>
        <w:sectPr>
          <w:headerReference w:type="even" r:id="rId30"/>
          <w:headerReference w:type="default" r:id="rId31"/>
          <w:footerReference w:type="even" r:id="rId32"/>
          <w:footerReference w:type="default" r:id="rId33"/>
          <w:headerReference w:type="first" r:id="rId34"/>
          <w:footerReference w:type="first" r:id="rId35"/>
          <w:type w:val="nextPage"/>
          <w:pgSz w:w="11906" w:h="16838"/>
          <w:pgMar w:top="1440" w:right="1800" w:bottom="1440" w:left="1800" w:header="851" w:footer="992" w:gutter="0"/>
          <w:pgNumType w:start="6"/>
          <w:cols w:space="425"/>
          <w:titlePg w:val="0"/>
          <w:docGrid w:type="lines" w:linePitch="312"/>
        </w:sectPr>
      </w:pPr>
    </w:p>
    <w:tbl>
      <w:tblPr>
        <w:tblStyle w:val="TableNormal"/>
        <w:tblW w:w="89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28"/>
      </w:tblGrid>
      <w:tr>
        <w:tblPrEx>
          <w:tblW w:w="89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00"/>
        </w:trPr>
        <w:tc>
          <w:tcPr>
            <w:tcW w:w="8928" w:type="dxa"/>
            <w:vAlign w:val="center"/>
          </w:tcPr>
          <w:p w:rsidR="0073641E" w:rsidP="0073641E">
            <w:pPr>
              <w:jc w:val="center"/>
              <w:rPr>
                <w:rFonts w:ascii="Times New Roman" w:hAnsi="Times New Roman" w:hint="eastAsia"/>
                <w:sz w:val="28"/>
                <w:szCs w:val="20"/>
              </w:rPr>
            </w:pPr>
            <w:r>
              <w:rPr>
                <w:rFonts w:ascii="Times New Roman" w:hAnsi="Times New Roman" w:hint="eastAsia"/>
                <w:sz w:val="28"/>
                <w:szCs w:val="20"/>
              </w:rPr>
              <w:t>6．学院意见</w:t>
            </w:r>
          </w:p>
        </w:tc>
      </w:tr>
      <w:tr>
        <w:tblPrEx>
          <w:tblW w:w="8928" w:type="dxa"/>
          <w:tblInd w:w="0" w:type="dxa"/>
          <w:tblLayout w:type="fixed"/>
          <w:tblLook w:val="0000"/>
        </w:tblPrEx>
        <w:trPr>
          <w:cantSplit/>
          <w:trHeight w:val="2708"/>
        </w:trPr>
        <w:tc>
          <w:tcPr>
            <w:tcW w:w="8928" w:type="dxa"/>
            <w:tcBorders>
              <w:bottom w:val="single" w:sz="4" w:space="0" w:color="auto"/>
            </w:tcBorders>
          </w:tcPr>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p>
          <w:p w:rsidR="0073641E" w:rsidP="0073641E">
            <w:pPr>
              <w:rPr>
                <w:rFonts w:ascii="Times New Roman" w:hAnsi="Times New Roman" w:hint="eastAsia"/>
                <w:sz w:val="28"/>
                <w:szCs w:val="20"/>
              </w:rPr>
            </w:pPr>
            <w:r>
              <w:rPr>
                <w:rFonts w:ascii="Times New Roman" w:hAnsi="Times New Roman" w:hint="eastAsia"/>
                <w:sz w:val="28"/>
                <w:szCs w:val="20"/>
              </w:rPr>
              <w:t xml:space="preserve">          教学院长签字：            年    月    日（院章）</w:t>
            </w:r>
          </w:p>
        </w:tc>
      </w:tr>
    </w:tbl>
    <w:p w:rsidR="00EC6668">
      <w:pPr>
        <w:numPr>
          <w:ilvl w:val="0"/>
          <w:numId w:val="2"/>
        </w:numPr>
        <w:rPr>
          <w:rFonts w:ascii="Times New Roman" w:hAnsi="Times New Roman" w:hint="eastAsia"/>
          <w:sz w:val="30"/>
          <w:szCs w:val="20"/>
        </w:rPr>
        <w:sectPr>
          <w:headerReference w:type="even" r:id="rId36"/>
          <w:headerReference w:type="default" r:id="rId37"/>
          <w:footerReference w:type="even" r:id="rId38"/>
          <w:footerReference w:type="default" r:id="rId39"/>
          <w:headerReference w:type="first" r:id="rId40"/>
          <w:footerReference w:type="first" r:id="rId41"/>
          <w:type w:val="nextPage"/>
          <w:pgSz w:w="11906" w:h="16838"/>
          <w:pgMar w:top="1440" w:right="1800" w:bottom="1440" w:left="1800" w:header="851" w:footer="992" w:gutter="0"/>
          <w:pgNumType w:start="7"/>
          <w:cols w:space="425"/>
          <w:titlePg w:val="0"/>
          <w:docGrid w:type="lines" w:linePitch="312"/>
        </w:sectPr>
      </w:pPr>
      <w:r>
        <w:rPr>
          <w:rFonts w:ascii="Times New Roman" w:hAnsi="Times New Roman" w:hint="eastAsia"/>
          <w:sz w:val="30"/>
          <w:szCs w:val="20"/>
        </w:rPr>
        <w:t>毕业设计（论文）指导书</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Tr="007143D3">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2940"/>
        </w:trPr>
        <w:tc>
          <w:tcPr>
            <w:tcW w:w="8522" w:type="dxa"/>
            <w:shd w:val="clear" w:color="auto" w:fill="auto"/>
          </w:tcPr>
          <w:p w:rsidR="00AB74BF" w:rsidRPr="007143D3" w:rsidP="007143D3">
            <w:pPr>
              <w:spacing w:line="400" w:lineRule="exact"/>
              <w:jc w:val="center"/>
              <w:rPr>
                <w:rFonts w:ascii="Times New Roman" w:hAnsi="Times New Roman"/>
                <w:sz w:val="24"/>
                <w:szCs w:val="20"/>
              </w:rPr>
            </w:pPr>
            <w:r w:rsidRPr="007143D3">
              <w:rPr>
                <w:rFonts w:ascii="Times New Roman" w:hAnsi="Times New Roman" w:hint="eastAsia"/>
                <w:sz w:val="24"/>
                <w:szCs w:val="20"/>
              </w:rPr>
              <w:t>前   言</w:t>
            </w:r>
          </w:p>
          <w:p w:rsidR="00AB74BF" w:rsidRPr="007143D3" w:rsidP="007143D3">
            <w:pPr>
              <w:spacing w:line="400" w:lineRule="exact"/>
              <w:ind w:firstLine="480" w:firstLineChars="200"/>
              <w:rPr>
                <w:rFonts w:ascii="Times New Roman" w:hAnsi="Times New Roman"/>
                <w:sz w:val="24"/>
                <w:szCs w:val="20"/>
              </w:rPr>
            </w:pPr>
            <w:r w:rsidRPr="007143D3">
              <w:rPr>
                <w:rFonts w:ascii="Times New Roman" w:hAnsi="Times New Roman" w:hint="eastAsia"/>
                <w:sz w:val="24"/>
                <w:szCs w:val="20"/>
              </w:rPr>
              <w:t>毕业设计是大学生在大学期间理论联系实际的重要环节，是学生综合运用、巩固基础理论，专业技术和专业知识的机会。通过毕业设计，能够检查同学对所学知识掌握的程度，能够提高学生解决实际问题的能力和独立工作能力，并能掌握机械设计的一般方法、步骤。所以毕业设计是学生获得知识的重要环节。</w:t>
            </w:r>
          </w:p>
          <w:p w:rsidR="00AB74BF" w:rsidRPr="007143D3" w:rsidP="007143D3">
            <w:pPr>
              <w:ind w:firstLine="480" w:firstLineChars="200"/>
              <w:rPr>
                <w:rFonts w:ascii="Times New Roman" w:hAnsi="Times New Roman"/>
                <w:sz w:val="24"/>
                <w:szCs w:val="20"/>
              </w:rPr>
            </w:pPr>
            <w:r w:rsidRPr="007143D3">
              <w:rPr>
                <w:rFonts w:hint="eastAsia"/>
                <w:sz w:val="24"/>
              </w:rPr>
              <w:t>同学在设计过程中必须端正学习态度，严格认真，尽多的参看有关书刊，资料，刻苦钻研，对比分析，取长补短，大胆创新，以便做出高质量的设计成果。</w:t>
            </w:r>
          </w:p>
          <w:p w:rsidR="00AB74BF" w:rsidRPr="007143D3" w:rsidP="007143D3">
            <w:pPr>
              <w:numPr>
                <w:ilvl w:val="0"/>
                <w:numId w:val="5"/>
              </w:numPr>
              <w:tabs>
                <w:tab w:val="num" w:pos="540"/>
                <w:tab w:val="num" w:pos="2880"/>
              </w:tabs>
              <w:spacing w:line="400" w:lineRule="exact"/>
              <w:ind w:left="3238" w:hanging="3238"/>
              <w:jc w:val="center"/>
              <w:rPr>
                <w:rFonts w:ascii="Times New Roman" w:hAnsi="Times New Roman"/>
                <w:bCs/>
                <w:sz w:val="24"/>
              </w:rPr>
            </w:pPr>
            <w:r w:rsidRPr="007143D3">
              <w:rPr>
                <w:rFonts w:ascii="Times New Roman" w:hAnsi="Times New Roman" w:hint="eastAsia"/>
                <w:bCs/>
                <w:sz w:val="24"/>
              </w:rPr>
              <w:t>课题意义</w:t>
            </w:r>
          </w:p>
          <w:p w:rsidR="00AB74BF" w:rsidRPr="007143D3" w:rsidP="007143D3">
            <w:pPr>
              <w:tabs>
                <w:tab w:val="num" w:pos="3180"/>
              </w:tabs>
              <w:spacing w:line="400" w:lineRule="exact"/>
              <w:ind w:left="3180" w:firstLine="480" w:firstLineChars="200"/>
              <w:rPr>
                <w:rFonts w:ascii="Times New Roman" w:hAnsi="Times New Roman"/>
                <w:bCs/>
                <w:sz w:val="24"/>
              </w:rPr>
            </w:pPr>
            <w:r w:rsidRPr="007143D3">
              <w:rPr>
                <w:rFonts w:ascii="ˎ̥" w:hAnsi="ˎ̥"/>
                <w:color w:val="000000"/>
                <w:sz w:val="24"/>
              </w:rPr>
              <w:t>X6130</w:t>
            </w:r>
            <w:r w:rsidRPr="007143D3">
              <w:rPr>
                <w:rFonts w:ascii="Times New Roman" w:hAnsi="Times New Roman"/>
                <w:bCs/>
                <w:sz w:val="24"/>
              </w:rPr>
              <w:t>系列柴油机是</w:t>
            </w:r>
            <w:r w:rsidRPr="007143D3">
              <w:rPr>
                <w:rFonts w:ascii="Times New Roman" w:hAnsi="Times New Roman" w:hint="eastAsia"/>
                <w:bCs/>
                <w:sz w:val="24"/>
              </w:rPr>
              <w:t>杭州汽车发动机厂</w:t>
            </w:r>
            <w:r w:rsidRPr="007143D3">
              <w:rPr>
                <w:rFonts w:ascii="ˎ̥" w:hAnsi="ˎ̥"/>
                <w:color w:val="000000"/>
                <w:sz w:val="24"/>
              </w:rPr>
              <w:t>于1984年研制成功了柴油机并通过国家鉴定投入批量生产。</w:t>
            </w:r>
            <w:r w:rsidRPr="007143D3">
              <w:rPr>
                <w:rFonts w:ascii="Times New Roman" w:hAnsi="Times New Roman" w:hint="eastAsia"/>
                <w:bCs/>
                <w:sz w:val="24"/>
              </w:rPr>
              <w:t xml:space="preserve"> </w:t>
            </w:r>
            <w:r w:rsidRPr="007143D3">
              <w:rPr>
                <w:rFonts w:ascii="ˎ̥" w:hAnsi="ˎ̥"/>
                <w:color w:val="000000"/>
                <w:sz w:val="24"/>
              </w:rPr>
              <w:t>并该产品的研制成功和投产，大大改变了我国汽车行业"缺重"和车用动力指标的落后面貌，缓解了我国交通运输的瓶颈现象。X6130</w:t>
            </w:r>
            <w:r w:rsidRPr="007143D3">
              <w:rPr>
                <w:rFonts w:ascii="Times New Roman" w:hAnsi="Times New Roman"/>
                <w:bCs/>
                <w:sz w:val="24"/>
              </w:rPr>
              <w:t>系列柴油机功率范围</w:t>
            </w:r>
            <w:r w:rsidRPr="007143D3">
              <w:rPr>
                <w:rFonts w:ascii="Times New Roman" w:hAnsi="Times New Roman" w:hint="eastAsia"/>
                <w:bCs/>
                <w:sz w:val="24"/>
              </w:rPr>
              <w:t xml:space="preserve"> 130</w:t>
            </w:r>
            <w:r w:rsidRPr="007143D3">
              <w:rPr>
                <w:rFonts w:ascii="Times New Roman" w:hAnsi="Times New Roman"/>
                <w:bCs/>
                <w:sz w:val="24"/>
              </w:rPr>
              <w:t>-</w:t>
            </w:r>
            <w:r w:rsidRPr="007143D3">
              <w:rPr>
                <w:rFonts w:ascii="Times New Roman" w:hAnsi="Times New Roman" w:hint="eastAsia"/>
                <w:bCs/>
                <w:sz w:val="24"/>
              </w:rPr>
              <w:t>172</w:t>
            </w:r>
            <w:r w:rsidRPr="007143D3">
              <w:rPr>
                <w:rFonts w:ascii="Times New Roman" w:hAnsi="Times New Roman"/>
                <w:bCs/>
                <w:sz w:val="24"/>
              </w:rPr>
              <w:t>kW</w:t>
            </w:r>
            <w:r w:rsidRPr="007143D3">
              <w:rPr>
                <w:rFonts w:ascii="Times New Roman" w:hAnsi="Times New Roman" w:hint="eastAsia"/>
                <w:bCs/>
                <w:sz w:val="24"/>
              </w:rPr>
              <w:t xml:space="preserve"> </w:t>
            </w:r>
            <w:r w:rsidRPr="007143D3">
              <w:rPr>
                <w:rFonts w:ascii="Times New Roman" w:hAnsi="Times New Roman"/>
                <w:bCs/>
                <w:sz w:val="24"/>
              </w:rPr>
              <w:t>, 广泛用于客车、</w:t>
            </w:r>
            <w:r w:rsidRPr="007143D3">
              <w:rPr>
                <w:rFonts w:ascii="Times New Roman" w:hAnsi="Times New Roman" w:hint="eastAsia"/>
                <w:bCs/>
                <w:sz w:val="24"/>
              </w:rPr>
              <w:t>推土机</w:t>
            </w:r>
            <w:r w:rsidRPr="007143D3">
              <w:rPr>
                <w:rFonts w:ascii="Times New Roman" w:hAnsi="Times New Roman"/>
                <w:bCs/>
                <w:sz w:val="24"/>
              </w:rPr>
              <w:t>等工程机械</w:t>
            </w:r>
            <w:r w:rsidRPr="007143D3">
              <w:rPr>
                <w:rFonts w:ascii="Times New Roman" w:hAnsi="Times New Roman" w:hint="eastAsia"/>
                <w:bCs/>
                <w:sz w:val="24"/>
              </w:rPr>
              <w:t>上。</w:t>
            </w:r>
          </w:p>
          <w:p w:rsidR="00AB74BF" w:rsidRPr="007143D3" w:rsidP="007143D3">
            <w:pPr>
              <w:tabs>
                <w:tab w:val="num" w:pos="3180"/>
              </w:tabs>
              <w:spacing w:line="400" w:lineRule="exact"/>
              <w:ind w:left="3180" w:firstLine="480" w:firstLineChars="200"/>
              <w:rPr>
                <w:rFonts w:ascii="Times New Roman" w:hAnsi="Times New Roman"/>
                <w:bCs/>
                <w:sz w:val="24"/>
              </w:rPr>
            </w:pPr>
            <w:r w:rsidRPr="007143D3">
              <w:rPr>
                <w:rFonts w:ascii="Times New Roman" w:hAnsi="Times New Roman"/>
                <w:bCs/>
                <w:sz w:val="24"/>
              </w:rPr>
              <w:t>近二十多年来，柴油机朝着提高单机功率，降低油耗、污染和噪声以及提高工作可靠性和延长使用寿命的方向发展。本文</w:t>
            </w:r>
            <w:r w:rsidRPr="007143D3">
              <w:rPr>
                <w:rFonts w:ascii="Times New Roman" w:hAnsi="Times New Roman" w:hint="eastAsia"/>
                <w:bCs/>
                <w:sz w:val="24"/>
              </w:rPr>
              <w:t>在</w:t>
            </w:r>
            <w:r w:rsidRPr="007143D3">
              <w:rPr>
                <w:rFonts w:ascii="ˎ̥" w:hAnsi="ˎ̥"/>
                <w:color w:val="000000"/>
                <w:sz w:val="24"/>
              </w:rPr>
              <w:t>X6130</w:t>
            </w:r>
            <w:r w:rsidRPr="007143D3">
              <w:rPr>
                <w:rFonts w:ascii="Times New Roman" w:hAnsi="Times New Roman"/>
                <w:bCs/>
                <w:sz w:val="24"/>
              </w:rPr>
              <w:t>系列</w:t>
            </w:r>
            <w:r w:rsidRPr="007143D3">
              <w:rPr>
                <w:rFonts w:ascii="Times New Roman" w:hAnsi="Times New Roman" w:hint="eastAsia"/>
                <w:bCs/>
                <w:sz w:val="24"/>
              </w:rPr>
              <w:t>柴油机基础上，</w:t>
            </w:r>
            <w:r w:rsidRPr="007143D3">
              <w:rPr>
                <w:rFonts w:ascii="Times New Roman" w:hAnsi="Times New Roman"/>
                <w:bCs/>
                <w:sz w:val="24"/>
              </w:rPr>
              <w:t>以功率</w:t>
            </w:r>
            <w:r w:rsidRPr="007143D3">
              <w:rPr>
                <w:rFonts w:ascii="Times New Roman" w:hAnsi="Times New Roman" w:hint="eastAsia"/>
                <w:bCs/>
                <w:sz w:val="24"/>
              </w:rPr>
              <w:t>为186k</w:t>
            </w:r>
            <w:r w:rsidRPr="007143D3">
              <w:rPr>
                <w:rFonts w:ascii="Times New Roman" w:hAnsi="Times New Roman"/>
                <w:bCs/>
                <w:sz w:val="24"/>
              </w:rPr>
              <w:t>W的柴油机为研究对象，设计其中的活塞连杆机构。</w:t>
            </w:r>
            <w:r w:rsidRPr="007143D3">
              <w:rPr>
                <w:rFonts w:ascii="Times New Roman" w:hAnsi="Times New Roman" w:hint="eastAsia"/>
                <w:bCs/>
                <w:sz w:val="24"/>
              </w:rPr>
              <w:t>活塞连杆机构是发动机中工作条件最严酷的零件，承受很高的热负荷和机械负荷。因此，活塞连杆组的设计对发动机各项性能指标和使用寿命有重要的影响和意义。</w:t>
            </w:r>
          </w:p>
          <w:p w:rsidR="00AB74BF" w:rsidRPr="007143D3" w:rsidP="007143D3">
            <w:pPr>
              <w:tabs>
                <w:tab w:val="num" w:pos="3180"/>
              </w:tabs>
              <w:spacing w:line="400" w:lineRule="exact"/>
              <w:ind w:left="3180" w:hanging="480"/>
              <w:rPr>
                <w:rFonts w:ascii="Times New Roman" w:hAnsi="Times New Roman"/>
                <w:bCs/>
                <w:sz w:val="24"/>
              </w:rPr>
            </w:pPr>
            <w:r w:rsidRPr="007143D3">
              <w:rPr>
                <w:rFonts w:ascii="Times New Roman" w:hAnsi="Times New Roman" w:hint="eastAsia"/>
                <w:sz w:val="24"/>
              </w:rPr>
              <w:t>通过本次设计，使学生掌握内燃机设计的基本方法和步骤，培养学生一定的文献检索和解决实际问题的研究能力。</w:t>
            </w:r>
          </w:p>
          <w:p w:rsidR="00AB74BF" w:rsidRPr="007143D3" w:rsidP="007143D3">
            <w:pPr>
              <w:numPr>
                <w:ilvl w:val="0"/>
                <w:numId w:val="5"/>
              </w:numPr>
              <w:tabs>
                <w:tab w:val="num" w:pos="540"/>
              </w:tabs>
              <w:spacing w:line="400" w:lineRule="exact"/>
              <w:ind w:left="3181" w:hanging="3181"/>
              <w:jc w:val="center"/>
              <w:rPr>
                <w:rFonts w:ascii="Times New Roman" w:hAnsi="Times New Roman"/>
                <w:bCs/>
                <w:sz w:val="24"/>
              </w:rPr>
            </w:pPr>
            <w:r w:rsidRPr="007143D3">
              <w:rPr>
                <w:rFonts w:ascii="Times New Roman" w:hAnsi="Times New Roman" w:hint="eastAsia"/>
                <w:bCs/>
                <w:sz w:val="24"/>
              </w:rPr>
              <w:t>国内外发展概况</w:t>
            </w:r>
          </w:p>
          <w:p w:rsidR="00AB74BF" w:rsidRPr="007143D3" w:rsidP="007143D3">
            <w:pPr>
              <w:tabs>
                <w:tab w:val="num" w:pos="3180"/>
              </w:tabs>
              <w:spacing w:line="400" w:lineRule="exact"/>
              <w:ind w:left="3180" w:firstLine="360" w:firstLineChars="150"/>
              <w:rPr>
                <w:rFonts w:ascii="Times New Roman" w:hAnsi="Times New Roman"/>
                <w:bCs/>
                <w:sz w:val="24"/>
              </w:rPr>
            </w:pPr>
            <w:r w:rsidRPr="007143D3">
              <w:rPr>
                <w:rFonts w:ascii="Times New Roman" w:hAnsi="Times New Roman" w:hint="eastAsia"/>
                <w:bCs/>
                <w:sz w:val="24"/>
              </w:rPr>
              <w:t>目前国内外同等功率柴油机发展概况及其发动机活塞连杆组主要结构形式。</w:t>
            </w:r>
          </w:p>
          <w:p w:rsidR="00AB74BF" w:rsidRPr="007143D3" w:rsidP="007143D3">
            <w:pPr>
              <w:tabs>
                <w:tab w:val="num" w:pos="3180"/>
              </w:tabs>
              <w:spacing w:line="400" w:lineRule="exact"/>
              <w:ind w:left="3180" w:hanging="480"/>
              <w:jc w:val="left"/>
              <w:rPr>
                <w:rFonts w:ascii="Times New Roman" w:hAnsi="Times New Roman"/>
                <w:bCs/>
                <w:sz w:val="24"/>
              </w:rPr>
            </w:pPr>
            <w:r w:rsidRPr="007143D3">
              <w:rPr>
                <w:rFonts w:ascii="Times New Roman" w:hAnsi="Times New Roman" w:hint="eastAsia"/>
                <w:sz w:val="24"/>
              </w:rPr>
              <w:t>这部分需要同学查阅资料总结。</w:t>
            </w:r>
          </w:p>
          <w:p w:rsidR="00AB74BF" w:rsidRPr="007143D3" w:rsidP="007143D3">
            <w:pPr>
              <w:numPr>
                <w:ilvl w:val="0"/>
                <w:numId w:val="5"/>
              </w:numPr>
              <w:tabs>
                <w:tab w:val="num" w:pos="540"/>
                <w:tab w:val="left" w:pos="900"/>
              </w:tabs>
              <w:spacing w:line="400" w:lineRule="exact"/>
              <w:ind w:left="3181" w:hanging="3181"/>
              <w:jc w:val="center"/>
              <w:rPr>
                <w:rFonts w:ascii="Times New Roman" w:hAnsi="Times New Roman"/>
                <w:bCs/>
                <w:sz w:val="24"/>
              </w:rPr>
            </w:pPr>
            <w:r w:rsidRPr="007143D3">
              <w:rPr>
                <w:rFonts w:ascii="Times New Roman" w:hAnsi="Times New Roman" w:hint="eastAsia"/>
                <w:sz w:val="24"/>
              </w:rPr>
              <w:t>总体设计</w:t>
            </w:r>
          </w:p>
          <w:p w:rsidR="00AB74BF" w:rsidRPr="007143D3" w:rsidP="007143D3">
            <w:pPr>
              <w:spacing w:line="400" w:lineRule="exact"/>
              <w:jc w:val="left"/>
              <w:rPr>
                <w:rFonts w:ascii="Times New Roman" w:hAnsi="Times New Roman" w:hint="eastAsia"/>
                <w:sz w:val="24"/>
                <w:szCs w:val="20"/>
              </w:rPr>
            </w:pPr>
            <w:r w:rsidRPr="007143D3">
              <w:rPr>
                <w:rFonts w:ascii="Times New Roman"/>
                <w:sz w:val="24"/>
                <w:szCs w:val="20"/>
              </w:rPr>
              <w:t>结构参数</w:t>
            </w:r>
            <w:r w:rsidRPr="007143D3">
              <w:rPr>
                <w:rFonts w:ascii="Times New Roman" w:hAnsi="Times New Roman" w:hint="eastAsia"/>
                <w:sz w:val="24"/>
                <w:szCs w:val="20"/>
              </w:rPr>
              <w:t>的确定：包括气缸数、冲程数、气缸排列方式、气缸工作容积、气缸直径和行程等。</w:t>
            </w:r>
          </w:p>
          <w:p w:rsidR="00AB74BF" w:rsidRPr="007143D3" w:rsidP="007143D3">
            <w:pPr>
              <w:numPr>
                <w:ilvl w:val="0"/>
                <w:numId w:val="5"/>
              </w:numPr>
              <w:tabs>
                <w:tab w:val="num" w:pos="540"/>
                <w:tab w:val="left" w:pos="900"/>
              </w:tabs>
              <w:spacing w:line="400" w:lineRule="exact"/>
              <w:ind w:left="3181" w:hanging="3181"/>
              <w:jc w:val="center"/>
              <w:rPr>
                <w:rFonts w:ascii="Times New Roman" w:hAnsi="Times New Roman"/>
                <w:sz w:val="24"/>
              </w:rPr>
            </w:pPr>
            <w:r w:rsidRPr="007143D3">
              <w:rPr>
                <w:rFonts w:hint="eastAsia"/>
                <w:color w:val="000000"/>
                <w:sz w:val="24"/>
              </w:rPr>
              <w:t>活塞组的设计</w:t>
            </w:r>
            <w:r w:rsidRPr="007143D3">
              <w:rPr>
                <w:rFonts w:ascii="Times New Roman" w:hAnsi="Times New Roman" w:hint="eastAsia"/>
                <w:bCs/>
                <w:sz w:val="24"/>
              </w:rPr>
              <w:t>要求</w:t>
            </w:r>
          </w:p>
        </w:tc>
      </w:tr>
    </w:tbl>
    <w:p>
      <w:pPr>
        <w:sectPr>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800" w:bottom="1440" w:left="1800" w:header="851" w:footer="992" w:gutter="0"/>
          <w:pgNumType w:start="8"/>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Tr="007143D3">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2940"/>
        </w:trPr>
        <w:tc>
          <w:tcPr>
            <w:tcW w:w="8522" w:type="dxa"/>
            <w:shd w:val="clear" w:color="auto" w:fill="auto"/>
          </w:tcPr>
          <w:p w:rsidR="00AB74BF" w:rsidRPr="007143D3" w:rsidP="007143D3">
            <w:pPr>
              <w:tabs>
                <w:tab w:val="num" w:pos="3180"/>
              </w:tabs>
              <w:spacing w:line="400" w:lineRule="exact"/>
              <w:ind w:left="3180" w:firstLine="360" w:firstLineChars="150"/>
              <w:rPr>
                <w:rFonts w:ascii="Times New Roman" w:hAnsi="Times New Roman" w:hint="eastAsia"/>
                <w:sz w:val="24"/>
              </w:rPr>
            </w:pPr>
            <w:r w:rsidRPr="007143D3">
              <w:rPr>
                <w:rFonts w:ascii="Times New Roman" w:hAnsi="Times New Roman" w:hint="eastAsia"/>
                <w:sz w:val="24"/>
              </w:rPr>
              <w:t>在保证强度和刚度</w:t>
            </w:r>
            <w:r w:rsidRPr="007143D3">
              <w:rPr>
                <w:rFonts w:ascii="Times New Roman" w:hAnsi="Times New Roman" w:hint="eastAsia"/>
                <w:sz w:val="24"/>
                <w:lang w:val="en-GB"/>
              </w:rPr>
              <w:t>以及散热良好的前提下，尽量降低活塞高度,减轻活塞重量；</w:t>
            </w:r>
            <w:r w:rsidRPr="007143D3">
              <w:rPr>
                <w:rFonts w:ascii="Times New Roman" w:hAnsi="Times New Roman" w:hint="eastAsia"/>
                <w:sz w:val="24"/>
              </w:rPr>
              <w:t>保证密封性良好,并尽量减少摩擦损失；减少活塞顶吸收的热量，已传给活塞的热量应迅速散掉，保证活塞温度不超过允许极限；保证导向部分润滑可靠同时又需防止润滑油上窜；耐磨性好，尤其第一道环槽；活塞裙部与气缸的接触面积要尽可能大，防止活塞拉毛和卡死；易于制造，成本低．</w:t>
            </w:r>
          </w:p>
        </w:tc>
      </w:tr>
    </w:tbl>
    <w:p>
      <w:p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40" w:right="1800" w:bottom="1440" w:left="1800" w:header="851" w:footer="992" w:gutter="0"/>
          <w:pgNumType w:start="9"/>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Tr="007143D3">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010"/>
        </w:trPr>
        <w:tc>
          <w:tcPr>
            <w:tcW w:w="8522" w:type="dxa"/>
            <w:shd w:val="clear" w:color="auto" w:fill="auto"/>
          </w:tcPr>
          <w:p w:rsidR="00AB74BF" w:rsidRPr="007143D3" w:rsidP="007143D3">
            <w:pPr>
              <w:numPr>
                <w:ilvl w:val="0"/>
                <w:numId w:val="5"/>
              </w:numPr>
              <w:spacing w:line="400" w:lineRule="exact"/>
              <w:rPr>
                <w:rFonts w:ascii="Times New Roman" w:hAnsi="Times New Roman"/>
                <w:bCs/>
                <w:sz w:val="24"/>
              </w:rPr>
            </w:pPr>
            <w:r w:rsidRPr="007143D3">
              <w:rPr>
                <w:rFonts w:ascii="Times New Roman" w:hAnsi="Times New Roman" w:hint="eastAsia"/>
                <w:bCs/>
                <w:sz w:val="24"/>
              </w:rPr>
              <w:t>活塞组设计</w:t>
            </w:r>
          </w:p>
          <w:p w:rsidR="00AB74BF" w:rsidRPr="007143D3" w:rsidP="007143D3">
            <w:pPr>
              <w:numPr>
                <w:ilvl w:val="1"/>
                <w:numId w:val="5"/>
              </w:numPr>
              <w:tabs>
                <w:tab w:val="num" w:pos="360"/>
                <w:tab w:val="num" w:pos="3180"/>
                <w:tab w:val="clear" w:pos="3540"/>
              </w:tabs>
              <w:spacing w:line="400" w:lineRule="exact"/>
              <w:ind w:left="3180" w:hanging="3540"/>
              <w:rPr>
                <w:rFonts w:ascii="Times New Roman" w:hAnsi="Times New Roman"/>
                <w:sz w:val="24"/>
              </w:rPr>
            </w:pPr>
            <w:r w:rsidRPr="007143D3">
              <w:rPr>
                <w:rFonts w:ascii="Times New Roman" w:hAnsi="Times New Roman" w:hint="eastAsia"/>
                <w:sz w:val="24"/>
              </w:rPr>
              <w:t>活塞的设计计算；</w:t>
            </w:r>
          </w:p>
          <w:p w:rsidR="00AB74BF" w:rsidRPr="007143D3" w:rsidP="007143D3">
            <w:pPr>
              <w:numPr>
                <w:ilvl w:val="1"/>
                <w:numId w:val="5"/>
              </w:numPr>
              <w:tabs>
                <w:tab w:val="num" w:pos="360"/>
                <w:tab w:val="num" w:pos="3180"/>
                <w:tab w:val="clear" w:pos="3540"/>
              </w:tabs>
              <w:spacing w:line="400" w:lineRule="exact"/>
              <w:ind w:left="3180" w:hanging="3540"/>
              <w:jc w:val="left"/>
              <w:rPr>
                <w:rFonts w:ascii="Times New Roman" w:hAnsi="Times New Roman"/>
                <w:sz w:val="24"/>
              </w:rPr>
            </w:pPr>
            <w:r w:rsidRPr="007143D3">
              <w:rPr>
                <w:rFonts w:ascii="Times New Roman" w:hAnsi="Times New Roman" w:hint="eastAsia"/>
                <w:sz w:val="24"/>
              </w:rPr>
              <w:t>活塞销和活塞销座设计计算；</w:t>
            </w:r>
          </w:p>
          <w:p w:rsidR="00AB74BF" w:rsidRPr="007143D3" w:rsidP="007143D3">
            <w:pPr>
              <w:numPr>
                <w:ilvl w:val="1"/>
                <w:numId w:val="5"/>
              </w:numPr>
              <w:tabs>
                <w:tab w:val="num" w:pos="360"/>
                <w:tab w:val="num" w:pos="3180"/>
                <w:tab w:val="clear" w:pos="3540"/>
              </w:tabs>
              <w:spacing w:line="400" w:lineRule="exact"/>
              <w:ind w:left="3180" w:hanging="3540"/>
              <w:jc w:val="left"/>
              <w:rPr>
                <w:rFonts w:ascii="Times New Roman" w:hAnsi="Times New Roman"/>
                <w:sz w:val="24"/>
              </w:rPr>
            </w:pPr>
            <w:r w:rsidRPr="007143D3">
              <w:rPr>
                <w:rFonts w:ascii="Times New Roman" w:hAnsi="Times New Roman" w:hint="eastAsia"/>
                <w:sz w:val="24"/>
              </w:rPr>
              <w:t>活塞环结构和参数设计计算；</w:t>
            </w:r>
          </w:p>
          <w:p w:rsidR="00AB74BF" w:rsidRPr="007143D3" w:rsidP="007143D3">
            <w:pPr>
              <w:numPr>
                <w:ilvl w:val="1"/>
                <w:numId w:val="5"/>
              </w:numPr>
              <w:tabs>
                <w:tab w:val="num" w:pos="360"/>
                <w:tab w:val="num" w:pos="3180"/>
                <w:tab w:val="clear" w:pos="3540"/>
              </w:tabs>
              <w:spacing w:line="400" w:lineRule="exact"/>
              <w:ind w:left="3180" w:hanging="3540"/>
              <w:rPr>
                <w:rFonts w:ascii="Times New Roman" w:hAnsi="Times New Roman"/>
                <w:sz w:val="24"/>
                <w:lang w:val="en-GB"/>
              </w:rPr>
            </w:pPr>
            <w:r w:rsidRPr="007143D3">
              <w:rPr>
                <w:rFonts w:ascii="Times New Roman" w:hAnsi="Times New Roman" w:hint="eastAsia"/>
                <w:sz w:val="24"/>
                <w:lang w:val="en-GB"/>
              </w:rPr>
              <w:t>活塞组主要零部件校核；</w:t>
            </w:r>
          </w:p>
          <w:p w:rsidR="00AB74BF" w:rsidRPr="007143D3" w:rsidP="007143D3">
            <w:pPr>
              <w:numPr>
                <w:ilvl w:val="1"/>
                <w:numId w:val="5"/>
              </w:numPr>
              <w:tabs>
                <w:tab w:val="num" w:pos="360"/>
                <w:tab w:val="num" w:pos="3180"/>
                <w:tab w:val="clear" w:pos="3540"/>
              </w:tabs>
              <w:spacing w:line="400" w:lineRule="exact"/>
              <w:ind w:left="3180" w:hanging="3540"/>
              <w:rPr>
                <w:rFonts w:ascii="Times New Roman" w:hAnsi="Times New Roman"/>
                <w:sz w:val="24"/>
                <w:lang w:val="en-GB"/>
              </w:rPr>
            </w:pPr>
            <w:r w:rsidRPr="007143D3">
              <w:rPr>
                <w:rFonts w:ascii="Times New Roman" w:hAnsi="Times New Roman" w:hint="eastAsia"/>
                <w:sz w:val="24"/>
                <w:lang w:val="en-GB"/>
              </w:rPr>
              <w:t>活塞热负荷的有限元分析；</w:t>
            </w:r>
          </w:p>
          <w:p w:rsidR="00AB74BF" w:rsidRPr="007143D3" w:rsidP="007143D3">
            <w:pPr>
              <w:numPr>
                <w:ilvl w:val="1"/>
                <w:numId w:val="5"/>
              </w:numPr>
              <w:tabs>
                <w:tab w:val="num" w:pos="3180"/>
              </w:tabs>
              <w:spacing w:line="400" w:lineRule="exact"/>
              <w:ind w:left="3180" w:hanging="3540"/>
              <w:rPr>
                <w:rFonts w:ascii="Times New Roman" w:hAnsi="Times New Roman"/>
                <w:sz w:val="24"/>
              </w:rPr>
            </w:pPr>
            <w:r w:rsidRPr="007143D3">
              <w:rPr>
                <w:rFonts w:ascii="Times New Roman" w:hAnsi="Times New Roman" w:hint="eastAsia"/>
                <w:sz w:val="24"/>
              </w:rPr>
              <w:t>活塞组零件的结构</w:t>
            </w:r>
            <w:r w:rsidRPr="007143D3">
              <w:rPr>
                <w:rFonts w:ascii="Times New Roman" w:hAnsi="Times New Roman"/>
                <w:sz w:val="24"/>
                <w:lang w:val="en-GB"/>
              </w:rPr>
              <w:t>CAD</w:t>
            </w:r>
            <w:r w:rsidRPr="007143D3">
              <w:rPr>
                <w:rFonts w:ascii="Times New Roman" w:hAnsi="Times New Roman" w:hint="eastAsia"/>
                <w:sz w:val="24"/>
              </w:rPr>
              <w:t>设计。</w:t>
            </w:r>
          </w:p>
          <w:p w:rsidR="00AB74BF" w:rsidRPr="007143D3" w:rsidP="007143D3">
            <w:pPr>
              <w:numPr>
                <w:ilvl w:val="0"/>
                <w:numId w:val="5"/>
              </w:numPr>
              <w:tabs>
                <w:tab w:val="num" w:pos="540"/>
                <w:tab w:val="left" w:pos="900"/>
              </w:tabs>
              <w:spacing w:line="400" w:lineRule="exact"/>
              <w:ind w:left="3181" w:hanging="3181"/>
              <w:jc w:val="center"/>
              <w:rPr>
                <w:bCs/>
                <w:sz w:val="24"/>
              </w:rPr>
            </w:pPr>
            <w:r w:rsidRPr="007143D3">
              <w:rPr>
                <w:rFonts w:hint="eastAsia"/>
                <w:bCs/>
                <w:sz w:val="24"/>
              </w:rPr>
              <w:t>连杆组的设计要求</w:t>
            </w:r>
          </w:p>
          <w:p w:rsidR="00AB74BF" w:rsidRPr="007143D3" w:rsidP="007143D3">
            <w:pPr>
              <w:numPr>
                <w:ilvl w:val="0"/>
                <w:numId w:val="6"/>
              </w:numPr>
              <w:tabs>
                <w:tab w:val="num" w:pos="3180"/>
              </w:tabs>
              <w:spacing w:line="400" w:lineRule="exact"/>
              <w:ind w:left="3180"/>
              <w:jc w:val="left"/>
              <w:rPr>
                <w:rFonts w:ascii="Times New Roman" w:hAnsi="Times New Roman"/>
                <w:sz w:val="24"/>
              </w:rPr>
            </w:pPr>
            <w:r w:rsidRPr="007143D3">
              <w:rPr>
                <w:rFonts w:ascii="Times New Roman" w:hAnsi="Times New Roman" w:hint="eastAsia"/>
                <w:sz w:val="24"/>
              </w:rPr>
              <w:t>结构简单，尺寸紧凑，可靠耐用；</w:t>
            </w:r>
          </w:p>
          <w:p w:rsidR="00AB74BF" w:rsidRPr="007143D3" w:rsidP="007143D3">
            <w:pPr>
              <w:numPr>
                <w:ilvl w:val="0"/>
                <w:numId w:val="6"/>
              </w:numPr>
              <w:tabs>
                <w:tab w:val="num" w:pos="3180"/>
              </w:tabs>
              <w:spacing w:line="400" w:lineRule="exact"/>
              <w:ind w:left="3180"/>
              <w:jc w:val="left"/>
              <w:rPr>
                <w:rFonts w:ascii="Times New Roman" w:hAnsi="Times New Roman"/>
                <w:bCs/>
                <w:sz w:val="24"/>
              </w:rPr>
            </w:pPr>
            <w:r w:rsidRPr="007143D3">
              <w:rPr>
                <w:rFonts w:ascii="Times New Roman" w:hAnsi="Times New Roman" w:hint="eastAsia"/>
                <w:bCs/>
                <w:sz w:val="24"/>
              </w:rPr>
              <w:t>在保证具有足够的强度和刚度的前提下，尽可能减轻重量，以降低惯性力；</w:t>
            </w:r>
          </w:p>
          <w:p w:rsidR="00AB74BF" w:rsidRPr="007143D3" w:rsidP="007143D3">
            <w:pPr>
              <w:numPr>
                <w:ilvl w:val="0"/>
                <w:numId w:val="6"/>
              </w:numPr>
              <w:tabs>
                <w:tab w:val="num" w:pos="3180"/>
              </w:tabs>
              <w:spacing w:line="400" w:lineRule="exact"/>
              <w:ind w:left="3180"/>
              <w:jc w:val="left"/>
              <w:rPr>
                <w:rFonts w:ascii="Times New Roman" w:hAnsi="Times New Roman"/>
                <w:bCs/>
                <w:sz w:val="24"/>
              </w:rPr>
            </w:pPr>
            <w:r w:rsidRPr="007143D3">
              <w:rPr>
                <w:rFonts w:ascii="Times New Roman" w:hAnsi="Times New Roman" w:hint="eastAsia"/>
                <w:bCs/>
                <w:sz w:val="24"/>
              </w:rPr>
              <w:t>尽量缩短长度，以降低发动机的总体尺寸和重量；</w:t>
            </w:r>
          </w:p>
          <w:p w:rsidR="00AB74BF" w:rsidRPr="007143D3" w:rsidP="007143D3">
            <w:pPr>
              <w:numPr>
                <w:ilvl w:val="0"/>
                <w:numId w:val="6"/>
              </w:numPr>
              <w:tabs>
                <w:tab w:val="num" w:pos="3180"/>
              </w:tabs>
              <w:spacing w:line="400" w:lineRule="exact"/>
              <w:ind w:left="3180"/>
              <w:jc w:val="left"/>
              <w:rPr>
                <w:rFonts w:ascii="Times New Roman" w:hAnsi="Times New Roman"/>
                <w:sz w:val="24"/>
              </w:rPr>
            </w:pPr>
            <w:r w:rsidRPr="007143D3">
              <w:rPr>
                <w:rFonts w:ascii="Times New Roman" w:hAnsi="Times New Roman" w:hint="eastAsia"/>
                <w:bCs/>
                <w:sz w:val="24"/>
              </w:rPr>
              <w:t>易于制造，成本低．</w:t>
            </w:r>
          </w:p>
          <w:p w:rsidR="00AB74BF" w:rsidRPr="007143D3" w:rsidP="007143D3">
            <w:pPr>
              <w:numPr>
                <w:ilvl w:val="0"/>
                <w:numId w:val="5"/>
              </w:numPr>
              <w:spacing w:line="400" w:lineRule="exact"/>
              <w:rPr>
                <w:rFonts w:ascii="Times New Roman" w:hAnsi="Times New Roman"/>
                <w:bCs/>
                <w:sz w:val="24"/>
              </w:rPr>
            </w:pPr>
            <w:r w:rsidRPr="007143D3">
              <w:rPr>
                <w:rFonts w:ascii="Times New Roman" w:hAnsi="Times New Roman" w:hint="eastAsia"/>
                <w:bCs/>
                <w:sz w:val="24"/>
              </w:rPr>
              <w:t>连杆组设计</w:t>
            </w:r>
          </w:p>
          <w:p w:rsidR="00AB74BF" w:rsidRPr="007143D3" w:rsidP="007143D3">
            <w:pPr>
              <w:numPr>
                <w:ilvl w:val="0"/>
                <w:numId w:val="7"/>
              </w:numPr>
              <w:tabs>
                <w:tab w:val="num" w:pos="360"/>
                <w:tab w:val="clear" w:pos="3540"/>
              </w:tabs>
              <w:spacing w:line="400" w:lineRule="exact"/>
              <w:ind w:hanging="3540"/>
              <w:rPr>
                <w:rFonts w:ascii="Times New Roman" w:hAnsi="Times New Roman"/>
                <w:sz w:val="24"/>
                <w:szCs w:val="20"/>
              </w:rPr>
            </w:pPr>
            <w:r w:rsidRPr="007143D3">
              <w:rPr>
                <w:rFonts w:ascii="Times New Roman" w:hAnsi="Times New Roman" w:hint="eastAsia"/>
                <w:sz w:val="24"/>
                <w:szCs w:val="20"/>
              </w:rPr>
              <w:t>连杆的结构设计</w:t>
            </w:r>
          </w:p>
          <w:p w:rsidR="00AB74BF" w:rsidRPr="007143D3" w:rsidP="007143D3">
            <w:pPr>
              <w:tabs>
                <w:tab w:val="num" w:pos="960"/>
              </w:tabs>
              <w:spacing w:line="400" w:lineRule="exact"/>
              <w:rPr>
                <w:rFonts w:ascii="Times New Roman" w:hAnsi="Times New Roman" w:hint="eastAsia"/>
                <w:sz w:val="24"/>
                <w:szCs w:val="20"/>
              </w:rPr>
            </w:pPr>
            <w:r w:rsidRPr="007143D3">
              <w:rPr>
                <w:rFonts w:ascii="Times New Roman" w:hAnsi="Times New Roman" w:hint="eastAsia"/>
                <w:sz w:val="24"/>
                <w:szCs w:val="20"/>
              </w:rPr>
              <w:t>连杆长度的确定；</w:t>
            </w:r>
          </w:p>
          <w:p w:rsidR="00AB74BF" w:rsidRPr="007143D3" w:rsidP="007143D3">
            <w:pPr>
              <w:tabs>
                <w:tab w:val="num" w:pos="960"/>
              </w:tabs>
              <w:spacing w:line="400" w:lineRule="exact"/>
              <w:rPr>
                <w:rFonts w:ascii="Times New Roman" w:hAnsi="Times New Roman" w:hint="eastAsia"/>
                <w:sz w:val="24"/>
                <w:szCs w:val="20"/>
              </w:rPr>
            </w:pPr>
            <w:r w:rsidRPr="007143D3">
              <w:rPr>
                <w:rFonts w:ascii="Times New Roman" w:hAnsi="Times New Roman" w:hint="eastAsia"/>
                <w:sz w:val="24"/>
                <w:szCs w:val="20"/>
              </w:rPr>
              <w:t>连杆小头结构和参数的确定；</w:t>
            </w:r>
          </w:p>
          <w:p w:rsidR="00AB74BF" w:rsidRPr="007143D3" w:rsidP="007143D3">
            <w:pPr>
              <w:tabs>
                <w:tab w:val="num" w:pos="960"/>
              </w:tabs>
              <w:spacing w:line="400" w:lineRule="exact"/>
              <w:rPr>
                <w:rFonts w:ascii="Times New Roman" w:hAnsi="Times New Roman"/>
                <w:sz w:val="24"/>
                <w:szCs w:val="20"/>
              </w:rPr>
            </w:pPr>
            <w:r w:rsidRPr="007143D3">
              <w:rPr>
                <w:rFonts w:ascii="Times New Roman" w:hAnsi="Times New Roman" w:hint="eastAsia"/>
                <w:sz w:val="24"/>
                <w:szCs w:val="20"/>
              </w:rPr>
              <w:t>连杆杆身结构和参数的确定；</w:t>
            </w:r>
          </w:p>
          <w:p w:rsidR="00AB74BF" w:rsidRPr="007143D3" w:rsidP="007143D3">
            <w:pPr>
              <w:tabs>
                <w:tab w:val="num" w:pos="960"/>
              </w:tabs>
              <w:spacing w:line="400" w:lineRule="exact"/>
              <w:rPr>
                <w:rFonts w:ascii="Times New Roman" w:hAnsi="Times New Roman"/>
                <w:sz w:val="24"/>
                <w:szCs w:val="20"/>
              </w:rPr>
            </w:pPr>
            <w:r w:rsidRPr="007143D3">
              <w:rPr>
                <w:rFonts w:ascii="Times New Roman" w:hAnsi="Times New Roman" w:hint="eastAsia"/>
                <w:sz w:val="24"/>
                <w:szCs w:val="20"/>
              </w:rPr>
              <w:t>连杆大头结构和参数的确定。</w:t>
            </w:r>
          </w:p>
          <w:p w:rsidR="00AB74BF" w:rsidRPr="007143D3" w:rsidP="007143D3">
            <w:pPr>
              <w:numPr>
                <w:ilvl w:val="0"/>
                <w:numId w:val="7"/>
              </w:numPr>
              <w:tabs>
                <w:tab w:val="num" w:pos="360"/>
                <w:tab w:val="clear" w:pos="3540"/>
              </w:tabs>
              <w:spacing w:line="400" w:lineRule="exact"/>
              <w:ind w:hanging="3540"/>
              <w:rPr>
                <w:rFonts w:ascii="Times New Roman" w:hAnsi="Times New Roman"/>
                <w:sz w:val="24"/>
                <w:szCs w:val="20"/>
              </w:rPr>
            </w:pPr>
            <w:r w:rsidRPr="007143D3">
              <w:rPr>
                <w:rFonts w:ascii="Times New Roman" w:hAnsi="Times New Roman" w:hint="eastAsia"/>
                <w:sz w:val="24"/>
                <w:szCs w:val="20"/>
              </w:rPr>
              <w:t>连杆螺栓的设计。</w:t>
            </w:r>
          </w:p>
          <w:p w:rsidR="00AB74BF" w:rsidRPr="007143D3" w:rsidP="007143D3">
            <w:pPr>
              <w:numPr>
                <w:ilvl w:val="0"/>
                <w:numId w:val="7"/>
              </w:numPr>
              <w:tabs>
                <w:tab w:val="num" w:pos="360"/>
                <w:tab w:val="clear" w:pos="3540"/>
              </w:tabs>
              <w:spacing w:line="400" w:lineRule="exact"/>
              <w:ind w:hanging="3540"/>
              <w:rPr>
                <w:rFonts w:ascii="Times New Roman" w:hAnsi="Times New Roman"/>
                <w:sz w:val="24"/>
                <w:szCs w:val="20"/>
              </w:rPr>
            </w:pPr>
            <w:r w:rsidRPr="007143D3">
              <w:rPr>
                <w:rFonts w:ascii="Times New Roman" w:hAnsi="Times New Roman" w:hint="eastAsia"/>
                <w:sz w:val="24"/>
                <w:szCs w:val="20"/>
              </w:rPr>
              <w:t>连杆强度校核。</w:t>
            </w:r>
          </w:p>
          <w:p w:rsidR="00AB74BF" w:rsidRPr="007143D3" w:rsidP="007143D3">
            <w:pPr>
              <w:numPr>
                <w:ilvl w:val="0"/>
                <w:numId w:val="7"/>
              </w:numPr>
              <w:tabs>
                <w:tab w:val="num" w:pos="360"/>
                <w:tab w:val="clear" w:pos="3540"/>
              </w:tabs>
              <w:spacing w:line="400" w:lineRule="exact"/>
              <w:ind w:hanging="3540"/>
              <w:rPr>
                <w:rFonts w:ascii="Times New Roman" w:hAnsi="Times New Roman" w:hint="eastAsia"/>
                <w:sz w:val="24"/>
                <w:szCs w:val="20"/>
              </w:rPr>
            </w:pPr>
            <w:r w:rsidRPr="007143D3">
              <w:rPr>
                <w:rFonts w:ascii="Times New Roman" w:hAnsi="Times New Roman" w:hint="eastAsia"/>
                <w:sz w:val="24"/>
                <w:szCs w:val="20"/>
              </w:rPr>
              <w:t>连杆组零件的结构AutoCAD设计。</w:t>
            </w:r>
          </w:p>
          <w:p w:rsidR="00AB74BF" w:rsidRPr="007143D3" w:rsidP="007143D3">
            <w:pPr>
              <w:spacing w:line="400" w:lineRule="exact"/>
              <w:rPr>
                <w:rFonts w:ascii="Times New Roman" w:hAnsi="Times New Roman"/>
                <w:sz w:val="24"/>
                <w:szCs w:val="20"/>
              </w:rPr>
            </w:pPr>
          </w:p>
          <w:p w:rsidR="00AB74BF" w:rsidRPr="007143D3" w:rsidP="007143D3">
            <w:pPr>
              <w:spacing w:line="400" w:lineRule="exact"/>
              <w:rPr>
                <w:rFonts w:ascii="Times New Roman" w:hAnsi="Times New Roman" w:hint="eastAsia"/>
                <w:sz w:val="24"/>
                <w:szCs w:val="20"/>
              </w:rPr>
            </w:pPr>
          </w:p>
          <w:p w:rsidR="00374C4B" w:rsidRPr="007143D3" w:rsidP="007143D3">
            <w:pPr>
              <w:spacing w:line="400" w:lineRule="exact"/>
              <w:rPr>
                <w:rFonts w:ascii="Times New Roman" w:hAnsi="Times New Roman" w:hint="eastAsia"/>
                <w:sz w:val="24"/>
                <w:szCs w:val="20"/>
              </w:rPr>
            </w:pPr>
          </w:p>
          <w:p w:rsidR="00374C4B" w:rsidRPr="007143D3" w:rsidP="007143D3">
            <w:pPr>
              <w:spacing w:line="400" w:lineRule="exact"/>
              <w:rPr>
                <w:rFonts w:ascii="Times New Roman" w:hAnsi="Times New Roman" w:hint="eastAsia"/>
                <w:sz w:val="24"/>
                <w:szCs w:val="20"/>
              </w:rPr>
            </w:pPr>
          </w:p>
          <w:p w:rsidR="00374C4B" w:rsidRPr="007143D3" w:rsidP="007143D3">
            <w:pPr>
              <w:spacing w:line="400" w:lineRule="exact"/>
              <w:rPr>
                <w:rFonts w:ascii="Times New Roman" w:hAnsi="Times New Roman" w:hint="eastAsia"/>
                <w:sz w:val="24"/>
                <w:szCs w:val="20"/>
              </w:rPr>
            </w:pPr>
          </w:p>
          <w:p w:rsidR="00374C4B" w:rsidRPr="007143D3" w:rsidP="007143D3">
            <w:pPr>
              <w:spacing w:line="400" w:lineRule="exact"/>
              <w:rPr>
                <w:rFonts w:ascii="Times New Roman" w:hAnsi="Times New Roman" w:hint="eastAsia"/>
                <w:sz w:val="24"/>
                <w:szCs w:val="20"/>
              </w:rPr>
            </w:pPr>
          </w:p>
          <w:p w:rsidR="00AB74BF" w:rsidRPr="007143D3" w:rsidP="007143D3">
            <w:pPr>
              <w:wordWrap w:val="0"/>
              <w:jc w:val="right"/>
              <w:rPr>
                <w:rFonts w:ascii="Times New Roman" w:hAnsi="Times New Roman" w:hint="eastAsia"/>
                <w:sz w:val="24"/>
                <w:szCs w:val="20"/>
              </w:rPr>
            </w:pPr>
            <w:r w:rsidRPr="007143D3">
              <w:rPr>
                <w:rFonts w:ascii="Times New Roman" w:hAnsi="Times New Roman" w:hint="eastAsia"/>
                <w:sz w:val="24"/>
                <w:szCs w:val="20"/>
              </w:rPr>
              <w:t>指导教师</w:t>
            </w:r>
            <w:r w:rsidRPr="007143D3">
              <w:rPr>
                <w:rFonts w:ascii="Times New Roman" w:hAnsi="Times New Roman" w:hint="eastAsia"/>
                <w:sz w:val="24"/>
                <w:szCs w:val="20"/>
              </w:rPr>
              <w:t>签字</w:t>
            </w:r>
            <w:r w:rsidRPr="007143D3">
              <w:rPr>
                <w:rFonts w:ascii="Times New Roman" w:hAnsi="Times New Roman" w:hint="eastAsia"/>
                <w:sz w:val="24"/>
                <w:szCs w:val="20"/>
              </w:rPr>
              <w:t>：</w:t>
            </w:r>
            <w:r w:rsidRPr="007143D3">
              <w:rPr>
                <w:rFonts w:hint="eastAsia"/>
                <w:sz w:val="24"/>
              </w:rPr>
              <w:t xml:space="preserve">  朱爱华</w:t>
            </w:r>
            <w:r w:rsidRPr="007143D3">
              <w:rPr>
                <w:rFonts w:hint="eastAsia"/>
                <w:sz w:val="24"/>
              </w:rPr>
              <w:t xml:space="preserve">                            </w:t>
            </w:r>
            <w:smartTag w:uri="urn:schemas-microsoft-com:office:smarttags" w:element="chsdate">
              <w:smartTagPr>
                <w:attr w:name="Day" w:val="7"/>
                <w:attr w:name="IsLunarDate" w:val="False"/>
                <w:attr w:name="IsROCDate" w:val="False"/>
                <w:attr w:name="Month" w:val="2"/>
                <w:attr w:name="Year" w:val="2012"/>
              </w:smartTagPr>
              <w:r w:rsidRPr="007143D3">
                <w:rPr>
                  <w:rFonts w:ascii="Times New Roman" w:hAnsi="Times New Roman" w:hint="eastAsia"/>
                  <w:sz w:val="24"/>
                  <w:szCs w:val="20"/>
                </w:rPr>
                <w:t>20</w:t>
              </w:r>
              <w:r w:rsidRPr="007143D3" w:rsidR="00374C4B">
                <w:rPr>
                  <w:rFonts w:ascii="Times New Roman" w:hAnsi="Times New Roman" w:hint="eastAsia"/>
                  <w:sz w:val="24"/>
                  <w:szCs w:val="20"/>
                </w:rPr>
                <w:t>12</w:t>
              </w:r>
              <w:r w:rsidRPr="007143D3">
                <w:rPr>
                  <w:rFonts w:ascii="Times New Roman" w:hAnsi="Times New Roman" w:hint="eastAsia"/>
                  <w:sz w:val="24"/>
                  <w:szCs w:val="20"/>
                </w:rPr>
                <w:t>年</w:t>
              </w:r>
              <w:r w:rsidRPr="007143D3" w:rsidR="00374C4B">
                <w:rPr>
                  <w:rFonts w:ascii="Times New Roman" w:hAnsi="Times New Roman" w:hint="eastAsia"/>
                  <w:sz w:val="24"/>
                  <w:szCs w:val="20"/>
                </w:rPr>
                <w:t>2</w:t>
              </w:r>
              <w:r w:rsidRPr="007143D3">
                <w:rPr>
                  <w:rFonts w:ascii="Times New Roman" w:hAnsi="Times New Roman" w:hint="eastAsia"/>
                  <w:sz w:val="24"/>
                  <w:szCs w:val="20"/>
                </w:rPr>
                <w:t>月</w:t>
              </w:r>
              <w:r w:rsidRPr="007143D3">
                <w:rPr>
                  <w:rFonts w:ascii="Times New Roman" w:hAnsi="Times New Roman" w:hint="eastAsia"/>
                  <w:sz w:val="24"/>
                  <w:szCs w:val="20"/>
                </w:rPr>
                <w:t>7</w:t>
              </w:r>
              <w:r w:rsidRPr="007143D3">
                <w:rPr>
                  <w:rFonts w:ascii="Times New Roman" w:hAnsi="Times New Roman" w:hint="eastAsia"/>
                  <w:sz w:val="24"/>
                  <w:szCs w:val="20"/>
                </w:rPr>
                <w:t>日</w:t>
              </w:r>
            </w:smartTag>
          </w:p>
          <w:p w:rsidR="00304C24" w:rsidRPr="007143D3" w:rsidP="007143D3">
            <w:pPr>
              <w:jc w:val="right"/>
              <w:rPr>
                <w:rFonts w:ascii="Times New Roman" w:hAnsi="Times New Roman" w:hint="eastAsia"/>
                <w:bCs/>
                <w:szCs w:val="20"/>
              </w:rPr>
            </w:pPr>
          </w:p>
        </w:tc>
      </w:tr>
    </w:tbl>
    <w:p>
      <w:r>
        <w:br/>
      </w:r>
      <w: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54" w:history="1">
        <w:r>
          <w:rPr>
            <w:rFonts w:ascii="SimSun" w:eastAsia="SimSun" w:hAnsi="SimSun" w:cs="SimSun"/>
            <w:bCs/>
            <w:color w:val="0000EE"/>
            <w:kern w:val="0"/>
            <w:sz w:val="30"/>
            <w:szCs w:val="30"/>
            <w:u w:val="single" w:color="0000EE"/>
          </w:rPr>
          <w:t>https://d.book118.com/477104153144006044</w:t>
        </w:r>
      </w:hyperlink>
    </w:p>
    <w:p/>
    <w:sectPr>
      <w:headerReference w:type="even" r:id="rId55"/>
      <w:headerReference w:type="default" r:id="rId56"/>
      <w:footerReference w:type="even" r:id="rId57"/>
      <w:footerReference w:type="default" r:id="rId58"/>
      <w:headerReference w:type="first" r:id="rId59"/>
      <w:footerReference w:type="first" r:id="rId60"/>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隶书">
    <w:altName w:val="微软雅黑"/>
    <w:panose1 w:val="00000000000000000000"/>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Simplex">
    <w:altName w:val="Ebrima"/>
    <w:panose1 w:val="00000400000000000000"/>
    <w:charset w:val="00"/>
    <w:family w:val="auto"/>
    <w:pitch w:val="variable"/>
    <w:sig w:usb0="20003A87"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407A46">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407A46">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407A46">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407A46">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407A46">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407A46">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407A46">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407A46">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07A46">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407A46">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3D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rsidP="0050283B">
    <w:pPr>
      <w:pStyle w:val="Header"/>
      <w:pBdr>
        <w:bottom w:val="none" w:sz="0" w:space="0" w:color="auto"/>
      </w:pBd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E3078"/>
    <w:multiLevelType w:val="singleLevel"/>
    <w:tmpl w:val="0409001B"/>
    <w:lvl w:ilvl="0">
      <w:start w:val="1"/>
      <w:numFmt w:val="lowerRoman"/>
      <w:lvlText w:val="%1."/>
      <w:lvlJc w:val="right"/>
      <w:pPr>
        <w:tabs>
          <w:tab w:val="num" w:pos="990"/>
        </w:tabs>
        <w:ind w:left="990" w:hanging="420"/>
      </w:pPr>
      <w:rPr>
        <w:rFonts w:hint="eastAsia"/>
      </w:rPr>
    </w:lvl>
  </w:abstractNum>
  <w:abstractNum w:abstractNumId="1">
    <w:nsid w:val="0D983E33"/>
    <w:multiLevelType w:val="hybridMultilevel"/>
    <w:tmpl w:val="18D404C0"/>
    <w:lvl w:ilvl="0">
      <w:start w:val="200"/>
      <w:numFmt w:val="decimal"/>
      <w:lvlText w:val="%1"/>
      <w:lvlJc w:val="left"/>
      <w:pPr>
        <w:tabs>
          <w:tab w:val="num" w:pos="705"/>
        </w:tabs>
        <w:ind w:left="705" w:hanging="70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35B36D5"/>
    <w:multiLevelType w:val="hybridMultilevel"/>
    <w:tmpl w:val="8DDEFCF6"/>
    <w:lvl w:ilvl="0">
      <w:start w:val="1"/>
      <w:numFmt w:val="decimalFullWidth"/>
      <w:lvlText w:val="%1．"/>
      <w:lvlJc w:val="left"/>
      <w:pPr>
        <w:tabs>
          <w:tab w:val="num" w:pos="660"/>
        </w:tabs>
        <w:ind w:left="660" w:hanging="480"/>
      </w:pPr>
      <w:rPr>
        <w:rFonts w:ascii="Simplex" w:hAnsi="Simplex" w:cs="Simplex" w:hint="default"/>
      </w:rPr>
    </w:lvl>
    <w:lvl w:ilvl="1">
      <w:start w:val="1"/>
      <w:numFmt w:val="decimal"/>
      <w:lvlText w:val="%2）"/>
      <w:lvlJc w:val="left"/>
      <w:pPr>
        <w:tabs>
          <w:tab w:val="num" w:pos="1320"/>
        </w:tabs>
        <w:ind w:left="1320" w:hanging="720"/>
      </w:pPr>
      <w:rPr>
        <w:rFonts w:hint="eastAsia"/>
      </w:r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3">
    <w:nsid w:val="1A672117"/>
    <w:multiLevelType w:val="singleLevel"/>
    <w:tmpl w:val="2B90B7A8"/>
    <w:lvl w:ilvl="0">
      <w:start w:val="1"/>
      <w:numFmt w:val="japaneseCounting"/>
      <w:lvlText w:val="%1、"/>
      <w:lvlJc w:val="left"/>
      <w:pPr>
        <w:tabs>
          <w:tab w:val="num" w:pos="600"/>
        </w:tabs>
        <w:ind w:left="600" w:hanging="600"/>
      </w:pPr>
      <w:rPr>
        <w:rFonts w:hint="eastAsia"/>
      </w:rPr>
    </w:lvl>
  </w:abstractNum>
  <w:abstractNum w:abstractNumId="4">
    <w:nsid w:val="22252AFD"/>
    <w:multiLevelType w:val="singleLevel"/>
    <w:tmpl w:val="CFA8E53A"/>
    <w:lvl w:ilvl="0">
      <w:start w:val="1"/>
      <w:numFmt w:val="decimal"/>
      <w:lvlText w:val="%1、"/>
      <w:lvlJc w:val="left"/>
      <w:pPr>
        <w:tabs>
          <w:tab w:val="num" w:pos="705"/>
        </w:tabs>
        <w:ind w:left="705" w:hanging="420"/>
      </w:pPr>
      <w:rPr>
        <w:rFonts w:hint="eastAsia"/>
      </w:rPr>
    </w:lvl>
  </w:abstractNum>
  <w:abstractNum w:abstractNumId="5">
    <w:nsid w:val="25335166"/>
    <w:multiLevelType w:val="hybridMultilevel"/>
    <w:tmpl w:val="F9C83958"/>
    <w:lvl w:ilvl="0">
      <w:start w:val="1"/>
      <w:numFmt w:val="japaneseCounting"/>
      <w:lvlText w:val="%1、"/>
      <w:lvlJc w:val="left"/>
      <w:pPr>
        <w:tabs>
          <w:tab w:val="num" w:pos="3180"/>
        </w:tabs>
        <w:ind w:left="3180" w:hanging="480"/>
      </w:pPr>
      <w:rPr>
        <w:rFonts w:hint="default"/>
      </w:rPr>
    </w:lvl>
    <w:lvl w:ilvl="1">
      <w:start w:val="1"/>
      <w:numFmt w:val="decimal"/>
      <w:lvlText w:val="%2."/>
      <w:lvlJc w:val="left"/>
      <w:pPr>
        <w:tabs>
          <w:tab w:val="num" w:pos="3540"/>
        </w:tabs>
        <w:ind w:left="3540" w:hanging="420"/>
      </w:pPr>
      <w:rPr>
        <w:rFonts w:hint="default"/>
      </w:rPr>
    </w:lvl>
    <w:lvl w:ilvl="2">
      <w:start w:val="1"/>
      <w:numFmt w:val="decimal"/>
      <w:lvlText w:val="%3）"/>
      <w:lvlJc w:val="left"/>
      <w:pPr>
        <w:tabs>
          <w:tab w:val="num" w:pos="900"/>
        </w:tabs>
        <w:ind w:left="900" w:hanging="720"/>
      </w:pPr>
      <w:rPr>
        <w:rFonts w:hint="eastAsia"/>
      </w:rPr>
    </w:lvl>
    <w:lvl w:ilvl="3" w:tentative="1">
      <w:start w:val="1"/>
      <w:numFmt w:val="decimal"/>
      <w:lvlText w:val="%4."/>
      <w:lvlJc w:val="left"/>
      <w:pPr>
        <w:tabs>
          <w:tab w:val="num" w:pos="4380"/>
        </w:tabs>
        <w:ind w:left="4380" w:hanging="420"/>
      </w:pPr>
    </w:lvl>
    <w:lvl w:ilvl="4" w:tentative="1">
      <w:start w:val="1"/>
      <w:numFmt w:val="lowerLetter"/>
      <w:lvlText w:val="%5)"/>
      <w:lvlJc w:val="left"/>
      <w:pPr>
        <w:tabs>
          <w:tab w:val="num" w:pos="4800"/>
        </w:tabs>
        <w:ind w:left="4800" w:hanging="420"/>
      </w:pPr>
    </w:lvl>
    <w:lvl w:ilvl="5" w:tentative="1">
      <w:start w:val="1"/>
      <w:numFmt w:val="lowerRoman"/>
      <w:lvlText w:val="%6."/>
      <w:lvlJc w:val="right"/>
      <w:pPr>
        <w:tabs>
          <w:tab w:val="num" w:pos="5220"/>
        </w:tabs>
        <w:ind w:left="5220" w:hanging="420"/>
      </w:pPr>
    </w:lvl>
    <w:lvl w:ilvl="6" w:tentative="1">
      <w:start w:val="1"/>
      <w:numFmt w:val="decimal"/>
      <w:lvlText w:val="%7."/>
      <w:lvlJc w:val="left"/>
      <w:pPr>
        <w:tabs>
          <w:tab w:val="num" w:pos="5640"/>
        </w:tabs>
        <w:ind w:left="5640" w:hanging="420"/>
      </w:pPr>
    </w:lvl>
    <w:lvl w:ilvl="7" w:tentative="1">
      <w:start w:val="1"/>
      <w:numFmt w:val="lowerLetter"/>
      <w:lvlText w:val="%8)"/>
      <w:lvlJc w:val="left"/>
      <w:pPr>
        <w:tabs>
          <w:tab w:val="num" w:pos="6060"/>
        </w:tabs>
        <w:ind w:left="6060" w:hanging="420"/>
      </w:pPr>
    </w:lvl>
    <w:lvl w:ilvl="8" w:tentative="1">
      <w:start w:val="1"/>
      <w:numFmt w:val="lowerRoman"/>
      <w:lvlText w:val="%9."/>
      <w:lvlJc w:val="right"/>
      <w:pPr>
        <w:tabs>
          <w:tab w:val="num" w:pos="6480"/>
        </w:tabs>
        <w:ind w:left="6480" w:hanging="420"/>
      </w:pPr>
    </w:lvl>
  </w:abstractNum>
  <w:abstractNum w:abstractNumId="6">
    <w:nsid w:val="3D733839"/>
    <w:multiLevelType w:val="hybridMultilevel"/>
    <w:tmpl w:val="37CC1BB6"/>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4C326D99"/>
    <w:multiLevelType w:val="singleLevel"/>
    <w:tmpl w:val="B0DA31AA"/>
    <w:lvl w:ilvl="0">
      <w:start w:val="1"/>
      <w:numFmt w:val="japaneseCounting"/>
      <w:lvlText w:val="%1、"/>
      <w:lvlJc w:val="left"/>
      <w:pPr>
        <w:tabs>
          <w:tab w:val="num" w:pos="570"/>
        </w:tabs>
        <w:ind w:left="570" w:hanging="570"/>
      </w:pPr>
      <w:rPr>
        <w:rFonts w:hint="eastAsia"/>
      </w:rPr>
    </w:lvl>
  </w:abstractNum>
  <w:abstractNum w:abstractNumId="8">
    <w:nsid w:val="50B20F2E"/>
    <w:multiLevelType w:val="hybridMultilevel"/>
    <w:tmpl w:val="0C382CE6"/>
    <w:lvl w:ilvl="0">
      <w:start w:val="1"/>
      <w:numFmt w:val="decimal"/>
      <w:lvlText w:val="%1."/>
      <w:lvlJc w:val="left"/>
      <w:pPr>
        <w:tabs>
          <w:tab w:val="num" w:pos="3540"/>
        </w:tabs>
        <w:ind w:left="3540" w:hanging="420"/>
      </w:pPr>
    </w:lvl>
    <w:lvl w:ilvl="1" w:tentative="1">
      <w:start w:val="1"/>
      <w:numFmt w:val="lowerLetter"/>
      <w:lvlText w:val="%2)"/>
      <w:lvlJc w:val="left"/>
      <w:pPr>
        <w:tabs>
          <w:tab w:val="num" w:pos="3960"/>
        </w:tabs>
        <w:ind w:left="3960" w:hanging="420"/>
      </w:pPr>
    </w:lvl>
    <w:lvl w:ilvl="2" w:tentative="1">
      <w:start w:val="1"/>
      <w:numFmt w:val="lowerRoman"/>
      <w:lvlText w:val="%3."/>
      <w:lvlJc w:val="right"/>
      <w:pPr>
        <w:tabs>
          <w:tab w:val="num" w:pos="4380"/>
        </w:tabs>
        <w:ind w:left="4380" w:hanging="420"/>
      </w:pPr>
    </w:lvl>
    <w:lvl w:ilvl="3" w:tentative="1">
      <w:start w:val="1"/>
      <w:numFmt w:val="decimal"/>
      <w:lvlText w:val="%4."/>
      <w:lvlJc w:val="left"/>
      <w:pPr>
        <w:tabs>
          <w:tab w:val="num" w:pos="4800"/>
        </w:tabs>
        <w:ind w:left="4800" w:hanging="420"/>
      </w:pPr>
    </w:lvl>
    <w:lvl w:ilvl="4" w:tentative="1">
      <w:start w:val="1"/>
      <w:numFmt w:val="lowerLetter"/>
      <w:lvlText w:val="%5)"/>
      <w:lvlJc w:val="left"/>
      <w:pPr>
        <w:tabs>
          <w:tab w:val="num" w:pos="5220"/>
        </w:tabs>
        <w:ind w:left="5220" w:hanging="420"/>
      </w:pPr>
    </w:lvl>
    <w:lvl w:ilvl="5" w:tentative="1">
      <w:start w:val="1"/>
      <w:numFmt w:val="lowerRoman"/>
      <w:lvlText w:val="%6."/>
      <w:lvlJc w:val="right"/>
      <w:pPr>
        <w:tabs>
          <w:tab w:val="num" w:pos="5640"/>
        </w:tabs>
        <w:ind w:left="5640" w:hanging="420"/>
      </w:pPr>
    </w:lvl>
    <w:lvl w:ilvl="6" w:tentative="1">
      <w:start w:val="1"/>
      <w:numFmt w:val="decimal"/>
      <w:lvlText w:val="%7."/>
      <w:lvlJc w:val="left"/>
      <w:pPr>
        <w:tabs>
          <w:tab w:val="num" w:pos="6060"/>
        </w:tabs>
        <w:ind w:left="6060" w:hanging="420"/>
      </w:pPr>
    </w:lvl>
    <w:lvl w:ilvl="7" w:tentative="1">
      <w:start w:val="1"/>
      <w:numFmt w:val="lowerLetter"/>
      <w:lvlText w:val="%8)"/>
      <w:lvlJc w:val="left"/>
      <w:pPr>
        <w:tabs>
          <w:tab w:val="num" w:pos="6480"/>
        </w:tabs>
        <w:ind w:left="6480" w:hanging="420"/>
      </w:pPr>
    </w:lvl>
    <w:lvl w:ilvl="8" w:tentative="1">
      <w:start w:val="1"/>
      <w:numFmt w:val="lowerRoman"/>
      <w:lvlText w:val="%9."/>
      <w:lvlJc w:val="right"/>
      <w:pPr>
        <w:tabs>
          <w:tab w:val="num" w:pos="6900"/>
        </w:tabs>
        <w:ind w:left="6900" w:hanging="420"/>
      </w:pPr>
    </w:lvl>
  </w:abstractNum>
  <w:num w:numId="1">
    <w:abstractNumId w:val="3"/>
  </w:num>
  <w:num w:numId="2">
    <w:abstractNumId w:val="7"/>
  </w:num>
  <w:num w:numId="3">
    <w:abstractNumId w:val="4"/>
  </w:num>
  <w:num w:numId="4">
    <w:abstractNumId w:val="0"/>
  </w:num>
  <w:num w:numId="5">
    <w:abstractNumId w:val="5"/>
  </w:num>
  <w:num w:numId="6">
    <w:abstractNumId w:val="2"/>
  </w:num>
  <w:num w:numId="7">
    <w:abstractNumId w:val="8"/>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671F"/>
    <w:rsid w:val="000316D3"/>
    <w:rsid w:val="000E0317"/>
    <w:rsid w:val="00304C24"/>
    <w:rsid w:val="00374C4B"/>
    <w:rsid w:val="00407A46"/>
    <w:rsid w:val="00435330"/>
    <w:rsid w:val="004C10F3"/>
    <w:rsid w:val="004F1E6C"/>
    <w:rsid w:val="0050283B"/>
    <w:rsid w:val="005A3F27"/>
    <w:rsid w:val="005D6F63"/>
    <w:rsid w:val="005F08ED"/>
    <w:rsid w:val="00600E9D"/>
    <w:rsid w:val="007143D3"/>
    <w:rsid w:val="0073641E"/>
    <w:rsid w:val="00742477"/>
    <w:rsid w:val="00752F7B"/>
    <w:rsid w:val="00770C6B"/>
    <w:rsid w:val="007A0701"/>
    <w:rsid w:val="007C52C2"/>
    <w:rsid w:val="007D30C8"/>
    <w:rsid w:val="007F2B11"/>
    <w:rsid w:val="00811082"/>
    <w:rsid w:val="008A3512"/>
    <w:rsid w:val="00903320"/>
    <w:rsid w:val="009145ED"/>
    <w:rsid w:val="0092256B"/>
    <w:rsid w:val="009A0E5C"/>
    <w:rsid w:val="00AA26DD"/>
    <w:rsid w:val="00AB74BF"/>
    <w:rsid w:val="00AB74FE"/>
    <w:rsid w:val="00BC18B7"/>
    <w:rsid w:val="00BD0253"/>
    <w:rsid w:val="00BD4A82"/>
    <w:rsid w:val="00BF0DAC"/>
    <w:rsid w:val="00C126D9"/>
    <w:rsid w:val="00C62F81"/>
    <w:rsid w:val="00DC0C03"/>
    <w:rsid w:val="00E0671F"/>
    <w:rsid w:val="00E11D9B"/>
    <w:rsid w:val="00E5484E"/>
    <w:rsid w:val="00E85C1E"/>
    <w:rsid w:val="00EC6668"/>
    <w:rsid w:val="00ED7996"/>
    <w:rsid w:val="00F21C27"/>
    <w:rsid w:val="00F25020"/>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character" w:styleId="PageNumber">
    <w:name w:val="page number"/>
    <w:basedOn w:val="DefaultParagraphFont"/>
  </w:style>
  <w:style w:type="paragraph" w:styleId="BodyTextIndent">
    <w:name w:val="Body Text Indent"/>
    <w:basedOn w:val="Normal"/>
    <w:pPr>
      <w:spacing w:line="400" w:lineRule="exact"/>
      <w:ind w:firstLine="435"/>
    </w:pPr>
    <w:rPr>
      <w:rFonts w:ascii="Times New Roman" w:hAnsi="Times New Roman"/>
      <w:sz w:val="24"/>
    </w:rPr>
  </w:style>
  <w:style w:type="table" w:styleId="TableGrid">
    <w:name w:val="Table Grid"/>
    <w:basedOn w:val="TableNormal"/>
    <w:rsid w:val="00770C6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7.xml" /><Relationship Id="rId16" Type="http://schemas.openxmlformats.org/officeDocument/2006/relationships/footer" Target="footer6.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image" Target="media/image2.jpeg"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3.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header" Target="header15.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6.xml" /><Relationship Id="rId35" Type="http://schemas.openxmlformats.org/officeDocument/2006/relationships/footer" Target="footer15.xml" /><Relationship Id="rId36" Type="http://schemas.openxmlformats.org/officeDocument/2006/relationships/header" Target="header17.xml" /><Relationship Id="rId37" Type="http://schemas.openxmlformats.org/officeDocument/2006/relationships/header" Target="header18.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8.xml" /><Relationship Id="rId42" Type="http://schemas.openxmlformats.org/officeDocument/2006/relationships/header" Target="header20.xml" /><Relationship Id="rId43" Type="http://schemas.openxmlformats.org/officeDocument/2006/relationships/header" Target="header21.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2.xml" /><Relationship Id="rId47" Type="http://schemas.openxmlformats.org/officeDocument/2006/relationships/footer" Target="footer21.xml" /><Relationship Id="rId48" Type="http://schemas.openxmlformats.org/officeDocument/2006/relationships/header" Target="header23.xml" /><Relationship Id="rId49" Type="http://schemas.openxmlformats.org/officeDocument/2006/relationships/header" Target="header24.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5.xml" /><Relationship Id="rId53" Type="http://schemas.openxmlformats.org/officeDocument/2006/relationships/footer" Target="footer24.xml" /><Relationship Id="rId54" Type="http://schemas.openxmlformats.org/officeDocument/2006/relationships/hyperlink" Target="https://d.book118.com/477104153144006044" TargetMode="External" /><Relationship Id="rId55" Type="http://schemas.openxmlformats.org/officeDocument/2006/relationships/header" Target="header26.xml" /><Relationship Id="rId56" Type="http://schemas.openxmlformats.org/officeDocument/2006/relationships/header" Target="header27.xm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header" Target="header28.xml" /><Relationship Id="rId6" Type="http://schemas.openxmlformats.org/officeDocument/2006/relationships/header" Target="header3.xml" /><Relationship Id="rId60" Type="http://schemas.openxmlformats.org/officeDocument/2006/relationships/footer" Target="footer27.xml" /><Relationship Id="rId61" Type="http://schemas.openxmlformats.org/officeDocument/2006/relationships/theme" Target="theme/theme1.xml" /><Relationship Id="rId62" Type="http://schemas.openxmlformats.org/officeDocument/2006/relationships/numbering" Target="numbering.xml" /><Relationship Id="rId63" Type="http://schemas.openxmlformats.org/officeDocument/2006/relationships/styles" Target="styles.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4.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1936</Words>
  <Characters>2054</Characters>
  <Application>Microsoft Office Word</Application>
  <DocSecurity>0</DocSecurity>
  <Lines>410</Lines>
  <Paragraphs>249</Paragraphs>
  <ScaleCrop>false</ScaleCrop>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2024-02-23T16:37:00Z</cp:lastPrinted>
  <dcterms:created xsi:type="dcterms:W3CDTF">2024-02-23T16:37:00Z</dcterms:created>
  <dcterms:modified xsi:type="dcterms:W3CDTF">2024-02-23T16:37:00Z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