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07914" w:rsidP="00F07914" w14:paraId="445B1C6A" w14:textId="77777777">
      <w:pPr>
        <w:spacing w:before="48" w:beforeLines="20" w:after="360" w:afterLines="150" w:line="360" w:lineRule="auto"/>
        <w:jc w:val="center"/>
        <w:rPr>
          <w:rFonts w:ascii="华文中宋" w:eastAsia="华文中宋" w:hAnsi="华文中宋"/>
          <w:b/>
          <w:sz w:val="30"/>
        </w:rPr>
      </w:pPr>
      <w:r w:rsidRPr="00F07914">
        <w:rPr>
          <w:rFonts w:ascii="华文中宋" w:eastAsia="华文中宋" w:hAnsi="华文中宋"/>
          <w:b/>
          <w:sz w:val="30"/>
        </w:rPr>
        <w:t>2023</w:t>
      </w:r>
      <w:r w:rsidRPr="00F07914">
        <w:rPr>
          <w:rFonts w:ascii="华文中宋" w:eastAsia="华文中宋" w:hAnsi="华文中宋"/>
          <w:b/>
          <w:sz w:val="30"/>
        </w:rPr>
        <w:t>山东水发集团有限公司高校应届毕业生招聘</w:t>
      </w:r>
      <w:r w:rsidRPr="00F07914">
        <w:rPr>
          <w:rFonts w:ascii="华文中宋" w:eastAsia="华文中宋" w:hAnsi="华文中宋"/>
          <w:b/>
          <w:sz w:val="30"/>
        </w:rPr>
        <w:t>155</w:t>
      </w:r>
      <w:r w:rsidRPr="00F07914">
        <w:rPr>
          <w:rFonts w:ascii="华文中宋" w:eastAsia="华文中宋" w:hAnsi="华文中宋"/>
          <w:b/>
          <w:sz w:val="30"/>
        </w:rPr>
        <w:t>人笔试备考题库及答案解析</w:t>
      </w:r>
    </w:p>
    <w:p w:rsidR="00A77B3E" w14:paraId="765DDB7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B90640" w14:textId="77777777">
      <w:pPr>
        <w:spacing w:after="260" w:line="360" w:lineRule="auto"/>
      </w:pPr>
      <w:r>
        <w:rPr>
          <w:rFonts w:ascii="微软雅黑" w:eastAsia="微软雅黑" w:cs="微软雅黑"/>
        </w:rPr>
        <w:t>一、选择题</w:t>
      </w:r>
    </w:p>
    <w:p w:rsidR="006D34C4" w14:paraId="1A318AB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9A32A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0396EEA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504F17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5577C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86274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42167A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0936F9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32C53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69729C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40297B8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127496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DB215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F5E2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AEC835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E76F9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353FD8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6D59EB1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D9CF1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8F7150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9EEAF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14D9E6B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0674E5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D9A21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D0758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0DC7D0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584F9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731C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011C7E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52FEF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AFED7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https://d.book118.com/477113201161006035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rsidP="00B77510" w14:paraId="3B8D16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914" w14:paraId="1AF4C4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rsidP="00B77510" w14:paraId="2E99CE1D" w14:textId="36E281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7914" w14:paraId="4AC531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paraId="1A0ADC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9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rsidP="00B77510" w14:textId="36E281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79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9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rsidP="00B77510" w14:textId="36E281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79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paraId="01E66B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paraId="096BD6C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paraId="587C38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9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079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9FD9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0791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07914"/>
    <w:rPr>
      <w:sz w:val="18"/>
      <w:szCs w:val="18"/>
    </w:rPr>
  </w:style>
  <w:style w:type="paragraph" w:styleId="Footer">
    <w:name w:val="footer"/>
    <w:basedOn w:val="Normal"/>
    <w:link w:val="a0"/>
    <w:rsid w:val="00F07914"/>
    <w:pPr>
      <w:tabs>
        <w:tab w:val="center" w:pos="4153"/>
        <w:tab w:val="right" w:pos="8306"/>
      </w:tabs>
      <w:snapToGrid w:val="0"/>
    </w:pPr>
    <w:rPr>
      <w:sz w:val="18"/>
      <w:szCs w:val="18"/>
    </w:rPr>
  </w:style>
  <w:style w:type="character" w:customStyle="1" w:styleId="a0">
    <w:name w:val="页脚 字符"/>
    <w:basedOn w:val="DefaultParagraphFont"/>
    <w:link w:val="Footer"/>
    <w:rsid w:val="00F07914"/>
    <w:rPr>
      <w:sz w:val="18"/>
      <w:szCs w:val="18"/>
    </w:rPr>
  </w:style>
  <w:style w:type="character" w:styleId="PageNumber">
    <w:name w:val="page number"/>
    <w:basedOn w:val="DefaultParagraphFont"/>
    <w:rsid w:val="00F079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711320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2828</Words>
  <Characters>16126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