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芯类产品项目可行性建设方案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83" w:history="1">
        <w:r>
          <w:rPr>
            <w:rFonts w:ascii="仿宋" w:eastAsia="仿宋" w:hAnsi="仿宋" w:cs="仿宋" w:hint="eastAsia"/>
            <w:lang w:eastAsia="zh-CN"/>
          </w:rPr>
          <w:t>序言</w:t>
        </w:r>
        <w:r>
          <w:tab/>
        </w:r>
        <w:r>
          <w:fldChar w:fldCharType="begin"/>
        </w:r>
        <w:r>
          <w:instrText xml:space="preserve"> PAGEREF _Toc16983 \h </w:instrText>
        </w:r>
        <w:r>
          <w:fldChar w:fldCharType="separate"/>
        </w:r>
        <w:r>
          <w:t>3</w:t>
        </w:r>
        <w:r>
          <w:fldChar w:fldCharType="end"/>
        </w:r>
      </w:hyperlink>
    </w:p>
    <w:p>
      <w:pPr>
        <w:pStyle w:val="TOC1"/>
        <w:tabs>
          <w:tab w:val="right" w:leader="dot" w:pos="8306"/>
        </w:tabs>
      </w:pPr>
      <w:hyperlink w:anchor="_Toc26922" w:history="1">
        <w:r>
          <w:rPr>
            <w:rFonts w:ascii="仿宋" w:eastAsia="仿宋" w:hAnsi="仿宋" w:cs="仿宋" w:hint="eastAsia"/>
            <w:lang w:eastAsia="zh-CN"/>
          </w:rPr>
          <w:t>一、发展规划、产业政策和行业准入分析</w:t>
        </w:r>
        <w:r>
          <w:tab/>
        </w:r>
        <w:r>
          <w:fldChar w:fldCharType="begin"/>
        </w:r>
        <w:r>
          <w:instrText xml:space="preserve"> PAGEREF _Toc26922 \h </w:instrText>
        </w:r>
        <w:r>
          <w:fldChar w:fldCharType="separate"/>
        </w:r>
        <w:r>
          <w:t>3</w:t>
        </w:r>
        <w:r>
          <w:fldChar w:fldCharType="end"/>
        </w:r>
      </w:hyperlink>
    </w:p>
    <w:p>
      <w:pPr>
        <w:pStyle w:val="TOC2"/>
        <w:tabs>
          <w:tab w:val="right" w:leader="dot" w:pos="8306"/>
        </w:tabs>
      </w:pPr>
      <w:hyperlink w:anchor="_Toc14780" w:history="1">
        <w:r>
          <w:rPr>
            <w:rFonts w:ascii="仿宋" w:eastAsia="仿宋" w:hAnsi="仿宋" w:cs="仿宋" w:hint="eastAsia"/>
            <w:lang w:eastAsia="zh-CN"/>
          </w:rPr>
          <w:t>(一)、发展规划分析</w:t>
        </w:r>
        <w:r>
          <w:tab/>
        </w:r>
        <w:r>
          <w:fldChar w:fldCharType="begin"/>
        </w:r>
        <w:r>
          <w:instrText xml:space="preserve"> PAGEREF _Toc14780 \h </w:instrText>
        </w:r>
        <w:r>
          <w:fldChar w:fldCharType="separate"/>
        </w:r>
        <w:r>
          <w:t>3</w:t>
        </w:r>
        <w:r>
          <w:fldChar w:fldCharType="end"/>
        </w:r>
      </w:hyperlink>
    </w:p>
    <w:p>
      <w:pPr>
        <w:pStyle w:val="TOC2"/>
        <w:tabs>
          <w:tab w:val="right" w:leader="dot" w:pos="8306"/>
        </w:tabs>
      </w:pPr>
      <w:hyperlink w:anchor="_Toc18456" w:history="1">
        <w:r>
          <w:rPr>
            <w:rFonts w:ascii="仿宋" w:eastAsia="仿宋" w:hAnsi="仿宋" w:cs="仿宋" w:hint="eastAsia"/>
            <w:lang w:eastAsia="zh-CN"/>
          </w:rPr>
          <w:t>(二)、产业政策分析</w:t>
        </w:r>
        <w:r>
          <w:tab/>
        </w:r>
        <w:r>
          <w:fldChar w:fldCharType="begin"/>
        </w:r>
        <w:r>
          <w:instrText xml:space="preserve"> PAGEREF _Toc18456 \h </w:instrText>
        </w:r>
        <w:r>
          <w:fldChar w:fldCharType="separate"/>
        </w:r>
        <w:r>
          <w:t>5</w:t>
        </w:r>
        <w:r>
          <w:fldChar w:fldCharType="end"/>
        </w:r>
      </w:hyperlink>
    </w:p>
    <w:p>
      <w:pPr>
        <w:pStyle w:val="TOC2"/>
        <w:tabs>
          <w:tab w:val="right" w:leader="dot" w:pos="8306"/>
        </w:tabs>
      </w:pPr>
      <w:hyperlink w:anchor="_Toc28477" w:history="1">
        <w:r>
          <w:rPr>
            <w:rFonts w:ascii="仿宋" w:eastAsia="仿宋" w:hAnsi="仿宋" w:cs="仿宋" w:hint="eastAsia"/>
            <w:lang w:eastAsia="zh-CN"/>
          </w:rPr>
          <w:t>(三)、行业准入分析</w:t>
        </w:r>
        <w:r>
          <w:tab/>
        </w:r>
        <w:r>
          <w:fldChar w:fldCharType="begin"/>
        </w:r>
        <w:r>
          <w:instrText xml:space="preserve"> PAGEREF _Toc28477 \h </w:instrText>
        </w:r>
        <w:r>
          <w:fldChar w:fldCharType="separate"/>
        </w:r>
        <w:r>
          <w:t>6</w:t>
        </w:r>
        <w:r>
          <w:fldChar w:fldCharType="end"/>
        </w:r>
      </w:hyperlink>
    </w:p>
    <w:p>
      <w:pPr>
        <w:pStyle w:val="TOC1"/>
        <w:tabs>
          <w:tab w:val="right" w:leader="dot" w:pos="8306"/>
        </w:tabs>
      </w:pPr>
      <w:hyperlink w:anchor="_Toc19408" w:history="1">
        <w:r>
          <w:rPr>
            <w:rFonts w:ascii="仿宋" w:eastAsia="仿宋" w:hAnsi="仿宋" w:cs="仿宋" w:hint="eastAsia"/>
            <w:lang w:eastAsia="zh-CN"/>
          </w:rPr>
          <w:t>二、环境和生态影响分析</w:t>
        </w:r>
        <w:r>
          <w:tab/>
        </w:r>
        <w:r>
          <w:fldChar w:fldCharType="begin"/>
        </w:r>
        <w:r>
          <w:instrText xml:space="preserve"> PAGEREF _Toc19408 \h </w:instrText>
        </w:r>
        <w:r>
          <w:fldChar w:fldCharType="separate"/>
        </w:r>
        <w:r>
          <w:t>7</w:t>
        </w:r>
        <w:r>
          <w:fldChar w:fldCharType="end"/>
        </w:r>
      </w:hyperlink>
    </w:p>
    <w:p>
      <w:pPr>
        <w:pStyle w:val="TOC2"/>
        <w:tabs>
          <w:tab w:val="right" w:leader="dot" w:pos="8306"/>
        </w:tabs>
      </w:pPr>
      <w:hyperlink w:anchor="_Toc9733" w:history="1">
        <w:r>
          <w:rPr>
            <w:rFonts w:ascii="仿宋" w:eastAsia="仿宋" w:hAnsi="仿宋" w:cs="仿宋" w:hint="eastAsia"/>
            <w:lang w:eastAsia="zh-CN"/>
          </w:rPr>
          <w:t>(一)、环境和生态现状</w:t>
        </w:r>
        <w:r>
          <w:tab/>
        </w:r>
        <w:r>
          <w:fldChar w:fldCharType="begin"/>
        </w:r>
        <w:r>
          <w:instrText xml:space="preserve"> PAGEREF _Toc9733 \h </w:instrText>
        </w:r>
        <w:r>
          <w:fldChar w:fldCharType="separate"/>
        </w:r>
        <w:r>
          <w:t>7</w:t>
        </w:r>
        <w:r>
          <w:fldChar w:fldCharType="end"/>
        </w:r>
      </w:hyperlink>
    </w:p>
    <w:p>
      <w:pPr>
        <w:pStyle w:val="TOC2"/>
        <w:tabs>
          <w:tab w:val="right" w:leader="dot" w:pos="8306"/>
        </w:tabs>
      </w:pPr>
      <w:hyperlink w:anchor="_Toc21963" w:history="1">
        <w:r>
          <w:rPr>
            <w:rFonts w:ascii="仿宋" w:eastAsia="仿宋" w:hAnsi="仿宋" w:cs="仿宋" w:hint="eastAsia"/>
            <w:lang w:eastAsia="zh-CN"/>
          </w:rPr>
          <w:t>(二)、生态环境影响分析</w:t>
        </w:r>
        <w:r>
          <w:tab/>
        </w:r>
        <w:r>
          <w:fldChar w:fldCharType="begin"/>
        </w:r>
        <w:r>
          <w:instrText xml:space="preserve"> PAGEREF _Toc21963 \h </w:instrText>
        </w:r>
        <w:r>
          <w:fldChar w:fldCharType="separate"/>
        </w:r>
        <w:r>
          <w:t>9</w:t>
        </w:r>
        <w:r>
          <w:fldChar w:fldCharType="end"/>
        </w:r>
      </w:hyperlink>
    </w:p>
    <w:p>
      <w:pPr>
        <w:pStyle w:val="TOC2"/>
        <w:tabs>
          <w:tab w:val="right" w:leader="dot" w:pos="8306"/>
        </w:tabs>
      </w:pPr>
      <w:hyperlink w:anchor="_Toc8375" w:history="1">
        <w:r>
          <w:rPr>
            <w:rFonts w:ascii="仿宋" w:eastAsia="仿宋" w:hAnsi="仿宋" w:cs="仿宋" w:hint="eastAsia"/>
            <w:lang w:eastAsia="zh-CN"/>
          </w:rPr>
          <w:t>(三)、生态环境保护措施</w:t>
        </w:r>
        <w:r>
          <w:tab/>
        </w:r>
        <w:r>
          <w:fldChar w:fldCharType="begin"/>
        </w:r>
        <w:r>
          <w:instrText xml:space="preserve"> PAGEREF _Toc8375 \h </w:instrText>
        </w:r>
        <w:r>
          <w:fldChar w:fldCharType="separate"/>
        </w:r>
        <w:r>
          <w:t>10</w:t>
        </w:r>
        <w:r>
          <w:fldChar w:fldCharType="end"/>
        </w:r>
      </w:hyperlink>
    </w:p>
    <w:p>
      <w:pPr>
        <w:pStyle w:val="TOC2"/>
        <w:tabs>
          <w:tab w:val="right" w:leader="dot" w:pos="8306"/>
        </w:tabs>
      </w:pPr>
      <w:hyperlink w:anchor="_Toc12525" w:history="1">
        <w:r>
          <w:rPr>
            <w:rFonts w:ascii="仿宋" w:eastAsia="仿宋" w:hAnsi="仿宋" w:cs="仿宋" w:hint="eastAsia"/>
            <w:lang w:eastAsia="zh-CN"/>
          </w:rPr>
          <w:t>(四)、地质灾害影响分析</w:t>
        </w:r>
        <w:r>
          <w:tab/>
        </w:r>
        <w:r>
          <w:fldChar w:fldCharType="begin"/>
        </w:r>
        <w:r>
          <w:instrText xml:space="preserve"> PAGEREF _Toc12525 \h </w:instrText>
        </w:r>
        <w:r>
          <w:fldChar w:fldCharType="separate"/>
        </w:r>
        <w:r>
          <w:t>12</w:t>
        </w:r>
        <w:r>
          <w:fldChar w:fldCharType="end"/>
        </w:r>
      </w:hyperlink>
    </w:p>
    <w:p>
      <w:pPr>
        <w:pStyle w:val="TOC2"/>
        <w:tabs>
          <w:tab w:val="right" w:leader="dot" w:pos="8306"/>
        </w:tabs>
      </w:pPr>
      <w:hyperlink w:anchor="_Toc28234" w:history="1">
        <w:r>
          <w:rPr>
            <w:rFonts w:ascii="仿宋" w:eastAsia="仿宋" w:hAnsi="仿宋" w:cs="仿宋" w:hint="eastAsia"/>
            <w:lang w:eastAsia="zh-CN"/>
          </w:rPr>
          <w:t>(五)、特殊环境影响</w:t>
        </w:r>
        <w:r>
          <w:tab/>
        </w:r>
        <w:r>
          <w:fldChar w:fldCharType="begin"/>
        </w:r>
        <w:r>
          <w:instrText xml:space="preserve"> PAGEREF _Toc28234 \h </w:instrText>
        </w:r>
        <w:r>
          <w:fldChar w:fldCharType="separate"/>
        </w:r>
        <w:r>
          <w:t>13</w:t>
        </w:r>
        <w:r>
          <w:fldChar w:fldCharType="end"/>
        </w:r>
      </w:hyperlink>
    </w:p>
    <w:p>
      <w:pPr>
        <w:pStyle w:val="TOC1"/>
        <w:tabs>
          <w:tab w:val="right" w:leader="dot" w:pos="8306"/>
        </w:tabs>
      </w:pPr>
      <w:hyperlink w:anchor="_Toc26985" w:history="1">
        <w:r>
          <w:rPr>
            <w:rFonts w:ascii="仿宋" w:eastAsia="仿宋" w:hAnsi="仿宋" w:cs="仿宋" w:hint="eastAsia"/>
            <w:lang w:eastAsia="zh-CN"/>
          </w:rPr>
          <w:t>三、芯类产品项目概论</w:t>
        </w:r>
        <w:r>
          <w:tab/>
        </w:r>
        <w:r>
          <w:fldChar w:fldCharType="begin"/>
        </w:r>
        <w:r>
          <w:instrText xml:space="preserve"> PAGEREF _Toc26985 \h </w:instrText>
        </w:r>
        <w:r>
          <w:fldChar w:fldCharType="separate"/>
        </w:r>
        <w:r>
          <w:t>15</w:t>
        </w:r>
        <w:r>
          <w:fldChar w:fldCharType="end"/>
        </w:r>
      </w:hyperlink>
    </w:p>
    <w:p>
      <w:pPr>
        <w:pStyle w:val="TOC2"/>
        <w:tabs>
          <w:tab w:val="right" w:leader="dot" w:pos="8306"/>
        </w:tabs>
      </w:pPr>
      <w:hyperlink w:anchor="_Toc9941" w:history="1">
        <w:r>
          <w:rPr>
            <w:rFonts w:ascii="仿宋" w:eastAsia="仿宋" w:hAnsi="仿宋" w:cs="仿宋" w:hint="eastAsia"/>
            <w:lang w:eastAsia="zh-CN"/>
          </w:rPr>
          <w:t>(一)、项目申报单位概况</w:t>
        </w:r>
        <w:r>
          <w:tab/>
        </w:r>
        <w:r>
          <w:fldChar w:fldCharType="begin"/>
        </w:r>
        <w:r>
          <w:instrText xml:space="preserve"> PAGEREF _Toc9941 \h </w:instrText>
        </w:r>
        <w:r>
          <w:fldChar w:fldCharType="separate"/>
        </w:r>
        <w:r>
          <w:t>15</w:t>
        </w:r>
        <w:r>
          <w:fldChar w:fldCharType="end"/>
        </w:r>
      </w:hyperlink>
    </w:p>
    <w:p>
      <w:pPr>
        <w:pStyle w:val="TOC2"/>
        <w:tabs>
          <w:tab w:val="right" w:leader="dot" w:pos="8306"/>
        </w:tabs>
      </w:pPr>
      <w:hyperlink w:anchor="_Toc18660" w:history="1">
        <w:r>
          <w:rPr>
            <w:rFonts w:ascii="仿宋" w:eastAsia="仿宋" w:hAnsi="仿宋" w:cs="仿宋" w:hint="eastAsia"/>
            <w:lang w:eastAsia="zh-CN"/>
          </w:rPr>
          <w:t>(二)、项目概况</w:t>
        </w:r>
        <w:r>
          <w:tab/>
        </w:r>
        <w:r>
          <w:fldChar w:fldCharType="begin"/>
        </w:r>
        <w:r>
          <w:instrText xml:space="preserve"> PAGEREF _Toc18660 \h </w:instrText>
        </w:r>
        <w:r>
          <w:fldChar w:fldCharType="separate"/>
        </w:r>
        <w:r>
          <w:t>16</w:t>
        </w:r>
        <w:r>
          <w:fldChar w:fldCharType="end"/>
        </w:r>
      </w:hyperlink>
    </w:p>
    <w:p>
      <w:pPr>
        <w:pStyle w:val="TOC1"/>
        <w:tabs>
          <w:tab w:val="right" w:leader="dot" w:pos="8306"/>
        </w:tabs>
      </w:pPr>
      <w:hyperlink w:anchor="_Toc24495" w:history="1">
        <w:r>
          <w:rPr>
            <w:rFonts w:ascii="仿宋" w:eastAsia="仿宋" w:hAnsi="仿宋" w:cs="仿宋" w:hint="eastAsia"/>
            <w:lang w:eastAsia="zh-CN"/>
          </w:rPr>
          <w:t>四、经济影响分析</w:t>
        </w:r>
        <w:r>
          <w:tab/>
        </w:r>
        <w:r>
          <w:fldChar w:fldCharType="begin"/>
        </w:r>
        <w:r>
          <w:instrText xml:space="preserve"> PAGEREF _Toc24495 \h </w:instrText>
        </w:r>
        <w:r>
          <w:fldChar w:fldCharType="separate"/>
        </w:r>
        <w:r>
          <w:t>19</w:t>
        </w:r>
        <w:r>
          <w:fldChar w:fldCharType="end"/>
        </w:r>
      </w:hyperlink>
    </w:p>
    <w:p>
      <w:pPr>
        <w:pStyle w:val="TOC2"/>
        <w:tabs>
          <w:tab w:val="right" w:leader="dot" w:pos="8306"/>
        </w:tabs>
      </w:pPr>
      <w:hyperlink w:anchor="_Toc16531" w:history="1">
        <w:r>
          <w:rPr>
            <w:rFonts w:ascii="仿宋" w:eastAsia="仿宋" w:hAnsi="仿宋" w:cs="仿宋" w:hint="eastAsia"/>
            <w:lang w:eastAsia="zh-CN"/>
          </w:rPr>
          <w:t>(一)、经济费用效益或费用效果分析</w:t>
        </w:r>
        <w:r>
          <w:tab/>
        </w:r>
        <w:r>
          <w:fldChar w:fldCharType="begin"/>
        </w:r>
        <w:r>
          <w:instrText xml:space="preserve"> PAGEREF _Toc16531 \h </w:instrText>
        </w:r>
        <w:r>
          <w:fldChar w:fldCharType="separate"/>
        </w:r>
        <w:r>
          <w:t>19</w:t>
        </w:r>
        <w:r>
          <w:fldChar w:fldCharType="end"/>
        </w:r>
      </w:hyperlink>
    </w:p>
    <w:p>
      <w:pPr>
        <w:pStyle w:val="TOC2"/>
        <w:tabs>
          <w:tab w:val="right" w:leader="dot" w:pos="8306"/>
        </w:tabs>
      </w:pPr>
      <w:hyperlink w:anchor="_Toc6540" w:history="1">
        <w:r>
          <w:rPr>
            <w:rFonts w:ascii="仿宋" w:eastAsia="仿宋" w:hAnsi="仿宋" w:cs="仿宋" w:hint="eastAsia"/>
            <w:lang w:eastAsia="zh-CN"/>
          </w:rPr>
          <w:t>(二)、行业影响分析</w:t>
        </w:r>
        <w:r>
          <w:tab/>
        </w:r>
        <w:r>
          <w:fldChar w:fldCharType="begin"/>
        </w:r>
        <w:r>
          <w:instrText xml:space="preserve"> PAGEREF _Toc6540 \h </w:instrText>
        </w:r>
        <w:r>
          <w:fldChar w:fldCharType="separate"/>
        </w:r>
        <w:r>
          <w:t>21</w:t>
        </w:r>
        <w:r>
          <w:fldChar w:fldCharType="end"/>
        </w:r>
      </w:hyperlink>
    </w:p>
    <w:p>
      <w:pPr>
        <w:pStyle w:val="TOC2"/>
        <w:tabs>
          <w:tab w:val="right" w:leader="dot" w:pos="8306"/>
        </w:tabs>
      </w:pPr>
      <w:hyperlink w:anchor="_Toc6501" w:history="1">
        <w:r>
          <w:rPr>
            <w:rFonts w:ascii="仿宋" w:eastAsia="仿宋" w:hAnsi="仿宋" w:cs="仿宋" w:hint="eastAsia"/>
            <w:lang w:eastAsia="zh-CN"/>
          </w:rPr>
          <w:t>(三)、区域经济影响分析</w:t>
        </w:r>
        <w:r>
          <w:tab/>
        </w:r>
        <w:r>
          <w:fldChar w:fldCharType="begin"/>
        </w:r>
        <w:r>
          <w:instrText xml:space="preserve"> PAGEREF _Toc6501 \h </w:instrText>
        </w:r>
        <w:r>
          <w:fldChar w:fldCharType="separate"/>
        </w:r>
        <w:r>
          <w:t>23</w:t>
        </w:r>
        <w:r>
          <w:fldChar w:fldCharType="end"/>
        </w:r>
      </w:hyperlink>
    </w:p>
    <w:p>
      <w:pPr>
        <w:pStyle w:val="TOC2"/>
        <w:tabs>
          <w:tab w:val="right" w:leader="dot" w:pos="8306"/>
        </w:tabs>
      </w:pPr>
      <w:hyperlink w:anchor="_Toc16509" w:history="1">
        <w:r>
          <w:rPr>
            <w:rFonts w:ascii="仿宋" w:eastAsia="仿宋" w:hAnsi="仿宋" w:cs="仿宋" w:hint="eastAsia"/>
            <w:lang w:eastAsia="zh-CN"/>
          </w:rPr>
          <w:t>(四)、宏观经济影响分析</w:t>
        </w:r>
        <w:r>
          <w:tab/>
        </w:r>
        <w:r>
          <w:fldChar w:fldCharType="begin"/>
        </w:r>
        <w:r>
          <w:instrText xml:space="preserve"> PAGEREF _Toc16509 \h </w:instrText>
        </w:r>
        <w:r>
          <w:fldChar w:fldCharType="separate"/>
        </w:r>
        <w:r>
          <w:t>23</w:t>
        </w:r>
        <w:r>
          <w:fldChar w:fldCharType="end"/>
        </w:r>
      </w:hyperlink>
    </w:p>
    <w:p>
      <w:pPr>
        <w:pStyle w:val="TOC1"/>
        <w:tabs>
          <w:tab w:val="right" w:leader="dot" w:pos="8306"/>
        </w:tabs>
      </w:pPr>
      <w:hyperlink w:anchor="_Toc17025" w:history="1">
        <w:r>
          <w:rPr>
            <w:rFonts w:ascii="仿宋" w:eastAsia="仿宋" w:hAnsi="仿宋" w:cs="仿宋" w:hint="eastAsia"/>
            <w:lang w:eastAsia="zh-CN"/>
          </w:rPr>
          <w:t>五、建设风险评估分析</w:t>
        </w:r>
        <w:r>
          <w:tab/>
        </w:r>
        <w:r>
          <w:fldChar w:fldCharType="begin"/>
        </w:r>
        <w:r>
          <w:instrText xml:space="preserve"> PAGEREF _Toc17025 \h </w:instrText>
        </w:r>
        <w:r>
          <w:fldChar w:fldCharType="separate"/>
        </w:r>
        <w:r>
          <w:t>25</w:t>
        </w:r>
        <w:r>
          <w:fldChar w:fldCharType="end"/>
        </w:r>
      </w:hyperlink>
    </w:p>
    <w:p>
      <w:pPr>
        <w:pStyle w:val="TOC2"/>
        <w:tabs>
          <w:tab w:val="right" w:leader="dot" w:pos="8306"/>
        </w:tabs>
      </w:pPr>
      <w:hyperlink w:anchor="_Toc21759" w:history="1">
        <w:r>
          <w:rPr>
            <w:rFonts w:ascii="仿宋" w:eastAsia="仿宋" w:hAnsi="仿宋" w:cs="仿宋" w:hint="eastAsia"/>
            <w:lang w:eastAsia="zh-CN"/>
          </w:rPr>
          <w:t>(一)、政策风险分析</w:t>
        </w:r>
        <w:r>
          <w:tab/>
        </w:r>
        <w:r>
          <w:fldChar w:fldCharType="begin"/>
        </w:r>
        <w:r>
          <w:instrText xml:space="preserve"> PAGEREF _Toc21759 \h </w:instrText>
        </w:r>
        <w:r>
          <w:fldChar w:fldCharType="separate"/>
        </w:r>
        <w:r>
          <w:t>25</w:t>
        </w:r>
        <w:r>
          <w:fldChar w:fldCharType="end"/>
        </w:r>
      </w:hyperlink>
    </w:p>
    <w:p>
      <w:pPr>
        <w:pStyle w:val="TOC2"/>
        <w:tabs>
          <w:tab w:val="right" w:leader="dot" w:pos="8306"/>
        </w:tabs>
      </w:pPr>
      <w:hyperlink w:anchor="_Toc6297" w:history="1">
        <w:r>
          <w:rPr>
            <w:rFonts w:ascii="仿宋" w:eastAsia="仿宋" w:hAnsi="仿宋" w:cs="仿宋" w:hint="eastAsia"/>
            <w:lang w:eastAsia="zh-CN"/>
          </w:rPr>
          <w:t>(二)、社会风险分析</w:t>
        </w:r>
        <w:r>
          <w:tab/>
        </w:r>
        <w:r>
          <w:fldChar w:fldCharType="begin"/>
        </w:r>
        <w:r>
          <w:instrText xml:space="preserve"> PAGEREF _Toc6297 \h </w:instrText>
        </w:r>
        <w:r>
          <w:fldChar w:fldCharType="separate"/>
        </w:r>
        <w:r>
          <w:t>26</w:t>
        </w:r>
        <w:r>
          <w:fldChar w:fldCharType="end"/>
        </w:r>
      </w:hyperlink>
    </w:p>
    <w:p>
      <w:pPr>
        <w:pStyle w:val="TOC2"/>
        <w:tabs>
          <w:tab w:val="right" w:leader="dot" w:pos="8306"/>
        </w:tabs>
      </w:pPr>
      <w:hyperlink w:anchor="_Toc20095" w:history="1">
        <w:r>
          <w:rPr>
            <w:rFonts w:ascii="仿宋" w:eastAsia="仿宋" w:hAnsi="仿宋" w:cs="仿宋" w:hint="eastAsia"/>
            <w:lang w:eastAsia="zh-CN"/>
          </w:rPr>
          <w:t>(三)、市场风险分析</w:t>
        </w:r>
        <w:r>
          <w:tab/>
        </w:r>
        <w:r>
          <w:fldChar w:fldCharType="begin"/>
        </w:r>
        <w:r>
          <w:instrText xml:space="preserve"> PAGEREF _Toc20095 \h </w:instrText>
        </w:r>
        <w:r>
          <w:fldChar w:fldCharType="separate"/>
        </w:r>
        <w:r>
          <w:t>28</w:t>
        </w:r>
        <w:r>
          <w:fldChar w:fldCharType="end"/>
        </w:r>
      </w:hyperlink>
    </w:p>
    <w:p>
      <w:pPr>
        <w:pStyle w:val="TOC2"/>
        <w:tabs>
          <w:tab w:val="right" w:leader="dot" w:pos="8306"/>
        </w:tabs>
      </w:pPr>
      <w:hyperlink w:anchor="_Toc5342" w:history="1">
        <w:r>
          <w:rPr>
            <w:rFonts w:ascii="仿宋" w:eastAsia="仿宋" w:hAnsi="仿宋" w:cs="仿宋" w:hint="eastAsia"/>
            <w:lang w:eastAsia="zh-CN"/>
          </w:rPr>
          <w:t>(四)、资金风险分析</w:t>
        </w:r>
        <w:r>
          <w:tab/>
        </w:r>
        <w:r>
          <w:fldChar w:fldCharType="begin"/>
        </w:r>
        <w:r>
          <w:instrText xml:space="preserve"> PAGEREF _Toc5342 \h </w:instrText>
        </w:r>
        <w:r>
          <w:fldChar w:fldCharType="separate"/>
        </w:r>
        <w:r>
          <w:t>29</w:t>
        </w:r>
        <w:r>
          <w:fldChar w:fldCharType="end"/>
        </w:r>
      </w:hyperlink>
    </w:p>
    <w:p>
      <w:pPr>
        <w:pStyle w:val="TOC2"/>
        <w:tabs>
          <w:tab w:val="right" w:leader="dot" w:pos="8306"/>
        </w:tabs>
      </w:pPr>
      <w:hyperlink w:anchor="_Toc2812" w:history="1">
        <w:r>
          <w:rPr>
            <w:rFonts w:ascii="仿宋" w:eastAsia="仿宋" w:hAnsi="仿宋" w:cs="仿宋" w:hint="eastAsia"/>
            <w:lang w:eastAsia="zh-CN"/>
          </w:rPr>
          <w:t>(五)、技术风险分析</w:t>
        </w:r>
        <w:r>
          <w:tab/>
        </w:r>
        <w:r>
          <w:fldChar w:fldCharType="begin"/>
        </w:r>
        <w:r>
          <w:instrText xml:space="preserve"> PAGEREF _Toc2812 \h </w:instrText>
        </w:r>
        <w:r>
          <w:fldChar w:fldCharType="separate"/>
        </w:r>
        <w:r>
          <w:t>30</w:t>
        </w:r>
        <w:r>
          <w:fldChar w:fldCharType="end"/>
        </w:r>
      </w:hyperlink>
    </w:p>
    <w:p>
      <w:pPr>
        <w:pStyle w:val="TOC2"/>
        <w:tabs>
          <w:tab w:val="right" w:leader="dot" w:pos="8306"/>
        </w:tabs>
      </w:pPr>
      <w:hyperlink w:anchor="_Toc2207" w:history="1">
        <w:r>
          <w:rPr>
            <w:rFonts w:ascii="仿宋" w:eastAsia="仿宋" w:hAnsi="仿宋" w:cs="仿宋" w:hint="eastAsia"/>
            <w:lang w:eastAsia="zh-CN"/>
          </w:rPr>
          <w:t>(六)、财务风险分析</w:t>
        </w:r>
        <w:r>
          <w:tab/>
        </w:r>
        <w:r>
          <w:fldChar w:fldCharType="begin"/>
        </w:r>
        <w:r>
          <w:instrText xml:space="preserve"> PAGEREF _Toc2207 \h </w:instrText>
        </w:r>
        <w:r>
          <w:fldChar w:fldCharType="separate"/>
        </w:r>
        <w:r>
          <w:t>31</w:t>
        </w:r>
        <w:r>
          <w:fldChar w:fldCharType="end"/>
        </w:r>
      </w:hyperlink>
    </w:p>
    <w:p>
      <w:pPr>
        <w:pStyle w:val="TOC2"/>
        <w:tabs>
          <w:tab w:val="right" w:leader="dot" w:pos="8306"/>
        </w:tabs>
      </w:pPr>
      <w:hyperlink w:anchor="_Toc31916" w:history="1">
        <w:r>
          <w:rPr>
            <w:rFonts w:ascii="仿宋" w:eastAsia="仿宋" w:hAnsi="仿宋" w:cs="仿宋" w:hint="eastAsia"/>
            <w:lang w:eastAsia="zh-CN"/>
          </w:rPr>
          <w:t>(七)、管理风险分析</w:t>
        </w:r>
        <w:r>
          <w:tab/>
        </w:r>
        <w:r>
          <w:fldChar w:fldCharType="begin"/>
        </w:r>
        <w:r>
          <w:instrText xml:space="preserve"> PAGEREF _Toc31916 \h </w:instrText>
        </w:r>
        <w:r>
          <w:fldChar w:fldCharType="separate"/>
        </w:r>
        <w:r>
          <w:t>33</w:t>
        </w:r>
        <w:r>
          <w:fldChar w:fldCharType="end"/>
        </w:r>
      </w:hyperlink>
    </w:p>
    <w:p>
      <w:pPr>
        <w:pStyle w:val="TOC2"/>
        <w:tabs>
          <w:tab w:val="right" w:leader="dot" w:pos="8306"/>
        </w:tabs>
      </w:pPr>
      <w:hyperlink w:anchor="_Toc29401" w:history="1">
        <w:r>
          <w:rPr>
            <w:rFonts w:ascii="仿宋" w:eastAsia="仿宋" w:hAnsi="仿宋" w:cs="仿宋" w:hint="eastAsia"/>
            <w:lang w:eastAsia="zh-CN"/>
          </w:rPr>
          <w:t>(八)、其它风险分析</w:t>
        </w:r>
        <w:r>
          <w:tab/>
        </w:r>
        <w:r>
          <w:fldChar w:fldCharType="begin"/>
        </w:r>
        <w:r>
          <w:instrText xml:space="preserve"> PAGEREF _Toc29401 \h </w:instrText>
        </w:r>
        <w:r>
          <w:fldChar w:fldCharType="separate"/>
        </w:r>
        <w:r>
          <w:t>34</w:t>
        </w:r>
        <w:r>
          <w:fldChar w:fldCharType="end"/>
        </w:r>
      </w:hyperlink>
    </w:p>
    <w:p>
      <w:pPr>
        <w:pStyle w:val="TOC2"/>
        <w:tabs>
          <w:tab w:val="right" w:leader="dot" w:pos="8306"/>
        </w:tabs>
      </w:pPr>
      <w:hyperlink w:anchor="_Toc3530" w:history="1">
        <w:r>
          <w:rPr>
            <w:rFonts w:ascii="仿宋" w:eastAsia="仿宋" w:hAnsi="仿宋" w:cs="仿宋" w:hint="eastAsia"/>
            <w:lang w:eastAsia="zh-CN"/>
          </w:rPr>
          <w:t>(九)、社会影响评估</w:t>
        </w:r>
        <w:r>
          <w:tab/>
        </w:r>
        <w:r>
          <w:fldChar w:fldCharType="begin"/>
        </w:r>
        <w:r>
          <w:instrText xml:space="preserve"> PAGEREF _Toc3530 \h </w:instrText>
        </w:r>
        <w:r>
          <w:fldChar w:fldCharType="separate"/>
        </w:r>
        <w:r>
          <w:t>36</w:t>
        </w:r>
        <w:r>
          <w:fldChar w:fldCharType="end"/>
        </w:r>
      </w:hyperlink>
    </w:p>
    <w:p>
      <w:pPr>
        <w:pStyle w:val="TOC1"/>
        <w:tabs>
          <w:tab w:val="right" w:leader="dot" w:pos="8306"/>
        </w:tabs>
      </w:pPr>
      <w:hyperlink w:anchor="_Toc10044" w:history="1">
        <w:r>
          <w:rPr>
            <w:rFonts w:ascii="仿宋" w:eastAsia="仿宋" w:hAnsi="仿宋" w:cs="仿宋" w:hint="eastAsia"/>
            <w:lang w:eastAsia="zh-CN"/>
          </w:rPr>
          <w:t>六、项目监理与质量保证</w:t>
        </w:r>
        <w:r>
          <w:tab/>
        </w:r>
        <w:r>
          <w:fldChar w:fldCharType="begin"/>
        </w:r>
        <w:r>
          <w:instrText xml:space="preserve"> PAGEREF _Toc10044 \h </w:instrText>
        </w:r>
        <w:r>
          <w:fldChar w:fldCharType="separate"/>
        </w:r>
        <w:r>
          <w:t>38</w:t>
        </w:r>
        <w:r>
          <w:fldChar w:fldCharType="end"/>
        </w:r>
      </w:hyperlink>
    </w:p>
    <w:p>
      <w:pPr>
        <w:pStyle w:val="TOC2"/>
        <w:tabs>
          <w:tab w:val="right" w:leader="dot" w:pos="8306"/>
        </w:tabs>
      </w:pPr>
      <w:hyperlink w:anchor="_Toc13317" w:history="1">
        <w:r>
          <w:rPr>
            <w:rFonts w:ascii="仿宋" w:eastAsia="仿宋" w:hAnsi="仿宋" w:cs="仿宋" w:hint="eastAsia"/>
            <w:lang w:eastAsia="zh-CN"/>
          </w:rPr>
          <w:t>(一)、监理体系构建</w:t>
        </w:r>
        <w:r>
          <w:tab/>
        </w:r>
        <w:r>
          <w:fldChar w:fldCharType="begin"/>
        </w:r>
        <w:r>
          <w:instrText xml:space="preserve"> PAGEREF _Toc13317 \h </w:instrText>
        </w:r>
        <w:r>
          <w:fldChar w:fldCharType="separate"/>
        </w:r>
        <w:r>
          <w:t>38</w:t>
        </w:r>
        <w:r>
          <w:fldChar w:fldCharType="end"/>
        </w:r>
      </w:hyperlink>
    </w:p>
    <w:p>
      <w:pPr>
        <w:pStyle w:val="TOC2"/>
        <w:tabs>
          <w:tab w:val="right" w:leader="dot" w:pos="8306"/>
        </w:tabs>
      </w:pPr>
      <w:hyperlink w:anchor="_Toc31353" w:history="1">
        <w:r>
          <w:rPr>
            <w:rFonts w:ascii="仿宋" w:eastAsia="仿宋" w:hAnsi="仿宋" w:cs="仿宋" w:hint="eastAsia"/>
            <w:lang w:eastAsia="zh-CN"/>
          </w:rPr>
          <w:t>(二)、质量保证体系实施</w:t>
        </w:r>
        <w:r>
          <w:tab/>
        </w:r>
        <w:r>
          <w:fldChar w:fldCharType="begin"/>
        </w:r>
        <w:r>
          <w:instrText xml:space="preserve"> PAGEREF _Toc31353 \h </w:instrText>
        </w:r>
        <w:r>
          <w:fldChar w:fldCharType="separate"/>
        </w:r>
        <w:r>
          <w:t>38</w:t>
        </w:r>
        <w:r>
          <w:fldChar w:fldCharType="end"/>
        </w:r>
      </w:hyperlink>
    </w:p>
    <w:p>
      <w:pPr>
        <w:pStyle w:val="TOC2"/>
        <w:tabs>
          <w:tab w:val="right" w:leader="dot" w:pos="8306"/>
        </w:tabs>
      </w:pPr>
      <w:hyperlink w:anchor="_Toc14370" w:history="1">
        <w:r>
          <w:rPr>
            <w:rFonts w:ascii="仿宋" w:eastAsia="仿宋" w:hAnsi="仿宋" w:cs="仿宋" w:hint="eastAsia"/>
            <w:lang w:eastAsia="zh-CN"/>
          </w:rPr>
          <w:t>(三)、监理与质量控制流程</w:t>
        </w:r>
        <w:r>
          <w:tab/>
        </w:r>
        <w:r>
          <w:fldChar w:fldCharType="begin"/>
        </w:r>
        <w:r>
          <w:instrText xml:space="preserve"> PAGEREF _Toc14370 \h </w:instrText>
        </w:r>
        <w:r>
          <w:fldChar w:fldCharType="separate"/>
        </w:r>
        <w:r>
          <w:t>39</w:t>
        </w:r>
        <w:r>
          <w:fldChar w:fldCharType="end"/>
        </w:r>
      </w:hyperlink>
    </w:p>
    <w:p>
      <w:pPr>
        <w:pStyle w:val="TOC1"/>
        <w:tabs>
          <w:tab w:val="right" w:leader="dot" w:pos="8306"/>
        </w:tabs>
      </w:pPr>
      <w:hyperlink w:anchor="_Toc1486" w:history="1">
        <w:r>
          <w:rPr>
            <w:rFonts w:ascii="仿宋" w:eastAsia="仿宋" w:hAnsi="仿宋" w:cs="仿宋" w:hint="eastAsia"/>
            <w:lang w:eastAsia="zh-CN"/>
          </w:rPr>
          <w:t>七、安全与应急管理</w:t>
        </w:r>
        <w:r>
          <w:tab/>
        </w:r>
        <w:r>
          <w:fldChar w:fldCharType="begin"/>
        </w:r>
        <w:r>
          <w:instrText xml:space="preserve"> PAGEREF _Toc1486 \h </w:instrText>
        </w:r>
        <w:r>
          <w:fldChar w:fldCharType="separate"/>
        </w:r>
        <w:r>
          <w:t>40</w:t>
        </w:r>
        <w:r>
          <w:fldChar w:fldCharType="end"/>
        </w:r>
      </w:hyperlink>
    </w:p>
    <w:p>
      <w:pPr>
        <w:pStyle w:val="TOC2"/>
        <w:tabs>
          <w:tab w:val="right" w:leader="dot" w:pos="8306"/>
        </w:tabs>
      </w:pPr>
      <w:hyperlink w:anchor="_Toc7105" w:history="1">
        <w:r>
          <w:rPr>
            <w:rFonts w:ascii="仿宋" w:eastAsia="仿宋" w:hAnsi="仿宋" w:cs="仿宋" w:hint="eastAsia"/>
            <w:lang w:eastAsia="zh-CN"/>
          </w:rPr>
          <w:t>(一)、安全生产管理</w:t>
        </w:r>
        <w:r>
          <w:tab/>
        </w:r>
        <w:r>
          <w:fldChar w:fldCharType="begin"/>
        </w:r>
        <w:r>
          <w:instrText xml:space="preserve"> PAGEREF _Toc7105 \h </w:instrText>
        </w:r>
        <w:r>
          <w:fldChar w:fldCharType="separate"/>
        </w:r>
        <w:r>
          <w:t>40</w:t>
        </w:r>
        <w:r>
          <w:fldChar w:fldCharType="end"/>
        </w:r>
      </w:hyperlink>
    </w:p>
    <w:p>
      <w:pPr>
        <w:pStyle w:val="TOC2"/>
        <w:tabs>
          <w:tab w:val="right" w:leader="dot" w:pos="8306"/>
        </w:tabs>
      </w:pPr>
      <w:hyperlink w:anchor="_Toc25648" w:history="1">
        <w:r>
          <w:rPr>
            <w:rFonts w:ascii="仿宋" w:eastAsia="仿宋" w:hAnsi="仿宋" w:cs="仿宋" w:hint="eastAsia"/>
            <w:lang w:eastAsia="zh-CN"/>
          </w:rPr>
          <w:t>(二)、应急预案与响应</w:t>
        </w:r>
        <w:r>
          <w:tab/>
        </w:r>
        <w:r>
          <w:fldChar w:fldCharType="begin"/>
        </w:r>
        <w:r>
          <w:instrText xml:space="preserve"> PAGEREF _Toc25648 \h </w:instrText>
        </w:r>
        <w:r>
          <w:fldChar w:fldCharType="separate"/>
        </w:r>
        <w:r>
          <w:t>41</w:t>
        </w:r>
        <w:r>
          <w:fldChar w:fldCharType="end"/>
        </w:r>
      </w:hyperlink>
    </w:p>
    <w:p>
      <w:pPr>
        <w:pStyle w:val="TOC1"/>
        <w:tabs>
          <w:tab w:val="right" w:leader="dot" w:pos="8306"/>
        </w:tabs>
      </w:pPr>
      <w:hyperlink w:anchor="_Toc5755" w:history="1">
        <w:r>
          <w:rPr>
            <w:rFonts w:ascii="仿宋" w:eastAsia="仿宋" w:hAnsi="仿宋" w:cs="仿宋" w:hint="eastAsia"/>
            <w:lang w:eastAsia="zh-CN"/>
          </w:rPr>
          <w:t>八、环境保护与绿色发展</w:t>
        </w:r>
        <w:r>
          <w:tab/>
        </w:r>
        <w:r>
          <w:fldChar w:fldCharType="begin"/>
        </w:r>
        <w:r>
          <w:instrText xml:space="preserve"> PAGEREF _Toc5755 \h </w:instrText>
        </w:r>
        <w:r>
          <w:fldChar w:fldCharType="separate"/>
        </w:r>
        <w:r>
          <w:t>43</w:t>
        </w:r>
        <w:r>
          <w:fldChar w:fldCharType="end"/>
        </w:r>
      </w:hyperlink>
    </w:p>
    <w:p>
      <w:pPr>
        <w:pStyle w:val="TOC2"/>
        <w:tabs>
          <w:tab w:val="right" w:leader="dot" w:pos="8306"/>
        </w:tabs>
      </w:pPr>
      <w:hyperlink w:anchor="_Toc7554" w:history="1">
        <w:r>
          <w:rPr>
            <w:rFonts w:ascii="仿宋" w:eastAsia="仿宋" w:hAnsi="仿宋" w:cs="仿宋" w:hint="eastAsia"/>
            <w:lang w:eastAsia="zh-CN"/>
          </w:rPr>
          <w:t>(一)、环境保护措施</w:t>
        </w:r>
        <w:r>
          <w:tab/>
        </w:r>
        <w:r>
          <w:fldChar w:fldCharType="begin"/>
        </w:r>
        <w:r>
          <w:instrText xml:space="preserve"> PAGEREF _Toc7554 \h </w:instrText>
        </w:r>
        <w:r>
          <w:fldChar w:fldCharType="separate"/>
        </w:r>
        <w:r>
          <w:t>43</w:t>
        </w:r>
        <w:r>
          <w:fldChar w:fldCharType="end"/>
        </w:r>
      </w:hyperlink>
    </w:p>
    <w:p>
      <w:pPr>
        <w:pStyle w:val="TOC2"/>
        <w:tabs>
          <w:tab w:val="right" w:leader="dot" w:pos="8306"/>
        </w:tabs>
      </w:pPr>
      <w:hyperlink w:anchor="_Toc11432" w:history="1">
        <w:r>
          <w:rPr>
            <w:rFonts w:ascii="仿宋" w:eastAsia="仿宋" w:hAnsi="仿宋" w:cs="仿宋" w:hint="eastAsia"/>
            <w:lang w:eastAsia="zh-CN"/>
          </w:rPr>
          <w:t>(二)、绿色发展与可持续发展策略</w:t>
        </w:r>
        <w:r>
          <w:tab/>
        </w:r>
        <w:r>
          <w:fldChar w:fldCharType="begin"/>
        </w:r>
        <w:r>
          <w:instrText xml:space="preserve"> PAGEREF _Toc11432 \h </w:instrText>
        </w:r>
        <w:r>
          <w:fldChar w:fldCharType="separate"/>
        </w:r>
        <w:r>
          <w:t>45</w:t>
        </w:r>
        <w:r>
          <w:fldChar w:fldCharType="end"/>
        </w:r>
      </w:hyperlink>
    </w:p>
    <w:p>
      <w:pPr>
        <w:pStyle w:val="TOC1"/>
        <w:tabs>
          <w:tab w:val="right" w:leader="dot" w:pos="8306"/>
        </w:tabs>
      </w:pPr>
      <w:hyperlink w:anchor="_Toc22708" w:history="1">
        <w:r>
          <w:rPr>
            <w:rFonts w:ascii="仿宋" w:eastAsia="仿宋" w:hAnsi="仿宋" w:cs="仿宋" w:hint="eastAsia"/>
            <w:lang w:eastAsia="zh-CN"/>
          </w:rPr>
          <w:t>九、技术创新与产业升级</w:t>
        </w:r>
        <w:r>
          <w:tab/>
        </w:r>
        <w:r>
          <w:fldChar w:fldCharType="begin"/>
        </w:r>
        <w:r>
          <w:instrText xml:space="preserve"> PAGEREF _Toc22708 \h </w:instrText>
        </w:r>
        <w:r>
          <w:fldChar w:fldCharType="separate"/>
        </w:r>
        <w:r>
          <w:t>46</w:t>
        </w:r>
        <w:r>
          <w:fldChar w:fldCharType="end"/>
        </w:r>
      </w:hyperlink>
    </w:p>
    <w:p>
      <w:pPr>
        <w:pStyle w:val="TOC2"/>
        <w:tabs>
          <w:tab w:val="right" w:leader="dot" w:pos="8306"/>
        </w:tabs>
      </w:pPr>
      <w:hyperlink w:anchor="_Toc13707" w:history="1">
        <w:r>
          <w:rPr>
            <w:rFonts w:ascii="仿宋" w:eastAsia="仿宋" w:hAnsi="仿宋" w:cs="仿宋" w:hint="eastAsia"/>
            <w:lang w:eastAsia="zh-CN"/>
          </w:rPr>
          <w:t>(一)、技术创新方向与目标</w:t>
        </w:r>
        <w:r>
          <w:tab/>
        </w:r>
        <w:r>
          <w:fldChar w:fldCharType="begin"/>
        </w:r>
        <w:r>
          <w:instrText xml:space="preserve"> PAGEREF _Toc13707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39" w:history="1">
        <w:r>
          <w:rPr>
            <w:rFonts w:ascii="仿宋" w:eastAsia="仿宋" w:hAnsi="仿宋" w:cs="仿宋" w:hint="eastAsia"/>
            <w:lang w:eastAsia="zh-CN"/>
          </w:rPr>
          <w:t>(二)、产业升级路径与措施</w:t>
        </w:r>
        <w:r>
          <w:tab/>
        </w:r>
        <w:r>
          <w:fldChar w:fldCharType="begin"/>
        </w:r>
        <w:r>
          <w:instrText xml:space="preserve"> PAGEREF _Toc29639 \h </w:instrText>
        </w:r>
        <w:r>
          <w:fldChar w:fldCharType="separate"/>
        </w:r>
        <w:r>
          <w:t>47</w:t>
        </w:r>
        <w:r>
          <w:fldChar w:fldCharType="end"/>
        </w:r>
      </w:hyperlink>
    </w:p>
    <w:p>
      <w:pPr>
        <w:pStyle w:val="TOC1"/>
        <w:tabs>
          <w:tab w:val="right" w:leader="dot" w:pos="8306"/>
        </w:tabs>
      </w:pPr>
      <w:hyperlink w:anchor="_Toc5053" w:history="1">
        <w:r>
          <w:rPr>
            <w:rFonts w:ascii="仿宋" w:eastAsia="仿宋" w:hAnsi="仿宋" w:cs="仿宋" w:hint="eastAsia"/>
            <w:lang w:eastAsia="zh-CN"/>
          </w:rPr>
          <w:t>十、项目实施与管理方案</w:t>
        </w:r>
        <w:r>
          <w:tab/>
        </w:r>
        <w:r>
          <w:fldChar w:fldCharType="begin"/>
        </w:r>
        <w:r>
          <w:instrText xml:space="preserve"> PAGEREF _Toc5053 \h </w:instrText>
        </w:r>
        <w:r>
          <w:fldChar w:fldCharType="separate"/>
        </w:r>
        <w:r>
          <w:t>49</w:t>
        </w:r>
        <w:r>
          <w:fldChar w:fldCharType="end"/>
        </w:r>
      </w:hyperlink>
    </w:p>
    <w:p>
      <w:pPr>
        <w:pStyle w:val="TOC2"/>
        <w:tabs>
          <w:tab w:val="right" w:leader="dot" w:pos="8306"/>
        </w:tabs>
      </w:pPr>
      <w:hyperlink w:anchor="_Toc22794" w:history="1">
        <w:r>
          <w:rPr>
            <w:rFonts w:ascii="仿宋" w:eastAsia="仿宋" w:hAnsi="仿宋" w:cs="仿宋" w:hint="eastAsia"/>
            <w:lang w:eastAsia="zh-CN"/>
          </w:rPr>
          <w:t>(一)、项目实施计划</w:t>
        </w:r>
        <w:r>
          <w:tab/>
        </w:r>
        <w:r>
          <w:fldChar w:fldCharType="begin"/>
        </w:r>
        <w:r>
          <w:instrText xml:space="preserve"> PAGEREF _Toc22794 \h </w:instrText>
        </w:r>
        <w:r>
          <w:fldChar w:fldCharType="separate"/>
        </w:r>
        <w:r>
          <w:t>49</w:t>
        </w:r>
        <w:r>
          <w:fldChar w:fldCharType="end"/>
        </w:r>
      </w:hyperlink>
    </w:p>
    <w:p>
      <w:pPr>
        <w:pStyle w:val="TOC2"/>
        <w:tabs>
          <w:tab w:val="right" w:leader="dot" w:pos="8306"/>
        </w:tabs>
      </w:pPr>
      <w:hyperlink w:anchor="_Toc14858" w:history="1">
        <w:r>
          <w:rPr>
            <w:rFonts w:ascii="仿宋" w:eastAsia="仿宋" w:hAnsi="仿宋" w:cs="仿宋" w:hint="eastAsia"/>
            <w:lang w:eastAsia="zh-CN"/>
          </w:rPr>
          <w:t>(二)、项目组织机构与职责</w:t>
        </w:r>
        <w:r>
          <w:tab/>
        </w:r>
        <w:r>
          <w:fldChar w:fldCharType="begin"/>
        </w:r>
        <w:r>
          <w:instrText xml:space="preserve"> PAGEREF _Toc14858 \h </w:instrText>
        </w:r>
        <w:r>
          <w:fldChar w:fldCharType="separate"/>
        </w:r>
        <w:r>
          <w:t>50</w:t>
        </w:r>
        <w:r>
          <w:fldChar w:fldCharType="end"/>
        </w:r>
      </w:hyperlink>
    </w:p>
    <w:p>
      <w:pPr>
        <w:pStyle w:val="TOC2"/>
        <w:tabs>
          <w:tab w:val="right" w:leader="dot" w:pos="8306"/>
        </w:tabs>
      </w:pPr>
      <w:hyperlink w:anchor="_Toc25347" w:history="1">
        <w:r>
          <w:rPr>
            <w:rFonts w:ascii="仿宋" w:eastAsia="仿宋" w:hAnsi="仿宋" w:cs="仿宋" w:hint="eastAsia"/>
            <w:lang w:eastAsia="zh-CN"/>
          </w:rPr>
          <w:t>(三)、项目管理与监控体系</w:t>
        </w:r>
        <w:r>
          <w:tab/>
        </w:r>
        <w:r>
          <w:fldChar w:fldCharType="begin"/>
        </w:r>
        <w:r>
          <w:instrText xml:space="preserve"> PAGEREF _Toc25347 \h </w:instrText>
        </w:r>
        <w:r>
          <w:fldChar w:fldCharType="separate"/>
        </w:r>
        <w:r>
          <w:t>53</w:t>
        </w:r>
        <w:r>
          <w:fldChar w:fldCharType="end"/>
        </w:r>
      </w:hyperlink>
    </w:p>
    <w:p>
      <w:pPr>
        <w:pStyle w:val="TOC1"/>
        <w:tabs>
          <w:tab w:val="right" w:leader="dot" w:pos="8306"/>
        </w:tabs>
      </w:pPr>
      <w:hyperlink w:anchor="_Toc10271" w:history="1">
        <w:r>
          <w:rPr>
            <w:rFonts w:ascii="仿宋" w:eastAsia="仿宋" w:hAnsi="仿宋" w:cs="仿宋" w:hint="eastAsia"/>
            <w:lang w:eastAsia="zh-CN"/>
          </w:rPr>
          <w:t>十一、土地利用与规划方案</w:t>
        </w:r>
        <w:r>
          <w:tab/>
        </w:r>
        <w:r>
          <w:fldChar w:fldCharType="begin"/>
        </w:r>
        <w:r>
          <w:instrText xml:space="preserve"> PAGEREF _Toc10271 \h </w:instrText>
        </w:r>
        <w:r>
          <w:fldChar w:fldCharType="separate"/>
        </w:r>
        <w:r>
          <w:t>54</w:t>
        </w:r>
        <w:r>
          <w:fldChar w:fldCharType="end"/>
        </w:r>
      </w:hyperlink>
    </w:p>
    <w:p>
      <w:pPr>
        <w:pStyle w:val="TOC2"/>
        <w:tabs>
          <w:tab w:val="right" w:leader="dot" w:pos="8306"/>
        </w:tabs>
      </w:pPr>
      <w:hyperlink w:anchor="_Toc27875" w:history="1">
        <w:r>
          <w:rPr>
            <w:rFonts w:ascii="仿宋" w:eastAsia="仿宋" w:hAnsi="仿宋" w:cs="仿宋" w:hint="eastAsia"/>
            <w:lang w:eastAsia="zh-CN"/>
          </w:rPr>
          <w:t>(一)、项目用地情况分析</w:t>
        </w:r>
        <w:r>
          <w:tab/>
        </w:r>
        <w:r>
          <w:fldChar w:fldCharType="begin"/>
        </w:r>
        <w:r>
          <w:instrText xml:space="preserve"> PAGEREF _Toc27875 \h </w:instrText>
        </w:r>
        <w:r>
          <w:fldChar w:fldCharType="separate"/>
        </w:r>
        <w:r>
          <w:t>54</w:t>
        </w:r>
        <w:r>
          <w:fldChar w:fldCharType="end"/>
        </w:r>
      </w:hyperlink>
    </w:p>
    <w:p>
      <w:pPr>
        <w:pStyle w:val="TOC2"/>
        <w:tabs>
          <w:tab w:val="right" w:leader="dot" w:pos="8306"/>
        </w:tabs>
      </w:pPr>
      <w:hyperlink w:anchor="_Toc9657" w:history="1">
        <w:r>
          <w:rPr>
            <w:rFonts w:ascii="仿宋" w:eastAsia="仿宋" w:hAnsi="仿宋" w:cs="仿宋" w:hint="eastAsia"/>
            <w:lang w:eastAsia="zh-CN"/>
          </w:rPr>
          <w:t>(二)、土地利用规划方案</w:t>
        </w:r>
        <w:r>
          <w:tab/>
        </w:r>
        <w:r>
          <w:fldChar w:fldCharType="begin"/>
        </w:r>
        <w:r>
          <w:instrText xml:space="preserve"> PAGEREF _Toc9657 \h </w:instrText>
        </w:r>
        <w:r>
          <w:fldChar w:fldCharType="separate"/>
        </w:r>
        <w:r>
          <w:t>55</w:t>
        </w:r>
        <w:r>
          <w:fldChar w:fldCharType="end"/>
        </w:r>
      </w:hyperlink>
    </w:p>
    <w:p>
      <w:pPr>
        <w:pStyle w:val="TOC1"/>
        <w:tabs>
          <w:tab w:val="right" w:leader="dot" w:pos="8306"/>
        </w:tabs>
      </w:pPr>
      <w:hyperlink w:anchor="_Toc23428" w:history="1">
        <w:r>
          <w:rPr>
            <w:rFonts w:ascii="仿宋" w:eastAsia="仿宋" w:hAnsi="仿宋" w:cs="仿宋" w:hint="eastAsia"/>
            <w:lang w:eastAsia="zh-CN"/>
          </w:rPr>
          <w:t>十二、项目质量与标准</w:t>
        </w:r>
        <w:r>
          <w:tab/>
        </w:r>
        <w:r>
          <w:fldChar w:fldCharType="begin"/>
        </w:r>
        <w:r>
          <w:instrText xml:space="preserve"> PAGEREF _Toc23428 \h </w:instrText>
        </w:r>
        <w:r>
          <w:fldChar w:fldCharType="separate"/>
        </w:r>
        <w:r>
          <w:t>56</w:t>
        </w:r>
        <w:r>
          <w:fldChar w:fldCharType="end"/>
        </w:r>
      </w:hyperlink>
    </w:p>
    <w:p>
      <w:pPr>
        <w:pStyle w:val="TOC2"/>
        <w:tabs>
          <w:tab w:val="right" w:leader="dot" w:pos="8306"/>
        </w:tabs>
      </w:pPr>
      <w:hyperlink w:anchor="_Toc30769" w:history="1">
        <w:r>
          <w:rPr>
            <w:rFonts w:ascii="仿宋" w:eastAsia="仿宋" w:hAnsi="仿宋" w:cs="仿宋" w:hint="eastAsia"/>
            <w:lang w:eastAsia="zh-CN"/>
          </w:rPr>
          <w:t>(一)、质量保障体系</w:t>
        </w:r>
        <w:r>
          <w:tab/>
        </w:r>
        <w:r>
          <w:fldChar w:fldCharType="begin"/>
        </w:r>
        <w:r>
          <w:instrText xml:space="preserve"> PAGEREF _Toc30769 \h </w:instrText>
        </w:r>
        <w:r>
          <w:fldChar w:fldCharType="separate"/>
        </w:r>
        <w:r>
          <w:t>56</w:t>
        </w:r>
        <w:r>
          <w:fldChar w:fldCharType="end"/>
        </w:r>
      </w:hyperlink>
    </w:p>
    <w:p>
      <w:pPr>
        <w:pStyle w:val="TOC2"/>
        <w:tabs>
          <w:tab w:val="right" w:leader="dot" w:pos="8306"/>
        </w:tabs>
      </w:pPr>
      <w:hyperlink w:anchor="_Toc2860" w:history="1">
        <w:r>
          <w:rPr>
            <w:rFonts w:ascii="仿宋" w:eastAsia="仿宋" w:hAnsi="仿宋" w:cs="仿宋" w:hint="eastAsia"/>
            <w:lang w:eastAsia="zh-CN"/>
          </w:rPr>
          <w:t>(二)、标准化作业流程</w:t>
        </w:r>
        <w:r>
          <w:tab/>
        </w:r>
        <w:r>
          <w:fldChar w:fldCharType="begin"/>
        </w:r>
        <w:r>
          <w:instrText xml:space="preserve"> PAGEREF _Toc2860 \h </w:instrText>
        </w:r>
        <w:r>
          <w:fldChar w:fldCharType="separate"/>
        </w:r>
        <w:r>
          <w:t>58</w:t>
        </w:r>
        <w:r>
          <w:fldChar w:fldCharType="end"/>
        </w:r>
      </w:hyperlink>
    </w:p>
    <w:p>
      <w:pPr>
        <w:pStyle w:val="TOC2"/>
        <w:tabs>
          <w:tab w:val="right" w:leader="dot" w:pos="8306"/>
        </w:tabs>
      </w:pPr>
      <w:hyperlink w:anchor="_Toc28067" w:history="1">
        <w:r>
          <w:rPr>
            <w:rFonts w:ascii="仿宋" w:eastAsia="仿宋" w:hAnsi="仿宋" w:cs="仿宋" w:hint="eastAsia"/>
            <w:lang w:eastAsia="zh-CN"/>
          </w:rPr>
          <w:t>(三)、质量监控与评估</w:t>
        </w:r>
        <w:r>
          <w:tab/>
        </w:r>
        <w:r>
          <w:fldChar w:fldCharType="begin"/>
        </w:r>
        <w:r>
          <w:instrText xml:space="preserve"> PAGEREF _Toc28067 \h </w:instrText>
        </w:r>
        <w:r>
          <w:fldChar w:fldCharType="separate"/>
        </w:r>
        <w:r>
          <w:t>60</w:t>
        </w:r>
        <w:r>
          <w:fldChar w:fldCharType="end"/>
        </w:r>
      </w:hyperlink>
    </w:p>
    <w:p>
      <w:pPr>
        <w:pStyle w:val="TOC2"/>
        <w:tabs>
          <w:tab w:val="right" w:leader="dot" w:pos="8306"/>
        </w:tabs>
      </w:pPr>
      <w:hyperlink w:anchor="_Toc12473" w:history="1">
        <w:r>
          <w:rPr>
            <w:rFonts w:ascii="仿宋" w:eastAsia="仿宋" w:hAnsi="仿宋" w:cs="仿宋" w:hint="eastAsia"/>
            <w:lang w:eastAsia="zh-CN"/>
          </w:rPr>
          <w:t>(四)、质量改进计划</w:t>
        </w:r>
        <w:r>
          <w:tab/>
        </w:r>
        <w:r>
          <w:fldChar w:fldCharType="begin"/>
        </w:r>
        <w:r>
          <w:instrText xml:space="preserve"> PAGEREF _Toc12473 \h </w:instrText>
        </w:r>
        <w:r>
          <w:fldChar w:fldCharType="separate"/>
        </w:r>
        <w:r>
          <w:t>60</w:t>
        </w:r>
        <w:r>
          <w:fldChar w:fldCharType="end"/>
        </w:r>
      </w:hyperlink>
    </w:p>
    <w:p>
      <w:pPr>
        <w:pStyle w:val="TOC1"/>
        <w:tabs>
          <w:tab w:val="right" w:leader="dot" w:pos="8306"/>
        </w:tabs>
      </w:pPr>
      <w:hyperlink w:anchor="_Toc12793" w:history="1">
        <w:r>
          <w:rPr>
            <w:rFonts w:ascii="仿宋" w:eastAsia="仿宋" w:hAnsi="仿宋" w:cs="仿宋" w:hint="eastAsia"/>
            <w:lang w:eastAsia="zh-CN"/>
          </w:rPr>
          <w:t>十三、人力资源管理与开发</w:t>
        </w:r>
        <w:r>
          <w:tab/>
        </w:r>
        <w:r>
          <w:fldChar w:fldCharType="begin"/>
        </w:r>
        <w:r>
          <w:instrText xml:space="preserve"> PAGEREF _Toc12793 \h </w:instrText>
        </w:r>
        <w:r>
          <w:fldChar w:fldCharType="separate"/>
        </w:r>
        <w:r>
          <w:t>62</w:t>
        </w:r>
        <w:r>
          <w:fldChar w:fldCharType="end"/>
        </w:r>
      </w:hyperlink>
    </w:p>
    <w:p>
      <w:pPr>
        <w:pStyle w:val="TOC2"/>
        <w:tabs>
          <w:tab w:val="right" w:leader="dot" w:pos="8306"/>
        </w:tabs>
      </w:pPr>
      <w:hyperlink w:anchor="_Toc28897" w:history="1">
        <w:r>
          <w:rPr>
            <w:rFonts w:ascii="仿宋" w:eastAsia="仿宋" w:hAnsi="仿宋" w:cs="仿宋" w:hint="eastAsia"/>
            <w:lang w:eastAsia="zh-CN"/>
          </w:rPr>
          <w:t>(一)、人力资源规划</w:t>
        </w:r>
        <w:r>
          <w:tab/>
        </w:r>
        <w:r>
          <w:fldChar w:fldCharType="begin"/>
        </w:r>
        <w:r>
          <w:instrText xml:space="preserve"> PAGEREF _Toc28897 \h </w:instrText>
        </w:r>
        <w:r>
          <w:fldChar w:fldCharType="separate"/>
        </w:r>
        <w:r>
          <w:t>62</w:t>
        </w:r>
        <w:r>
          <w:fldChar w:fldCharType="end"/>
        </w:r>
      </w:hyperlink>
    </w:p>
    <w:p>
      <w:pPr>
        <w:pStyle w:val="TOC2"/>
        <w:tabs>
          <w:tab w:val="right" w:leader="dot" w:pos="8306"/>
        </w:tabs>
      </w:pPr>
      <w:hyperlink w:anchor="_Toc17826" w:history="1">
        <w:r>
          <w:rPr>
            <w:rFonts w:ascii="仿宋" w:eastAsia="仿宋" w:hAnsi="仿宋" w:cs="仿宋" w:hint="eastAsia"/>
            <w:lang w:eastAsia="zh-CN"/>
          </w:rPr>
          <w:t>(二)、人力资源开发与培训</w:t>
        </w:r>
        <w:r>
          <w:tab/>
        </w:r>
        <w:r>
          <w:fldChar w:fldCharType="begin"/>
        </w:r>
        <w:r>
          <w:instrText xml:space="preserve"> PAGEREF _Toc17826 \h </w:instrText>
        </w:r>
        <w:r>
          <w:fldChar w:fldCharType="separate"/>
        </w:r>
        <w:r>
          <w:t>64</w:t>
        </w:r>
        <w:r>
          <w:fldChar w:fldCharType="end"/>
        </w:r>
      </w:hyperlink>
    </w:p>
    <w:p>
      <w:pPr>
        <w:pStyle w:val="TOC1"/>
        <w:tabs>
          <w:tab w:val="right" w:leader="dot" w:pos="8306"/>
        </w:tabs>
      </w:pPr>
      <w:hyperlink w:anchor="_Toc18082" w:history="1">
        <w:r>
          <w:rPr>
            <w:rFonts w:ascii="仿宋" w:eastAsia="仿宋" w:hAnsi="仿宋" w:cs="仿宋" w:hint="eastAsia"/>
            <w:lang w:eastAsia="zh-CN"/>
          </w:rPr>
          <w:t>十四、产业协同与集群发展</w:t>
        </w:r>
        <w:r>
          <w:tab/>
        </w:r>
        <w:r>
          <w:fldChar w:fldCharType="begin"/>
        </w:r>
        <w:r>
          <w:instrText xml:space="preserve"> PAGEREF _Toc18082 \h </w:instrText>
        </w:r>
        <w:r>
          <w:fldChar w:fldCharType="separate"/>
        </w:r>
        <w:r>
          <w:t>66</w:t>
        </w:r>
        <w:r>
          <w:fldChar w:fldCharType="end"/>
        </w:r>
      </w:hyperlink>
    </w:p>
    <w:p>
      <w:pPr>
        <w:pStyle w:val="TOC2"/>
        <w:tabs>
          <w:tab w:val="right" w:leader="dot" w:pos="8306"/>
        </w:tabs>
      </w:pPr>
      <w:hyperlink w:anchor="_Toc27334" w:history="1">
        <w:r>
          <w:rPr>
            <w:rFonts w:ascii="仿宋" w:eastAsia="仿宋" w:hAnsi="仿宋" w:cs="仿宋" w:hint="eastAsia"/>
            <w:lang w:eastAsia="zh-CN"/>
          </w:rPr>
          <w:t>(一)、产业协同机制建设</w:t>
        </w:r>
        <w:r>
          <w:tab/>
        </w:r>
        <w:r>
          <w:fldChar w:fldCharType="begin"/>
        </w:r>
        <w:r>
          <w:instrText xml:space="preserve"> PAGEREF _Toc27334 \h </w:instrText>
        </w:r>
        <w:r>
          <w:fldChar w:fldCharType="separate"/>
        </w:r>
        <w:r>
          <w:t>66</w:t>
        </w:r>
        <w:r>
          <w:fldChar w:fldCharType="end"/>
        </w:r>
      </w:hyperlink>
    </w:p>
    <w:p>
      <w:pPr>
        <w:pStyle w:val="TOC2"/>
        <w:tabs>
          <w:tab w:val="right" w:leader="dot" w:pos="8306"/>
        </w:tabs>
      </w:pPr>
      <w:hyperlink w:anchor="_Toc23074" w:history="1">
        <w:r>
          <w:rPr>
            <w:rFonts w:ascii="仿宋" w:eastAsia="仿宋" w:hAnsi="仿宋" w:cs="仿宋" w:hint="eastAsia"/>
            <w:lang w:eastAsia="zh-CN"/>
          </w:rPr>
          <w:t>(二)、产业集群培育与发展</w:t>
        </w:r>
        <w:r>
          <w:tab/>
        </w:r>
        <w:r>
          <w:fldChar w:fldCharType="begin"/>
        </w:r>
        <w:r>
          <w:instrText xml:space="preserve"> PAGEREF _Toc23074 \h </w:instrText>
        </w:r>
        <w:r>
          <w:fldChar w:fldCharType="separate"/>
        </w:r>
        <w:r>
          <w:t>67</w:t>
        </w:r>
        <w:r>
          <w:fldChar w:fldCharType="end"/>
        </w:r>
      </w:hyperlink>
    </w:p>
    <w:p>
      <w:pPr>
        <w:pStyle w:val="TOC1"/>
        <w:tabs>
          <w:tab w:val="right" w:leader="dot" w:pos="8306"/>
        </w:tabs>
      </w:pPr>
      <w:hyperlink w:anchor="_Toc17702" w:history="1">
        <w:r>
          <w:rPr>
            <w:rFonts w:ascii="仿宋" w:eastAsia="仿宋" w:hAnsi="仿宋" w:cs="仿宋" w:hint="eastAsia"/>
            <w:lang w:eastAsia="zh-CN"/>
          </w:rPr>
          <w:t>十五、创新驱动与持续发展</w:t>
        </w:r>
        <w:r>
          <w:tab/>
        </w:r>
        <w:r>
          <w:fldChar w:fldCharType="begin"/>
        </w:r>
        <w:r>
          <w:instrText xml:space="preserve"> PAGEREF _Toc17702 \h </w:instrText>
        </w:r>
        <w:r>
          <w:fldChar w:fldCharType="separate"/>
        </w:r>
        <w:r>
          <w:t>68</w:t>
        </w:r>
        <w:r>
          <w:fldChar w:fldCharType="end"/>
        </w:r>
      </w:hyperlink>
    </w:p>
    <w:p>
      <w:pPr>
        <w:pStyle w:val="TOC2"/>
        <w:tabs>
          <w:tab w:val="right" w:leader="dot" w:pos="8306"/>
        </w:tabs>
      </w:pPr>
      <w:hyperlink w:anchor="_Toc13189" w:history="1">
        <w:r>
          <w:rPr>
            <w:rFonts w:ascii="仿宋" w:eastAsia="仿宋" w:hAnsi="仿宋" w:cs="仿宋" w:hint="eastAsia"/>
            <w:lang w:eastAsia="zh-CN"/>
          </w:rPr>
          <w:t>(一)、创新驱动战略实施</w:t>
        </w:r>
        <w:r>
          <w:tab/>
        </w:r>
        <w:r>
          <w:fldChar w:fldCharType="begin"/>
        </w:r>
        <w:r>
          <w:instrText xml:space="preserve"> PAGEREF _Toc13189 \h </w:instrText>
        </w:r>
        <w:r>
          <w:fldChar w:fldCharType="separate"/>
        </w:r>
        <w:r>
          <w:t>68</w:t>
        </w:r>
        <w:r>
          <w:fldChar w:fldCharType="end"/>
        </w:r>
      </w:hyperlink>
    </w:p>
    <w:p>
      <w:pPr>
        <w:pStyle w:val="TOC2"/>
        <w:tabs>
          <w:tab w:val="right" w:leader="dot" w:pos="8306"/>
        </w:tabs>
      </w:pPr>
      <w:hyperlink w:anchor="_Toc2582" w:history="1">
        <w:r>
          <w:rPr>
            <w:rFonts w:ascii="仿宋" w:eastAsia="仿宋" w:hAnsi="仿宋" w:cs="仿宋" w:hint="eastAsia"/>
            <w:lang w:eastAsia="zh-CN"/>
          </w:rPr>
          <w:t>(二)、持续发展路径探索</w:t>
        </w:r>
        <w:r>
          <w:tab/>
        </w:r>
        <w:r>
          <w:fldChar w:fldCharType="begin"/>
        </w:r>
        <w:r>
          <w:instrText xml:space="preserve"> PAGEREF _Toc2582 \h </w:instrText>
        </w:r>
        <w:r>
          <w:fldChar w:fldCharType="separate"/>
        </w:r>
        <w:r>
          <w:t>70</w:t>
        </w:r>
        <w:r>
          <w:fldChar w:fldCharType="end"/>
        </w:r>
      </w:hyperlink>
    </w:p>
    <w:p>
      <w:pPr>
        <w:pStyle w:val="TOC1"/>
        <w:tabs>
          <w:tab w:val="right" w:leader="dot" w:pos="8306"/>
        </w:tabs>
      </w:pPr>
      <w:hyperlink w:anchor="_Toc20872" w:history="1">
        <w:r>
          <w:rPr>
            <w:rFonts w:ascii="仿宋" w:eastAsia="仿宋" w:hAnsi="仿宋" w:cs="仿宋" w:hint="eastAsia"/>
            <w:lang w:eastAsia="zh-CN"/>
          </w:rPr>
          <w:t>十六、项目施工方案</w:t>
        </w:r>
        <w:r>
          <w:tab/>
        </w:r>
        <w:r>
          <w:fldChar w:fldCharType="begin"/>
        </w:r>
        <w:r>
          <w:instrText xml:space="preserve"> PAGEREF _Toc20872 \h </w:instrText>
        </w:r>
        <w:r>
          <w:fldChar w:fldCharType="separate"/>
        </w:r>
        <w:r>
          <w:t>74</w:t>
        </w:r>
        <w:r>
          <w:fldChar w:fldCharType="end"/>
        </w:r>
      </w:hyperlink>
    </w:p>
    <w:p>
      <w:pPr>
        <w:pStyle w:val="TOC2"/>
        <w:tabs>
          <w:tab w:val="right" w:leader="dot" w:pos="8306"/>
        </w:tabs>
      </w:pPr>
      <w:hyperlink w:anchor="_Toc18738" w:history="1">
        <w:r>
          <w:rPr>
            <w:rFonts w:ascii="仿宋" w:eastAsia="仿宋" w:hAnsi="仿宋" w:cs="仿宋" w:hint="eastAsia"/>
            <w:lang w:eastAsia="zh-CN"/>
          </w:rPr>
          <w:t>(一)、施工组织设计</w:t>
        </w:r>
        <w:r>
          <w:tab/>
        </w:r>
        <w:r>
          <w:fldChar w:fldCharType="begin"/>
        </w:r>
        <w:r>
          <w:instrText xml:space="preserve"> PAGEREF _Toc18738 \h </w:instrText>
        </w:r>
        <w:r>
          <w:fldChar w:fldCharType="separate"/>
        </w:r>
        <w:r>
          <w:t>74</w:t>
        </w:r>
        <w:r>
          <w:fldChar w:fldCharType="end"/>
        </w:r>
      </w:hyperlink>
    </w:p>
    <w:p>
      <w:pPr>
        <w:pStyle w:val="TOC2"/>
        <w:tabs>
          <w:tab w:val="right" w:leader="dot" w:pos="8306"/>
        </w:tabs>
      </w:pPr>
      <w:hyperlink w:anchor="_Toc10723" w:history="1">
        <w:r>
          <w:rPr>
            <w:rFonts w:ascii="仿宋" w:eastAsia="仿宋" w:hAnsi="仿宋" w:cs="仿宋" w:hint="eastAsia"/>
            <w:lang w:eastAsia="zh-CN"/>
          </w:rPr>
          <w:t>(二)、施工工艺与技术路线</w:t>
        </w:r>
        <w:r>
          <w:tab/>
        </w:r>
        <w:r>
          <w:fldChar w:fldCharType="begin"/>
        </w:r>
        <w:r>
          <w:instrText xml:space="preserve"> PAGEREF _Toc10723 \h </w:instrText>
        </w:r>
        <w:r>
          <w:fldChar w:fldCharType="separate"/>
        </w:r>
        <w:r>
          <w:t>75</w:t>
        </w:r>
        <w:r>
          <w:fldChar w:fldCharType="end"/>
        </w:r>
      </w:hyperlink>
    </w:p>
    <w:p>
      <w:pPr>
        <w:pStyle w:val="TOC2"/>
        <w:tabs>
          <w:tab w:val="right" w:leader="dot" w:pos="8306"/>
        </w:tabs>
      </w:pPr>
      <w:hyperlink w:anchor="_Toc23478" w:history="1">
        <w:r>
          <w:rPr>
            <w:rFonts w:ascii="仿宋" w:eastAsia="仿宋" w:hAnsi="仿宋" w:cs="仿宋" w:hint="eastAsia"/>
            <w:lang w:eastAsia="zh-CN"/>
          </w:rPr>
          <w:t>(三)、关键节点施工计划</w:t>
        </w:r>
        <w:r>
          <w:tab/>
        </w:r>
        <w:r>
          <w:fldChar w:fldCharType="begin"/>
        </w:r>
        <w:r>
          <w:instrText xml:space="preserve"> PAGEREF _Toc23478 \h </w:instrText>
        </w:r>
        <w:r>
          <w:fldChar w:fldCharType="separate"/>
        </w:r>
        <w:r>
          <w:t>76</w:t>
        </w:r>
        <w:r>
          <w:fldChar w:fldCharType="end"/>
        </w:r>
      </w:hyperlink>
    </w:p>
    <w:p>
      <w:pPr>
        <w:pStyle w:val="TOC2"/>
        <w:tabs>
          <w:tab w:val="right" w:leader="dot" w:pos="8306"/>
        </w:tabs>
      </w:pPr>
      <w:hyperlink w:anchor="_Toc2489" w:history="1">
        <w:r>
          <w:rPr>
            <w:rFonts w:ascii="仿宋" w:eastAsia="仿宋" w:hAnsi="仿宋" w:cs="仿宋" w:hint="eastAsia"/>
            <w:lang w:eastAsia="zh-CN"/>
          </w:rPr>
          <w:t>(四)、施工现场管理</w:t>
        </w:r>
        <w:r>
          <w:tab/>
        </w:r>
        <w:r>
          <w:fldChar w:fldCharType="begin"/>
        </w:r>
        <w:r>
          <w:instrText xml:space="preserve"> PAGEREF _Toc2489 \h </w:instrText>
        </w:r>
        <w:r>
          <w:fldChar w:fldCharType="separate"/>
        </w:r>
        <w:r>
          <w:t>78</w:t>
        </w:r>
        <w:r>
          <w:fldChar w:fldCharType="end"/>
        </w:r>
      </w:hyperlink>
    </w:p>
    <w:p>
      <w:pPr>
        <w:pStyle w:val="TOC1"/>
        <w:tabs>
          <w:tab w:val="right" w:leader="dot" w:pos="8306"/>
        </w:tabs>
      </w:pPr>
      <w:hyperlink w:anchor="_Toc14247" w:history="1">
        <w:r>
          <w:rPr>
            <w:rFonts w:ascii="仿宋" w:eastAsia="仿宋" w:hAnsi="仿宋" w:cs="仿宋" w:hint="eastAsia"/>
            <w:lang w:eastAsia="zh-CN"/>
          </w:rPr>
          <w:t>十七、成果转化与推广应用</w:t>
        </w:r>
        <w:r>
          <w:tab/>
        </w:r>
        <w:r>
          <w:fldChar w:fldCharType="begin"/>
        </w:r>
        <w:r>
          <w:instrText xml:space="preserve"> PAGEREF _Toc14247 \h </w:instrText>
        </w:r>
        <w:r>
          <w:fldChar w:fldCharType="separate"/>
        </w:r>
        <w:r>
          <w:t>80</w:t>
        </w:r>
        <w:r>
          <w:fldChar w:fldCharType="end"/>
        </w:r>
      </w:hyperlink>
    </w:p>
    <w:p>
      <w:pPr>
        <w:pStyle w:val="TOC2"/>
        <w:tabs>
          <w:tab w:val="right" w:leader="dot" w:pos="8306"/>
        </w:tabs>
      </w:pPr>
      <w:hyperlink w:anchor="_Toc16042" w:history="1">
        <w:r>
          <w:rPr>
            <w:rFonts w:ascii="仿宋" w:eastAsia="仿宋" w:hAnsi="仿宋" w:cs="仿宋" w:hint="eastAsia"/>
            <w:lang w:eastAsia="zh-CN"/>
          </w:rPr>
          <w:t>(一)、成果转化策略制定</w:t>
        </w:r>
        <w:r>
          <w:tab/>
        </w:r>
        <w:r>
          <w:fldChar w:fldCharType="begin"/>
        </w:r>
        <w:r>
          <w:instrText xml:space="preserve"> PAGEREF _Toc16042 \h </w:instrText>
        </w:r>
        <w:r>
          <w:fldChar w:fldCharType="separate"/>
        </w:r>
        <w:r>
          <w:t>80</w:t>
        </w:r>
        <w:r>
          <w:fldChar w:fldCharType="end"/>
        </w:r>
      </w:hyperlink>
    </w:p>
    <w:p>
      <w:pPr>
        <w:pStyle w:val="TOC2"/>
        <w:tabs>
          <w:tab w:val="right" w:leader="dot" w:pos="8306"/>
        </w:tabs>
      </w:pPr>
      <w:hyperlink w:anchor="_Toc3371" w:history="1">
        <w:r>
          <w:rPr>
            <w:rFonts w:ascii="仿宋" w:eastAsia="仿宋" w:hAnsi="仿宋" w:cs="仿宋" w:hint="eastAsia"/>
            <w:lang w:eastAsia="zh-CN"/>
          </w:rPr>
          <w:t>(二)、成果推广应用方案</w:t>
        </w:r>
        <w:r>
          <w:tab/>
        </w:r>
        <w:r>
          <w:fldChar w:fldCharType="begin"/>
        </w:r>
        <w:r>
          <w:instrText xml:space="preserve"> PAGEREF _Toc3371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92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478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845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47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一、芯类产品项目的市场准入条件分析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芯类产品项目而言，市场准入条件首先取决于政策法规环境。政府对于[行业名称]领域的法规，如环保标准、税收政策、和技术使用规范，直接影响芯类产品项目的运营和成本结构。例如，若政府针对使用可再生能源的企业提供税收优惠，这将对芯类产品项目的财务规划产生重要影响。同时，考虑经济环境和消费者偏好的变化对芯类产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二、芯类产品项目的行业规范与合规性要求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芯类产品项目来说，遵守行业规范和合规性要求是确保项目顺利进行的基础。这包括遵循质量控制标准、安全规定、数据保护法规等。例如，若芯类产品项目涉及数据处理，须严格遵守相关的数据保护法规。此外，行业内部的自律规范，如产品标准和服务流程，也对于提升芯类产品项目在行业内的认可度和竞争力至关重要。项目管理团队必须不断更新策略，以应对行业规范和法规的变化，确保芯类产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三、芯类产品项目的竞争格局和战略定位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芯类产品项目的发展规划中，理解行业的竞争格局对于制定有效的市场策略极为关键。这包括分析主要竞争对手的市场地位、优势及其业务模式。芯类产品项目面临的竞争对手可能包括大型成熟企业和创新型初创公司，各自采取不同的市场策略。因此，芯类产品项目需精确地定位自己的市场策略，如专注于产品创新、客户服务或成本效率，以在竞争中占据优势。通过深入的市场和竞争分析，芯类产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940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973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芯类产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1963"/>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芯类产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芯类产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芯类产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8375"/>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芯类产品项目将采用绿色屋顶和生态墙等环境友好型建筑设计，这些设计不仅有助于改善空气质量，还能为城市野生动植物提供栖息地。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芯类产品项目将致力于使用清洁能源，如太阳能和风能，减少对化石燃料的依赖。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https://d.book118.com/477144140130006042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芯类产品项目可行性建设方案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F470A0"/>
    <w:rsid w:val="49F470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7144140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2024-02-02T18:55:00Z</dcterms:created>
  <dcterms:modified xsi:type="dcterms:W3CDTF">2024-02-02T18:55:46Z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04E5D566866C46B984EBD11A2622D973_11</vt:lpwstr>
  </property>
  <property fmtid="{D5CDD505-2E9C-101B-9397-08002B2CF9AE}" pid="3" name="KSOProductBuildVer">
    <vt:lpwstr>2052-12.1.0.16250</vt:lpwstr>
  </property>
</Properties>
</file>