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3" w:history="1">
        <w:r>
          <w:rPr>
            <w:rFonts w:ascii="仿宋" w:eastAsia="仿宋" w:hAnsi="仿宋" w:cs="仿宋" w:hint="eastAsia"/>
            <w:lang w:eastAsia="zh-CN"/>
          </w:rPr>
          <w:t>序言</w:t>
        </w:r>
        <w:r>
          <w:tab/>
        </w:r>
        <w:r>
          <w:fldChar w:fldCharType="begin"/>
        </w:r>
        <w:r>
          <w:instrText xml:space="preserve"> PAGEREF _Toc32313 \h </w:instrText>
        </w:r>
        <w:r>
          <w:fldChar w:fldCharType="separate"/>
        </w:r>
        <w:r>
          <w:t>3</w:t>
        </w:r>
        <w:r>
          <w:fldChar w:fldCharType="end"/>
        </w:r>
      </w:hyperlink>
    </w:p>
    <w:p>
      <w:pPr>
        <w:pStyle w:val="TOC1"/>
        <w:tabs>
          <w:tab w:val="right" w:leader="dot" w:pos="8306"/>
        </w:tabs>
      </w:pPr>
      <w:hyperlink w:anchor="_Toc25223" w:history="1">
        <w:r>
          <w:rPr>
            <w:rFonts w:ascii="仿宋" w:eastAsia="仿宋" w:hAnsi="仿宋" w:cs="仿宋" w:hint="eastAsia"/>
            <w:lang w:eastAsia="zh-CN"/>
          </w:rPr>
          <w:t>一、影视制作项目可持续发展</w:t>
        </w:r>
        <w:r>
          <w:tab/>
        </w:r>
        <w:r>
          <w:fldChar w:fldCharType="begin"/>
        </w:r>
        <w:r>
          <w:instrText xml:space="preserve"> PAGEREF _Toc25223 \h </w:instrText>
        </w:r>
        <w:r>
          <w:fldChar w:fldCharType="separate"/>
        </w:r>
        <w:r>
          <w:t>3</w:t>
        </w:r>
        <w:r>
          <w:fldChar w:fldCharType="end"/>
        </w:r>
      </w:hyperlink>
    </w:p>
    <w:p>
      <w:pPr>
        <w:pStyle w:val="TOC2"/>
        <w:tabs>
          <w:tab w:val="right" w:leader="dot" w:pos="8306"/>
        </w:tabs>
      </w:pPr>
      <w:hyperlink w:anchor="_Toc10081" w:history="1">
        <w:r>
          <w:rPr>
            <w:rFonts w:ascii="仿宋" w:eastAsia="仿宋" w:hAnsi="仿宋" w:cs="仿宋" w:hint="eastAsia"/>
            <w:lang w:eastAsia="zh-CN"/>
          </w:rPr>
          <w:t>(一)、可持续战略与实践</w:t>
        </w:r>
        <w:r>
          <w:tab/>
        </w:r>
        <w:r>
          <w:fldChar w:fldCharType="begin"/>
        </w:r>
        <w:r>
          <w:instrText xml:space="preserve"> PAGEREF _Toc10081 \h </w:instrText>
        </w:r>
        <w:r>
          <w:fldChar w:fldCharType="separate"/>
        </w:r>
        <w:r>
          <w:t>3</w:t>
        </w:r>
        <w:r>
          <w:fldChar w:fldCharType="end"/>
        </w:r>
      </w:hyperlink>
    </w:p>
    <w:p>
      <w:pPr>
        <w:pStyle w:val="TOC2"/>
        <w:tabs>
          <w:tab w:val="right" w:leader="dot" w:pos="8306"/>
        </w:tabs>
      </w:pPr>
      <w:hyperlink w:anchor="_Toc20402" w:history="1">
        <w:r>
          <w:rPr>
            <w:rFonts w:ascii="仿宋" w:eastAsia="仿宋" w:hAnsi="仿宋" w:cs="仿宋" w:hint="eastAsia"/>
            <w:lang w:eastAsia="zh-CN"/>
          </w:rPr>
          <w:t>(二)、环保与社会责任</w:t>
        </w:r>
        <w:r>
          <w:tab/>
        </w:r>
        <w:r>
          <w:fldChar w:fldCharType="begin"/>
        </w:r>
        <w:r>
          <w:instrText xml:space="preserve"> PAGEREF _Toc20402 \h </w:instrText>
        </w:r>
        <w:r>
          <w:fldChar w:fldCharType="separate"/>
        </w:r>
        <w:r>
          <w:t>4</w:t>
        </w:r>
        <w:r>
          <w:fldChar w:fldCharType="end"/>
        </w:r>
      </w:hyperlink>
    </w:p>
    <w:p>
      <w:pPr>
        <w:pStyle w:val="TOC1"/>
        <w:tabs>
          <w:tab w:val="right" w:leader="dot" w:pos="8306"/>
        </w:tabs>
      </w:pPr>
      <w:hyperlink w:anchor="_Toc19857" w:history="1">
        <w:r>
          <w:rPr>
            <w:rFonts w:ascii="仿宋" w:eastAsia="仿宋" w:hAnsi="仿宋" w:cs="仿宋" w:hint="eastAsia"/>
            <w:lang w:eastAsia="zh-CN"/>
          </w:rPr>
          <w:t>二、工艺说明</w:t>
        </w:r>
        <w:r>
          <w:tab/>
        </w:r>
        <w:r>
          <w:fldChar w:fldCharType="begin"/>
        </w:r>
        <w:r>
          <w:instrText xml:space="preserve"> PAGEREF _Toc19857 \h </w:instrText>
        </w:r>
        <w:r>
          <w:fldChar w:fldCharType="separate"/>
        </w:r>
        <w:r>
          <w:t>4</w:t>
        </w:r>
        <w:r>
          <w:fldChar w:fldCharType="end"/>
        </w:r>
      </w:hyperlink>
    </w:p>
    <w:p>
      <w:pPr>
        <w:pStyle w:val="TOC2"/>
        <w:tabs>
          <w:tab w:val="right" w:leader="dot" w:pos="8306"/>
        </w:tabs>
      </w:pPr>
      <w:hyperlink w:anchor="_Toc7477" w:history="1">
        <w:r>
          <w:rPr>
            <w:rFonts w:ascii="仿宋" w:eastAsia="仿宋" w:hAnsi="仿宋" w:cs="仿宋" w:hint="eastAsia"/>
            <w:lang w:eastAsia="zh-CN"/>
          </w:rPr>
          <w:t>(一)、技术管理特点</w:t>
        </w:r>
        <w:r>
          <w:tab/>
        </w:r>
        <w:r>
          <w:fldChar w:fldCharType="begin"/>
        </w:r>
        <w:r>
          <w:instrText xml:space="preserve"> PAGEREF _Toc7477 \h </w:instrText>
        </w:r>
        <w:r>
          <w:fldChar w:fldCharType="separate"/>
        </w:r>
        <w:r>
          <w:t>4</w:t>
        </w:r>
        <w:r>
          <w:fldChar w:fldCharType="end"/>
        </w:r>
      </w:hyperlink>
    </w:p>
    <w:p>
      <w:pPr>
        <w:pStyle w:val="TOC2"/>
        <w:tabs>
          <w:tab w:val="right" w:leader="dot" w:pos="8306"/>
        </w:tabs>
      </w:pPr>
      <w:hyperlink w:anchor="_Toc2422" w:history="1">
        <w:r>
          <w:rPr>
            <w:rFonts w:ascii="仿宋" w:eastAsia="仿宋" w:hAnsi="仿宋" w:cs="仿宋" w:hint="eastAsia"/>
            <w:lang w:eastAsia="zh-CN"/>
          </w:rPr>
          <w:t>(二)、影视制作项目工艺技术设计方案</w:t>
        </w:r>
        <w:r>
          <w:tab/>
        </w:r>
        <w:r>
          <w:fldChar w:fldCharType="begin"/>
        </w:r>
        <w:r>
          <w:instrText xml:space="preserve"> PAGEREF _Toc2422 \h </w:instrText>
        </w:r>
        <w:r>
          <w:fldChar w:fldCharType="separate"/>
        </w:r>
        <w:r>
          <w:t>6</w:t>
        </w:r>
        <w:r>
          <w:fldChar w:fldCharType="end"/>
        </w:r>
      </w:hyperlink>
    </w:p>
    <w:p>
      <w:pPr>
        <w:pStyle w:val="TOC2"/>
        <w:tabs>
          <w:tab w:val="right" w:leader="dot" w:pos="8306"/>
        </w:tabs>
      </w:pPr>
      <w:hyperlink w:anchor="_Toc20059" w:history="1">
        <w:r>
          <w:rPr>
            <w:rFonts w:ascii="仿宋" w:eastAsia="仿宋" w:hAnsi="仿宋" w:cs="仿宋" w:hint="eastAsia"/>
            <w:lang w:eastAsia="zh-CN"/>
          </w:rPr>
          <w:t>(三)、设备选型方案</w:t>
        </w:r>
        <w:r>
          <w:tab/>
        </w:r>
        <w:r>
          <w:fldChar w:fldCharType="begin"/>
        </w:r>
        <w:r>
          <w:instrText xml:space="preserve"> PAGEREF _Toc20059 \h </w:instrText>
        </w:r>
        <w:r>
          <w:fldChar w:fldCharType="separate"/>
        </w:r>
        <w:r>
          <w:t>7</w:t>
        </w:r>
        <w:r>
          <w:fldChar w:fldCharType="end"/>
        </w:r>
      </w:hyperlink>
    </w:p>
    <w:p>
      <w:pPr>
        <w:pStyle w:val="TOC1"/>
        <w:tabs>
          <w:tab w:val="right" w:leader="dot" w:pos="8306"/>
        </w:tabs>
      </w:pPr>
      <w:hyperlink w:anchor="_Toc20769" w:history="1">
        <w:r>
          <w:rPr>
            <w:rFonts w:ascii="仿宋" w:eastAsia="仿宋" w:hAnsi="仿宋" w:cs="仿宋" w:hint="eastAsia"/>
            <w:lang w:eastAsia="zh-CN"/>
          </w:rPr>
          <w:t>三、市场分析、调研</w:t>
        </w:r>
        <w:r>
          <w:tab/>
        </w:r>
        <w:r>
          <w:fldChar w:fldCharType="begin"/>
        </w:r>
        <w:r>
          <w:instrText xml:space="preserve"> PAGEREF _Toc20769 \h </w:instrText>
        </w:r>
        <w:r>
          <w:fldChar w:fldCharType="separate"/>
        </w:r>
        <w:r>
          <w:t>8</w:t>
        </w:r>
        <w:r>
          <w:fldChar w:fldCharType="end"/>
        </w:r>
      </w:hyperlink>
    </w:p>
    <w:p>
      <w:pPr>
        <w:pStyle w:val="TOC2"/>
        <w:tabs>
          <w:tab w:val="right" w:leader="dot" w:pos="8306"/>
        </w:tabs>
      </w:pPr>
      <w:hyperlink w:anchor="_Toc18719" w:history="1">
        <w:r>
          <w:rPr>
            <w:rFonts w:ascii="仿宋" w:eastAsia="仿宋" w:hAnsi="仿宋" w:cs="仿宋" w:hint="eastAsia"/>
            <w:lang w:eastAsia="zh-CN"/>
          </w:rPr>
          <w:t>(一)、影视制作行业分析</w:t>
        </w:r>
        <w:r>
          <w:tab/>
        </w:r>
        <w:r>
          <w:fldChar w:fldCharType="begin"/>
        </w:r>
        <w:r>
          <w:instrText xml:space="preserve"> PAGEREF _Toc18719 \h </w:instrText>
        </w:r>
        <w:r>
          <w:fldChar w:fldCharType="separate"/>
        </w:r>
        <w:r>
          <w:t>8</w:t>
        </w:r>
        <w:r>
          <w:fldChar w:fldCharType="end"/>
        </w:r>
      </w:hyperlink>
    </w:p>
    <w:p>
      <w:pPr>
        <w:pStyle w:val="TOC2"/>
        <w:tabs>
          <w:tab w:val="right" w:leader="dot" w:pos="8306"/>
        </w:tabs>
      </w:pPr>
      <w:hyperlink w:anchor="_Toc16934" w:history="1">
        <w:r>
          <w:rPr>
            <w:rFonts w:ascii="仿宋" w:eastAsia="仿宋" w:hAnsi="仿宋" w:cs="仿宋" w:hint="eastAsia"/>
            <w:lang w:eastAsia="zh-CN"/>
          </w:rPr>
          <w:t>(二)、影视制作市场分析预测</w:t>
        </w:r>
        <w:r>
          <w:tab/>
        </w:r>
        <w:r>
          <w:fldChar w:fldCharType="begin"/>
        </w:r>
        <w:r>
          <w:instrText xml:space="preserve"> PAGEREF _Toc16934 \h </w:instrText>
        </w:r>
        <w:r>
          <w:fldChar w:fldCharType="separate"/>
        </w:r>
        <w:r>
          <w:t>9</w:t>
        </w:r>
        <w:r>
          <w:fldChar w:fldCharType="end"/>
        </w:r>
      </w:hyperlink>
    </w:p>
    <w:p>
      <w:pPr>
        <w:pStyle w:val="TOC1"/>
        <w:tabs>
          <w:tab w:val="right" w:leader="dot" w:pos="8306"/>
        </w:tabs>
      </w:pPr>
      <w:hyperlink w:anchor="_Toc20030" w:history="1">
        <w:r>
          <w:rPr>
            <w:rFonts w:ascii="仿宋" w:eastAsia="仿宋" w:hAnsi="仿宋" w:cs="仿宋" w:hint="eastAsia"/>
            <w:lang w:eastAsia="zh-CN"/>
          </w:rPr>
          <w:t>四、影视制作项目危机管理</w:t>
        </w:r>
        <w:r>
          <w:tab/>
        </w:r>
        <w:r>
          <w:fldChar w:fldCharType="begin"/>
        </w:r>
        <w:r>
          <w:instrText xml:space="preserve"> PAGEREF _Toc20030 \h </w:instrText>
        </w:r>
        <w:r>
          <w:fldChar w:fldCharType="separate"/>
        </w:r>
        <w:r>
          <w:t>10</w:t>
        </w:r>
        <w:r>
          <w:fldChar w:fldCharType="end"/>
        </w:r>
      </w:hyperlink>
    </w:p>
    <w:p>
      <w:pPr>
        <w:pStyle w:val="TOC2"/>
        <w:tabs>
          <w:tab w:val="right" w:leader="dot" w:pos="8306"/>
        </w:tabs>
      </w:pPr>
      <w:hyperlink w:anchor="_Toc13790" w:history="1">
        <w:r>
          <w:rPr>
            <w:rFonts w:ascii="仿宋" w:eastAsia="仿宋" w:hAnsi="仿宋" w:cs="仿宋" w:hint="eastAsia"/>
            <w:lang w:eastAsia="zh-CN"/>
          </w:rPr>
          <w:t>(一)、危机预警与识别</w:t>
        </w:r>
        <w:r>
          <w:tab/>
        </w:r>
        <w:r>
          <w:fldChar w:fldCharType="begin"/>
        </w:r>
        <w:r>
          <w:instrText xml:space="preserve"> PAGEREF _Toc13790 \h </w:instrText>
        </w:r>
        <w:r>
          <w:fldChar w:fldCharType="separate"/>
        </w:r>
        <w:r>
          <w:t>10</w:t>
        </w:r>
        <w:r>
          <w:fldChar w:fldCharType="end"/>
        </w:r>
      </w:hyperlink>
    </w:p>
    <w:p>
      <w:pPr>
        <w:pStyle w:val="TOC2"/>
        <w:tabs>
          <w:tab w:val="right" w:leader="dot" w:pos="8306"/>
        </w:tabs>
      </w:pPr>
      <w:hyperlink w:anchor="_Toc18167" w:history="1">
        <w:r>
          <w:rPr>
            <w:rFonts w:ascii="仿宋" w:eastAsia="仿宋" w:hAnsi="仿宋" w:cs="仿宋" w:hint="eastAsia"/>
            <w:lang w:eastAsia="zh-CN"/>
          </w:rPr>
          <w:t>(二)、危机应对与恢复</w:t>
        </w:r>
        <w:r>
          <w:tab/>
        </w:r>
        <w:r>
          <w:fldChar w:fldCharType="begin"/>
        </w:r>
        <w:r>
          <w:instrText xml:space="preserve"> PAGEREF _Toc18167 \h </w:instrText>
        </w:r>
        <w:r>
          <w:fldChar w:fldCharType="separate"/>
        </w:r>
        <w:r>
          <w:t>11</w:t>
        </w:r>
        <w:r>
          <w:fldChar w:fldCharType="end"/>
        </w:r>
      </w:hyperlink>
    </w:p>
    <w:p>
      <w:pPr>
        <w:pStyle w:val="TOC1"/>
        <w:tabs>
          <w:tab w:val="right" w:leader="dot" w:pos="8306"/>
        </w:tabs>
      </w:pPr>
      <w:hyperlink w:anchor="_Toc14508" w:history="1">
        <w:r>
          <w:rPr>
            <w:rFonts w:ascii="仿宋" w:eastAsia="仿宋" w:hAnsi="仿宋" w:cs="仿宋" w:hint="eastAsia"/>
            <w:lang w:eastAsia="zh-CN"/>
          </w:rPr>
          <w:t>五、影视制作项目概论</w:t>
        </w:r>
        <w:r>
          <w:tab/>
        </w:r>
        <w:r>
          <w:fldChar w:fldCharType="begin"/>
        </w:r>
        <w:r>
          <w:instrText xml:space="preserve"> PAGEREF _Toc14508 \h </w:instrText>
        </w:r>
        <w:r>
          <w:fldChar w:fldCharType="separate"/>
        </w:r>
        <w:r>
          <w:t>12</w:t>
        </w:r>
        <w:r>
          <w:fldChar w:fldCharType="end"/>
        </w:r>
      </w:hyperlink>
    </w:p>
    <w:p>
      <w:pPr>
        <w:pStyle w:val="TOC2"/>
        <w:tabs>
          <w:tab w:val="right" w:leader="dot" w:pos="8306"/>
        </w:tabs>
      </w:pPr>
      <w:hyperlink w:anchor="_Toc15805" w:history="1">
        <w:r>
          <w:rPr>
            <w:rFonts w:ascii="仿宋" w:eastAsia="仿宋" w:hAnsi="仿宋" w:cs="仿宋" w:hint="eastAsia"/>
            <w:lang w:eastAsia="zh-CN"/>
          </w:rPr>
          <w:t>(一)、影视制作项目概况</w:t>
        </w:r>
        <w:r>
          <w:tab/>
        </w:r>
        <w:r>
          <w:fldChar w:fldCharType="begin"/>
        </w:r>
        <w:r>
          <w:instrText xml:space="preserve"> PAGEREF _Toc15805 \h </w:instrText>
        </w:r>
        <w:r>
          <w:fldChar w:fldCharType="separate"/>
        </w:r>
        <w:r>
          <w:t>12</w:t>
        </w:r>
        <w:r>
          <w:fldChar w:fldCharType="end"/>
        </w:r>
      </w:hyperlink>
    </w:p>
    <w:p>
      <w:pPr>
        <w:pStyle w:val="TOC2"/>
        <w:tabs>
          <w:tab w:val="right" w:leader="dot" w:pos="8306"/>
        </w:tabs>
      </w:pPr>
      <w:hyperlink w:anchor="_Toc1136" w:history="1">
        <w:r>
          <w:rPr>
            <w:rFonts w:ascii="仿宋" w:eastAsia="仿宋" w:hAnsi="仿宋" w:cs="仿宋" w:hint="eastAsia"/>
            <w:lang w:eastAsia="zh-CN"/>
          </w:rPr>
          <w:t>(二)、影视制作项目目标</w:t>
        </w:r>
        <w:r>
          <w:tab/>
        </w:r>
        <w:r>
          <w:fldChar w:fldCharType="begin"/>
        </w:r>
        <w:r>
          <w:instrText xml:space="preserve"> PAGEREF _Toc1136 \h </w:instrText>
        </w:r>
        <w:r>
          <w:fldChar w:fldCharType="separate"/>
        </w:r>
        <w:r>
          <w:t>14</w:t>
        </w:r>
        <w:r>
          <w:fldChar w:fldCharType="end"/>
        </w:r>
      </w:hyperlink>
    </w:p>
    <w:p>
      <w:pPr>
        <w:pStyle w:val="TOC2"/>
        <w:tabs>
          <w:tab w:val="right" w:leader="dot" w:pos="8306"/>
        </w:tabs>
      </w:pPr>
      <w:hyperlink w:anchor="_Toc16727" w:history="1">
        <w:r>
          <w:rPr>
            <w:rFonts w:ascii="仿宋" w:eastAsia="仿宋" w:hAnsi="仿宋" w:cs="仿宋" w:hint="eastAsia"/>
            <w:lang w:eastAsia="zh-CN"/>
          </w:rPr>
          <w:t>(三)、影视制作项目提出的理由</w:t>
        </w:r>
        <w:r>
          <w:tab/>
        </w:r>
        <w:r>
          <w:fldChar w:fldCharType="begin"/>
        </w:r>
        <w:r>
          <w:instrText xml:space="preserve"> PAGEREF _Toc16727 \h </w:instrText>
        </w:r>
        <w:r>
          <w:fldChar w:fldCharType="separate"/>
        </w:r>
        <w:r>
          <w:t>15</w:t>
        </w:r>
        <w:r>
          <w:fldChar w:fldCharType="end"/>
        </w:r>
      </w:hyperlink>
    </w:p>
    <w:p>
      <w:pPr>
        <w:pStyle w:val="TOC2"/>
        <w:tabs>
          <w:tab w:val="right" w:leader="dot" w:pos="8306"/>
        </w:tabs>
      </w:pPr>
      <w:hyperlink w:anchor="_Toc24463" w:history="1">
        <w:r>
          <w:rPr>
            <w:rFonts w:ascii="仿宋" w:eastAsia="仿宋" w:hAnsi="仿宋" w:cs="仿宋" w:hint="eastAsia"/>
            <w:lang w:eastAsia="zh-CN"/>
          </w:rPr>
          <w:t>(四)、影视制作项目意义</w:t>
        </w:r>
        <w:r>
          <w:tab/>
        </w:r>
        <w:r>
          <w:fldChar w:fldCharType="begin"/>
        </w:r>
        <w:r>
          <w:instrText xml:space="preserve"> PAGEREF _Toc24463 \h </w:instrText>
        </w:r>
        <w:r>
          <w:fldChar w:fldCharType="separate"/>
        </w:r>
        <w:r>
          <w:t>17</w:t>
        </w:r>
        <w:r>
          <w:fldChar w:fldCharType="end"/>
        </w:r>
      </w:hyperlink>
    </w:p>
    <w:p>
      <w:pPr>
        <w:pStyle w:val="TOC2"/>
        <w:tabs>
          <w:tab w:val="right" w:leader="dot" w:pos="8306"/>
        </w:tabs>
      </w:pPr>
      <w:hyperlink w:anchor="_Toc11858" w:history="1">
        <w:r>
          <w:rPr>
            <w:rFonts w:ascii="仿宋" w:eastAsia="仿宋" w:hAnsi="仿宋" w:cs="仿宋" w:hint="eastAsia"/>
            <w:lang w:eastAsia="zh-CN"/>
          </w:rPr>
          <w:t>(五)、影视制作项目背景</w:t>
        </w:r>
        <w:r>
          <w:tab/>
        </w:r>
        <w:r>
          <w:fldChar w:fldCharType="begin"/>
        </w:r>
        <w:r>
          <w:instrText xml:space="preserve"> PAGEREF _Toc11858 \h </w:instrText>
        </w:r>
        <w:r>
          <w:fldChar w:fldCharType="separate"/>
        </w:r>
        <w:r>
          <w:t>18</w:t>
        </w:r>
        <w:r>
          <w:fldChar w:fldCharType="end"/>
        </w:r>
      </w:hyperlink>
    </w:p>
    <w:p>
      <w:pPr>
        <w:pStyle w:val="TOC1"/>
        <w:tabs>
          <w:tab w:val="right" w:leader="dot" w:pos="8306"/>
        </w:tabs>
      </w:pPr>
      <w:hyperlink w:anchor="_Toc3382" w:history="1">
        <w:r>
          <w:rPr>
            <w:rFonts w:ascii="仿宋" w:eastAsia="仿宋" w:hAnsi="仿宋" w:cs="仿宋" w:hint="eastAsia"/>
            <w:lang w:eastAsia="zh-CN"/>
          </w:rPr>
          <w:t>六、影视制作项目绩效评估</w:t>
        </w:r>
        <w:r>
          <w:tab/>
        </w:r>
        <w:r>
          <w:fldChar w:fldCharType="begin"/>
        </w:r>
        <w:r>
          <w:instrText xml:space="preserve"> PAGEREF _Toc3382 \h </w:instrText>
        </w:r>
        <w:r>
          <w:fldChar w:fldCharType="separate"/>
        </w:r>
        <w:r>
          <w:t>19</w:t>
        </w:r>
        <w:r>
          <w:fldChar w:fldCharType="end"/>
        </w:r>
      </w:hyperlink>
    </w:p>
    <w:p>
      <w:pPr>
        <w:pStyle w:val="TOC2"/>
        <w:tabs>
          <w:tab w:val="right" w:leader="dot" w:pos="8306"/>
        </w:tabs>
      </w:pPr>
      <w:hyperlink w:anchor="_Toc30896" w:history="1">
        <w:r>
          <w:rPr>
            <w:rFonts w:ascii="仿宋" w:eastAsia="仿宋" w:hAnsi="仿宋" w:cs="仿宋" w:hint="eastAsia"/>
            <w:lang w:eastAsia="zh-CN"/>
          </w:rPr>
          <w:t>(一)、绩效评估指标</w:t>
        </w:r>
        <w:r>
          <w:tab/>
        </w:r>
        <w:r>
          <w:fldChar w:fldCharType="begin"/>
        </w:r>
        <w:r>
          <w:instrText xml:space="preserve"> PAGEREF _Toc30896 \h </w:instrText>
        </w:r>
        <w:r>
          <w:fldChar w:fldCharType="separate"/>
        </w:r>
        <w:r>
          <w:t>19</w:t>
        </w:r>
        <w:r>
          <w:fldChar w:fldCharType="end"/>
        </w:r>
      </w:hyperlink>
    </w:p>
    <w:p>
      <w:pPr>
        <w:pStyle w:val="TOC2"/>
        <w:tabs>
          <w:tab w:val="right" w:leader="dot" w:pos="8306"/>
        </w:tabs>
      </w:pPr>
      <w:hyperlink w:anchor="_Toc8390" w:history="1">
        <w:r>
          <w:rPr>
            <w:rFonts w:ascii="仿宋" w:eastAsia="仿宋" w:hAnsi="仿宋" w:cs="仿宋" w:hint="eastAsia"/>
            <w:lang w:eastAsia="zh-CN"/>
          </w:rPr>
          <w:t>(二)、绩效评估方法</w:t>
        </w:r>
        <w:r>
          <w:tab/>
        </w:r>
        <w:r>
          <w:fldChar w:fldCharType="begin"/>
        </w:r>
        <w:r>
          <w:instrText xml:space="preserve"> PAGEREF _Toc8390 \h </w:instrText>
        </w:r>
        <w:r>
          <w:fldChar w:fldCharType="separate"/>
        </w:r>
        <w:r>
          <w:t>20</w:t>
        </w:r>
        <w:r>
          <w:fldChar w:fldCharType="end"/>
        </w:r>
      </w:hyperlink>
    </w:p>
    <w:p>
      <w:pPr>
        <w:pStyle w:val="TOC2"/>
        <w:tabs>
          <w:tab w:val="right" w:leader="dot" w:pos="8306"/>
        </w:tabs>
      </w:pPr>
      <w:hyperlink w:anchor="_Toc8230" w:history="1">
        <w:r>
          <w:rPr>
            <w:rFonts w:ascii="仿宋" w:eastAsia="仿宋" w:hAnsi="仿宋" w:cs="仿宋" w:hint="eastAsia"/>
            <w:lang w:eastAsia="zh-CN"/>
          </w:rPr>
          <w:t>(三)、绩效评估周期</w:t>
        </w:r>
        <w:r>
          <w:tab/>
        </w:r>
        <w:r>
          <w:fldChar w:fldCharType="begin"/>
        </w:r>
        <w:r>
          <w:instrText xml:space="preserve"> PAGEREF _Toc8230 \h </w:instrText>
        </w:r>
        <w:r>
          <w:fldChar w:fldCharType="separate"/>
        </w:r>
        <w:r>
          <w:t>21</w:t>
        </w:r>
        <w:r>
          <w:fldChar w:fldCharType="end"/>
        </w:r>
      </w:hyperlink>
    </w:p>
    <w:p>
      <w:pPr>
        <w:pStyle w:val="TOC1"/>
        <w:tabs>
          <w:tab w:val="right" w:leader="dot" w:pos="8306"/>
        </w:tabs>
      </w:pPr>
      <w:hyperlink w:anchor="_Toc21898" w:history="1">
        <w:r>
          <w:rPr>
            <w:rFonts w:ascii="仿宋" w:eastAsia="仿宋" w:hAnsi="仿宋" w:cs="仿宋" w:hint="eastAsia"/>
            <w:lang w:eastAsia="zh-CN"/>
          </w:rPr>
          <w:t>七、影视制作项目计划安排</w:t>
        </w:r>
        <w:r>
          <w:tab/>
        </w:r>
        <w:r>
          <w:fldChar w:fldCharType="begin"/>
        </w:r>
        <w:r>
          <w:instrText xml:space="preserve"> PAGEREF _Toc21898 \h </w:instrText>
        </w:r>
        <w:r>
          <w:fldChar w:fldCharType="separate"/>
        </w:r>
        <w:r>
          <w:t>22</w:t>
        </w:r>
        <w:r>
          <w:fldChar w:fldCharType="end"/>
        </w:r>
      </w:hyperlink>
    </w:p>
    <w:p>
      <w:pPr>
        <w:pStyle w:val="TOC2"/>
        <w:tabs>
          <w:tab w:val="right" w:leader="dot" w:pos="8306"/>
        </w:tabs>
      </w:pPr>
      <w:hyperlink w:anchor="_Toc2947" w:history="1">
        <w:r>
          <w:rPr>
            <w:rFonts w:ascii="仿宋" w:eastAsia="仿宋" w:hAnsi="仿宋" w:cs="仿宋" w:hint="eastAsia"/>
            <w:lang w:eastAsia="zh-CN"/>
          </w:rPr>
          <w:t>(一)、建设周期</w:t>
        </w:r>
        <w:r>
          <w:tab/>
        </w:r>
        <w:r>
          <w:fldChar w:fldCharType="begin"/>
        </w:r>
        <w:r>
          <w:instrText xml:space="preserve"> PAGEREF _Toc2947 \h </w:instrText>
        </w:r>
        <w:r>
          <w:fldChar w:fldCharType="separate"/>
        </w:r>
        <w:r>
          <w:t>22</w:t>
        </w:r>
        <w:r>
          <w:fldChar w:fldCharType="end"/>
        </w:r>
      </w:hyperlink>
    </w:p>
    <w:p>
      <w:pPr>
        <w:pStyle w:val="TOC2"/>
        <w:tabs>
          <w:tab w:val="right" w:leader="dot" w:pos="8306"/>
        </w:tabs>
      </w:pPr>
      <w:hyperlink w:anchor="_Toc21792" w:history="1">
        <w:r>
          <w:rPr>
            <w:rFonts w:ascii="仿宋" w:eastAsia="仿宋" w:hAnsi="仿宋" w:cs="仿宋" w:hint="eastAsia"/>
            <w:lang w:eastAsia="zh-CN"/>
          </w:rPr>
          <w:t>(二)、建设进度</w:t>
        </w:r>
        <w:r>
          <w:tab/>
        </w:r>
        <w:r>
          <w:fldChar w:fldCharType="begin"/>
        </w:r>
        <w:r>
          <w:instrText xml:space="preserve"> PAGEREF _Toc21792 \h </w:instrText>
        </w:r>
        <w:r>
          <w:fldChar w:fldCharType="separate"/>
        </w:r>
        <w:r>
          <w:t>23</w:t>
        </w:r>
        <w:r>
          <w:fldChar w:fldCharType="end"/>
        </w:r>
      </w:hyperlink>
    </w:p>
    <w:p>
      <w:pPr>
        <w:pStyle w:val="TOC2"/>
        <w:tabs>
          <w:tab w:val="right" w:leader="dot" w:pos="8306"/>
        </w:tabs>
      </w:pPr>
      <w:hyperlink w:anchor="_Toc11232" w:history="1">
        <w:r>
          <w:rPr>
            <w:rFonts w:ascii="仿宋" w:eastAsia="仿宋" w:hAnsi="仿宋" w:cs="仿宋" w:hint="eastAsia"/>
            <w:lang w:eastAsia="zh-CN"/>
          </w:rPr>
          <w:t>(三)、进度安排注意事项</w:t>
        </w:r>
        <w:r>
          <w:tab/>
        </w:r>
        <w:r>
          <w:fldChar w:fldCharType="begin"/>
        </w:r>
        <w:r>
          <w:instrText xml:space="preserve"> PAGEREF _Toc11232 \h </w:instrText>
        </w:r>
        <w:r>
          <w:fldChar w:fldCharType="separate"/>
        </w:r>
        <w:r>
          <w:t>23</w:t>
        </w:r>
        <w:r>
          <w:fldChar w:fldCharType="end"/>
        </w:r>
      </w:hyperlink>
    </w:p>
    <w:p>
      <w:pPr>
        <w:pStyle w:val="TOC2"/>
        <w:tabs>
          <w:tab w:val="right" w:leader="dot" w:pos="8306"/>
        </w:tabs>
      </w:pPr>
      <w:hyperlink w:anchor="_Toc27206" w:history="1">
        <w:r>
          <w:rPr>
            <w:rFonts w:ascii="仿宋" w:eastAsia="仿宋" w:hAnsi="仿宋" w:cs="仿宋" w:hint="eastAsia"/>
            <w:lang w:eastAsia="zh-CN"/>
          </w:rPr>
          <w:t>(四)、人力资源配置</w:t>
        </w:r>
        <w:r>
          <w:tab/>
        </w:r>
        <w:r>
          <w:fldChar w:fldCharType="begin"/>
        </w:r>
        <w:r>
          <w:instrText xml:space="preserve"> PAGEREF _Toc27206 \h </w:instrText>
        </w:r>
        <w:r>
          <w:fldChar w:fldCharType="separate"/>
        </w:r>
        <w:r>
          <w:t>25</w:t>
        </w:r>
        <w:r>
          <w:fldChar w:fldCharType="end"/>
        </w:r>
      </w:hyperlink>
    </w:p>
    <w:p>
      <w:pPr>
        <w:pStyle w:val="TOC1"/>
        <w:tabs>
          <w:tab w:val="right" w:leader="dot" w:pos="8306"/>
        </w:tabs>
      </w:pPr>
      <w:hyperlink w:anchor="_Toc3795" w:history="1">
        <w:r>
          <w:rPr>
            <w:rFonts w:ascii="仿宋" w:eastAsia="仿宋" w:hAnsi="仿宋" w:cs="仿宋" w:hint="eastAsia"/>
            <w:lang w:eastAsia="zh-CN"/>
          </w:rPr>
          <w:t>八、影视制作项目风险管理</w:t>
        </w:r>
        <w:r>
          <w:tab/>
        </w:r>
        <w:r>
          <w:fldChar w:fldCharType="begin"/>
        </w:r>
        <w:r>
          <w:instrText xml:space="preserve"> PAGEREF _Toc3795 \h </w:instrText>
        </w:r>
        <w:r>
          <w:fldChar w:fldCharType="separate"/>
        </w:r>
        <w:r>
          <w:t>26</w:t>
        </w:r>
        <w:r>
          <w:fldChar w:fldCharType="end"/>
        </w:r>
      </w:hyperlink>
    </w:p>
    <w:p>
      <w:pPr>
        <w:pStyle w:val="TOC2"/>
        <w:tabs>
          <w:tab w:val="right" w:leader="dot" w:pos="8306"/>
        </w:tabs>
      </w:pPr>
      <w:hyperlink w:anchor="_Toc19171" w:history="1">
        <w:r>
          <w:rPr>
            <w:rFonts w:ascii="仿宋" w:eastAsia="仿宋" w:hAnsi="仿宋" w:cs="仿宋" w:hint="eastAsia"/>
            <w:lang w:eastAsia="zh-CN"/>
          </w:rPr>
          <w:t>(一)、风险识别与评估</w:t>
        </w:r>
        <w:r>
          <w:tab/>
        </w:r>
        <w:r>
          <w:fldChar w:fldCharType="begin"/>
        </w:r>
        <w:r>
          <w:instrText xml:space="preserve"> PAGEREF _Toc19171 \h </w:instrText>
        </w:r>
        <w:r>
          <w:fldChar w:fldCharType="separate"/>
        </w:r>
        <w:r>
          <w:t>26</w:t>
        </w:r>
        <w:r>
          <w:fldChar w:fldCharType="end"/>
        </w:r>
      </w:hyperlink>
    </w:p>
    <w:p>
      <w:pPr>
        <w:pStyle w:val="TOC2"/>
        <w:tabs>
          <w:tab w:val="right" w:leader="dot" w:pos="8306"/>
        </w:tabs>
      </w:pPr>
      <w:hyperlink w:anchor="_Toc32443" w:history="1">
        <w:r>
          <w:rPr>
            <w:rFonts w:ascii="仿宋" w:eastAsia="仿宋" w:hAnsi="仿宋" w:cs="仿宋" w:hint="eastAsia"/>
            <w:lang w:eastAsia="zh-CN"/>
          </w:rPr>
          <w:t>(二)、风险应对策略</w:t>
        </w:r>
        <w:r>
          <w:tab/>
        </w:r>
        <w:r>
          <w:fldChar w:fldCharType="begin"/>
        </w:r>
        <w:r>
          <w:instrText xml:space="preserve"> PAGEREF _Toc32443 \h </w:instrText>
        </w:r>
        <w:r>
          <w:fldChar w:fldCharType="separate"/>
        </w:r>
        <w:r>
          <w:t>27</w:t>
        </w:r>
        <w:r>
          <w:fldChar w:fldCharType="end"/>
        </w:r>
      </w:hyperlink>
    </w:p>
    <w:p>
      <w:pPr>
        <w:pStyle w:val="TOC2"/>
        <w:tabs>
          <w:tab w:val="right" w:leader="dot" w:pos="8306"/>
        </w:tabs>
      </w:pPr>
      <w:hyperlink w:anchor="_Toc15238" w:history="1">
        <w:r>
          <w:rPr>
            <w:rFonts w:ascii="仿宋" w:eastAsia="仿宋" w:hAnsi="仿宋" w:cs="仿宋" w:hint="eastAsia"/>
            <w:lang w:eastAsia="zh-CN"/>
          </w:rPr>
          <w:t>(三)、风险监控与控制</w:t>
        </w:r>
        <w:r>
          <w:tab/>
        </w:r>
        <w:r>
          <w:fldChar w:fldCharType="begin"/>
        </w:r>
        <w:r>
          <w:instrText xml:space="preserve"> PAGEREF _Toc15238 \h </w:instrText>
        </w:r>
        <w:r>
          <w:fldChar w:fldCharType="separate"/>
        </w:r>
        <w:r>
          <w:t>29</w:t>
        </w:r>
        <w:r>
          <w:fldChar w:fldCharType="end"/>
        </w:r>
      </w:hyperlink>
    </w:p>
    <w:p>
      <w:pPr>
        <w:pStyle w:val="TOC1"/>
        <w:tabs>
          <w:tab w:val="right" w:leader="dot" w:pos="8306"/>
        </w:tabs>
      </w:pPr>
      <w:hyperlink w:anchor="_Toc2778" w:history="1">
        <w:r>
          <w:rPr>
            <w:rFonts w:ascii="仿宋" w:eastAsia="仿宋" w:hAnsi="仿宋" w:cs="仿宋" w:hint="eastAsia"/>
            <w:lang w:eastAsia="zh-CN"/>
          </w:rPr>
          <w:t>九、影视制作项目环境影响分析</w:t>
        </w:r>
        <w:r>
          <w:tab/>
        </w:r>
        <w:r>
          <w:fldChar w:fldCharType="begin"/>
        </w:r>
        <w:r>
          <w:instrText xml:space="preserve"> PAGEREF _Toc2778 \h </w:instrText>
        </w:r>
        <w:r>
          <w:fldChar w:fldCharType="separate"/>
        </w:r>
        <w:r>
          <w:t>30</w:t>
        </w:r>
        <w:r>
          <w:fldChar w:fldCharType="end"/>
        </w:r>
      </w:hyperlink>
    </w:p>
    <w:p>
      <w:pPr>
        <w:pStyle w:val="TOC2"/>
        <w:tabs>
          <w:tab w:val="right" w:leader="dot" w:pos="8306"/>
        </w:tabs>
      </w:pPr>
      <w:hyperlink w:anchor="_Toc8115" w:history="1">
        <w:r>
          <w:rPr>
            <w:rFonts w:ascii="仿宋" w:eastAsia="仿宋" w:hAnsi="仿宋" w:cs="仿宋" w:hint="eastAsia"/>
            <w:lang w:eastAsia="zh-CN"/>
          </w:rPr>
          <w:t>(一)、建设区域环境质量现状</w:t>
        </w:r>
        <w:r>
          <w:tab/>
        </w:r>
        <w:r>
          <w:fldChar w:fldCharType="begin"/>
        </w:r>
        <w:r>
          <w:instrText xml:space="preserve"> PAGEREF _Toc8115 \h </w:instrText>
        </w:r>
        <w:r>
          <w:fldChar w:fldCharType="separate"/>
        </w:r>
        <w:r>
          <w:t>30</w:t>
        </w:r>
        <w:r>
          <w:fldChar w:fldCharType="end"/>
        </w:r>
      </w:hyperlink>
    </w:p>
    <w:p>
      <w:pPr>
        <w:pStyle w:val="TOC2"/>
        <w:tabs>
          <w:tab w:val="right" w:leader="dot" w:pos="8306"/>
        </w:tabs>
      </w:pPr>
      <w:hyperlink w:anchor="_Toc23772" w:history="1">
        <w:r>
          <w:rPr>
            <w:rFonts w:ascii="仿宋" w:eastAsia="仿宋" w:hAnsi="仿宋" w:cs="仿宋" w:hint="eastAsia"/>
            <w:lang w:eastAsia="zh-CN"/>
          </w:rPr>
          <w:t>(二)、建设期环境保护</w:t>
        </w:r>
        <w:r>
          <w:tab/>
        </w:r>
        <w:r>
          <w:fldChar w:fldCharType="begin"/>
        </w:r>
        <w:r>
          <w:instrText xml:space="preserve"> PAGEREF _Toc23772 \h </w:instrText>
        </w:r>
        <w:r>
          <w:fldChar w:fldCharType="separate"/>
        </w:r>
        <w:r>
          <w:t>31</w:t>
        </w:r>
        <w:r>
          <w:fldChar w:fldCharType="end"/>
        </w:r>
      </w:hyperlink>
    </w:p>
    <w:p>
      <w:pPr>
        <w:pStyle w:val="TOC2"/>
        <w:tabs>
          <w:tab w:val="right" w:leader="dot" w:pos="8306"/>
        </w:tabs>
      </w:pPr>
      <w:hyperlink w:anchor="_Toc26032" w:history="1">
        <w:r>
          <w:rPr>
            <w:rFonts w:ascii="仿宋" w:eastAsia="仿宋" w:hAnsi="仿宋" w:cs="仿宋" w:hint="eastAsia"/>
            <w:lang w:eastAsia="zh-CN"/>
          </w:rPr>
          <w:t>(三)、运营期环境保护</w:t>
        </w:r>
        <w:r>
          <w:tab/>
        </w:r>
        <w:r>
          <w:fldChar w:fldCharType="begin"/>
        </w:r>
        <w:r>
          <w:instrText xml:space="preserve"> PAGEREF _Toc26032 \h </w:instrText>
        </w:r>
        <w:r>
          <w:fldChar w:fldCharType="separate"/>
        </w:r>
        <w:r>
          <w:t>33</w:t>
        </w:r>
        <w:r>
          <w:fldChar w:fldCharType="end"/>
        </w:r>
      </w:hyperlink>
    </w:p>
    <w:p>
      <w:pPr>
        <w:pStyle w:val="TOC2"/>
        <w:tabs>
          <w:tab w:val="right" w:leader="dot" w:pos="8306"/>
        </w:tabs>
      </w:pPr>
      <w:hyperlink w:anchor="_Toc12283" w:history="1">
        <w:r>
          <w:rPr>
            <w:rFonts w:ascii="仿宋" w:eastAsia="仿宋" w:hAnsi="仿宋" w:cs="仿宋" w:hint="eastAsia"/>
            <w:lang w:eastAsia="zh-CN"/>
          </w:rPr>
          <w:t>(四)、影视制作项目建设对区域经济的影响</w:t>
        </w:r>
        <w:r>
          <w:tab/>
        </w:r>
        <w:r>
          <w:fldChar w:fldCharType="begin"/>
        </w:r>
        <w:r>
          <w:instrText xml:space="preserve"> PAGEREF _Toc12283 \h </w:instrText>
        </w:r>
        <w:r>
          <w:fldChar w:fldCharType="separate"/>
        </w:r>
        <w:r>
          <w:t>34</w:t>
        </w:r>
        <w:r>
          <w:fldChar w:fldCharType="end"/>
        </w:r>
      </w:hyperlink>
    </w:p>
    <w:p>
      <w:pPr>
        <w:pStyle w:val="TOC2"/>
        <w:tabs>
          <w:tab w:val="right" w:leader="dot" w:pos="8306"/>
        </w:tabs>
      </w:pPr>
      <w:hyperlink w:anchor="_Toc29110" w:history="1">
        <w:r>
          <w:rPr>
            <w:rFonts w:ascii="仿宋" w:eastAsia="仿宋" w:hAnsi="仿宋" w:cs="仿宋" w:hint="eastAsia"/>
            <w:lang w:eastAsia="zh-CN"/>
          </w:rPr>
          <w:t>(五)、废弃物处理</w:t>
        </w:r>
        <w:r>
          <w:tab/>
        </w:r>
        <w:r>
          <w:fldChar w:fldCharType="begin"/>
        </w:r>
        <w:r>
          <w:instrText xml:space="preserve"> PAGEREF _Toc29110 \h </w:instrText>
        </w:r>
        <w:r>
          <w:fldChar w:fldCharType="separate"/>
        </w:r>
        <w:r>
          <w:t>36</w:t>
        </w:r>
        <w:r>
          <w:fldChar w:fldCharType="end"/>
        </w:r>
      </w:hyperlink>
    </w:p>
    <w:p>
      <w:pPr>
        <w:pStyle w:val="TOC2"/>
        <w:tabs>
          <w:tab w:val="right" w:leader="dot" w:pos="8306"/>
        </w:tabs>
      </w:pPr>
      <w:hyperlink w:anchor="_Toc7650" w:history="1">
        <w:r>
          <w:rPr>
            <w:rFonts w:ascii="仿宋" w:eastAsia="仿宋" w:hAnsi="仿宋" w:cs="仿宋" w:hint="eastAsia"/>
            <w:lang w:eastAsia="zh-CN"/>
          </w:rPr>
          <w:t>(六)、特殊环境影响分析</w:t>
        </w:r>
        <w:r>
          <w:tab/>
        </w:r>
        <w:r>
          <w:fldChar w:fldCharType="begin"/>
        </w:r>
        <w:r>
          <w:instrText xml:space="preserve"> PAGEREF _Toc7650 \h </w:instrText>
        </w:r>
        <w:r>
          <w:fldChar w:fldCharType="separate"/>
        </w:r>
        <w:r>
          <w:t>37</w:t>
        </w:r>
        <w:r>
          <w:fldChar w:fldCharType="end"/>
        </w:r>
      </w:hyperlink>
    </w:p>
    <w:p>
      <w:pPr>
        <w:pStyle w:val="TOC2"/>
        <w:tabs>
          <w:tab w:val="right" w:leader="dot" w:pos="8306"/>
        </w:tabs>
      </w:pPr>
      <w:hyperlink w:anchor="_Toc2994" w:history="1">
        <w:r>
          <w:rPr>
            <w:rFonts w:ascii="仿宋" w:eastAsia="仿宋" w:hAnsi="仿宋" w:cs="仿宋" w:hint="eastAsia"/>
            <w:lang w:eastAsia="zh-CN"/>
          </w:rPr>
          <w:t>(七)、清洁生产</w:t>
        </w:r>
        <w:r>
          <w:tab/>
        </w:r>
        <w:r>
          <w:fldChar w:fldCharType="begin"/>
        </w:r>
        <w:r>
          <w:instrText xml:space="preserve"> PAGEREF _Toc2994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0" w:history="1">
        <w:r>
          <w:rPr>
            <w:rFonts w:ascii="仿宋" w:eastAsia="仿宋" w:hAnsi="仿宋" w:cs="仿宋" w:hint="eastAsia"/>
            <w:lang w:eastAsia="zh-CN"/>
          </w:rPr>
          <w:t>(八)、环境保护综合评价</w:t>
        </w:r>
        <w:r>
          <w:tab/>
        </w:r>
        <w:r>
          <w:fldChar w:fldCharType="begin"/>
        </w:r>
        <w:r>
          <w:instrText xml:space="preserve"> PAGEREF _Toc22520 \h </w:instrText>
        </w:r>
        <w:r>
          <w:fldChar w:fldCharType="separate"/>
        </w:r>
        <w:r>
          <w:t>39</w:t>
        </w:r>
        <w:r>
          <w:fldChar w:fldCharType="end"/>
        </w:r>
      </w:hyperlink>
    </w:p>
    <w:p>
      <w:pPr>
        <w:pStyle w:val="TOC1"/>
        <w:tabs>
          <w:tab w:val="right" w:leader="dot" w:pos="8306"/>
        </w:tabs>
      </w:pPr>
      <w:hyperlink w:anchor="_Toc11254" w:history="1">
        <w:r>
          <w:rPr>
            <w:rFonts w:ascii="仿宋" w:eastAsia="仿宋" w:hAnsi="仿宋" w:cs="仿宋" w:hint="eastAsia"/>
            <w:lang w:eastAsia="zh-CN"/>
          </w:rPr>
          <w:t>十、影视制作项目投资规划</w:t>
        </w:r>
        <w:r>
          <w:tab/>
        </w:r>
        <w:r>
          <w:fldChar w:fldCharType="begin"/>
        </w:r>
        <w:r>
          <w:instrText xml:space="preserve"> PAGEREF _Toc11254 \h </w:instrText>
        </w:r>
        <w:r>
          <w:fldChar w:fldCharType="separate"/>
        </w:r>
        <w:r>
          <w:t>40</w:t>
        </w:r>
        <w:r>
          <w:fldChar w:fldCharType="end"/>
        </w:r>
      </w:hyperlink>
    </w:p>
    <w:p>
      <w:pPr>
        <w:pStyle w:val="TOC2"/>
        <w:tabs>
          <w:tab w:val="right" w:leader="dot" w:pos="8306"/>
        </w:tabs>
      </w:pPr>
      <w:hyperlink w:anchor="_Toc22462" w:history="1">
        <w:r>
          <w:rPr>
            <w:rFonts w:ascii="仿宋" w:eastAsia="仿宋" w:hAnsi="仿宋" w:cs="仿宋" w:hint="eastAsia"/>
            <w:lang w:eastAsia="zh-CN"/>
          </w:rPr>
          <w:t>(一)、影视制作项目总投资估算</w:t>
        </w:r>
        <w:r>
          <w:tab/>
        </w:r>
        <w:r>
          <w:fldChar w:fldCharType="begin"/>
        </w:r>
        <w:r>
          <w:instrText xml:space="preserve"> PAGEREF _Toc22462 \h </w:instrText>
        </w:r>
        <w:r>
          <w:fldChar w:fldCharType="separate"/>
        </w:r>
        <w:r>
          <w:t>40</w:t>
        </w:r>
        <w:r>
          <w:fldChar w:fldCharType="end"/>
        </w:r>
      </w:hyperlink>
    </w:p>
    <w:p>
      <w:pPr>
        <w:pStyle w:val="TOC2"/>
        <w:tabs>
          <w:tab w:val="right" w:leader="dot" w:pos="8306"/>
        </w:tabs>
      </w:pPr>
      <w:hyperlink w:anchor="_Toc9867" w:history="1">
        <w:r>
          <w:rPr>
            <w:rFonts w:ascii="仿宋" w:eastAsia="仿宋" w:hAnsi="仿宋" w:cs="仿宋" w:hint="eastAsia"/>
            <w:lang w:eastAsia="zh-CN"/>
          </w:rPr>
          <w:t>(二)、资金筹措</w:t>
        </w:r>
        <w:r>
          <w:tab/>
        </w:r>
        <w:r>
          <w:fldChar w:fldCharType="begin"/>
        </w:r>
        <w:r>
          <w:instrText xml:space="preserve"> PAGEREF _Toc9867 \h </w:instrText>
        </w:r>
        <w:r>
          <w:fldChar w:fldCharType="separate"/>
        </w:r>
        <w:r>
          <w:t>42</w:t>
        </w:r>
        <w:r>
          <w:fldChar w:fldCharType="end"/>
        </w:r>
      </w:hyperlink>
    </w:p>
    <w:p>
      <w:pPr>
        <w:pStyle w:val="TOC1"/>
        <w:tabs>
          <w:tab w:val="right" w:leader="dot" w:pos="8306"/>
        </w:tabs>
      </w:pPr>
      <w:hyperlink w:anchor="_Toc10085" w:history="1">
        <w:r>
          <w:rPr>
            <w:rFonts w:ascii="仿宋" w:eastAsia="仿宋" w:hAnsi="仿宋" w:cs="仿宋" w:hint="eastAsia"/>
            <w:lang w:eastAsia="zh-CN"/>
          </w:rPr>
          <w:t>十一、影视制作项目创新与研发</w:t>
        </w:r>
        <w:r>
          <w:tab/>
        </w:r>
        <w:r>
          <w:fldChar w:fldCharType="begin"/>
        </w:r>
        <w:r>
          <w:instrText xml:space="preserve"> PAGEREF _Toc10085 \h </w:instrText>
        </w:r>
        <w:r>
          <w:fldChar w:fldCharType="separate"/>
        </w:r>
        <w:r>
          <w:t>42</w:t>
        </w:r>
        <w:r>
          <w:fldChar w:fldCharType="end"/>
        </w:r>
      </w:hyperlink>
    </w:p>
    <w:p>
      <w:pPr>
        <w:pStyle w:val="TOC2"/>
        <w:tabs>
          <w:tab w:val="right" w:leader="dot" w:pos="8306"/>
        </w:tabs>
      </w:pPr>
      <w:hyperlink w:anchor="_Toc29191" w:history="1">
        <w:r>
          <w:rPr>
            <w:rFonts w:ascii="仿宋" w:eastAsia="仿宋" w:hAnsi="仿宋" w:cs="仿宋" w:hint="eastAsia"/>
            <w:lang w:eastAsia="zh-CN"/>
          </w:rPr>
          <w:t>(一)、创新策略与方向</w:t>
        </w:r>
        <w:r>
          <w:tab/>
        </w:r>
        <w:r>
          <w:fldChar w:fldCharType="begin"/>
        </w:r>
        <w:r>
          <w:instrText xml:space="preserve"> PAGEREF _Toc29191 \h </w:instrText>
        </w:r>
        <w:r>
          <w:fldChar w:fldCharType="separate"/>
        </w:r>
        <w:r>
          <w:t>42</w:t>
        </w:r>
        <w:r>
          <w:fldChar w:fldCharType="end"/>
        </w:r>
      </w:hyperlink>
    </w:p>
    <w:p>
      <w:pPr>
        <w:pStyle w:val="TOC2"/>
        <w:tabs>
          <w:tab w:val="right" w:leader="dot" w:pos="8306"/>
        </w:tabs>
      </w:pPr>
      <w:hyperlink w:anchor="_Toc11205" w:history="1">
        <w:r>
          <w:rPr>
            <w:rFonts w:ascii="仿宋" w:eastAsia="仿宋" w:hAnsi="仿宋" w:cs="仿宋" w:hint="eastAsia"/>
            <w:lang w:eastAsia="zh-CN"/>
          </w:rPr>
          <w:t>(二)、研发规划与投入</w:t>
        </w:r>
        <w:r>
          <w:tab/>
        </w:r>
        <w:r>
          <w:fldChar w:fldCharType="begin"/>
        </w:r>
        <w:r>
          <w:instrText xml:space="preserve"> PAGEREF _Toc11205 \h </w:instrText>
        </w:r>
        <w:r>
          <w:fldChar w:fldCharType="separate"/>
        </w:r>
        <w:r>
          <w:t>44</w:t>
        </w:r>
        <w:r>
          <w:fldChar w:fldCharType="end"/>
        </w:r>
      </w:hyperlink>
    </w:p>
    <w:p>
      <w:pPr>
        <w:pStyle w:val="TOC1"/>
        <w:tabs>
          <w:tab w:val="right" w:leader="dot" w:pos="8306"/>
        </w:tabs>
      </w:pPr>
      <w:hyperlink w:anchor="_Toc28173" w:history="1">
        <w:r>
          <w:rPr>
            <w:rFonts w:ascii="仿宋" w:eastAsia="仿宋" w:hAnsi="仿宋" w:cs="仿宋" w:hint="eastAsia"/>
            <w:lang w:eastAsia="zh-CN"/>
          </w:rPr>
          <w:t>十二、影视制作项目财务管理</w:t>
        </w:r>
        <w:r>
          <w:tab/>
        </w:r>
        <w:r>
          <w:fldChar w:fldCharType="begin"/>
        </w:r>
        <w:r>
          <w:instrText xml:space="preserve"> PAGEREF _Toc28173 \h </w:instrText>
        </w:r>
        <w:r>
          <w:fldChar w:fldCharType="separate"/>
        </w:r>
        <w:r>
          <w:t>45</w:t>
        </w:r>
        <w:r>
          <w:fldChar w:fldCharType="end"/>
        </w:r>
      </w:hyperlink>
    </w:p>
    <w:p>
      <w:pPr>
        <w:pStyle w:val="TOC2"/>
        <w:tabs>
          <w:tab w:val="right" w:leader="dot" w:pos="8306"/>
        </w:tabs>
      </w:pPr>
      <w:hyperlink w:anchor="_Toc25436" w:history="1">
        <w:r>
          <w:rPr>
            <w:rFonts w:ascii="仿宋" w:eastAsia="仿宋" w:hAnsi="仿宋" w:cs="仿宋" w:hint="eastAsia"/>
            <w:lang w:eastAsia="zh-CN"/>
          </w:rPr>
          <w:t>(一)、资金需求大</w:t>
        </w:r>
        <w:r>
          <w:tab/>
        </w:r>
        <w:r>
          <w:fldChar w:fldCharType="begin"/>
        </w:r>
        <w:r>
          <w:instrText xml:space="preserve"> PAGEREF _Toc25436 \h </w:instrText>
        </w:r>
        <w:r>
          <w:fldChar w:fldCharType="separate"/>
        </w:r>
        <w:r>
          <w:t>45</w:t>
        </w:r>
        <w:r>
          <w:fldChar w:fldCharType="end"/>
        </w:r>
      </w:hyperlink>
    </w:p>
    <w:p>
      <w:pPr>
        <w:pStyle w:val="TOC2"/>
        <w:tabs>
          <w:tab w:val="right" w:leader="dot" w:pos="8306"/>
        </w:tabs>
      </w:pPr>
      <w:hyperlink w:anchor="_Toc28393" w:history="1">
        <w:r>
          <w:rPr>
            <w:rFonts w:ascii="仿宋" w:eastAsia="仿宋" w:hAnsi="仿宋" w:cs="仿宋" w:hint="eastAsia"/>
            <w:lang w:eastAsia="zh-CN"/>
          </w:rPr>
          <w:t>(二)、研发周期长</w:t>
        </w:r>
        <w:r>
          <w:tab/>
        </w:r>
        <w:r>
          <w:fldChar w:fldCharType="begin"/>
        </w:r>
        <w:r>
          <w:instrText xml:space="preserve"> PAGEREF _Toc28393 \h </w:instrText>
        </w:r>
        <w:r>
          <w:fldChar w:fldCharType="separate"/>
        </w:r>
        <w:r>
          <w:t>46</w:t>
        </w:r>
        <w:r>
          <w:fldChar w:fldCharType="end"/>
        </w:r>
      </w:hyperlink>
    </w:p>
    <w:p>
      <w:pPr>
        <w:pStyle w:val="TOC2"/>
        <w:tabs>
          <w:tab w:val="right" w:leader="dot" w:pos="8306"/>
        </w:tabs>
      </w:pPr>
      <w:hyperlink w:anchor="_Toc27139" w:history="1">
        <w:r>
          <w:rPr>
            <w:rFonts w:ascii="仿宋" w:eastAsia="仿宋" w:hAnsi="仿宋" w:cs="仿宋" w:hint="eastAsia"/>
            <w:lang w:eastAsia="zh-CN"/>
          </w:rPr>
          <w:t>(三)、市场风险大</w:t>
        </w:r>
        <w:r>
          <w:tab/>
        </w:r>
        <w:r>
          <w:fldChar w:fldCharType="begin"/>
        </w:r>
        <w:r>
          <w:instrText xml:space="preserve"> PAGEREF _Toc27139 \h </w:instrText>
        </w:r>
        <w:r>
          <w:fldChar w:fldCharType="separate"/>
        </w:r>
        <w:r>
          <w:t>48</w:t>
        </w:r>
        <w:r>
          <w:fldChar w:fldCharType="end"/>
        </w:r>
      </w:hyperlink>
    </w:p>
    <w:p>
      <w:pPr>
        <w:pStyle w:val="TOC2"/>
        <w:tabs>
          <w:tab w:val="right" w:leader="dot" w:pos="8306"/>
        </w:tabs>
      </w:pPr>
      <w:hyperlink w:anchor="_Toc16097" w:history="1">
        <w:r>
          <w:rPr>
            <w:rFonts w:ascii="仿宋" w:eastAsia="仿宋" w:hAnsi="仿宋" w:cs="仿宋" w:hint="eastAsia"/>
            <w:lang w:eastAsia="zh-CN"/>
          </w:rPr>
          <w:t>(四)、利润率高</w:t>
        </w:r>
        <w:r>
          <w:tab/>
        </w:r>
        <w:r>
          <w:fldChar w:fldCharType="begin"/>
        </w:r>
        <w:r>
          <w:instrText xml:space="preserve"> PAGEREF _Toc16097 \h </w:instrText>
        </w:r>
        <w:r>
          <w:fldChar w:fldCharType="separate"/>
        </w:r>
        <w:r>
          <w:t>50</w:t>
        </w:r>
        <w:r>
          <w:fldChar w:fldCharType="end"/>
        </w:r>
      </w:hyperlink>
    </w:p>
    <w:p>
      <w:pPr>
        <w:pStyle w:val="TOC1"/>
        <w:tabs>
          <w:tab w:val="right" w:leader="dot" w:pos="8306"/>
        </w:tabs>
      </w:pPr>
      <w:hyperlink w:anchor="_Toc20339" w:history="1">
        <w:r>
          <w:rPr>
            <w:rFonts w:ascii="仿宋" w:eastAsia="仿宋" w:hAnsi="仿宋" w:cs="仿宋" w:hint="eastAsia"/>
            <w:lang w:eastAsia="zh-CN"/>
          </w:rPr>
          <w:t>十三、供应链管理</w:t>
        </w:r>
        <w:r>
          <w:tab/>
        </w:r>
        <w:r>
          <w:fldChar w:fldCharType="begin"/>
        </w:r>
        <w:r>
          <w:instrText xml:space="preserve"> PAGEREF _Toc20339 \h </w:instrText>
        </w:r>
        <w:r>
          <w:fldChar w:fldCharType="separate"/>
        </w:r>
        <w:r>
          <w:t>52</w:t>
        </w:r>
        <w:r>
          <w:fldChar w:fldCharType="end"/>
        </w:r>
      </w:hyperlink>
    </w:p>
    <w:p>
      <w:pPr>
        <w:pStyle w:val="TOC2"/>
        <w:tabs>
          <w:tab w:val="right" w:leader="dot" w:pos="8306"/>
        </w:tabs>
      </w:pPr>
      <w:hyperlink w:anchor="_Toc2863" w:history="1">
        <w:r>
          <w:rPr>
            <w:rFonts w:ascii="仿宋" w:eastAsia="仿宋" w:hAnsi="仿宋" w:cs="仿宋" w:hint="eastAsia"/>
            <w:lang w:eastAsia="zh-CN"/>
          </w:rPr>
          <w:t>(一)、供应链战略规划</w:t>
        </w:r>
        <w:r>
          <w:tab/>
        </w:r>
        <w:r>
          <w:fldChar w:fldCharType="begin"/>
        </w:r>
        <w:r>
          <w:instrText xml:space="preserve"> PAGEREF _Toc2863 \h </w:instrText>
        </w:r>
        <w:r>
          <w:fldChar w:fldCharType="separate"/>
        </w:r>
        <w:r>
          <w:t>52</w:t>
        </w:r>
        <w:r>
          <w:fldChar w:fldCharType="end"/>
        </w:r>
      </w:hyperlink>
    </w:p>
    <w:p>
      <w:pPr>
        <w:pStyle w:val="TOC2"/>
        <w:tabs>
          <w:tab w:val="right" w:leader="dot" w:pos="8306"/>
        </w:tabs>
      </w:pPr>
      <w:hyperlink w:anchor="_Toc32467" w:history="1">
        <w:r>
          <w:rPr>
            <w:rFonts w:ascii="仿宋" w:eastAsia="仿宋" w:hAnsi="仿宋" w:cs="仿宋" w:hint="eastAsia"/>
            <w:lang w:eastAsia="zh-CN"/>
          </w:rPr>
          <w:t>(二)、供应商选择与合作</w:t>
        </w:r>
        <w:r>
          <w:tab/>
        </w:r>
        <w:r>
          <w:fldChar w:fldCharType="begin"/>
        </w:r>
        <w:r>
          <w:instrText xml:space="preserve"> PAGEREF _Toc32467 \h </w:instrText>
        </w:r>
        <w:r>
          <w:fldChar w:fldCharType="separate"/>
        </w:r>
        <w:r>
          <w:t>54</w:t>
        </w:r>
        <w:r>
          <w:fldChar w:fldCharType="end"/>
        </w:r>
      </w:hyperlink>
    </w:p>
    <w:p>
      <w:pPr>
        <w:pStyle w:val="TOC2"/>
        <w:tabs>
          <w:tab w:val="right" w:leader="dot" w:pos="8306"/>
        </w:tabs>
      </w:pPr>
      <w:hyperlink w:anchor="_Toc8651" w:history="1">
        <w:r>
          <w:rPr>
            <w:rFonts w:ascii="仿宋" w:eastAsia="仿宋" w:hAnsi="仿宋" w:cs="仿宋" w:hint="eastAsia"/>
            <w:lang w:eastAsia="zh-CN"/>
          </w:rPr>
          <w:t>(三)、物流与库存管理</w:t>
        </w:r>
        <w:r>
          <w:tab/>
        </w:r>
        <w:r>
          <w:fldChar w:fldCharType="begin"/>
        </w:r>
        <w:r>
          <w:instrText xml:space="preserve"> PAGEREF _Toc8651 \h </w:instrText>
        </w:r>
        <w:r>
          <w:fldChar w:fldCharType="separate"/>
        </w:r>
        <w:r>
          <w:t>55</w:t>
        </w:r>
        <w:r>
          <w:fldChar w:fldCharType="end"/>
        </w:r>
      </w:hyperlink>
    </w:p>
    <w:p>
      <w:pPr>
        <w:pStyle w:val="TOC1"/>
        <w:tabs>
          <w:tab w:val="right" w:leader="dot" w:pos="8306"/>
        </w:tabs>
      </w:pPr>
      <w:hyperlink w:anchor="_Toc10219" w:history="1">
        <w:r>
          <w:rPr>
            <w:rFonts w:ascii="仿宋" w:eastAsia="仿宋" w:hAnsi="仿宋" w:cs="仿宋" w:hint="eastAsia"/>
            <w:lang w:eastAsia="zh-CN"/>
          </w:rPr>
          <w:t>十四、质量管理体系</w:t>
        </w:r>
        <w:r>
          <w:tab/>
        </w:r>
        <w:r>
          <w:fldChar w:fldCharType="begin"/>
        </w:r>
        <w:r>
          <w:instrText xml:space="preserve"> PAGEREF _Toc10219 \h </w:instrText>
        </w:r>
        <w:r>
          <w:fldChar w:fldCharType="separate"/>
        </w:r>
        <w:r>
          <w:t>56</w:t>
        </w:r>
        <w:r>
          <w:fldChar w:fldCharType="end"/>
        </w:r>
      </w:hyperlink>
    </w:p>
    <w:p>
      <w:pPr>
        <w:pStyle w:val="TOC2"/>
        <w:tabs>
          <w:tab w:val="right" w:leader="dot" w:pos="8306"/>
        </w:tabs>
      </w:pPr>
      <w:hyperlink w:anchor="_Toc20065" w:history="1">
        <w:r>
          <w:rPr>
            <w:rFonts w:ascii="仿宋" w:eastAsia="仿宋" w:hAnsi="仿宋" w:cs="仿宋" w:hint="eastAsia"/>
            <w:lang w:eastAsia="zh-CN"/>
          </w:rPr>
          <w:t>(一)、质量目标与方针</w:t>
        </w:r>
        <w:r>
          <w:tab/>
        </w:r>
        <w:r>
          <w:fldChar w:fldCharType="begin"/>
        </w:r>
        <w:r>
          <w:instrText xml:space="preserve"> PAGEREF _Toc20065 \h </w:instrText>
        </w:r>
        <w:r>
          <w:fldChar w:fldCharType="separate"/>
        </w:r>
        <w:r>
          <w:t>56</w:t>
        </w:r>
        <w:r>
          <w:fldChar w:fldCharType="end"/>
        </w:r>
      </w:hyperlink>
    </w:p>
    <w:p>
      <w:pPr>
        <w:pStyle w:val="TOC2"/>
        <w:tabs>
          <w:tab w:val="right" w:leader="dot" w:pos="8306"/>
        </w:tabs>
      </w:pPr>
      <w:hyperlink w:anchor="_Toc24237" w:history="1">
        <w:r>
          <w:rPr>
            <w:rFonts w:ascii="仿宋" w:eastAsia="仿宋" w:hAnsi="仿宋" w:cs="仿宋" w:hint="eastAsia"/>
            <w:lang w:eastAsia="zh-CN"/>
          </w:rPr>
          <w:t>(二)、质量管理责任</w:t>
        </w:r>
        <w:r>
          <w:tab/>
        </w:r>
        <w:r>
          <w:fldChar w:fldCharType="begin"/>
        </w:r>
        <w:r>
          <w:instrText xml:space="preserve"> PAGEREF _Toc24237 \h </w:instrText>
        </w:r>
        <w:r>
          <w:fldChar w:fldCharType="separate"/>
        </w:r>
        <w:r>
          <w:t>57</w:t>
        </w:r>
        <w:r>
          <w:fldChar w:fldCharType="end"/>
        </w:r>
      </w:hyperlink>
    </w:p>
    <w:p>
      <w:pPr>
        <w:pStyle w:val="TOC2"/>
        <w:tabs>
          <w:tab w:val="right" w:leader="dot" w:pos="8306"/>
        </w:tabs>
      </w:pPr>
      <w:hyperlink w:anchor="_Toc22575" w:history="1">
        <w:r>
          <w:rPr>
            <w:rFonts w:ascii="仿宋" w:eastAsia="仿宋" w:hAnsi="仿宋" w:cs="仿宋" w:hint="eastAsia"/>
            <w:lang w:eastAsia="zh-CN"/>
          </w:rPr>
          <w:t>(三)、质量管理体系文件</w:t>
        </w:r>
        <w:r>
          <w:tab/>
        </w:r>
        <w:r>
          <w:fldChar w:fldCharType="begin"/>
        </w:r>
        <w:r>
          <w:instrText xml:space="preserve"> PAGEREF _Toc22575 \h </w:instrText>
        </w:r>
        <w:r>
          <w:fldChar w:fldCharType="separate"/>
        </w:r>
        <w:r>
          <w:t>59</w:t>
        </w:r>
        <w:r>
          <w:fldChar w:fldCharType="end"/>
        </w:r>
      </w:hyperlink>
    </w:p>
    <w:p>
      <w:pPr>
        <w:pStyle w:val="TOC2"/>
        <w:tabs>
          <w:tab w:val="right" w:leader="dot" w:pos="8306"/>
        </w:tabs>
      </w:pPr>
      <w:hyperlink w:anchor="_Toc3114" w:history="1">
        <w:r>
          <w:rPr>
            <w:rFonts w:ascii="仿宋" w:eastAsia="仿宋" w:hAnsi="仿宋" w:cs="仿宋" w:hint="eastAsia"/>
            <w:lang w:eastAsia="zh-CN"/>
          </w:rPr>
          <w:t>(四)、质量培训与教育</w:t>
        </w:r>
        <w:r>
          <w:tab/>
        </w:r>
        <w:r>
          <w:fldChar w:fldCharType="begin"/>
        </w:r>
        <w:r>
          <w:instrText xml:space="preserve"> PAGEREF _Toc3114 \h </w:instrText>
        </w:r>
        <w:r>
          <w:fldChar w:fldCharType="separate"/>
        </w:r>
        <w:r>
          <w:t>61</w:t>
        </w:r>
        <w:r>
          <w:fldChar w:fldCharType="end"/>
        </w:r>
      </w:hyperlink>
    </w:p>
    <w:p>
      <w:pPr>
        <w:pStyle w:val="TOC2"/>
        <w:tabs>
          <w:tab w:val="right" w:leader="dot" w:pos="8306"/>
        </w:tabs>
      </w:pPr>
      <w:hyperlink w:anchor="_Toc28576" w:history="1">
        <w:r>
          <w:rPr>
            <w:rFonts w:ascii="仿宋" w:eastAsia="仿宋" w:hAnsi="仿宋" w:cs="仿宋" w:hint="eastAsia"/>
            <w:lang w:eastAsia="zh-CN"/>
          </w:rPr>
          <w:t>(五)、质量审核与评价</w:t>
        </w:r>
        <w:r>
          <w:tab/>
        </w:r>
        <w:r>
          <w:fldChar w:fldCharType="begin"/>
        </w:r>
        <w:r>
          <w:instrText xml:space="preserve"> PAGEREF _Toc28576 \h </w:instrText>
        </w:r>
        <w:r>
          <w:fldChar w:fldCharType="separate"/>
        </w:r>
        <w:r>
          <w:t>62</w:t>
        </w:r>
        <w:r>
          <w:fldChar w:fldCharType="end"/>
        </w:r>
      </w:hyperlink>
    </w:p>
    <w:p>
      <w:pPr>
        <w:pStyle w:val="TOC2"/>
        <w:tabs>
          <w:tab w:val="right" w:leader="dot" w:pos="8306"/>
        </w:tabs>
      </w:pPr>
      <w:hyperlink w:anchor="_Toc25662" w:history="1">
        <w:r>
          <w:rPr>
            <w:rFonts w:ascii="仿宋" w:eastAsia="仿宋" w:hAnsi="仿宋" w:cs="仿宋" w:hint="eastAsia"/>
            <w:lang w:eastAsia="zh-CN"/>
          </w:rPr>
          <w:t>(六)、不符合与纠正措施</w:t>
        </w:r>
        <w:r>
          <w:tab/>
        </w:r>
        <w:r>
          <w:fldChar w:fldCharType="begin"/>
        </w:r>
        <w:r>
          <w:instrText xml:space="preserve"> PAGEREF _Toc25662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23"/>
      <w:r>
        <w:rPr>
          <w:rFonts w:ascii="仿宋" w:eastAsia="仿宋" w:hAnsi="仿宋" w:cs="仿宋" w:hint="eastAsia"/>
          <w:sz w:val="28"/>
          <w:lang w:eastAsia="zh-CN"/>
        </w:rPr>
        <w:t>一、影视制作项目可持续发展</w:t>
      </w:r>
      <w:bookmarkEnd w:id="2"/>
    </w:p>
    <w:p>
      <w:pPr>
        <w:pStyle w:val="Heading2"/>
        <w:rPr>
          <w:rFonts w:ascii="仿宋" w:eastAsia="仿宋" w:hAnsi="仿宋" w:cs="仿宋" w:hint="eastAsia"/>
          <w:lang w:eastAsia="zh-CN"/>
        </w:rPr>
      </w:pPr>
      <w:bookmarkStart w:id="3" w:name="_Toc100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作项目中，影视制作项目团队着眼于未来，明确了可持续发展的战略方向。制定的具体可持续发展目标包括降低资源使用、采用环保技术、最大化社会效益等。这一步骤不仅有助于影视制作项目在环保和社会责任方面达到最高标准，也为未来提供了明确的指引，确保影视制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可持续实践的融入影视制作项目管理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影视制作项目管理周期。从影视制作项目规划开始，影视制作项目团队就考虑了环境和社会的因素。在执行阶段，影视制作项目团队积极推动绿色技术的应用，优化资源利用。此外，关注员工的社会责任，通过培训和沟通活动提高员工对可持续发展的认知，使他们能够在日常工作中践行可持续实践。这些举措不仅为影视制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4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扎根于影视制作项目的可持续发展理念，我们深信环保与社会责任是影视制作项目成功的关键支柱。在影视制作项目的每一步，我们都致力于通过创新和实践，履行对环境和社会的坚定责任。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团队通过引入先进的环保技术、建立高效的废物处理系统以及推动能源节约措施，积极履行环保责任。定期的环保监测和评估确保影视制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不仅致力于自身可持续发展，还注重对社会的回馈。通过支持社区影视制作项目、参与慈善事业、提供培训机会等方式，影视制作项目积极履行社会责任。与当地社区建立积极互动，关注员工的工作与生活平衡，以及员工的身心健康，是影视制作项目在社会责任层面的关键举措。这样的实践不仅增强了影视制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8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47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技术管理特点体现在其创新导向。通过引入最先进的技术趋势和解决方案，影视制作项目致力于提升科技含量、提高质量和效率水平。这意味着我们将采用最新的工具和方法，确保影视制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制作项目技术管理的显著特征。通过整合不同领域的技术资源，我们实现了跨学科的协同工作。这有助于优化技术架构，提高整体效能。此外，整合性策略还促进了不同技术团队之间的紧密沟通和高效合作，确保影视制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制作项目所采用的技术。通过不断优化技术方案，影视制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影视制作项目团队将在影视制作项目初期识别可能的技术风险，并采取相应的预防和应对措施。通过建立健全的风险评估机制，影视制作项目能够在实施过程中及时发现并解决潜在的技术问题，保障影视制作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影视制作项目中，技术将成为影视制作项目成功的有力支持。这一深度剖析揭示了技术管理在影视制作项目实施中的关键作用，为影视制作项目的技术基础奠定了坚实的基础。</w:t>
      </w:r>
    </w:p>
    <w:p>
      <w:pPr>
        <w:pStyle w:val="Heading2"/>
        <w:ind w:firstLine="560" w:firstLineChars="200"/>
        <w:rPr>
          <w:rFonts w:ascii="仿宋" w:eastAsia="仿宋" w:hAnsi="仿宋" w:cs="仿宋" w:hint="eastAsia"/>
          <w:sz w:val="28"/>
          <w:lang w:eastAsia="zh-CN"/>
        </w:rPr>
      </w:pPr>
      <w:bookmarkStart w:id="7" w:name="_Toc2422"/>
      <w:r>
        <w:rPr>
          <w:rFonts w:ascii="仿宋" w:eastAsia="仿宋" w:hAnsi="仿宋" w:cs="仿宋" w:hint="eastAsia"/>
          <w:sz w:val="28"/>
          <w:lang w:eastAsia="zh-CN"/>
        </w:rPr>
        <w:t>(二)、影视制作项目工艺技术设计方案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制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制作项目将严格按照相关行业规范要求进行组织。通过有效控制产品质量，影视制作项目将致力于为顾客提供优质的影视制作项目产品和良好的服务。这体现了影视制作项目对于生产活动合规性和质量标准的高度重视，为影视制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视制作项目注重生态效益和清洁生产原则。影视制作项目建设将紧密结合地方特色经济发展，与社会经济发展规划和区域环境保护规划方案相协调一致。通过与当地区域自然生态系统的结合，影视制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影视制作项目产品具有多样化的客户需求和个性化的特点。因此，影视制作项目产品规格品种多样，且单批生产数量较小。为满足这一特点，影视制作项目承办单位将建设先进的柔性制造生产线。通过广泛应用柔性制造技术，影视制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制作项目采用的技术具有较高的技术含量和自动化水平，处于国内先进水平。这一技术选用不仅体现了对生产效率、质量和环境友好性的高标准要求，同时为影视制作项目的可持续发展奠定了坚实的基础。</w:t>
      </w:r>
    </w:p>
    <w:p>
      <w:pPr>
        <w:pStyle w:val="Heading2"/>
        <w:ind w:firstLine="560" w:firstLineChars="200"/>
        <w:rPr>
          <w:rFonts w:ascii="仿宋" w:eastAsia="仿宋" w:hAnsi="仿宋" w:cs="仿宋" w:hint="eastAsia"/>
          <w:sz w:val="28"/>
          <w:lang w:eastAsia="zh-CN"/>
        </w:rPr>
      </w:pPr>
      <w:bookmarkStart w:id="8" w:name="_Toc2005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为确保影视制作项目的高效生产和技术实施，我们制定了一套精心设计的设备选型方案，以满足影视制作项目生产、质量和环保的要求。该方案的主要特点如下：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视制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针对影视制作项目产品的多样性和小批量生产的特点，我们将建设柔性制造生产线。通过在设备选型中考虑柔性制造技术，可以灵活应对不同产品规格和生产需求，实现生产线的高度灵活性和适应性。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76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8719"/>
      <w:r>
        <w:rPr>
          <w:rFonts w:ascii="仿宋" w:eastAsia="仿宋" w:hAnsi="仿宋" w:cs="仿宋" w:hint="eastAsia"/>
          <w:lang w:eastAsia="zh-CN"/>
        </w:rPr>
        <w:t>(一)、影视制作行业分析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行业一直以来都是市场的关注焦点。行业内的发展趋势、竞争态势以及潜在机会都对影视制作项目的推进产生深远的影响。通过深入研究行业的整体概貌，我们将更好地理解行业的核心特征，为影视制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作行业，技术一直是推动创新和发展的关键因素。我们将对当前技术趋势进行详尽分析，包括但不限于人工智能、大数据应用、先进制造技术等。这有助于影视制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视制作项目成功的基础。我们将对主要竞争对手进行深入研究，包括其市场份额、产品特点、市场定位等。通过全面了解竞争对手的优势和劣势，影视制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934"/>
      <w:r>
        <w:rPr>
          <w:rFonts w:ascii="仿宋" w:eastAsia="仿宋" w:hAnsi="仿宋" w:cs="仿宋" w:hint="eastAsia"/>
          <w:sz w:val="28"/>
          <w:lang w:eastAsia="zh-CN"/>
        </w:rPr>
        <w:t>(二)、影视制作市场分析预测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通过对市场规模的深入调研，我们将预测影视制作市场未来的增长趋势。这包括市场的整体规模、各细分领域的发展趋势等。影视制作项目可以根据市场的扩张速度和潜在机会，制定更符合市场需求的发展策略。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视制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影视制作项目实施过程中需要充分考虑的因素。我们将对市场风险进行全面评估，包括但不限于政策法规风险、市场竞争风险、技术变革风险等。通过对潜在风险的深入分析，影视制作项目可以制定相应的风险缓解策略，降低不确定性对影视制作项目的影响。</w:t>
      </w:r>
    </w:p>
    <w:p>
      <w:pPr>
        <w:pStyle w:val="Heading1"/>
        <w:ind w:firstLine="560" w:firstLineChars="200"/>
        <w:rPr>
          <w:rFonts w:ascii="仿宋" w:eastAsia="仿宋" w:hAnsi="仿宋" w:cs="仿宋" w:hint="eastAsia"/>
          <w:sz w:val="28"/>
          <w:lang w:eastAsia="zh-CN"/>
        </w:rPr>
      </w:pPr>
      <w:bookmarkStart w:id="12" w:name="_Toc20030"/>
      <w:r>
        <w:rPr>
          <w:rFonts w:ascii="仿宋" w:eastAsia="仿宋" w:hAnsi="仿宋" w:cs="仿宋" w:hint="eastAsia"/>
          <w:sz w:val="28"/>
          <w:lang w:eastAsia="zh-CN"/>
        </w:rPr>
        <w:t>四、影视制作项目危机管理</w:t>
      </w:r>
      <w:bookmarkEnd w:id="12"/>
    </w:p>
    <w:p>
      <w:pPr>
        <w:pStyle w:val="Heading2"/>
        <w:rPr>
          <w:rFonts w:ascii="仿宋" w:eastAsia="仿宋" w:hAnsi="仿宋" w:cs="仿宋" w:hint="eastAsia"/>
          <w:lang w:eastAsia="zh-CN"/>
        </w:rPr>
      </w:pPr>
      <w:bookmarkStart w:id="13" w:name="_Toc1379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作项目危机管理中，危机预警与识别是确保影视制作项目稳健运行的核心步骤。通过建立全面的监测机制，影视制作项目团队旨在及时发现和理解潜在的风险和危机因素，以便采取及时的预防和应对措施，确保影视制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首先，通过深入的风险评估，影视制作项目团队全面分析了整个影视制作项目和各个阶段可能存在的威胁。这包括准确评估每个潜在风险的发生概率和可能影响的程度，为后续危机预警提供了有力支持。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制作项目团队着重于明确定义影视制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制作项目进展的持续监控，团队能够及时发现潜在问题并作出迅速反应。影视制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在这一阶段，团队的专业素养和反应速度将发挥至关重要的作用，以确保潜在危机能够在初期得到有效的处理，最大程度地减轻负面影响。通过危机预警与识别，影视制作项目得以更有序、可控地推进。</w:t>
      </w:r>
    </w:p>
    <w:p>
      <w:pPr>
        <w:pStyle w:val="Heading2"/>
        <w:ind w:firstLine="560" w:firstLineChars="200"/>
        <w:rPr>
          <w:rFonts w:ascii="仿宋" w:eastAsia="仿宋" w:hAnsi="仿宋" w:cs="仿宋" w:hint="eastAsia"/>
          <w:sz w:val="28"/>
          <w:lang w:eastAsia="zh-CN"/>
        </w:rPr>
      </w:pPr>
      <w:bookmarkStart w:id="14" w:name="_Toc1816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在危机发生时，影视制作项目团队立即行动，成立了应急小组。该小组的任务是迅速制定并实施紧急应对措施，以最小化潜在损失。以下是采取的主要措施：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暂停影视制作项目进度：为遏制危机蔓延，影视制作项目暂时停止进行，以便全面评估当前状况。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资源重新分配：重新评估影视制作项目资源的分配，确保最大限度地减小损失。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实时沟通：与关键利益相关者建立实时沟通机制，向他们传递影视制作项目危机的实际状况，保障影视制作项目核心利益。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在紧急应对的同时，影视制作项目团队强调了团队协作和有效沟通的重要性。以下是团队协作的关键举措：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信息共享机制：建立了信息共享平台，确保团队成员能够及时获取影视制作项目危机的实时信息。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领导者沟通：影视制作项目领导者通过定期会议和即时沟通工具，指导团队应对危机，保持团队稳定运行。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随着危机得到初步控制，影视制作项目团队转向制定恢复计划，以确保影视制作项目能够从中迅速恢复。主要恢复计划包括：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修复受损的进度计划：重新评估影视制作项目进度，制定修复计划，确保影视制作项目尽快回归正常进程。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重新调整资源分配：优化资源分配，确保影视制作项目在有限资源下高效运转。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风险管理机制加强：对影视制作项目风险进行全面评估，制定更强化的风险管理策略，以预防未来可能的危机。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4508"/>
      <w:r>
        <w:rPr>
          <w:rFonts w:ascii="仿宋" w:eastAsia="仿宋" w:hAnsi="仿宋" w:cs="仿宋" w:hint="eastAsia"/>
          <w:sz w:val="28"/>
          <w:lang w:eastAsia="zh-CN"/>
        </w:rPr>
        <w:t>五、影视制作项目概论</w:t>
      </w:r>
      <w:bookmarkEnd w:id="15"/>
    </w:p>
    <w:p>
      <w:pPr>
        <w:pStyle w:val="Heading2"/>
        <w:rPr>
          <w:rFonts w:ascii="仿宋" w:eastAsia="仿宋" w:hAnsi="仿宋" w:cs="仿宋" w:hint="eastAsia"/>
          <w:lang w:eastAsia="zh-CN"/>
        </w:rPr>
      </w:pPr>
      <w:bookmarkStart w:id="16" w:name="_Toc15805"/>
      <w:r>
        <w:rPr>
          <w:rFonts w:ascii="仿宋" w:eastAsia="仿宋" w:hAnsi="仿宋" w:cs="仿宋" w:hint="eastAsia"/>
          <w:lang w:eastAsia="zh-CN"/>
        </w:rPr>
        <w:t>(一)、影视制作项目概况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起源追溯至对市场的深入洞察。市场的不断演变与变革为影视制作项目提供了难得的机遇。当前市场存在的需求缺口和变革的大环境共同构成了影视制作项目的背景。这个影视制作项目旨在充分利用市场机遇，填补行业中尚未满足的需求，为客户提供全新的解决方案。市场的变革和需求的增长使得这个影视制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影视制作项目名称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正式命名为影视制作。这个名称不仅仅是一个标识，更代表了影视制作项目的核心理念和愿景。它蕴含着影视制作项目所要解决问题的关键字，具有强烈的表达和辨识度，为影视制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影视制作项目目标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核心目标是提供一种全新、高效的解决方案，满足客户日益增长的需求。影视制作项目追求的不仅仅是满足市场需求，更是在市场中获得卓越的竞争优势。通过不断提升产品或服务的质量和创新水平，影视制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影视制作项目范围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全面涵盖了产品研发、制造、市场推广和售后服务，确保从产品设计到最终用户体验的全方位关注。这一全面的影视制作项目范围是为了确保影视制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影视制作项目时间表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影视制作项目计划在未来18个月内完成，包括研发、测试、市场试点和正式推出等不同阶段。这个时间表的合理设计是为了确保影视制作项目各个阶段的顺利推进，以便按时交付高质量的成果。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影视制作项目预算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影视制作项目总预算估算为XX百万美元，主要分配在研发、市场推广、人员培训和运营等方面。这一充足的预算为影视制作项目提供了充足的资源，确保影视制作项目在各个方面都能取得优异的表现。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影视制作项目风险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影视制作项目可能面临的风险包括市场接受度低、技术难题、竞争激烈等。影视制作项目团队已经制定了相应的风险应对计划，通过前瞻性的风险管理，确保影视制作项目在面对不确定性时能够迅速做出应对。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影视制作项目团队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影视制作项目汇聚了一支经验丰富、多领域专业素养的核心团队，确保影视制作项目在各个方面都能拥有高水平的执行力。团队的协同作战是影视制作项目成功的关键因素之一。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影视制作项目背景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影视制作项目的背景根植于市场对更高效、创新产品的渴望，同时也受到科技发展对行业格局的深刻改变的影响。这为影视制作项目提供了广阔的发展空间和市场需求。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影视制作项目现状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截至目前，影视制作项目已完成市场调研和技术验证，取得了初步的成功。这为影视制作项目在未来的发展奠定了坚实的基础，为更远大的目标打下了坚实的基石。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36"/>
      <w:r>
        <w:rPr>
          <w:rFonts w:ascii="仿宋" w:eastAsia="仿宋" w:hAnsi="仿宋" w:cs="仿宋" w:hint="eastAsia"/>
          <w:sz w:val="28"/>
          <w:lang w:eastAsia="zh-CN"/>
        </w:rPr>
        <w:t>(二)、影视制作项目目标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keyword》影视制作项目首要业务目标是在市场中占据有利地位，实现产品/服务的成功推广和销售。通过不断提升产品质量、创新性，影视制作项目追求成为行业中的领导者，赢得更多客户的青睐。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在科技迅速发展的时代，影视制作项目着眼于技术创新。通过持续的研发和技术升级，影视制作项目旨在推出更具创新性的产品或服务，以满足市场对新鲜、先进解决方案的需求。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为了建立可持续的客户关系，影视制作项目设定了客户满意度目标。通过提供卓越的产品质量和优质的客户服务，影视制作项目追求赢得客户的信任和忠诚度，确保他们的满意度达到行业领先水平。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影视制作项目注重社会责任和可持续发展。通过实施环保、社会责任影视制作项目，影视制作项目致力于在经济发展的同时保护环境，促进社会公平，实现可持续经营。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影视制作项目的团队是实现目标的核心驱动力。因此，影视制作项目设定了团队发展目标，包括提升团队成员的专业技能、培养领导力，以及搭建协同高效的团队工作氛围。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6727"/>
      <w:r>
        <w:rPr>
          <w:rFonts w:ascii="仿宋" w:eastAsia="仿宋" w:hAnsi="仿宋" w:cs="仿宋" w:hint="eastAsia"/>
          <w:sz w:val="28"/>
          <w:lang w:eastAsia="zh-CN"/>
        </w:rPr>
        <w:t>(三)、影视制作项目提出的理由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影视制作项目提出的理由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提出源于对市场机遇的深刻洞察。当前市场中存在的需求缺口和行业发展趋势表明，有巨大的商业机会等待被开发。通过准确捕捉市场机遇，影视制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理念基于对技术创新的信仰。通过持续的研发和技术投入，影视制作项目有望推出更具创新性的产品或服务。在科技飞速发展的当下，影视制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提出是为了增强企业的行业竞争力。通过提升产品或服务的质量和独特性，影视制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响应了消费者需求的变化。随着社会和科技的不断发展，消费者对产品和服务的需求也在发生变化。通过深入了解并及时回应消费者的新需求，影视制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影视制作项目的提出是企业战略发展规划的一部分。在面对日益激烈的市场竞争和不断变化的商业环境中，影视制作项目作为企业战略的一环，旨在为企业开辟新的增长领域，巩固企业在行业中的地位。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作项目的提出不仅仅是基于商业考量，还注重社会责任。通过推出环保、社会责任等方面的影视制作项目，影视制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https://d.book118.com/477146004045006034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15268"/>
    <w:rsid w:val="06D15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4600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2024-01-14T10:44:00Z</dcterms:created>
  <dcterms:modified xsi:type="dcterms:W3CDTF">2024-01-14T10:44:54Z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F161250C39724529BF381CBF9DC8B902_11</vt:lpwstr>
  </property>
  <property fmtid="{D5CDD505-2E9C-101B-9397-08002B2CF9AE}" pid="3" name="KSOProductBuildVer">
    <vt:lpwstr>2052-12.1.0.16120</vt:lpwstr>
  </property>
</Properties>
</file>