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猪肉铺项目规划设计方案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2442" w:history="1">
        <w:r>
          <w:rPr>
            <w:rFonts w:ascii="仿宋" w:eastAsia="仿宋" w:hAnsi="仿宋" w:cs="仿宋" w:hint="eastAsia"/>
            <w:lang w:eastAsia="zh-CN"/>
          </w:rPr>
          <w:t>概论</w:t>
        </w:r>
        <w:r>
          <w:tab/>
        </w:r>
        <w:r>
          <w:fldChar w:fldCharType="begin"/>
        </w:r>
        <w:r>
          <w:instrText xml:space="preserve"> PAGEREF _Toc12442 \h </w:instrText>
        </w:r>
        <w:r>
          <w:fldChar w:fldCharType="separate"/>
        </w:r>
        <w:r>
          <w:t>3</w:t>
        </w:r>
        <w:r>
          <w:fldChar w:fldCharType="end"/>
        </w:r>
      </w:hyperlink>
    </w:p>
    <w:p>
      <w:pPr>
        <w:pStyle w:val="TOC1"/>
        <w:tabs>
          <w:tab w:val="right" w:leader="dot" w:pos="8306"/>
        </w:tabs>
      </w:pPr>
      <w:hyperlink w:anchor="_Toc345" w:history="1">
        <w:r>
          <w:rPr>
            <w:rFonts w:ascii="仿宋" w:eastAsia="仿宋" w:hAnsi="仿宋" w:cs="仿宋" w:hint="eastAsia"/>
            <w:lang w:eastAsia="zh-CN"/>
          </w:rPr>
          <w:t>一、猪肉铺项目文档管理</w:t>
        </w:r>
        <w:r>
          <w:tab/>
        </w:r>
        <w:r>
          <w:fldChar w:fldCharType="begin"/>
        </w:r>
        <w:r>
          <w:instrText xml:space="preserve"> PAGEREF _Toc345 \h </w:instrText>
        </w:r>
        <w:r>
          <w:fldChar w:fldCharType="separate"/>
        </w:r>
        <w:r>
          <w:t>3</w:t>
        </w:r>
        <w:r>
          <w:fldChar w:fldCharType="end"/>
        </w:r>
      </w:hyperlink>
    </w:p>
    <w:p>
      <w:pPr>
        <w:pStyle w:val="TOC2"/>
        <w:tabs>
          <w:tab w:val="right" w:leader="dot" w:pos="8306"/>
        </w:tabs>
      </w:pPr>
      <w:hyperlink w:anchor="_Toc14983" w:history="1">
        <w:r>
          <w:rPr>
            <w:rFonts w:ascii="仿宋" w:eastAsia="仿宋" w:hAnsi="仿宋" w:cs="仿宋" w:hint="eastAsia"/>
            <w:lang w:eastAsia="zh-CN"/>
          </w:rPr>
          <w:t>(一)、文档编制与审查</w:t>
        </w:r>
        <w:r>
          <w:tab/>
        </w:r>
        <w:r>
          <w:fldChar w:fldCharType="begin"/>
        </w:r>
        <w:r>
          <w:instrText xml:space="preserve"> PAGEREF _Toc14983 \h </w:instrText>
        </w:r>
        <w:r>
          <w:fldChar w:fldCharType="separate"/>
        </w:r>
        <w:r>
          <w:t>3</w:t>
        </w:r>
        <w:r>
          <w:fldChar w:fldCharType="end"/>
        </w:r>
      </w:hyperlink>
    </w:p>
    <w:p>
      <w:pPr>
        <w:pStyle w:val="TOC2"/>
        <w:tabs>
          <w:tab w:val="right" w:leader="dot" w:pos="8306"/>
        </w:tabs>
      </w:pPr>
      <w:hyperlink w:anchor="_Toc4843" w:history="1">
        <w:r>
          <w:rPr>
            <w:rFonts w:ascii="仿宋" w:eastAsia="仿宋" w:hAnsi="仿宋" w:cs="仿宋" w:hint="eastAsia"/>
            <w:lang w:eastAsia="zh-CN"/>
          </w:rPr>
          <w:t>(二)、文档发布与分发</w:t>
        </w:r>
        <w:r>
          <w:tab/>
        </w:r>
        <w:r>
          <w:fldChar w:fldCharType="begin"/>
        </w:r>
        <w:r>
          <w:instrText xml:space="preserve"> PAGEREF _Toc4843 \h </w:instrText>
        </w:r>
        <w:r>
          <w:fldChar w:fldCharType="separate"/>
        </w:r>
        <w:r>
          <w:t>4</w:t>
        </w:r>
        <w:r>
          <w:fldChar w:fldCharType="end"/>
        </w:r>
      </w:hyperlink>
    </w:p>
    <w:p>
      <w:pPr>
        <w:pStyle w:val="TOC2"/>
        <w:tabs>
          <w:tab w:val="right" w:leader="dot" w:pos="8306"/>
        </w:tabs>
      </w:pPr>
      <w:hyperlink w:anchor="_Toc11113" w:history="1">
        <w:r>
          <w:rPr>
            <w:rFonts w:ascii="仿宋" w:eastAsia="仿宋" w:hAnsi="仿宋" w:cs="仿宋" w:hint="eastAsia"/>
            <w:lang w:eastAsia="zh-CN"/>
          </w:rPr>
          <w:t>(三)、文档存档与归档</w:t>
        </w:r>
        <w:r>
          <w:tab/>
        </w:r>
        <w:r>
          <w:fldChar w:fldCharType="begin"/>
        </w:r>
        <w:r>
          <w:instrText xml:space="preserve"> PAGEREF _Toc11113 \h </w:instrText>
        </w:r>
        <w:r>
          <w:fldChar w:fldCharType="separate"/>
        </w:r>
        <w:r>
          <w:t>5</w:t>
        </w:r>
        <w:r>
          <w:fldChar w:fldCharType="end"/>
        </w:r>
      </w:hyperlink>
    </w:p>
    <w:p>
      <w:pPr>
        <w:pStyle w:val="TOC1"/>
        <w:tabs>
          <w:tab w:val="right" w:leader="dot" w:pos="8306"/>
        </w:tabs>
      </w:pPr>
      <w:hyperlink w:anchor="_Toc13473" w:history="1">
        <w:r>
          <w:rPr>
            <w:rFonts w:ascii="仿宋" w:eastAsia="仿宋" w:hAnsi="仿宋" w:cs="仿宋" w:hint="eastAsia"/>
            <w:lang w:eastAsia="zh-CN"/>
          </w:rPr>
          <w:t>二、猪肉铺项目建设背景及必要性分析</w:t>
        </w:r>
        <w:r>
          <w:tab/>
        </w:r>
        <w:r>
          <w:fldChar w:fldCharType="begin"/>
        </w:r>
        <w:r>
          <w:instrText xml:space="preserve"> PAGEREF _Toc13473 \h </w:instrText>
        </w:r>
        <w:r>
          <w:fldChar w:fldCharType="separate"/>
        </w:r>
        <w:r>
          <w:t>6</w:t>
        </w:r>
        <w:r>
          <w:fldChar w:fldCharType="end"/>
        </w:r>
      </w:hyperlink>
    </w:p>
    <w:p>
      <w:pPr>
        <w:pStyle w:val="TOC2"/>
        <w:tabs>
          <w:tab w:val="right" w:leader="dot" w:pos="8306"/>
        </w:tabs>
      </w:pPr>
      <w:hyperlink w:anchor="_Toc14803" w:history="1">
        <w:r>
          <w:rPr>
            <w:rFonts w:ascii="仿宋" w:eastAsia="仿宋" w:hAnsi="仿宋" w:cs="仿宋" w:hint="eastAsia"/>
            <w:lang w:eastAsia="zh-CN"/>
          </w:rPr>
          <w:t>(一)、猪肉铺项目背景分析</w:t>
        </w:r>
        <w:r>
          <w:tab/>
        </w:r>
        <w:r>
          <w:fldChar w:fldCharType="begin"/>
        </w:r>
        <w:r>
          <w:instrText xml:space="preserve"> PAGEREF _Toc14803 \h </w:instrText>
        </w:r>
        <w:r>
          <w:fldChar w:fldCharType="separate"/>
        </w:r>
        <w:r>
          <w:t>6</w:t>
        </w:r>
        <w:r>
          <w:fldChar w:fldCharType="end"/>
        </w:r>
      </w:hyperlink>
    </w:p>
    <w:p>
      <w:pPr>
        <w:pStyle w:val="TOC2"/>
        <w:tabs>
          <w:tab w:val="right" w:leader="dot" w:pos="8306"/>
        </w:tabs>
      </w:pPr>
      <w:hyperlink w:anchor="_Toc15579" w:history="1">
        <w:r>
          <w:rPr>
            <w:rFonts w:ascii="仿宋" w:eastAsia="仿宋" w:hAnsi="仿宋" w:cs="仿宋" w:hint="eastAsia"/>
            <w:lang w:eastAsia="zh-CN"/>
          </w:rPr>
          <w:t>(二)、猪肉铺项目建设必要性分析</w:t>
        </w:r>
        <w:r>
          <w:tab/>
        </w:r>
        <w:r>
          <w:fldChar w:fldCharType="begin"/>
        </w:r>
        <w:r>
          <w:instrText xml:space="preserve"> PAGEREF _Toc15579 \h </w:instrText>
        </w:r>
        <w:r>
          <w:fldChar w:fldCharType="separate"/>
        </w:r>
        <w:r>
          <w:t>8</w:t>
        </w:r>
        <w:r>
          <w:fldChar w:fldCharType="end"/>
        </w:r>
      </w:hyperlink>
    </w:p>
    <w:p>
      <w:pPr>
        <w:pStyle w:val="TOC1"/>
        <w:tabs>
          <w:tab w:val="right" w:leader="dot" w:pos="8306"/>
        </w:tabs>
      </w:pPr>
      <w:hyperlink w:anchor="_Toc23644" w:history="1">
        <w:r>
          <w:rPr>
            <w:rFonts w:ascii="仿宋" w:eastAsia="仿宋" w:hAnsi="仿宋" w:cs="仿宋" w:hint="eastAsia"/>
            <w:lang w:eastAsia="zh-CN"/>
          </w:rPr>
          <w:t>三、市场分析、调研</w:t>
        </w:r>
        <w:r>
          <w:tab/>
        </w:r>
        <w:r>
          <w:fldChar w:fldCharType="begin"/>
        </w:r>
        <w:r>
          <w:instrText xml:space="preserve"> PAGEREF _Toc23644 \h </w:instrText>
        </w:r>
        <w:r>
          <w:fldChar w:fldCharType="separate"/>
        </w:r>
        <w:r>
          <w:t>9</w:t>
        </w:r>
        <w:r>
          <w:fldChar w:fldCharType="end"/>
        </w:r>
      </w:hyperlink>
    </w:p>
    <w:p>
      <w:pPr>
        <w:pStyle w:val="TOC2"/>
        <w:tabs>
          <w:tab w:val="right" w:leader="dot" w:pos="8306"/>
        </w:tabs>
      </w:pPr>
      <w:hyperlink w:anchor="_Toc8896" w:history="1">
        <w:r>
          <w:rPr>
            <w:rFonts w:ascii="仿宋" w:eastAsia="仿宋" w:hAnsi="仿宋" w:cs="仿宋" w:hint="eastAsia"/>
            <w:lang w:eastAsia="zh-CN"/>
          </w:rPr>
          <w:t>(一)、猪肉铺行业分析</w:t>
        </w:r>
        <w:r>
          <w:tab/>
        </w:r>
        <w:r>
          <w:fldChar w:fldCharType="begin"/>
        </w:r>
        <w:r>
          <w:instrText xml:space="preserve"> PAGEREF _Toc8896 \h </w:instrText>
        </w:r>
        <w:r>
          <w:fldChar w:fldCharType="separate"/>
        </w:r>
        <w:r>
          <w:t>9</w:t>
        </w:r>
        <w:r>
          <w:fldChar w:fldCharType="end"/>
        </w:r>
      </w:hyperlink>
    </w:p>
    <w:p>
      <w:pPr>
        <w:pStyle w:val="TOC2"/>
        <w:tabs>
          <w:tab w:val="right" w:leader="dot" w:pos="8306"/>
        </w:tabs>
      </w:pPr>
      <w:hyperlink w:anchor="_Toc17610" w:history="1">
        <w:r>
          <w:rPr>
            <w:rFonts w:ascii="仿宋" w:eastAsia="仿宋" w:hAnsi="仿宋" w:cs="仿宋" w:hint="eastAsia"/>
            <w:lang w:eastAsia="zh-CN"/>
          </w:rPr>
          <w:t>(二)、猪肉铺市场分析预测</w:t>
        </w:r>
        <w:r>
          <w:tab/>
        </w:r>
        <w:r>
          <w:fldChar w:fldCharType="begin"/>
        </w:r>
        <w:r>
          <w:instrText xml:space="preserve"> PAGEREF _Toc17610 \h </w:instrText>
        </w:r>
        <w:r>
          <w:fldChar w:fldCharType="separate"/>
        </w:r>
        <w:r>
          <w:t>10</w:t>
        </w:r>
        <w:r>
          <w:fldChar w:fldCharType="end"/>
        </w:r>
      </w:hyperlink>
    </w:p>
    <w:p>
      <w:pPr>
        <w:pStyle w:val="TOC1"/>
        <w:tabs>
          <w:tab w:val="right" w:leader="dot" w:pos="8306"/>
        </w:tabs>
      </w:pPr>
      <w:hyperlink w:anchor="_Toc4918" w:history="1">
        <w:r>
          <w:rPr>
            <w:rFonts w:ascii="仿宋" w:eastAsia="仿宋" w:hAnsi="仿宋" w:cs="仿宋" w:hint="eastAsia"/>
            <w:lang w:eastAsia="zh-CN"/>
          </w:rPr>
          <w:t>四、工艺说明</w:t>
        </w:r>
        <w:r>
          <w:tab/>
        </w:r>
        <w:r>
          <w:fldChar w:fldCharType="begin"/>
        </w:r>
        <w:r>
          <w:instrText xml:space="preserve"> PAGEREF _Toc4918 \h </w:instrText>
        </w:r>
        <w:r>
          <w:fldChar w:fldCharType="separate"/>
        </w:r>
        <w:r>
          <w:t>11</w:t>
        </w:r>
        <w:r>
          <w:fldChar w:fldCharType="end"/>
        </w:r>
      </w:hyperlink>
    </w:p>
    <w:p>
      <w:pPr>
        <w:pStyle w:val="TOC2"/>
        <w:tabs>
          <w:tab w:val="right" w:leader="dot" w:pos="8306"/>
        </w:tabs>
      </w:pPr>
      <w:hyperlink w:anchor="_Toc3524" w:history="1">
        <w:r>
          <w:rPr>
            <w:rFonts w:ascii="仿宋" w:eastAsia="仿宋" w:hAnsi="仿宋" w:cs="仿宋" w:hint="eastAsia"/>
            <w:lang w:eastAsia="zh-CN"/>
          </w:rPr>
          <w:t>(一)、技术管理特点</w:t>
        </w:r>
        <w:r>
          <w:tab/>
        </w:r>
        <w:r>
          <w:fldChar w:fldCharType="begin"/>
        </w:r>
        <w:r>
          <w:instrText xml:space="preserve"> PAGEREF _Toc3524 \h </w:instrText>
        </w:r>
        <w:r>
          <w:fldChar w:fldCharType="separate"/>
        </w:r>
        <w:r>
          <w:t>11</w:t>
        </w:r>
        <w:r>
          <w:fldChar w:fldCharType="end"/>
        </w:r>
      </w:hyperlink>
    </w:p>
    <w:p>
      <w:pPr>
        <w:pStyle w:val="TOC2"/>
        <w:tabs>
          <w:tab w:val="right" w:leader="dot" w:pos="8306"/>
        </w:tabs>
      </w:pPr>
      <w:hyperlink w:anchor="_Toc8790" w:history="1">
        <w:r>
          <w:rPr>
            <w:rFonts w:ascii="仿宋" w:eastAsia="仿宋" w:hAnsi="仿宋" w:cs="仿宋" w:hint="eastAsia"/>
            <w:lang w:eastAsia="zh-CN"/>
          </w:rPr>
          <w:t>(二)、猪肉铺项目工艺技术设计方案</w:t>
        </w:r>
        <w:r>
          <w:tab/>
        </w:r>
        <w:r>
          <w:fldChar w:fldCharType="begin"/>
        </w:r>
        <w:r>
          <w:instrText xml:space="preserve"> PAGEREF _Toc8790 \h </w:instrText>
        </w:r>
        <w:r>
          <w:fldChar w:fldCharType="separate"/>
        </w:r>
        <w:r>
          <w:t>12</w:t>
        </w:r>
        <w:r>
          <w:fldChar w:fldCharType="end"/>
        </w:r>
      </w:hyperlink>
    </w:p>
    <w:p>
      <w:pPr>
        <w:pStyle w:val="TOC2"/>
        <w:tabs>
          <w:tab w:val="right" w:leader="dot" w:pos="8306"/>
        </w:tabs>
      </w:pPr>
      <w:hyperlink w:anchor="_Toc30430" w:history="1">
        <w:r>
          <w:rPr>
            <w:rFonts w:ascii="仿宋" w:eastAsia="仿宋" w:hAnsi="仿宋" w:cs="仿宋" w:hint="eastAsia"/>
            <w:lang w:eastAsia="zh-CN"/>
          </w:rPr>
          <w:t>(三)、设备选型方案</w:t>
        </w:r>
        <w:r>
          <w:tab/>
        </w:r>
        <w:r>
          <w:fldChar w:fldCharType="begin"/>
        </w:r>
        <w:r>
          <w:instrText xml:space="preserve"> PAGEREF _Toc30430 \h </w:instrText>
        </w:r>
        <w:r>
          <w:fldChar w:fldCharType="separate"/>
        </w:r>
        <w:r>
          <w:t>13</w:t>
        </w:r>
        <w:r>
          <w:fldChar w:fldCharType="end"/>
        </w:r>
      </w:hyperlink>
    </w:p>
    <w:p>
      <w:pPr>
        <w:pStyle w:val="TOC1"/>
        <w:tabs>
          <w:tab w:val="right" w:leader="dot" w:pos="8306"/>
        </w:tabs>
      </w:pPr>
      <w:hyperlink w:anchor="_Toc9658" w:history="1">
        <w:r>
          <w:rPr>
            <w:rFonts w:ascii="仿宋" w:eastAsia="仿宋" w:hAnsi="仿宋" w:cs="仿宋" w:hint="eastAsia"/>
            <w:lang w:eastAsia="zh-CN"/>
          </w:rPr>
          <w:t>五、猪肉铺项目土建工程</w:t>
        </w:r>
        <w:r>
          <w:tab/>
        </w:r>
        <w:r>
          <w:fldChar w:fldCharType="begin"/>
        </w:r>
        <w:r>
          <w:instrText xml:space="preserve"> PAGEREF _Toc9658 \h </w:instrText>
        </w:r>
        <w:r>
          <w:fldChar w:fldCharType="separate"/>
        </w:r>
        <w:r>
          <w:t>14</w:t>
        </w:r>
        <w:r>
          <w:fldChar w:fldCharType="end"/>
        </w:r>
      </w:hyperlink>
    </w:p>
    <w:p>
      <w:pPr>
        <w:pStyle w:val="TOC2"/>
        <w:tabs>
          <w:tab w:val="right" w:leader="dot" w:pos="8306"/>
        </w:tabs>
      </w:pPr>
      <w:hyperlink w:anchor="_Toc10812" w:history="1">
        <w:r>
          <w:rPr>
            <w:rFonts w:ascii="仿宋" w:eastAsia="仿宋" w:hAnsi="仿宋" w:cs="仿宋" w:hint="eastAsia"/>
            <w:lang w:eastAsia="zh-CN"/>
          </w:rPr>
          <w:t>(一)、建筑工程设计原则</w:t>
        </w:r>
        <w:r>
          <w:tab/>
        </w:r>
        <w:r>
          <w:fldChar w:fldCharType="begin"/>
        </w:r>
        <w:r>
          <w:instrText xml:space="preserve"> PAGEREF _Toc10812 \h </w:instrText>
        </w:r>
        <w:r>
          <w:fldChar w:fldCharType="separate"/>
        </w:r>
        <w:r>
          <w:t>14</w:t>
        </w:r>
        <w:r>
          <w:fldChar w:fldCharType="end"/>
        </w:r>
      </w:hyperlink>
    </w:p>
    <w:p>
      <w:pPr>
        <w:pStyle w:val="TOC2"/>
        <w:tabs>
          <w:tab w:val="right" w:leader="dot" w:pos="8306"/>
        </w:tabs>
      </w:pPr>
      <w:hyperlink w:anchor="_Toc26145" w:history="1">
        <w:r>
          <w:rPr>
            <w:rFonts w:ascii="仿宋" w:eastAsia="仿宋" w:hAnsi="仿宋" w:cs="仿宋" w:hint="eastAsia"/>
            <w:lang w:eastAsia="zh-CN"/>
          </w:rPr>
          <w:t>(二)、土建工程设计年限及安全等级</w:t>
        </w:r>
        <w:r>
          <w:tab/>
        </w:r>
        <w:r>
          <w:fldChar w:fldCharType="begin"/>
        </w:r>
        <w:r>
          <w:instrText xml:space="preserve"> PAGEREF _Toc26145 \h </w:instrText>
        </w:r>
        <w:r>
          <w:fldChar w:fldCharType="separate"/>
        </w:r>
        <w:r>
          <w:t>16</w:t>
        </w:r>
        <w:r>
          <w:fldChar w:fldCharType="end"/>
        </w:r>
      </w:hyperlink>
    </w:p>
    <w:p>
      <w:pPr>
        <w:pStyle w:val="TOC2"/>
        <w:tabs>
          <w:tab w:val="right" w:leader="dot" w:pos="8306"/>
        </w:tabs>
      </w:pPr>
      <w:hyperlink w:anchor="_Toc8228" w:history="1">
        <w:r>
          <w:rPr>
            <w:rFonts w:ascii="仿宋" w:eastAsia="仿宋" w:hAnsi="仿宋" w:cs="仿宋" w:hint="eastAsia"/>
            <w:lang w:eastAsia="zh-CN"/>
          </w:rPr>
          <w:t>(三)、建筑工程设计总体要求</w:t>
        </w:r>
        <w:r>
          <w:tab/>
        </w:r>
        <w:r>
          <w:fldChar w:fldCharType="begin"/>
        </w:r>
        <w:r>
          <w:instrText xml:space="preserve"> PAGEREF _Toc8228 \h </w:instrText>
        </w:r>
        <w:r>
          <w:fldChar w:fldCharType="separate"/>
        </w:r>
        <w:r>
          <w:t>17</w:t>
        </w:r>
        <w:r>
          <w:fldChar w:fldCharType="end"/>
        </w:r>
      </w:hyperlink>
    </w:p>
    <w:p>
      <w:pPr>
        <w:pStyle w:val="TOC2"/>
        <w:tabs>
          <w:tab w:val="right" w:leader="dot" w:pos="8306"/>
        </w:tabs>
      </w:pPr>
      <w:hyperlink w:anchor="_Toc2867" w:history="1">
        <w:r>
          <w:rPr>
            <w:rFonts w:ascii="仿宋" w:eastAsia="仿宋" w:hAnsi="仿宋" w:cs="仿宋" w:hint="eastAsia"/>
            <w:lang w:eastAsia="zh-CN"/>
          </w:rPr>
          <w:t>(四)、土建工程建设指标</w:t>
        </w:r>
        <w:r>
          <w:tab/>
        </w:r>
        <w:r>
          <w:fldChar w:fldCharType="begin"/>
        </w:r>
        <w:r>
          <w:instrText xml:space="preserve"> PAGEREF _Toc2867 \h </w:instrText>
        </w:r>
        <w:r>
          <w:fldChar w:fldCharType="separate"/>
        </w:r>
        <w:r>
          <w:t>17</w:t>
        </w:r>
        <w:r>
          <w:fldChar w:fldCharType="end"/>
        </w:r>
      </w:hyperlink>
    </w:p>
    <w:p>
      <w:pPr>
        <w:pStyle w:val="TOC1"/>
        <w:tabs>
          <w:tab w:val="right" w:leader="dot" w:pos="8306"/>
        </w:tabs>
      </w:pPr>
      <w:hyperlink w:anchor="_Toc6191" w:history="1">
        <w:r>
          <w:rPr>
            <w:rFonts w:ascii="仿宋" w:eastAsia="仿宋" w:hAnsi="仿宋" w:cs="仿宋" w:hint="eastAsia"/>
            <w:lang w:eastAsia="zh-CN"/>
          </w:rPr>
          <w:t>六、猪肉铺项目可持续发展</w:t>
        </w:r>
        <w:r>
          <w:tab/>
        </w:r>
        <w:r>
          <w:fldChar w:fldCharType="begin"/>
        </w:r>
        <w:r>
          <w:instrText xml:space="preserve"> PAGEREF _Toc6191 \h </w:instrText>
        </w:r>
        <w:r>
          <w:fldChar w:fldCharType="separate"/>
        </w:r>
        <w:r>
          <w:t>18</w:t>
        </w:r>
        <w:r>
          <w:fldChar w:fldCharType="end"/>
        </w:r>
      </w:hyperlink>
    </w:p>
    <w:p>
      <w:pPr>
        <w:pStyle w:val="TOC2"/>
        <w:tabs>
          <w:tab w:val="right" w:leader="dot" w:pos="8306"/>
        </w:tabs>
      </w:pPr>
      <w:hyperlink w:anchor="_Toc31345" w:history="1">
        <w:r>
          <w:rPr>
            <w:rFonts w:ascii="仿宋" w:eastAsia="仿宋" w:hAnsi="仿宋" w:cs="仿宋" w:hint="eastAsia"/>
            <w:lang w:eastAsia="zh-CN"/>
          </w:rPr>
          <w:t>(一)、可持续战略与实践</w:t>
        </w:r>
        <w:r>
          <w:tab/>
        </w:r>
        <w:r>
          <w:fldChar w:fldCharType="begin"/>
        </w:r>
        <w:r>
          <w:instrText xml:space="preserve"> PAGEREF _Toc31345 \h </w:instrText>
        </w:r>
        <w:r>
          <w:fldChar w:fldCharType="separate"/>
        </w:r>
        <w:r>
          <w:t>18</w:t>
        </w:r>
        <w:r>
          <w:fldChar w:fldCharType="end"/>
        </w:r>
      </w:hyperlink>
    </w:p>
    <w:p>
      <w:pPr>
        <w:pStyle w:val="TOC2"/>
        <w:tabs>
          <w:tab w:val="right" w:leader="dot" w:pos="8306"/>
        </w:tabs>
      </w:pPr>
      <w:hyperlink w:anchor="_Toc7421" w:history="1">
        <w:r>
          <w:rPr>
            <w:rFonts w:ascii="仿宋" w:eastAsia="仿宋" w:hAnsi="仿宋" w:cs="仿宋" w:hint="eastAsia"/>
            <w:lang w:eastAsia="zh-CN"/>
          </w:rPr>
          <w:t>(二)、环保与社会责任</w:t>
        </w:r>
        <w:r>
          <w:tab/>
        </w:r>
        <w:r>
          <w:fldChar w:fldCharType="begin"/>
        </w:r>
        <w:r>
          <w:instrText xml:space="preserve"> PAGEREF _Toc7421 \h </w:instrText>
        </w:r>
        <w:r>
          <w:fldChar w:fldCharType="separate"/>
        </w:r>
        <w:r>
          <w:t>18</w:t>
        </w:r>
        <w:r>
          <w:fldChar w:fldCharType="end"/>
        </w:r>
      </w:hyperlink>
    </w:p>
    <w:p>
      <w:pPr>
        <w:pStyle w:val="TOC1"/>
        <w:tabs>
          <w:tab w:val="right" w:leader="dot" w:pos="8306"/>
        </w:tabs>
      </w:pPr>
      <w:hyperlink w:anchor="_Toc27282" w:history="1">
        <w:r>
          <w:rPr>
            <w:rFonts w:ascii="仿宋" w:eastAsia="仿宋" w:hAnsi="仿宋" w:cs="仿宋" w:hint="eastAsia"/>
            <w:lang w:eastAsia="zh-CN"/>
          </w:rPr>
          <w:t>七、猪肉铺项目风险管理</w:t>
        </w:r>
        <w:r>
          <w:tab/>
        </w:r>
        <w:r>
          <w:fldChar w:fldCharType="begin"/>
        </w:r>
        <w:r>
          <w:instrText xml:space="preserve"> PAGEREF _Toc27282 \h </w:instrText>
        </w:r>
        <w:r>
          <w:fldChar w:fldCharType="separate"/>
        </w:r>
        <w:r>
          <w:t>19</w:t>
        </w:r>
        <w:r>
          <w:fldChar w:fldCharType="end"/>
        </w:r>
      </w:hyperlink>
    </w:p>
    <w:p>
      <w:pPr>
        <w:pStyle w:val="TOC2"/>
        <w:tabs>
          <w:tab w:val="right" w:leader="dot" w:pos="8306"/>
        </w:tabs>
      </w:pPr>
      <w:hyperlink w:anchor="_Toc28314" w:history="1">
        <w:r>
          <w:rPr>
            <w:rFonts w:ascii="仿宋" w:eastAsia="仿宋" w:hAnsi="仿宋" w:cs="仿宋" w:hint="eastAsia"/>
            <w:lang w:eastAsia="zh-CN"/>
          </w:rPr>
          <w:t>(一)、风险识别与评估</w:t>
        </w:r>
        <w:r>
          <w:tab/>
        </w:r>
        <w:r>
          <w:fldChar w:fldCharType="begin"/>
        </w:r>
        <w:r>
          <w:instrText xml:space="preserve"> PAGEREF _Toc28314 \h </w:instrText>
        </w:r>
        <w:r>
          <w:fldChar w:fldCharType="separate"/>
        </w:r>
        <w:r>
          <w:t>19</w:t>
        </w:r>
        <w:r>
          <w:fldChar w:fldCharType="end"/>
        </w:r>
      </w:hyperlink>
    </w:p>
    <w:p>
      <w:pPr>
        <w:pStyle w:val="TOC2"/>
        <w:tabs>
          <w:tab w:val="right" w:leader="dot" w:pos="8306"/>
        </w:tabs>
      </w:pPr>
      <w:hyperlink w:anchor="_Toc14044" w:history="1">
        <w:r>
          <w:rPr>
            <w:rFonts w:ascii="仿宋" w:eastAsia="仿宋" w:hAnsi="仿宋" w:cs="仿宋" w:hint="eastAsia"/>
            <w:lang w:eastAsia="zh-CN"/>
          </w:rPr>
          <w:t>(二)、风险应对策略</w:t>
        </w:r>
        <w:r>
          <w:tab/>
        </w:r>
        <w:r>
          <w:fldChar w:fldCharType="begin"/>
        </w:r>
        <w:r>
          <w:instrText xml:space="preserve"> PAGEREF _Toc14044 \h </w:instrText>
        </w:r>
        <w:r>
          <w:fldChar w:fldCharType="separate"/>
        </w:r>
        <w:r>
          <w:t>20</w:t>
        </w:r>
        <w:r>
          <w:fldChar w:fldCharType="end"/>
        </w:r>
      </w:hyperlink>
    </w:p>
    <w:p>
      <w:pPr>
        <w:pStyle w:val="TOC2"/>
        <w:tabs>
          <w:tab w:val="right" w:leader="dot" w:pos="8306"/>
        </w:tabs>
      </w:pPr>
      <w:hyperlink w:anchor="_Toc20725" w:history="1">
        <w:r>
          <w:rPr>
            <w:rFonts w:ascii="仿宋" w:eastAsia="仿宋" w:hAnsi="仿宋" w:cs="仿宋" w:hint="eastAsia"/>
            <w:lang w:eastAsia="zh-CN"/>
          </w:rPr>
          <w:t>(三)、风险监控与控制</w:t>
        </w:r>
        <w:r>
          <w:tab/>
        </w:r>
        <w:r>
          <w:fldChar w:fldCharType="begin"/>
        </w:r>
        <w:r>
          <w:instrText xml:space="preserve"> PAGEREF _Toc20725 \h </w:instrText>
        </w:r>
        <w:r>
          <w:fldChar w:fldCharType="separate"/>
        </w:r>
        <w:r>
          <w:t>22</w:t>
        </w:r>
        <w:r>
          <w:fldChar w:fldCharType="end"/>
        </w:r>
      </w:hyperlink>
    </w:p>
    <w:p>
      <w:pPr>
        <w:pStyle w:val="TOC1"/>
        <w:tabs>
          <w:tab w:val="right" w:leader="dot" w:pos="8306"/>
        </w:tabs>
      </w:pPr>
      <w:hyperlink w:anchor="_Toc6718" w:history="1">
        <w:r>
          <w:rPr>
            <w:rFonts w:ascii="仿宋" w:eastAsia="仿宋" w:hAnsi="仿宋" w:cs="仿宋" w:hint="eastAsia"/>
            <w:lang w:eastAsia="zh-CN"/>
          </w:rPr>
          <w:t>八、生产安全保护</w:t>
        </w:r>
        <w:r>
          <w:tab/>
        </w:r>
        <w:r>
          <w:fldChar w:fldCharType="begin"/>
        </w:r>
        <w:r>
          <w:instrText xml:space="preserve"> PAGEREF _Toc6718 \h </w:instrText>
        </w:r>
        <w:r>
          <w:fldChar w:fldCharType="separate"/>
        </w:r>
        <w:r>
          <w:t>23</w:t>
        </w:r>
        <w:r>
          <w:fldChar w:fldCharType="end"/>
        </w:r>
      </w:hyperlink>
    </w:p>
    <w:p>
      <w:pPr>
        <w:pStyle w:val="TOC2"/>
        <w:tabs>
          <w:tab w:val="right" w:leader="dot" w:pos="8306"/>
        </w:tabs>
      </w:pPr>
      <w:hyperlink w:anchor="_Toc26387" w:history="1">
        <w:r>
          <w:rPr>
            <w:rFonts w:ascii="仿宋" w:eastAsia="仿宋" w:hAnsi="仿宋" w:cs="仿宋" w:hint="eastAsia"/>
            <w:lang w:eastAsia="zh-CN"/>
          </w:rPr>
          <w:t>(一)、消防安全</w:t>
        </w:r>
        <w:r>
          <w:tab/>
        </w:r>
        <w:r>
          <w:fldChar w:fldCharType="begin"/>
        </w:r>
        <w:r>
          <w:instrText xml:space="preserve"> PAGEREF _Toc26387 \h </w:instrText>
        </w:r>
        <w:r>
          <w:fldChar w:fldCharType="separate"/>
        </w:r>
        <w:r>
          <w:t>23</w:t>
        </w:r>
        <w:r>
          <w:fldChar w:fldCharType="end"/>
        </w:r>
      </w:hyperlink>
    </w:p>
    <w:p>
      <w:pPr>
        <w:pStyle w:val="TOC2"/>
        <w:tabs>
          <w:tab w:val="right" w:leader="dot" w:pos="8306"/>
        </w:tabs>
      </w:pPr>
      <w:hyperlink w:anchor="_Toc30770" w:history="1">
        <w:r>
          <w:rPr>
            <w:rFonts w:ascii="仿宋" w:eastAsia="仿宋" w:hAnsi="仿宋" w:cs="仿宋" w:hint="eastAsia"/>
            <w:lang w:eastAsia="zh-CN"/>
          </w:rPr>
          <w:t>(二)、防火防爆总图布置措施</w:t>
        </w:r>
        <w:r>
          <w:tab/>
        </w:r>
        <w:r>
          <w:fldChar w:fldCharType="begin"/>
        </w:r>
        <w:r>
          <w:instrText xml:space="preserve"> PAGEREF _Toc30770 \h </w:instrText>
        </w:r>
        <w:r>
          <w:fldChar w:fldCharType="separate"/>
        </w:r>
        <w:r>
          <w:t>25</w:t>
        </w:r>
        <w:r>
          <w:fldChar w:fldCharType="end"/>
        </w:r>
      </w:hyperlink>
    </w:p>
    <w:p>
      <w:pPr>
        <w:pStyle w:val="TOC2"/>
        <w:tabs>
          <w:tab w:val="right" w:leader="dot" w:pos="8306"/>
        </w:tabs>
      </w:pPr>
      <w:hyperlink w:anchor="_Toc18667" w:history="1">
        <w:r>
          <w:rPr>
            <w:rFonts w:ascii="仿宋" w:eastAsia="仿宋" w:hAnsi="仿宋" w:cs="仿宋" w:hint="eastAsia"/>
            <w:lang w:eastAsia="zh-CN"/>
          </w:rPr>
          <w:t>(三)、自然灾害防范措施</w:t>
        </w:r>
        <w:r>
          <w:tab/>
        </w:r>
        <w:r>
          <w:fldChar w:fldCharType="begin"/>
        </w:r>
        <w:r>
          <w:instrText xml:space="preserve"> PAGEREF _Toc18667 \h </w:instrText>
        </w:r>
        <w:r>
          <w:fldChar w:fldCharType="separate"/>
        </w:r>
        <w:r>
          <w:t>25</w:t>
        </w:r>
        <w:r>
          <w:fldChar w:fldCharType="end"/>
        </w:r>
      </w:hyperlink>
    </w:p>
    <w:p>
      <w:pPr>
        <w:pStyle w:val="TOC2"/>
        <w:tabs>
          <w:tab w:val="right" w:leader="dot" w:pos="8306"/>
        </w:tabs>
      </w:pPr>
      <w:hyperlink w:anchor="_Toc18863" w:history="1">
        <w:r>
          <w:rPr>
            <w:rFonts w:ascii="仿宋" w:eastAsia="仿宋" w:hAnsi="仿宋" w:cs="仿宋" w:hint="eastAsia"/>
            <w:lang w:eastAsia="zh-CN"/>
          </w:rPr>
          <w:t>(四)、安全色及安全标志使用要求</w:t>
        </w:r>
        <w:r>
          <w:tab/>
        </w:r>
        <w:r>
          <w:fldChar w:fldCharType="begin"/>
        </w:r>
        <w:r>
          <w:instrText xml:space="preserve"> PAGEREF _Toc18863 \h </w:instrText>
        </w:r>
        <w:r>
          <w:fldChar w:fldCharType="separate"/>
        </w:r>
        <w:r>
          <w:t>26</w:t>
        </w:r>
        <w:r>
          <w:fldChar w:fldCharType="end"/>
        </w:r>
      </w:hyperlink>
    </w:p>
    <w:p>
      <w:pPr>
        <w:pStyle w:val="TOC2"/>
        <w:tabs>
          <w:tab w:val="right" w:leader="dot" w:pos="8306"/>
        </w:tabs>
      </w:pPr>
      <w:hyperlink w:anchor="_Toc12555" w:history="1">
        <w:r>
          <w:rPr>
            <w:rFonts w:ascii="仿宋" w:eastAsia="仿宋" w:hAnsi="仿宋" w:cs="仿宋" w:hint="eastAsia"/>
            <w:lang w:eastAsia="zh-CN"/>
          </w:rPr>
          <w:t>(五)、防尘防毒措施</w:t>
        </w:r>
        <w:r>
          <w:tab/>
        </w:r>
        <w:r>
          <w:fldChar w:fldCharType="begin"/>
        </w:r>
        <w:r>
          <w:instrText xml:space="preserve"> PAGEREF _Toc12555 \h </w:instrText>
        </w:r>
        <w:r>
          <w:fldChar w:fldCharType="separate"/>
        </w:r>
        <w:r>
          <w:t>27</w:t>
        </w:r>
        <w:r>
          <w:fldChar w:fldCharType="end"/>
        </w:r>
      </w:hyperlink>
    </w:p>
    <w:p>
      <w:pPr>
        <w:pStyle w:val="TOC2"/>
        <w:tabs>
          <w:tab w:val="right" w:leader="dot" w:pos="8306"/>
        </w:tabs>
      </w:pPr>
      <w:hyperlink w:anchor="_Toc14004" w:history="1">
        <w:r>
          <w:rPr>
            <w:rFonts w:ascii="仿宋" w:eastAsia="仿宋" w:hAnsi="仿宋" w:cs="仿宋" w:hint="eastAsia"/>
            <w:lang w:eastAsia="zh-CN"/>
          </w:rPr>
          <w:t>(六)、防静电、触电防护及防雷措施</w:t>
        </w:r>
        <w:r>
          <w:tab/>
        </w:r>
        <w:r>
          <w:fldChar w:fldCharType="begin"/>
        </w:r>
        <w:r>
          <w:instrText xml:space="preserve"> PAGEREF _Toc14004 \h </w:instrText>
        </w:r>
        <w:r>
          <w:fldChar w:fldCharType="separate"/>
        </w:r>
        <w:r>
          <w:t>28</w:t>
        </w:r>
        <w:r>
          <w:fldChar w:fldCharType="end"/>
        </w:r>
      </w:hyperlink>
    </w:p>
    <w:p>
      <w:pPr>
        <w:pStyle w:val="TOC2"/>
        <w:tabs>
          <w:tab w:val="right" w:leader="dot" w:pos="8306"/>
        </w:tabs>
      </w:pPr>
      <w:hyperlink w:anchor="_Toc18547" w:history="1">
        <w:r>
          <w:rPr>
            <w:rFonts w:ascii="仿宋" w:eastAsia="仿宋" w:hAnsi="仿宋" w:cs="仿宋" w:hint="eastAsia"/>
            <w:lang w:eastAsia="zh-CN"/>
          </w:rPr>
          <w:t>(七)、机械设备安全保障措施</w:t>
        </w:r>
        <w:r>
          <w:tab/>
        </w:r>
        <w:r>
          <w:fldChar w:fldCharType="begin"/>
        </w:r>
        <w:r>
          <w:instrText xml:space="preserve"> PAGEREF _Toc18547 \h </w:instrText>
        </w:r>
        <w:r>
          <w:fldChar w:fldCharType="separate"/>
        </w:r>
        <w:r>
          <w:t>30</w:t>
        </w:r>
        <w:r>
          <w:fldChar w:fldCharType="end"/>
        </w:r>
      </w:hyperlink>
    </w:p>
    <w:p>
      <w:pPr>
        <w:pStyle w:val="TOC1"/>
        <w:tabs>
          <w:tab w:val="right" w:leader="dot" w:pos="8306"/>
        </w:tabs>
      </w:pPr>
      <w:hyperlink w:anchor="_Toc26936" w:history="1">
        <w:r>
          <w:rPr>
            <w:rFonts w:ascii="仿宋" w:eastAsia="仿宋" w:hAnsi="仿宋" w:cs="仿宋" w:hint="eastAsia"/>
            <w:lang w:eastAsia="zh-CN"/>
          </w:rPr>
          <w:t>九、猪肉铺项目社会影响</w:t>
        </w:r>
        <w:r>
          <w:tab/>
        </w:r>
        <w:r>
          <w:fldChar w:fldCharType="begin"/>
        </w:r>
        <w:r>
          <w:instrText xml:space="preserve"> PAGEREF _Toc26936 \h </w:instrText>
        </w:r>
        <w:r>
          <w:fldChar w:fldCharType="separate"/>
        </w:r>
        <w:r>
          <w:t>31</w:t>
        </w:r>
        <w:r>
          <w:fldChar w:fldCharType="end"/>
        </w:r>
      </w:hyperlink>
    </w:p>
    <w:p>
      <w:pPr>
        <w:pStyle w:val="TOC2"/>
        <w:tabs>
          <w:tab w:val="right" w:leader="dot" w:pos="8306"/>
        </w:tabs>
      </w:pPr>
      <w:hyperlink w:anchor="_Toc2640" w:history="1">
        <w:r>
          <w:rPr>
            <w:rFonts w:ascii="仿宋" w:eastAsia="仿宋" w:hAnsi="仿宋" w:cs="仿宋" w:hint="eastAsia"/>
            <w:lang w:eastAsia="zh-CN"/>
          </w:rPr>
          <w:t>(一)、社会责任与义务</w:t>
        </w:r>
        <w:r>
          <w:tab/>
        </w:r>
        <w:r>
          <w:fldChar w:fldCharType="begin"/>
        </w:r>
        <w:r>
          <w:instrText xml:space="preserve"> PAGEREF _Toc2640 \h </w:instrText>
        </w:r>
        <w:r>
          <w:fldChar w:fldCharType="separate"/>
        </w:r>
        <w:r>
          <w:t>31</w:t>
        </w:r>
        <w:r>
          <w:fldChar w:fldCharType="end"/>
        </w:r>
      </w:hyperlink>
    </w:p>
    <w:p>
      <w:pPr>
        <w:pStyle w:val="TOC2"/>
        <w:tabs>
          <w:tab w:val="right" w:leader="dot" w:pos="8306"/>
        </w:tabs>
      </w:pPr>
      <w:hyperlink w:anchor="_Toc19584" w:history="1">
        <w:r>
          <w:rPr>
            <w:rFonts w:ascii="仿宋" w:eastAsia="仿宋" w:hAnsi="仿宋" w:cs="仿宋" w:hint="eastAsia"/>
            <w:lang w:eastAsia="zh-CN"/>
          </w:rPr>
          <w:t>(二)、社会参与与沟通</w:t>
        </w:r>
        <w:r>
          <w:tab/>
        </w:r>
        <w:r>
          <w:fldChar w:fldCharType="begin"/>
        </w:r>
        <w:r>
          <w:instrText xml:space="preserve"> PAGEREF _Toc19584 \h </w:instrText>
        </w:r>
        <w:r>
          <w:fldChar w:fldCharType="separate"/>
        </w:r>
        <w:r>
          <w:t>32</w:t>
        </w:r>
        <w:r>
          <w:fldChar w:fldCharType="end"/>
        </w:r>
      </w:hyperlink>
    </w:p>
    <w:p>
      <w:pPr>
        <w:pStyle w:val="TOC1"/>
        <w:tabs>
          <w:tab w:val="right" w:leader="dot" w:pos="8306"/>
        </w:tabs>
      </w:pPr>
      <w:hyperlink w:anchor="_Toc18040" w:history="1">
        <w:r>
          <w:rPr>
            <w:rFonts w:ascii="仿宋" w:eastAsia="仿宋" w:hAnsi="仿宋" w:cs="仿宋" w:hint="eastAsia"/>
            <w:lang w:eastAsia="zh-CN"/>
          </w:rPr>
          <w:t>十、猪肉铺项目计划安排</w:t>
        </w:r>
        <w:r>
          <w:tab/>
        </w:r>
        <w:r>
          <w:fldChar w:fldCharType="begin"/>
        </w:r>
        <w:r>
          <w:instrText xml:space="preserve"> PAGEREF _Toc18040 \h </w:instrText>
        </w:r>
        <w:r>
          <w:fldChar w:fldCharType="separate"/>
        </w:r>
        <w:r>
          <w:t>33</w:t>
        </w:r>
        <w:r>
          <w:fldChar w:fldCharType="end"/>
        </w:r>
      </w:hyperlink>
    </w:p>
    <w:p>
      <w:pPr>
        <w:pStyle w:val="TOC2"/>
        <w:tabs>
          <w:tab w:val="right" w:leader="dot" w:pos="8306"/>
        </w:tabs>
      </w:pPr>
      <w:hyperlink w:anchor="_Toc17444" w:history="1">
        <w:r>
          <w:rPr>
            <w:rFonts w:ascii="仿宋" w:eastAsia="仿宋" w:hAnsi="仿宋" w:cs="仿宋" w:hint="eastAsia"/>
            <w:lang w:eastAsia="zh-CN"/>
          </w:rPr>
          <w:t>(一)、建设周期</w:t>
        </w:r>
        <w:r>
          <w:tab/>
        </w:r>
        <w:r>
          <w:fldChar w:fldCharType="begin"/>
        </w:r>
        <w:r>
          <w:instrText xml:space="preserve"> PAGEREF _Toc17444 \h </w:instrText>
        </w:r>
        <w:r>
          <w:fldChar w:fldCharType="separate"/>
        </w:r>
        <w:r>
          <w:t>33</w:t>
        </w:r>
        <w:r>
          <w:fldChar w:fldCharType="end"/>
        </w:r>
      </w:hyperlink>
    </w:p>
    <w:p>
      <w:pPr>
        <w:pStyle w:val="TOC2"/>
        <w:tabs>
          <w:tab w:val="right" w:leader="dot" w:pos="8306"/>
        </w:tabs>
      </w:pPr>
      <w:hyperlink w:anchor="_Toc16597" w:history="1">
        <w:r>
          <w:rPr>
            <w:rFonts w:ascii="仿宋" w:eastAsia="仿宋" w:hAnsi="仿宋" w:cs="仿宋" w:hint="eastAsia"/>
            <w:lang w:eastAsia="zh-CN"/>
          </w:rPr>
          <w:t>(二)、建设进度</w:t>
        </w:r>
        <w:r>
          <w:tab/>
        </w:r>
        <w:r>
          <w:fldChar w:fldCharType="begin"/>
        </w:r>
        <w:r>
          <w:instrText xml:space="preserve"> PAGEREF _Toc16597 \h </w:instrText>
        </w:r>
        <w:r>
          <w:fldChar w:fldCharType="separate"/>
        </w:r>
        <w:r>
          <w:t>33</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80" w:history="1">
        <w:r>
          <w:rPr>
            <w:rFonts w:ascii="仿宋" w:eastAsia="仿宋" w:hAnsi="仿宋" w:cs="仿宋" w:hint="eastAsia"/>
            <w:lang w:eastAsia="zh-CN"/>
          </w:rPr>
          <w:t>(三)、进度安排注意事项</w:t>
        </w:r>
        <w:r>
          <w:tab/>
        </w:r>
        <w:r>
          <w:fldChar w:fldCharType="begin"/>
        </w:r>
        <w:r>
          <w:instrText xml:space="preserve"> PAGEREF _Toc80 \h </w:instrText>
        </w:r>
        <w:r>
          <w:fldChar w:fldCharType="separate"/>
        </w:r>
        <w:r>
          <w:t>34</w:t>
        </w:r>
        <w:r>
          <w:fldChar w:fldCharType="end"/>
        </w:r>
      </w:hyperlink>
    </w:p>
    <w:p>
      <w:pPr>
        <w:pStyle w:val="TOC2"/>
        <w:tabs>
          <w:tab w:val="right" w:leader="dot" w:pos="8306"/>
        </w:tabs>
      </w:pPr>
      <w:hyperlink w:anchor="_Toc7462" w:history="1">
        <w:r>
          <w:rPr>
            <w:rFonts w:ascii="仿宋" w:eastAsia="仿宋" w:hAnsi="仿宋" w:cs="仿宋" w:hint="eastAsia"/>
            <w:lang w:eastAsia="zh-CN"/>
          </w:rPr>
          <w:t>(四)、人力资源配置</w:t>
        </w:r>
        <w:r>
          <w:tab/>
        </w:r>
        <w:r>
          <w:fldChar w:fldCharType="begin"/>
        </w:r>
        <w:r>
          <w:instrText xml:space="preserve"> PAGEREF _Toc7462 \h </w:instrText>
        </w:r>
        <w:r>
          <w:fldChar w:fldCharType="separate"/>
        </w:r>
        <w:r>
          <w:t>36</w:t>
        </w:r>
        <w:r>
          <w:fldChar w:fldCharType="end"/>
        </w:r>
      </w:hyperlink>
    </w:p>
    <w:p>
      <w:pPr>
        <w:pStyle w:val="TOC1"/>
        <w:tabs>
          <w:tab w:val="right" w:leader="dot" w:pos="8306"/>
        </w:tabs>
      </w:pPr>
      <w:hyperlink w:anchor="_Toc261" w:history="1">
        <w:r>
          <w:rPr>
            <w:rFonts w:ascii="仿宋" w:eastAsia="仿宋" w:hAnsi="仿宋" w:cs="仿宋" w:hint="eastAsia"/>
            <w:lang w:eastAsia="zh-CN"/>
          </w:rPr>
          <w:t>十一、猪肉铺项目财务管理</w:t>
        </w:r>
        <w:r>
          <w:tab/>
        </w:r>
        <w:r>
          <w:fldChar w:fldCharType="begin"/>
        </w:r>
        <w:r>
          <w:instrText xml:space="preserve"> PAGEREF _Toc261 \h </w:instrText>
        </w:r>
        <w:r>
          <w:fldChar w:fldCharType="separate"/>
        </w:r>
        <w:r>
          <w:t>37</w:t>
        </w:r>
        <w:r>
          <w:fldChar w:fldCharType="end"/>
        </w:r>
      </w:hyperlink>
    </w:p>
    <w:p>
      <w:pPr>
        <w:pStyle w:val="TOC2"/>
        <w:tabs>
          <w:tab w:val="right" w:leader="dot" w:pos="8306"/>
        </w:tabs>
      </w:pPr>
      <w:hyperlink w:anchor="_Toc438" w:history="1">
        <w:r>
          <w:rPr>
            <w:rFonts w:ascii="仿宋" w:eastAsia="仿宋" w:hAnsi="仿宋" w:cs="仿宋" w:hint="eastAsia"/>
            <w:lang w:eastAsia="zh-CN"/>
          </w:rPr>
          <w:t>(一)、资金需求大</w:t>
        </w:r>
        <w:r>
          <w:tab/>
        </w:r>
        <w:r>
          <w:fldChar w:fldCharType="begin"/>
        </w:r>
        <w:r>
          <w:instrText xml:space="preserve"> PAGEREF _Toc438 \h </w:instrText>
        </w:r>
        <w:r>
          <w:fldChar w:fldCharType="separate"/>
        </w:r>
        <w:r>
          <w:t>37</w:t>
        </w:r>
        <w:r>
          <w:fldChar w:fldCharType="end"/>
        </w:r>
      </w:hyperlink>
    </w:p>
    <w:p>
      <w:pPr>
        <w:pStyle w:val="TOC2"/>
        <w:tabs>
          <w:tab w:val="right" w:leader="dot" w:pos="8306"/>
        </w:tabs>
      </w:pPr>
      <w:hyperlink w:anchor="_Toc10340" w:history="1">
        <w:r>
          <w:rPr>
            <w:rFonts w:ascii="仿宋" w:eastAsia="仿宋" w:hAnsi="仿宋" w:cs="仿宋" w:hint="eastAsia"/>
            <w:lang w:eastAsia="zh-CN"/>
          </w:rPr>
          <w:t>(二)、研发周期长</w:t>
        </w:r>
        <w:r>
          <w:tab/>
        </w:r>
        <w:r>
          <w:fldChar w:fldCharType="begin"/>
        </w:r>
        <w:r>
          <w:instrText xml:space="preserve"> PAGEREF _Toc10340 \h </w:instrText>
        </w:r>
        <w:r>
          <w:fldChar w:fldCharType="separate"/>
        </w:r>
        <w:r>
          <w:t>38</w:t>
        </w:r>
        <w:r>
          <w:fldChar w:fldCharType="end"/>
        </w:r>
      </w:hyperlink>
    </w:p>
    <w:p>
      <w:pPr>
        <w:pStyle w:val="TOC2"/>
        <w:tabs>
          <w:tab w:val="right" w:leader="dot" w:pos="8306"/>
        </w:tabs>
      </w:pPr>
      <w:hyperlink w:anchor="_Toc28934" w:history="1">
        <w:r>
          <w:rPr>
            <w:rFonts w:ascii="仿宋" w:eastAsia="仿宋" w:hAnsi="仿宋" w:cs="仿宋" w:hint="eastAsia"/>
            <w:lang w:eastAsia="zh-CN"/>
          </w:rPr>
          <w:t>(三)、市场风险大</w:t>
        </w:r>
        <w:r>
          <w:tab/>
        </w:r>
        <w:r>
          <w:fldChar w:fldCharType="begin"/>
        </w:r>
        <w:r>
          <w:instrText xml:space="preserve"> PAGEREF _Toc28934 \h </w:instrText>
        </w:r>
        <w:r>
          <w:fldChar w:fldCharType="separate"/>
        </w:r>
        <w:r>
          <w:t>39</w:t>
        </w:r>
        <w:r>
          <w:fldChar w:fldCharType="end"/>
        </w:r>
      </w:hyperlink>
    </w:p>
    <w:p>
      <w:pPr>
        <w:pStyle w:val="TOC2"/>
        <w:tabs>
          <w:tab w:val="right" w:leader="dot" w:pos="8306"/>
        </w:tabs>
      </w:pPr>
      <w:hyperlink w:anchor="_Toc31817" w:history="1">
        <w:r>
          <w:rPr>
            <w:rFonts w:ascii="仿宋" w:eastAsia="仿宋" w:hAnsi="仿宋" w:cs="仿宋" w:hint="eastAsia"/>
            <w:lang w:eastAsia="zh-CN"/>
          </w:rPr>
          <w:t>(四)、利润率高</w:t>
        </w:r>
        <w:r>
          <w:tab/>
        </w:r>
        <w:r>
          <w:fldChar w:fldCharType="begin"/>
        </w:r>
        <w:r>
          <w:instrText xml:space="preserve"> PAGEREF _Toc31817 \h </w:instrText>
        </w:r>
        <w:r>
          <w:fldChar w:fldCharType="separate"/>
        </w:r>
        <w:r>
          <w:t>42</w:t>
        </w:r>
        <w:r>
          <w:fldChar w:fldCharType="end"/>
        </w:r>
      </w:hyperlink>
    </w:p>
    <w:p>
      <w:pPr>
        <w:pStyle w:val="TOC1"/>
        <w:tabs>
          <w:tab w:val="right" w:leader="dot" w:pos="8306"/>
        </w:tabs>
      </w:pPr>
      <w:hyperlink w:anchor="_Toc6519" w:history="1">
        <w:r>
          <w:rPr>
            <w:rFonts w:ascii="仿宋" w:eastAsia="仿宋" w:hAnsi="仿宋" w:cs="仿宋" w:hint="eastAsia"/>
            <w:lang w:eastAsia="zh-CN"/>
          </w:rPr>
          <w:t>十二、猪肉铺项目人力资源培养与发展</w:t>
        </w:r>
        <w:r>
          <w:tab/>
        </w:r>
        <w:r>
          <w:fldChar w:fldCharType="begin"/>
        </w:r>
        <w:r>
          <w:instrText xml:space="preserve"> PAGEREF _Toc6519 \h </w:instrText>
        </w:r>
        <w:r>
          <w:fldChar w:fldCharType="separate"/>
        </w:r>
        <w:r>
          <w:t>44</w:t>
        </w:r>
        <w:r>
          <w:fldChar w:fldCharType="end"/>
        </w:r>
      </w:hyperlink>
    </w:p>
    <w:p>
      <w:pPr>
        <w:pStyle w:val="TOC2"/>
        <w:tabs>
          <w:tab w:val="right" w:leader="dot" w:pos="8306"/>
        </w:tabs>
      </w:pPr>
      <w:hyperlink w:anchor="_Toc31165" w:history="1">
        <w:r>
          <w:rPr>
            <w:rFonts w:ascii="仿宋" w:eastAsia="仿宋" w:hAnsi="仿宋" w:cs="仿宋" w:hint="eastAsia"/>
            <w:lang w:eastAsia="zh-CN"/>
          </w:rPr>
          <w:t>(一)、人才需求与规划</w:t>
        </w:r>
        <w:r>
          <w:tab/>
        </w:r>
        <w:r>
          <w:fldChar w:fldCharType="begin"/>
        </w:r>
        <w:r>
          <w:instrText xml:space="preserve"> PAGEREF _Toc31165 \h </w:instrText>
        </w:r>
        <w:r>
          <w:fldChar w:fldCharType="separate"/>
        </w:r>
        <w:r>
          <w:t>44</w:t>
        </w:r>
        <w:r>
          <w:fldChar w:fldCharType="end"/>
        </w:r>
      </w:hyperlink>
    </w:p>
    <w:p>
      <w:pPr>
        <w:pStyle w:val="TOC2"/>
        <w:tabs>
          <w:tab w:val="right" w:leader="dot" w:pos="8306"/>
        </w:tabs>
      </w:pPr>
      <w:hyperlink w:anchor="_Toc4971" w:history="1">
        <w:r>
          <w:rPr>
            <w:rFonts w:ascii="仿宋" w:eastAsia="仿宋" w:hAnsi="仿宋" w:cs="仿宋" w:hint="eastAsia"/>
            <w:lang w:eastAsia="zh-CN"/>
          </w:rPr>
          <w:t>(二)、培训与发展计划</w:t>
        </w:r>
        <w:r>
          <w:tab/>
        </w:r>
        <w:r>
          <w:fldChar w:fldCharType="begin"/>
        </w:r>
        <w:r>
          <w:instrText xml:space="preserve"> PAGEREF _Toc4971 \h </w:instrText>
        </w:r>
        <w:r>
          <w:fldChar w:fldCharType="separate"/>
        </w:r>
        <w:r>
          <w:t>44</w:t>
        </w:r>
        <w:r>
          <w:fldChar w:fldCharType="end"/>
        </w:r>
      </w:hyperlink>
    </w:p>
    <w:p>
      <w:pPr>
        <w:pStyle w:val="TOC1"/>
        <w:tabs>
          <w:tab w:val="right" w:leader="dot" w:pos="8306"/>
        </w:tabs>
      </w:pPr>
      <w:hyperlink w:anchor="_Toc12558" w:history="1">
        <w:r>
          <w:rPr>
            <w:rFonts w:ascii="仿宋" w:eastAsia="仿宋" w:hAnsi="仿宋" w:cs="仿宋" w:hint="eastAsia"/>
            <w:lang w:eastAsia="zh-CN"/>
          </w:rPr>
          <w:t>十三、猪肉铺项目变更管理</w:t>
        </w:r>
        <w:r>
          <w:tab/>
        </w:r>
        <w:r>
          <w:fldChar w:fldCharType="begin"/>
        </w:r>
        <w:r>
          <w:instrText xml:space="preserve"> PAGEREF _Toc12558 \h </w:instrText>
        </w:r>
        <w:r>
          <w:fldChar w:fldCharType="separate"/>
        </w:r>
        <w:r>
          <w:t>45</w:t>
        </w:r>
        <w:r>
          <w:fldChar w:fldCharType="end"/>
        </w:r>
      </w:hyperlink>
    </w:p>
    <w:p>
      <w:pPr>
        <w:pStyle w:val="TOC2"/>
        <w:tabs>
          <w:tab w:val="right" w:leader="dot" w:pos="8306"/>
        </w:tabs>
      </w:pPr>
      <w:hyperlink w:anchor="_Toc2445" w:history="1">
        <w:r>
          <w:rPr>
            <w:rFonts w:ascii="仿宋" w:eastAsia="仿宋" w:hAnsi="仿宋" w:cs="仿宋" w:hint="eastAsia"/>
            <w:lang w:eastAsia="zh-CN"/>
          </w:rPr>
          <w:t>(一)、变更申请与评估</w:t>
        </w:r>
        <w:r>
          <w:tab/>
        </w:r>
        <w:r>
          <w:fldChar w:fldCharType="begin"/>
        </w:r>
        <w:r>
          <w:instrText xml:space="preserve"> PAGEREF _Toc2445 \h </w:instrText>
        </w:r>
        <w:r>
          <w:fldChar w:fldCharType="separate"/>
        </w:r>
        <w:r>
          <w:t>45</w:t>
        </w:r>
        <w:r>
          <w:fldChar w:fldCharType="end"/>
        </w:r>
      </w:hyperlink>
    </w:p>
    <w:p>
      <w:pPr>
        <w:pStyle w:val="TOC2"/>
        <w:tabs>
          <w:tab w:val="right" w:leader="dot" w:pos="8306"/>
        </w:tabs>
      </w:pPr>
      <w:hyperlink w:anchor="_Toc22412" w:history="1">
        <w:r>
          <w:rPr>
            <w:rFonts w:ascii="仿宋" w:eastAsia="仿宋" w:hAnsi="仿宋" w:cs="仿宋" w:hint="eastAsia"/>
            <w:lang w:eastAsia="zh-CN"/>
          </w:rPr>
          <w:t>(二)、变更实施与控制</w:t>
        </w:r>
        <w:r>
          <w:tab/>
        </w:r>
        <w:r>
          <w:fldChar w:fldCharType="begin"/>
        </w:r>
        <w:r>
          <w:instrText xml:space="preserve"> PAGEREF _Toc22412 \h </w:instrText>
        </w:r>
        <w:r>
          <w:fldChar w:fldCharType="separate"/>
        </w:r>
        <w:r>
          <w:t>45</w:t>
        </w:r>
        <w:r>
          <w:fldChar w:fldCharType="end"/>
        </w:r>
      </w:hyperlink>
    </w:p>
    <w:p>
      <w:pPr>
        <w:pStyle w:val="TOC1"/>
        <w:tabs>
          <w:tab w:val="right" w:leader="dot" w:pos="8306"/>
        </w:tabs>
      </w:pPr>
      <w:hyperlink w:anchor="_Toc25614" w:history="1">
        <w:r>
          <w:rPr>
            <w:rFonts w:ascii="仿宋" w:eastAsia="仿宋" w:hAnsi="仿宋" w:cs="仿宋" w:hint="eastAsia"/>
            <w:lang w:eastAsia="zh-CN"/>
          </w:rPr>
          <w:t>十四、猪肉铺项目工程方案分析</w:t>
        </w:r>
        <w:r>
          <w:tab/>
        </w:r>
        <w:r>
          <w:fldChar w:fldCharType="begin"/>
        </w:r>
        <w:r>
          <w:instrText xml:space="preserve"> PAGEREF _Toc25614 \h </w:instrText>
        </w:r>
        <w:r>
          <w:fldChar w:fldCharType="separate"/>
        </w:r>
        <w:r>
          <w:t>46</w:t>
        </w:r>
        <w:r>
          <w:fldChar w:fldCharType="end"/>
        </w:r>
      </w:hyperlink>
    </w:p>
    <w:p>
      <w:pPr>
        <w:pStyle w:val="TOC2"/>
        <w:tabs>
          <w:tab w:val="right" w:leader="dot" w:pos="8306"/>
        </w:tabs>
      </w:pPr>
      <w:hyperlink w:anchor="_Toc9272" w:history="1">
        <w:r>
          <w:rPr>
            <w:rFonts w:ascii="仿宋" w:eastAsia="仿宋" w:hAnsi="仿宋" w:cs="仿宋" w:hint="eastAsia"/>
            <w:lang w:eastAsia="zh-CN"/>
          </w:rPr>
          <w:t>(一)、建筑工程设计原则</w:t>
        </w:r>
        <w:r>
          <w:tab/>
        </w:r>
        <w:r>
          <w:fldChar w:fldCharType="begin"/>
        </w:r>
        <w:r>
          <w:instrText xml:space="preserve"> PAGEREF _Toc9272 \h </w:instrText>
        </w:r>
        <w:r>
          <w:fldChar w:fldCharType="separate"/>
        </w:r>
        <w:r>
          <w:t>46</w:t>
        </w:r>
        <w:r>
          <w:fldChar w:fldCharType="end"/>
        </w:r>
      </w:hyperlink>
    </w:p>
    <w:p>
      <w:pPr>
        <w:pStyle w:val="TOC2"/>
        <w:tabs>
          <w:tab w:val="right" w:leader="dot" w:pos="8306"/>
        </w:tabs>
      </w:pPr>
      <w:hyperlink w:anchor="_Toc5919" w:history="1">
        <w:r>
          <w:rPr>
            <w:rFonts w:ascii="仿宋" w:eastAsia="仿宋" w:hAnsi="仿宋" w:cs="仿宋" w:hint="eastAsia"/>
            <w:lang w:eastAsia="zh-CN"/>
          </w:rPr>
          <w:t>(二)、土建工程建设指标</w:t>
        </w:r>
        <w:r>
          <w:tab/>
        </w:r>
        <w:r>
          <w:fldChar w:fldCharType="begin"/>
        </w:r>
        <w:r>
          <w:instrText xml:space="preserve"> PAGEREF _Toc5919 \h </w:instrText>
        </w:r>
        <w:r>
          <w:fldChar w:fldCharType="separate"/>
        </w:r>
        <w:r>
          <w:t>49</w:t>
        </w:r>
        <w:r>
          <w:fldChar w:fldCharType="end"/>
        </w:r>
      </w:hyperlink>
    </w:p>
    <w:p>
      <w:pPr>
        <w:pStyle w:val="TOC1"/>
        <w:tabs>
          <w:tab w:val="right" w:leader="dot" w:pos="8306"/>
        </w:tabs>
      </w:pPr>
      <w:hyperlink w:anchor="_Toc14058" w:history="1">
        <w:r>
          <w:rPr>
            <w:rFonts w:ascii="仿宋" w:eastAsia="仿宋" w:hAnsi="仿宋" w:cs="仿宋" w:hint="eastAsia"/>
            <w:lang w:eastAsia="zh-CN"/>
          </w:rPr>
          <w:t>十五、质量管理体系</w:t>
        </w:r>
        <w:r>
          <w:tab/>
        </w:r>
        <w:r>
          <w:fldChar w:fldCharType="begin"/>
        </w:r>
        <w:r>
          <w:instrText xml:space="preserve"> PAGEREF _Toc14058 \h </w:instrText>
        </w:r>
        <w:r>
          <w:fldChar w:fldCharType="separate"/>
        </w:r>
        <w:r>
          <w:t>51</w:t>
        </w:r>
        <w:r>
          <w:fldChar w:fldCharType="end"/>
        </w:r>
      </w:hyperlink>
    </w:p>
    <w:p>
      <w:pPr>
        <w:pStyle w:val="TOC2"/>
        <w:tabs>
          <w:tab w:val="right" w:leader="dot" w:pos="8306"/>
        </w:tabs>
      </w:pPr>
      <w:hyperlink w:anchor="_Toc30197" w:history="1">
        <w:r>
          <w:rPr>
            <w:rFonts w:ascii="仿宋" w:eastAsia="仿宋" w:hAnsi="仿宋" w:cs="仿宋" w:hint="eastAsia"/>
            <w:lang w:eastAsia="zh-CN"/>
          </w:rPr>
          <w:t>(一)、质量目标与方针</w:t>
        </w:r>
        <w:r>
          <w:tab/>
        </w:r>
        <w:r>
          <w:fldChar w:fldCharType="begin"/>
        </w:r>
        <w:r>
          <w:instrText xml:space="preserve"> PAGEREF _Toc30197 \h </w:instrText>
        </w:r>
        <w:r>
          <w:fldChar w:fldCharType="separate"/>
        </w:r>
        <w:r>
          <w:t>51</w:t>
        </w:r>
        <w:r>
          <w:fldChar w:fldCharType="end"/>
        </w:r>
      </w:hyperlink>
    </w:p>
    <w:p>
      <w:pPr>
        <w:pStyle w:val="TOC2"/>
        <w:tabs>
          <w:tab w:val="right" w:leader="dot" w:pos="8306"/>
        </w:tabs>
      </w:pPr>
      <w:hyperlink w:anchor="_Toc1472" w:history="1">
        <w:r>
          <w:rPr>
            <w:rFonts w:ascii="仿宋" w:eastAsia="仿宋" w:hAnsi="仿宋" w:cs="仿宋" w:hint="eastAsia"/>
            <w:lang w:eastAsia="zh-CN"/>
          </w:rPr>
          <w:t>(二)、质量管理责任</w:t>
        </w:r>
        <w:r>
          <w:tab/>
        </w:r>
        <w:r>
          <w:fldChar w:fldCharType="begin"/>
        </w:r>
        <w:r>
          <w:instrText xml:space="preserve"> PAGEREF _Toc1472 \h </w:instrText>
        </w:r>
        <w:r>
          <w:fldChar w:fldCharType="separate"/>
        </w:r>
        <w:r>
          <w:t>52</w:t>
        </w:r>
        <w:r>
          <w:fldChar w:fldCharType="end"/>
        </w:r>
      </w:hyperlink>
    </w:p>
    <w:p>
      <w:pPr>
        <w:pStyle w:val="TOC2"/>
        <w:tabs>
          <w:tab w:val="right" w:leader="dot" w:pos="8306"/>
        </w:tabs>
      </w:pPr>
      <w:hyperlink w:anchor="_Toc14093" w:history="1">
        <w:r>
          <w:rPr>
            <w:rFonts w:ascii="仿宋" w:eastAsia="仿宋" w:hAnsi="仿宋" w:cs="仿宋" w:hint="eastAsia"/>
            <w:lang w:eastAsia="zh-CN"/>
          </w:rPr>
          <w:t>(三)、质量管理体系文件</w:t>
        </w:r>
        <w:r>
          <w:tab/>
        </w:r>
        <w:r>
          <w:fldChar w:fldCharType="begin"/>
        </w:r>
        <w:r>
          <w:instrText xml:space="preserve"> PAGEREF _Toc14093 \h </w:instrText>
        </w:r>
        <w:r>
          <w:fldChar w:fldCharType="separate"/>
        </w:r>
        <w:r>
          <w:t>53</w:t>
        </w:r>
        <w:r>
          <w:fldChar w:fldCharType="end"/>
        </w:r>
      </w:hyperlink>
    </w:p>
    <w:p>
      <w:pPr>
        <w:pStyle w:val="TOC2"/>
        <w:tabs>
          <w:tab w:val="right" w:leader="dot" w:pos="8306"/>
        </w:tabs>
      </w:pPr>
      <w:hyperlink w:anchor="_Toc27337" w:history="1">
        <w:r>
          <w:rPr>
            <w:rFonts w:ascii="仿宋" w:eastAsia="仿宋" w:hAnsi="仿宋" w:cs="仿宋" w:hint="eastAsia"/>
            <w:lang w:eastAsia="zh-CN"/>
          </w:rPr>
          <w:t>(四)、质量培训与教育</w:t>
        </w:r>
        <w:r>
          <w:tab/>
        </w:r>
        <w:r>
          <w:fldChar w:fldCharType="begin"/>
        </w:r>
        <w:r>
          <w:instrText xml:space="preserve"> PAGEREF _Toc27337 \h </w:instrText>
        </w:r>
        <w:r>
          <w:fldChar w:fldCharType="separate"/>
        </w:r>
        <w:r>
          <w:t>55</w:t>
        </w:r>
        <w:r>
          <w:fldChar w:fldCharType="end"/>
        </w:r>
      </w:hyperlink>
    </w:p>
    <w:p>
      <w:pPr>
        <w:pStyle w:val="TOC2"/>
        <w:tabs>
          <w:tab w:val="right" w:leader="dot" w:pos="8306"/>
        </w:tabs>
      </w:pPr>
      <w:hyperlink w:anchor="_Toc31641" w:history="1">
        <w:r>
          <w:rPr>
            <w:rFonts w:ascii="仿宋" w:eastAsia="仿宋" w:hAnsi="仿宋" w:cs="仿宋" w:hint="eastAsia"/>
            <w:lang w:eastAsia="zh-CN"/>
          </w:rPr>
          <w:t>(五)、质量审核与评价</w:t>
        </w:r>
        <w:r>
          <w:tab/>
        </w:r>
        <w:r>
          <w:fldChar w:fldCharType="begin"/>
        </w:r>
        <w:r>
          <w:instrText xml:space="preserve"> PAGEREF _Toc31641 \h </w:instrText>
        </w:r>
        <w:r>
          <w:fldChar w:fldCharType="separate"/>
        </w:r>
        <w:r>
          <w:t>56</w:t>
        </w:r>
        <w:r>
          <w:fldChar w:fldCharType="end"/>
        </w:r>
      </w:hyperlink>
    </w:p>
    <w:p>
      <w:pPr>
        <w:pStyle w:val="TOC2"/>
        <w:tabs>
          <w:tab w:val="right" w:leader="dot" w:pos="8306"/>
        </w:tabs>
      </w:pPr>
      <w:hyperlink w:anchor="_Toc31822" w:history="1">
        <w:r>
          <w:rPr>
            <w:rFonts w:ascii="仿宋" w:eastAsia="仿宋" w:hAnsi="仿宋" w:cs="仿宋" w:hint="eastAsia"/>
            <w:lang w:eastAsia="zh-CN"/>
          </w:rPr>
          <w:t>(六)、不符合与纠正措施</w:t>
        </w:r>
        <w:r>
          <w:tab/>
        </w:r>
        <w:r>
          <w:fldChar w:fldCharType="begin"/>
        </w:r>
        <w:r>
          <w:instrText xml:space="preserve"> PAGEREF _Toc31822 \h </w:instrText>
        </w:r>
        <w:r>
          <w:fldChar w:fldCharType="separate"/>
        </w:r>
        <w:r>
          <w:t>57</w:t>
        </w:r>
        <w:r>
          <w:fldChar w:fldCharType="end"/>
        </w:r>
      </w:hyperlink>
    </w:p>
    <w:p>
      <w:pPr>
        <w:pStyle w:val="TOC1"/>
        <w:tabs>
          <w:tab w:val="right" w:leader="dot" w:pos="8306"/>
        </w:tabs>
      </w:pPr>
      <w:hyperlink w:anchor="_Toc31538" w:history="1">
        <w:r>
          <w:rPr>
            <w:rFonts w:ascii="仿宋" w:eastAsia="仿宋" w:hAnsi="仿宋" w:cs="仿宋" w:hint="eastAsia"/>
            <w:lang w:eastAsia="zh-CN"/>
          </w:rPr>
          <w:t>十六、营销与推广策略</w:t>
        </w:r>
        <w:r>
          <w:tab/>
        </w:r>
        <w:r>
          <w:fldChar w:fldCharType="begin"/>
        </w:r>
        <w:r>
          <w:instrText xml:space="preserve"> PAGEREF _Toc31538 \h </w:instrText>
        </w:r>
        <w:r>
          <w:fldChar w:fldCharType="separate"/>
        </w:r>
        <w:r>
          <w:t>59</w:t>
        </w:r>
        <w:r>
          <w:fldChar w:fldCharType="end"/>
        </w:r>
      </w:hyperlink>
    </w:p>
    <w:p>
      <w:pPr>
        <w:pStyle w:val="TOC2"/>
        <w:tabs>
          <w:tab w:val="right" w:leader="dot" w:pos="8306"/>
        </w:tabs>
      </w:pPr>
      <w:hyperlink w:anchor="_Toc27691" w:history="1">
        <w:r>
          <w:rPr>
            <w:rFonts w:ascii="仿宋" w:eastAsia="仿宋" w:hAnsi="仿宋" w:cs="仿宋" w:hint="eastAsia"/>
            <w:lang w:eastAsia="zh-CN"/>
          </w:rPr>
          <w:t>(一)、产品/服务定位与特点</w:t>
        </w:r>
        <w:r>
          <w:tab/>
        </w:r>
        <w:r>
          <w:fldChar w:fldCharType="begin"/>
        </w:r>
        <w:r>
          <w:instrText xml:space="preserve"> PAGEREF _Toc27691 \h </w:instrText>
        </w:r>
        <w:r>
          <w:fldChar w:fldCharType="separate"/>
        </w:r>
        <w:r>
          <w:t>59</w:t>
        </w:r>
        <w:r>
          <w:fldChar w:fldCharType="end"/>
        </w:r>
      </w:hyperlink>
    </w:p>
    <w:p>
      <w:pPr>
        <w:pStyle w:val="TOC2"/>
        <w:tabs>
          <w:tab w:val="right" w:leader="dot" w:pos="8306"/>
        </w:tabs>
      </w:pPr>
      <w:hyperlink w:anchor="_Toc15943" w:history="1">
        <w:r>
          <w:rPr>
            <w:rFonts w:ascii="仿宋" w:eastAsia="仿宋" w:hAnsi="仿宋" w:cs="仿宋" w:hint="eastAsia"/>
            <w:lang w:eastAsia="zh-CN"/>
          </w:rPr>
          <w:t>(二)、市场定位与竞争分析</w:t>
        </w:r>
        <w:r>
          <w:tab/>
        </w:r>
        <w:r>
          <w:fldChar w:fldCharType="begin"/>
        </w:r>
        <w:r>
          <w:instrText xml:space="preserve"> PAGEREF _Toc15943 \h </w:instrText>
        </w:r>
        <w:r>
          <w:fldChar w:fldCharType="separate"/>
        </w:r>
        <w:r>
          <w:t>60</w:t>
        </w:r>
        <w:r>
          <w:fldChar w:fldCharType="end"/>
        </w:r>
      </w:hyperlink>
    </w:p>
    <w:p>
      <w:pPr>
        <w:pStyle w:val="TOC2"/>
        <w:tabs>
          <w:tab w:val="right" w:leader="dot" w:pos="8306"/>
        </w:tabs>
      </w:pPr>
      <w:hyperlink w:anchor="_Toc20235" w:history="1">
        <w:r>
          <w:rPr>
            <w:rFonts w:ascii="仿宋" w:eastAsia="仿宋" w:hAnsi="仿宋" w:cs="仿宋" w:hint="eastAsia"/>
            <w:lang w:eastAsia="zh-CN"/>
          </w:rPr>
          <w:t>(三)、营销渠道与策略</w:t>
        </w:r>
        <w:r>
          <w:tab/>
        </w:r>
        <w:r>
          <w:fldChar w:fldCharType="begin"/>
        </w:r>
        <w:r>
          <w:instrText xml:space="preserve"> PAGEREF _Toc20235 \h </w:instrText>
        </w:r>
        <w:r>
          <w:fldChar w:fldCharType="separate"/>
        </w:r>
        <w:r>
          <w:t>61</w:t>
        </w:r>
        <w:r>
          <w:fldChar w:fldCharType="end"/>
        </w:r>
      </w:hyperlink>
    </w:p>
    <w:p>
      <w:pPr>
        <w:pStyle w:val="TOC2"/>
        <w:tabs>
          <w:tab w:val="right" w:leader="dot" w:pos="8306"/>
        </w:tabs>
      </w:pPr>
      <w:hyperlink w:anchor="_Toc25830" w:history="1">
        <w:r>
          <w:rPr>
            <w:rFonts w:ascii="仿宋" w:eastAsia="仿宋" w:hAnsi="仿宋" w:cs="仿宋" w:hint="eastAsia"/>
            <w:lang w:eastAsia="zh-CN"/>
          </w:rPr>
          <w:t>(四)、推广与宣传活动</w:t>
        </w:r>
        <w:r>
          <w:tab/>
        </w:r>
        <w:r>
          <w:fldChar w:fldCharType="begin"/>
        </w:r>
        <w:r>
          <w:instrText xml:space="preserve"> PAGEREF _Toc25830 \h </w:instrText>
        </w:r>
        <w:r>
          <w:fldChar w:fldCharType="separate"/>
        </w:r>
        <w:r>
          <w:t>62</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2442"/>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345"/>
      <w:r>
        <w:rPr>
          <w:rFonts w:ascii="仿宋" w:eastAsia="仿宋" w:hAnsi="仿宋" w:cs="仿宋" w:hint="eastAsia"/>
          <w:sz w:val="28"/>
          <w:lang w:eastAsia="zh-CN"/>
        </w:rPr>
        <w:t>一、猪肉铺项目文档管理</w:t>
      </w:r>
      <w:bookmarkEnd w:id="2"/>
    </w:p>
    <w:p>
      <w:pPr>
        <w:pStyle w:val="Heading2"/>
        <w:rPr>
          <w:rFonts w:ascii="仿宋" w:eastAsia="仿宋" w:hAnsi="仿宋" w:cs="仿宋" w:hint="eastAsia"/>
          <w:lang w:eastAsia="zh-CN"/>
        </w:rPr>
      </w:pPr>
      <w:bookmarkStart w:id="3" w:name="_Toc14983"/>
      <w:r>
        <w:rPr>
          <w:rFonts w:ascii="仿宋" w:eastAsia="仿宋" w:hAnsi="仿宋" w:cs="仿宋" w:hint="eastAsia"/>
          <w:lang w:eastAsia="zh-CN"/>
        </w:rPr>
        <w:t>(一)、文档编制与审查</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猪肉铺项目高度重视文档的质量和准确性，以支持猪肉铺项目的各项活动和决策。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pPr>
      <w:r>
        <w:rPr>
          <w:rFonts w:ascii="仿宋" w:eastAsia="仿宋" w:hAnsi="仿宋" w:cs="仿宋" w:hint="eastAsia"/>
          <w:sz w:val="28"/>
          <w:lang w:eastAsia="zh-CN"/>
        </w:rPr>
        <w:t>猪肉铺项目文档的编制始于猪肉铺项目计划的初期，我们制定了详细的文档编制计划，明确了每个文档的内容、格式和编写责任人。在猪肉铺项目启动阶段，我们首先编制了猪肉铺项目章程，明确定义了猪肉铺项目的目标、范围、风险等关键要素。随后，猪肉铺项目团队根据计划陆续编制了需求文档、设计文档、测试文档等各类文档，确保猪肉铺项目的每个阶段都有清晰的文档支持。</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猪肉铺项目管理中的重要环节，旨在确保猪肉铺项目文档符合质量标准和猪肉铺项目需求。在猪肉铺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除了内部审查，我们还进行了外部审查，邀请猪肉铺项目相关利益方和专业领域的专家对文档进行独立审查。这有助于获取更全面、客观的反馈，确保猪肉铺项目文档不仅符合内部标准，也满足外部需求。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猪肉铺项目在文档编制与审查方面建立了严格的管理机制，通过规范的流程和多维度的审查，确保猪肉铺项目文档的质量、准确性和可靠性，为猪肉铺项目的顺利推进提供了有力支持。</w:t>
      </w:r>
    </w:p>
    <w:p>
      <w:pPr>
        <w:pStyle w:val="Heading2"/>
        <w:ind w:firstLine="560" w:firstLineChars="200"/>
        <w:rPr>
          <w:rFonts w:ascii="仿宋" w:eastAsia="仿宋" w:hAnsi="仿宋" w:cs="仿宋" w:hint="eastAsia"/>
          <w:sz w:val="28"/>
          <w:lang w:eastAsia="zh-CN"/>
        </w:rPr>
      </w:pPr>
      <w:bookmarkStart w:id="4" w:name="_Toc4843"/>
      <w:r>
        <w:rPr>
          <w:rFonts w:ascii="仿宋" w:eastAsia="仿宋" w:hAnsi="仿宋" w:cs="仿宋" w:hint="eastAsia"/>
          <w:sz w:val="28"/>
          <w:lang w:eastAsia="zh-CN"/>
        </w:rPr>
        <w:t>(二)、文档发布与分发</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在猪肉铺项目中，我们致力于优化文档发布与分发过程，以确保信息的高效传递和团队间协作的顺畅进行。以下是我们采取的关键优化策略：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1. 定期更新发布计划：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2. 多渠道发布： 我们通过多渠道发布文档，包括电子邮件、猪肉铺项目管理平台、内部网站等，以满足不同团队成员的偏好和需求。多渠道发布确保了信息的全面覆盖。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3. 智能文档索引系统：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强化权限管理： 我们采用了精细的权限控制，确保只有授权人员可以访问敏感信息。这种安全措施保护了猪肉铺项目文档的机密性，防止了未经授权的信息泄露。</w:t>
      </w:r>
    </w:p>
    <w:p>
      <w:pPr>
        <w:ind w:firstLine="560" w:firstLineChars="200"/>
        <w:rPr>
          <w:rFonts w:ascii="仿宋" w:eastAsia="仿宋" w:hAnsi="仿宋" w:cs="仿宋" w:hint="eastAsia"/>
          <w:sz w:val="28"/>
        </w:r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5" w:name="_Toc11113"/>
      <w:r>
        <w:rPr>
          <w:rFonts w:ascii="仿宋" w:eastAsia="仿宋" w:hAnsi="仿宋" w:cs="仿宋" w:hint="eastAsia"/>
          <w:sz w:val="28"/>
          <w:lang w:eastAsia="zh-CN"/>
        </w:rPr>
        <w:t>(三)、文档存档与归档</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文档存档与归档是猪肉铺项目生命周期中一个至关重要的环节，直接关系到猪肉铺项目信息的长期保存和历史记录的完整性。在猪肉铺项目中，我们实施了一系列有效的文档存档与归档管理策略：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存档目标明确：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2.</w:t>
      </w:r>
      <w:r>
        <w:rPr>
          <w:rFonts w:ascii="仿宋" w:eastAsia="仿宋" w:hAnsi="仿宋" w:cs="仿宋" w:hint="eastAsia"/>
          <w:sz w:val="28"/>
          <w:lang w:eastAsia="zh-CN"/>
        </w:rPr>
        <w:t xml:space="preserve"> 存档周期规划：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pPr>
      <w:r>
        <w:rPr>
          <w:rFonts w:ascii="仿宋" w:eastAsia="仿宋" w:hAnsi="仿宋" w:cs="仿宋" w:hint="eastAsia"/>
          <w:sz w:val="28"/>
          <w:lang w:eastAsia="zh-CN"/>
        </w:rPr>
        <w:t>3. 存档标准制定： 我们建立了文档存档的标准，明确了归档文件的格式、命名规范和目录结构。标准化的存档过程有助于提高文件检索的效率。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智能存档系统应用： 引入了智能存档系统，采用先进的文档识别技术和元数据管理。这提高了存档效率，确保了文档的准确存储和检索。</w:t>
      </w:r>
    </w:p>
    <w:p>
      <w:pPr>
        <w:ind w:firstLine="560" w:firstLineChars="200"/>
        <w:rPr>
          <w:rFonts w:ascii="仿宋" w:eastAsia="仿宋" w:hAnsi="仿宋" w:cs="仿宋" w:hint="eastAsia"/>
          <w:sz w:val="28"/>
        </w:rPr>
      </w:pPr>
      <w:r>
        <w:rPr>
          <w:rFonts w:ascii="仿宋" w:eastAsia="仿宋" w:hAnsi="仿宋" w:cs="仿宋" w:hint="eastAsia"/>
          <w:sz w:val="28"/>
          <w:lang w:eastAsia="zh-CN"/>
        </w:rPr>
        <w:t>5. 合规与安全保障： 我们确保文档存档过程符合相关法规合规要求，特别关注信息安全和隐私保护。文档的存档和归档过程经过多层次的权限验证，确保了信息的机密性和完整性。</w:t>
      </w:r>
    </w:p>
    <w:p>
      <w:pPr>
        <w:ind w:firstLine="560" w:firstLineChars="200"/>
        <w:rPr>
          <w:rFonts w:ascii="仿宋" w:eastAsia="仿宋" w:hAnsi="仿宋" w:cs="仿宋" w:hint="eastAsia"/>
          <w:sz w:val="28"/>
        </w:rPr>
      </w:pPr>
      <w:r>
        <w:rPr>
          <w:rFonts w:ascii="仿宋" w:eastAsia="仿宋" w:hAnsi="仿宋" w:cs="仿宋" w:hint="eastAsia"/>
          <w:sz w:val="28"/>
          <w:lang w:eastAsia="zh-CN"/>
        </w:rPr>
        <w:t>6. 定期存档检查： 我们制定了定期的文档存档检查机制，以确保存档文件的完整性和一致性。对存档文件进行定期审查，发现并纠正潜在问题。</w:t>
      </w:r>
    </w:p>
    <w:p>
      <w:pPr>
        <w:pStyle w:val="Heading1"/>
        <w:ind w:firstLine="560" w:firstLineChars="200"/>
        <w:rPr>
          <w:rFonts w:ascii="仿宋" w:eastAsia="仿宋" w:hAnsi="仿宋" w:cs="仿宋" w:hint="eastAsia"/>
          <w:sz w:val="28"/>
          <w:lang w:eastAsia="zh-CN"/>
        </w:rPr>
      </w:pPr>
      <w:bookmarkStart w:id="6" w:name="_Toc13473"/>
      <w:r>
        <w:rPr>
          <w:rFonts w:ascii="仿宋" w:eastAsia="仿宋" w:hAnsi="仿宋" w:cs="仿宋" w:hint="eastAsia"/>
          <w:sz w:val="28"/>
          <w:lang w:eastAsia="zh-CN"/>
        </w:rPr>
        <w:t>二、猪肉铺项目建设背景及必要性分析</w:t>
      </w:r>
      <w:bookmarkEnd w:id="6"/>
    </w:p>
    <w:p>
      <w:pPr>
        <w:pStyle w:val="Heading2"/>
        <w:rPr>
          <w:rFonts w:ascii="仿宋" w:eastAsia="仿宋" w:hAnsi="仿宋" w:cs="仿宋" w:hint="eastAsia"/>
          <w:lang w:eastAsia="zh-CN"/>
        </w:rPr>
      </w:pPr>
      <w:bookmarkStart w:id="7" w:name="_Toc14803"/>
      <w:r>
        <w:rPr>
          <w:rFonts w:ascii="仿宋" w:eastAsia="仿宋" w:hAnsi="仿宋" w:cs="仿宋" w:hint="eastAsia"/>
          <w:lang w:eastAsia="zh-CN"/>
        </w:rPr>
        <w:t>(一)、猪肉铺项目背景分析</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猪肉铺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猪肉铺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我们的背景分析将深入挖掘当前行业的发展趋势，通过对竞争态势的全面审视，找到猪肉铺项目在这个潮流中的定位。同时，我们将关注行业内涌现的新兴机遇，以便猪肉铺项目更好地融入行业发展的潮流中。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猪肉铺项目提供了强大的发展动力。我们将聚焦于行业内最新的技术发展趋势，包括但不限于人工智能、大数据分析、物联网等领域。通过深度的技术研究，我们将确保猪肉铺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猪肉铺项目发展的源泉。我们将投入更多的精力对市场需求进行深入剖析，超越表面的需求，深入挖掘潜在的市场痛点和机遇。通过对市场需求的细致了解，猪肉铺项目将更有针对性地设计解决方案，满足市场的多样化需求，从而更好地促进猪肉铺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猪肉铺项目战略至关重要。我们将对竞争态势进行更为深入的分析，包括但不限于市场份额、产品特点、客户满意度等多个维度。通过深度的竞争分析，猪肉铺项目将能够更准确地把握市场脉搏，制定具有竞争力的猪肉铺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行业内的法规和政策环境对猪肉铺项目的发展具有直接的影响。我们将进行更为全面的法规和政策分析，了解行业发展中的潜在法律风险和合规挑战。通过充分了解和遵守相关法规，猪肉铺项目将确保在法律框架内合法合规运营，为猪肉铺项目的稳健发展提供有力支持。</w:t>
      </w:r>
    </w:p>
    <w:p>
      <w:pPr>
        <w:pStyle w:val="Heading2"/>
        <w:ind w:firstLine="560" w:firstLineChars="200"/>
        <w:rPr>
          <w:rFonts w:ascii="仿宋" w:eastAsia="仿宋" w:hAnsi="仿宋" w:cs="仿宋" w:hint="eastAsia"/>
          <w:sz w:val="28"/>
          <w:lang w:eastAsia="zh-CN"/>
        </w:rPr>
      </w:pPr>
      <w:bookmarkStart w:id="8" w:name="_Toc15579"/>
      <w:r>
        <w:rPr>
          <w:rFonts w:ascii="仿宋" w:eastAsia="仿宋" w:hAnsi="仿宋" w:cs="仿宋" w:hint="eastAsia"/>
          <w:sz w:val="28"/>
          <w:lang w:eastAsia="zh-CN"/>
        </w:rPr>
        <w:t>(二)、猪肉铺项目建设必要性分析</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pPr>
      <w:r>
        <w:rPr>
          <w:rFonts w:ascii="仿宋" w:eastAsia="仿宋" w:hAnsi="仿宋" w:cs="仿宋" w:hint="eastAsia"/>
          <w:sz w:val="28"/>
          <w:lang w:eastAsia="zh-CN"/>
        </w:rPr>
        <w:t>猪肉铺项目建设的迫切性源于对行业发展趋势的深刻洞察。我们正处于一个行业变革的时代，科技创新、数字化转型成为企业发展的关键动力。猪肉铺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猪肉铺项目建设不仅仅是为了跟上潮流，更是为了通过技术创新推动企业的持续发展。通过引入先进的技术和解决方案，猪肉铺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猪肉铺项目的建设成为必然选择，通过提高产品质量、拓展服务领域，从而在竞争中获得更多的机会。猪肉铺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社会的发展，客户对产品和服务的需求变得更加多样化。猪肉铺项目建设的必要性体现在对客户需求更精准的满足。通过猪肉铺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猪肉铺项目建设的背后是对企业持续创新的追求。只有通过不断创新，企业才能在竞争中立于不败之地。猪肉铺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9" w:name="_Toc23644"/>
      <w:r>
        <w:rPr>
          <w:rFonts w:ascii="仿宋" w:eastAsia="仿宋" w:hAnsi="仿宋" w:cs="仿宋" w:hint="eastAsia"/>
          <w:sz w:val="28"/>
          <w:lang w:eastAsia="zh-CN"/>
        </w:rPr>
        <w:t>三、市场分析、调研</w:t>
      </w:r>
      <w:bookmarkEnd w:id="9"/>
    </w:p>
    <w:p>
      <w:pPr>
        <w:pStyle w:val="Heading2"/>
        <w:rPr>
          <w:rFonts w:ascii="仿宋" w:eastAsia="仿宋" w:hAnsi="仿宋" w:cs="仿宋" w:hint="eastAsia"/>
          <w:lang w:eastAsia="zh-CN"/>
        </w:rPr>
      </w:pPr>
      <w:bookmarkStart w:id="10" w:name="_Toc8896"/>
      <w:r>
        <w:rPr>
          <w:rFonts w:ascii="仿宋" w:eastAsia="仿宋" w:hAnsi="仿宋" w:cs="仿宋" w:hint="eastAsia"/>
          <w:lang w:eastAsia="zh-CN"/>
        </w:rPr>
        <w:t>(一)、猪肉铺行业分析</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猪肉铺行业一直以来都是市场的关注焦点。行业内的发展趋势、竞争态势以及潜在机会都对猪肉铺项目的推进产生深远的影响。通过深入研究行业的整体概貌，我们将更好地理解行业的核心特征，为猪肉铺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猪肉铺行业，技术一直是推动创新和发展的关键因素。我们将对当前技术趋势进行详尽分析，包括但不限于人工智能、大数据应用、先进制造技术等。这有助于猪肉铺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猪肉铺项目成功的基础。我们将对主要竞争对手进行深入研究，包括其市场份额、产品特点、市场定位等。通过全面了解竞争对手的优势和劣势，猪肉铺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11" w:name="_Toc17610"/>
      <w:r>
        <w:rPr>
          <w:rFonts w:ascii="仿宋" w:eastAsia="仿宋" w:hAnsi="仿宋" w:cs="仿宋" w:hint="eastAsia"/>
          <w:sz w:val="28"/>
          <w:lang w:eastAsia="zh-CN"/>
        </w:rPr>
        <w:t>(二)、猪肉铺市场分析预测</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通过对市场规模的深入调研，我们将预测猪肉铺市场未来的增长趋势。这包括市场的整体规模、各细分领域的发展趋势等。猪肉铺项目可以根据市场的扩张速度和潜在机会，制定更符合市场需求的发展策略。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了解消费者的需求是市场分析的核心。我们将通过调查研究，深入挖掘目标消费者的需求特点、购买习惯以及对产品和服务的期望。这有助于猪肉铺项目更好地定位目标市场，提供更符合消费者期待的解决方案。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市场风险是猪肉铺项目实施过程中需要充分考虑的因素。我们将对市场风险进行全面评估，包括但不限于政策法规风险、市场竞争风险、技术变革风险等。通过对潜在风险的深入分析，猪肉铺项目可以制定相应的风险缓解策略，降低不确定性对猪肉铺项目的影响。</w:t>
      </w:r>
    </w:p>
    <w:p>
      <w:pPr>
        <w:pStyle w:val="Heading1"/>
        <w:ind w:firstLine="560" w:firstLineChars="200"/>
        <w:rPr>
          <w:rFonts w:ascii="仿宋" w:eastAsia="仿宋" w:hAnsi="仿宋" w:cs="仿宋" w:hint="eastAsia"/>
          <w:sz w:val="28"/>
          <w:lang w:eastAsia="zh-CN"/>
        </w:rPr>
      </w:pPr>
      <w:bookmarkStart w:id="12" w:name="_Toc4918"/>
      <w:r>
        <w:rPr>
          <w:rFonts w:ascii="仿宋" w:eastAsia="仿宋" w:hAnsi="仿宋" w:cs="仿宋" w:hint="eastAsia"/>
          <w:sz w:val="28"/>
          <w:lang w:eastAsia="zh-CN"/>
        </w:rPr>
        <w:t>四、工艺说明</w:t>
      </w:r>
      <w:bookmarkEnd w:id="12"/>
    </w:p>
    <w:p>
      <w:pPr>
        <w:pStyle w:val="Heading2"/>
        <w:rPr>
          <w:rFonts w:ascii="仿宋" w:eastAsia="仿宋" w:hAnsi="仿宋" w:cs="仿宋" w:hint="eastAsia"/>
          <w:lang w:eastAsia="zh-CN"/>
        </w:rPr>
      </w:pPr>
      <w:bookmarkStart w:id="13" w:name="_Toc3524"/>
      <w:r>
        <w:rPr>
          <w:rFonts w:ascii="仿宋" w:eastAsia="仿宋" w:hAnsi="仿宋" w:cs="仿宋" w:hint="eastAsia"/>
          <w:lang w:eastAsia="zh-CN"/>
        </w:rPr>
        <w:t>(一)、技术管理特点</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猪肉铺项目的技术管理特点体现在其创新导向。通过引入最先进的技术趋势和解决方案，猪肉铺项目致力于提升科技含量、提高质量和效率水平。这意味着我们将采用最新的工具和方法，确保猪肉铺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猪肉铺项目技术管理的显著特征。通过整合不同领域的技术资源，我们实现了跨学科的协同工作。这有助于优化技术架构，提高整体效能。此外，整合性策略还促进了不同技术团队之间的紧密沟通和高效合作，确保猪肉铺项目各方面的技术都能得到协同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猪肉铺项目所采用的技术。通过不断优化技术方案，猪肉铺项目将能够灵活应对市场和行业的变化，确保技术一直处于领先地位。</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猪肉铺项目团队将在猪肉铺项目初期识别可能的技术风险，并采取相应的预防和应对措施。通过建立健全的风险评估机制，猪肉铺项目能够在实施过程中及时发现并解决潜在的技术问题，保障猪肉铺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通过这些独特的技术管理特点，我们确信在猪肉铺项目中，技术将成为猪肉铺项目成功的有力支持。这一深度剖析揭示了技术管理在猪肉铺项目实施中的关键作用，为猪肉铺项目的技术基础奠定了坚实的基础。</w:t>
      </w:r>
    </w:p>
    <w:p>
      <w:pPr>
        <w:pStyle w:val="Heading2"/>
        <w:ind w:firstLine="560" w:firstLineChars="200"/>
        <w:rPr>
          <w:rFonts w:ascii="仿宋" w:eastAsia="仿宋" w:hAnsi="仿宋" w:cs="仿宋" w:hint="eastAsia"/>
          <w:sz w:val="28"/>
          <w:lang w:eastAsia="zh-CN"/>
        </w:rPr>
      </w:pPr>
      <w:bookmarkStart w:id="14" w:name="_Toc8790"/>
      <w:r>
        <w:rPr>
          <w:rFonts w:ascii="仿宋" w:eastAsia="仿宋" w:hAnsi="仿宋" w:cs="仿宋" w:hint="eastAsia"/>
          <w:sz w:val="28"/>
          <w:lang w:eastAsia="zh-CN"/>
        </w:rPr>
        <w:t>(二)、猪肉铺项目工艺技术设计方案</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猪肉铺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猪肉铺项目将严格按照相关行业规范要求进行组织。通过有效控制产品质量，猪肉铺项目将致力于为顾客提供优质的猪肉铺项目产品和良好的服务。这体现了猪肉铺项目对于生产活动合规性和质量标准的高度重视，为猪肉铺项目的可持续发展和顾客满意度奠定了基础。</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猪肉铺项目注重生态效益和清洁生产原则。猪肉铺项目建设将紧密结合地方特色经济发展，与社会经济发展规划和区域环境保护规划方案相协调一致。通过与当地区域自然生态系统的结合，猪肉铺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猪肉铺项目产品具有多样化的客户需求和个性化的特点。因此，猪肉铺项目产品规格品种多样，且单批生产数量较小。为满足这一特点，猪肉铺项目承办单位将建设先进的柔性制造生产线。通过广泛应用柔性制造技术，猪肉铺项目能够在照顾客户个性化要求的同时，保持生产规模优势和高水平的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而言，猪肉铺项目采用的技术具有较高的技术含量和自动化水平，处于国内先进水平。这一技术选用不仅体现了对生产效率、质量和环境友好性的高标准要求，同时为猪肉铺项目的可持续发展奠定了坚实的基础。</w:t>
      </w:r>
    </w:p>
    <w:p>
      <w:pPr>
        <w:pStyle w:val="Heading2"/>
        <w:ind w:firstLine="560" w:firstLineChars="200"/>
        <w:rPr>
          <w:rFonts w:ascii="仿宋" w:eastAsia="仿宋" w:hAnsi="仿宋" w:cs="仿宋" w:hint="eastAsia"/>
          <w:sz w:val="28"/>
          <w:lang w:eastAsia="zh-CN"/>
        </w:rPr>
      </w:pPr>
      <w:bookmarkStart w:id="15" w:name="_Toc30430"/>
      <w:r>
        <w:rPr>
          <w:rFonts w:ascii="仿宋" w:eastAsia="仿宋" w:hAnsi="仿宋" w:cs="仿宋" w:hint="eastAsia"/>
          <w:sz w:val="28"/>
          <w:lang w:eastAsia="zh-CN"/>
        </w:rPr>
        <w:t>(三)、设备选型方案</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为确保猪肉铺项目的高效生产和技术实施，我们制定了一套精心设计的设备选型方案，以满足猪肉铺项目生产、质量和环保的要求。该方案的主要特点如下：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猪肉铺项目在生产过程中实现更高的生态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针对猪肉铺项目产品的多样性和小批量生产的特点，我们将建设柔性制造生产线。通过在设备选型中考虑柔性制造技术，可以灵活应对不同产品规格和生产需求，实现生产线的高度灵活性和适应性。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在设备选型中，我们将优先选择质量可靠、耐久性强的设备。这有助于减少设备故障和维护频率，确保生产线的稳定运行，最大程度地提高设备的使用寿命。</w:t>
      </w:r>
    </w:p>
    <w:p>
      <w:pPr>
        <w:pStyle w:val="Heading1"/>
        <w:ind w:firstLine="560" w:firstLineChars="200"/>
        <w:rPr>
          <w:rFonts w:ascii="仿宋" w:eastAsia="仿宋" w:hAnsi="仿宋" w:cs="仿宋" w:hint="eastAsia"/>
          <w:sz w:val="28"/>
          <w:lang w:eastAsia="zh-CN"/>
        </w:rPr>
      </w:pPr>
      <w:bookmarkStart w:id="16" w:name="_Toc9658"/>
      <w:r>
        <w:rPr>
          <w:rFonts w:ascii="仿宋" w:eastAsia="仿宋" w:hAnsi="仿宋" w:cs="仿宋" w:hint="eastAsia"/>
          <w:sz w:val="28"/>
          <w:lang w:eastAsia="zh-CN"/>
        </w:rPr>
        <w:t>五、猪肉铺项目土建工程</w:t>
      </w:r>
      <w:bookmarkEnd w:id="16"/>
    </w:p>
    <w:p>
      <w:pPr>
        <w:pStyle w:val="Heading2"/>
        <w:rPr>
          <w:rFonts w:ascii="仿宋" w:eastAsia="仿宋" w:hAnsi="仿宋" w:cs="仿宋" w:hint="eastAsia"/>
          <w:lang w:eastAsia="zh-CN"/>
        </w:rPr>
      </w:pPr>
      <w:bookmarkStart w:id="17" w:name="_Toc10812"/>
      <w:r>
        <w:rPr>
          <w:rFonts w:ascii="仿宋" w:eastAsia="仿宋" w:hAnsi="仿宋" w:cs="仿宋" w:hint="eastAsia"/>
          <w:lang w:eastAsia="zh-CN"/>
        </w:rPr>
        <w:t>(一)、建筑工程设计原则</w:t>
      </w:r>
      <w:bookmarkEnd w:id="17"/>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在猪肉铺项目的建筑工程设计中，我们将秉承一系列重要的设计原则，以确保猪肉铺项目建筑在功能、美观、可持续性等方面达到最佳效果。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首要原则是确保建筑的功能性得到最大化的发挥。我们将充分理解猪肉铺项目的实际需求，合理布局各个功能区域，保证建筑在满足业务需求的同时，提供高效的工作环境。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灵活性与可扩展性：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7.</w:t>
      </w:r>
      <w:r>
        <w:rPr>
          <w:rFonts w:ascii="仿宋" w:eastAsia="仿宋" w:hAnsi="仿宋" w:cs="仿宋" w:hint="eastAsia"/>
          <w:sz w:val="28"/>
          <w:lang w:eastAsia="zh-CN"/>
        </w:rPr>
        <w:t xml:space="preserve"> 经济效益：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在建筑设计中，我们将综合考虑建设和运营成本。通过精细的经济效益分析，确保设计方案在高效利用资源的同时，对猪肉铺项目的长期盈利能力有积极的贡献。</w:t>
      </w:r>
    </w:p>
    <w:p>
      <w:pPr>
        <w:pStyle w:val="Heading2"/>
        <w:ind w:firstLine="560" w:firstLineChars="200"/>
        <w:rPr>
          <w:rFonts w:ascii="仿宋" w:eastAsia="仿宋" w:hAnsi="仿宋" w:cs="仿宋" w:hint="eastAsia"/>
          <w:sz w:val="28"/>
          <w:lang w:eastAsia="zh-CN"/>
        </w:rPr>
      </w:pPr>
      <w:bookmarkStart w:id="18" w:name="_Toc26145"/>
      <w:r>
        <w:rPr>
          <w:rFonts w:ascii="仿宋" w:eastAsia="仿宋" w:hAnsi="仿宋" w:cs="仿宋" w:hint="eastAsia"/>
          <w:sz w:val="28"/>
          <w:lang w:eastAsia="zh-CN"/>
        </w:rPr>
        <w:t>(二)、土建工程设计年限及安全等级</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猪肉铺项目的土建工程设计中，我们将精准设定设计年限，结合猪肉铺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https://d.book118.com/477160135132006053</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猪肉铺项目规划设计方案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猪肉铺项目规划设计方案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猪肉铺项目规划设计方案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猪肉铺项目规划设计方案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猪肉铺项目规划设计方案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猪肉铺项目规划设计方案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猪肉铺项目规划设计方案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猪肉铺项目规划设计方案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猪肉铺项目规划设计方案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猪肉铺项目规划设计方案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猪肉铺项目规划设计方案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猪肉铺项目规划设计方案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猪肉铺项目规划设计方案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猪肉铺项目规划设计方案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猪肉铺项目规划设计方案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猪肉铺项目规划设计方案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猪肉铺项目规划设计方案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405015E"/>
    <w:rsid w:val="7405015E"/>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autoRedefin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477160135132006053"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2024-03-06T04:12:00Z</dcterms:created>
  <dcterms:modified xsi:type="dcterms:W3CDTF">2024-03-06T04:12:20Z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E63730E5ABAF418483E37F329020E18F_11</vt:lpwstr>
  </property>
  <property fmtid="{D5CDD505-2E9C-101B-9397-08002B2CF9AE}" pid="3" name="KSOProductBuildVer">
    <vt:lpwstr>2052-12.1.0.16388</vt:lpwstr>
  </property>
</Properties>
</file>