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钳型表项目规划设计蓝图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3" w:history="1">
        <w:r>
          <w:rPr>
            <w:rFonts w:ascii="仿宋" w:eastAsia="仿宋" w:hAnsi="仿宋" w:cs="仿宋" w:hint="eastAsia"/>
            <w:lang w:eastAsia="zh-CN"/>
          </w:rPr>
          <w:t>前言</w:t>
        </w:r>
        <w:r>
          <w:tab/>
        </w:r>
        <w:r>
          <w:fldChar w:fldCharType="begin"/>
        </w:r>
        <w:r>
          <w:instrText xml:space="preserve"> PAGEREF _Toc26373 \h </w:instrText>
        </w:r>
        <w:r>
          <w:fldChar w:fldCharType="separate"/>
        </w:r>
        <w:r>
          <w:t>3</w:t>
        </w:r>
        <w:r>
          <w:fldChar w:fldCharType="end"/>
        </w:r>
      </w:hyperlink>
    </w:p>
    <w:p>
      <w:pPr>
        <w:pStyle w:val="TOC1"/>
        <w:tabs>
          <w:tab w:val="right" w:leader="dot" w:pos="8306"/>
        </w:tabs>
      </w:pPr>
      <w:hyperlink w:anchor="_Toc24142" w:history="1">
        <w:r>
          <w:rPr>
            <w:rFonts w:ascii="仿宋" w:eastAsia="仿宋" w:hAnsi="仿宋" w:cs="仿宋" w:hint="eastAsia"/>
            <w:lang w:eastAsia="zh-CN"/>
          </w:rPr>
          <w:t>一、产品规划分析</w:t>
        </w:r>
        <w:r>
          <w:tab/>
        </w:r>
        <w:r>
          <w:fldChar w:fldCharType="begin"/>
        </w:r>
        <w:r>
          <w:instrText xml:space="preserve"> PAGEREF _Toc24142 \h </w:instrText>
        </w:r>
        <w:r>
          <w:fldChar w:fldCharType="separate"/>
        </w:r>
        <w:r>
          <w:t>3</w:t>
        </w:r>
        <w:r>
          <w:fldChar w:fldCharType="end"/>
        </w:r>
      </w:hyperlink>
    </w:p>
    <w:p>
      <w:pPr>
        <w:pStyle w:val="TOC2"/>
        <w:tabs>
          <w:tab w:val="right" w:leader="dot" w:pos="8306"/>
        </w:tabs>
      </w:pPr>
      <w:hyperlink w:anchor="_Toc16104" w:history="1">
        <w:r>
          <w:rPr>
            <w:rFonts w:ascii="仿宋" w:eastAsia="仿宋" w:hAnsi="仿宋" w:cs="仿宋" w:hint="eastAsia"/>
            <w:lang w:eastAsia="zh-CN"/>
          </w:rPr>
          <w:t>(一)、产品规划</w:t>
        </w:r>
        <w:r>
          <w:tab/>
        </w:r>
        <w:r>
          <w:fldChar w:fldCharType="begin"/>
        </w:r>
        <w:r>
          <w:instrText xml:space="preserve"> PAGEREF _Toc16104 \h </w:instrText>
        </w:r>
        <w:r>
          <w:fldChar w:fldCharType="separate"/>
        </w:r>
        <w:r>
          <w:t>3</w:t>
        </w:r>
        <w:r>
          <w:fldChar w:fldCharType="end"/>
        </w:r>
      </w:hyperlink>
    </w:p>
    <w:p>
      <w:pPr>
        <w:pStyle w:val="TOC2"/>
        <w:tabs>
          <w:tab w:val="right" w:leader="dot" w:pos="8306"/>
        </w:tabs>
      </w:pPr>
      <w:hyperlink w:anchor="_Toc24681" w:history="1">
        <w:r>
          <w:rPr>
            <w:rFonts w:ascii="仿宋" w:eastAsia="仿宋" w:hAnsi="仿宋" w:cs="仿宋" w:hint="eastAsia"/>
            <w:lang w:eastAsia="zh-CN"/>
          </w:rPr>
          <w:t>(二)、建设规模</w:t>
        </w:r>
        <w:r>
          <w:tab/>
        </w:r>
        <w:r>
          <w:fldChar w:fldCharType="begin"/>
        </w:r>
        <w:r>
          <w:instrText xml:space="preserve"> PAGEREF _Toc24681 \h </w:instrText>
        </w:r>
        <w:r>
          <w:fldChar w:fldCharType="separate"/>
        </w:r>
        <w:r>
          <w:t>4</w:t>
        </w:r>
        <w:r>
          <w:fldChar w:fldCharType="end"/>
        </w:r>
      </w:hyperlink>
    </w:p>
    <w:p>
      <w:pPr>
        <w:pStyle w:val="TOC1"/>
        <w:tabs>
          <w:tab w:val="right" w:leader="dot" w:pos="8306"/>
        </w:tabs>
      </w:pPr>
      <w:hyperlink w:anchor="_Toc11755" w:history="1">
        <w:r>
          <w:rPr>
            <w:rFonts w:ascii="仿宋" w:eastAsia="仿宋" w:hAnsi="仿宋" w:cs="仿宋" w:hint="eastAsia"/>
            <w:lang w:eastAsia="zh-CN"/>
          </w:rPr>
          <w:t>二、市场分析、调研</w:t>
        </w:r>
        <w:r>
          <w:tab/>
        </w:r>
        <w:r>
          <w:fldChar w:fldCharType="begin"/>
        </w:r>
        <w:r>
          <w:instrText xml:space="preserve"> PAGEREF _Toc11755 \h </w:instrText>
        </w:r>
        <w:r>
          <w:fldChar w:fldCharType="separate"/>
        </w:r>
        <w:r>
          <w:t>5</w:t>
        </w:r>
        <w:r>
          <w:fldChar w:fldCharType="end"/>
        </w:r>
      </w:hyperlink>
    </w:p>
    <w:p>
      <w:pPr>
        <w:pStyle w:val="TOC2"/>
        <w:tabs>
          <w:tab w:val="right" w:leader="dot" w:pos="8306"/>
        </w:tabs>
      </w:pPr>
      <w:hyperlink w:anchor="_Toc31622" w:history="1">
        <w:r>
          <w:rPr>
            <w:rFonts w:ascii="仿宋" w:eastAsia="仿宋" w:hAnsi="仿宋" w:cs="仿宋" w:hint="eastAsia"/>
            <w:lang w:eastAsia="zh-CN"/>
          </w:rPr>
          <w:t>(一)、钳型表行业分析</w:t>
        </w:r>
        <w:r>
          <w:tab/>
        </w:r>
        <w:r>
          <w:fldChar w:fldCharType="begin"/>
        </w:r>
        <w:r>
          <w:instrText xml:space="preserve"> PAGEREF _Toc31622 \h </w:instrText>
        </w:r>
        <w:r>
          <w:fldChar w:fldCharType="separate"/>
        </w:r>
        <w:r>
          <w:t>5</w:t>
        </w:r>
        <w:r>
          <w:fldChar w:fldCharType="end"/>
        </w:r>
      </w:hyperlink>
    </w:p>
    <w:p>
      <w:pPr>
        <w:pStyle w:val="TOC2"/>
        <w:tabs>
          <w:tab w:val="right" w:leader="dot" w:pos="8306"/>
        </w:tabs>
      </w:pPr>
      <w:hyperlink w:anchor="_Toc19395" w:history="1">
        <w:r>
          <w:rPr>
            <w:rFonts w:ascii="仿宋" w:eastAsia="仿宋" w:hAnsi="仿宋" w:cs="仿宋" w:hint="eastAsia"/>
            <w:lang w:eastAsia="zh-CN"/>
          </w:rPr>
          <w:t>(二)、钳型表市场分析预测</w:t>
        </w:r>
        <w:r>
          <w:tab/>
        </w:r>
        <w:r>
          <w:fldChar w:fldCharType="begin"/>
        </w:r>
        <w:r>
          <w:instrText xml:space="preserve"> PAGEREF _Toc19395 \h </w:instrText>
        </w:r>
        <w:r>
          <w:fldChar w:fldCharType="separate"/>
        </w:r>
        <w:r>
          <w:t>6</w:t>
        </w:r>
        <w:r>
          <w:fldChar w:fldCharType="end"/>
        </w:r>
      </w:hyperlink>
    </w:p>
    <w:p>
      <w:pPr>
        <w:pStyle w:val="TOC1"/>
        <w:tabs>
          <w:tab w:val="right" w:leader="dot" w:pos="8306"/>
        </w:tabs>
      </w:pPr>
      <w:hyperlink w:anchor="_Toc23951" w:history="1">
        <w:r>
          <w:rPr>
            <w:rFonts w:ascii="仿宋" w:eastAsia="仿宋" w:hAnsi="仿宋" w:cs="仿宋" w:hint="eastAsia"/>
            <w:lang w:eastAsia="zh-CN"/>
          </w:rPr>
          <w:t>三、钳型表项目可持续发展</w:t>
        </w:r>
        <w:r>
          <w:tab/>
        </w:r>
        <w:r>
          <w:fldChar w:fldCharType="begin"/>
        </w:r>
        <w:r>
          <w:instrText xml:space="preserve"> PAGEREF _Toc23951 \h </w:instrText>
        </w:r>
        <w:r>
          <w:fldChar w:fldCharType="separate"/>
        </w:r>
        <w:r>
          <w:t>6</w:t>
        </w:r>
        <w:r>
          <w:fldChar w:fldCharType="end"/>
        </w:r>
      </w:hyperlink>
    </w:p>
    <w:p>
      <w:pPr>
        <w:pStyle w:val="TOC2"/>
        <w:tabs>
          <w:tab w:val="right" w:leader="dot" w:pos="8306"/>
        </w:tabs>
      </w:pPr>
      <w:hyperlink w:anchor="_Toc22424" w:history="1">
        <w:r>
          <w:rPr>
            <w:rFonts w:ascii="仿宋" w:eastAsia="仿宋" w:hAnsi="仿宋" w:cs="仿宋" w:hint="eastAsia"/>
            <w:lang w:eastAsia="zh-CN"/>
          </w:rPr>
          <w:t>(一)、可持续战略与实践</w:t>
        </w:r>
        <w:r>
          <w:tab/>
        </w:r>
        <w:r>
          <w:fldChar w:fldCharType="begin"/>
        </w:r>
        <w:r>
          <w:instrText xml:space="preserve"> PAGEREF _Toc22424 \h </w:instrText>
        </w:r>
        <w:r>
          <w:fldChar w:fldCharType="separate"/>
        </w:r>
        <w:r>
          <w:t>6</w:t>
        </w:r>
        <w:r>
          <w:fldChar w:fldCharType="end"/>
        </w:r>
      </w:hyperlink>
    </w:p>
    <w:p>
      <w:pPr>
        <w:pStyle w:val="TOC2"/>
        <w:tabs>
          <w:tab w:val="right" w:leader="dot" w:pos="8306"/>
        </w:tabs>
      </w:pPr>
      <w:hyperlink w:anchor="_Toc30309" w:history="1">
        <w:r>
          <w:rPr>
            <w:rFonts w:ascii="仿宋" w:eastAsia="仿宋" w:hAnsi="仿宋" w:cs="仿宋" w:hint="eastAsia"/>
            <w:lang w:eastAsia="zh-CN"/>
          </w:rPr>
          <w:t>(二)、环保与社会责任</w:t>
        </w:r>
        <w:r>
          <w:tab/>
        </w:r>
        <w:r>
          <w:fldChar w:fldCharType="begin"/>
        </w:r>
        <w:r>
          <w:instrText xml:space="preserve"> PAGEREF _Toc30309 \h </w:instrText>
        </w:r>
        <w:r>
          <w:fldChar w:fldCharType="separate"/>
        </w:r>
        <w:r>
          <w:t>7</w:t>
        </w:r>
        <w:r>
          <w:fldChar w:fldCharType="end"/>
        </w:r>
      </w:hyperlink>
    </w:p>
    <w:p>
      <w:pPr>
        <w:pStyle w:val="TOC1"/>
        <w:tabs>
          <w:tab w:val="right" w:leader="dot" w:pos="8306"/>
        </w:tabs>
      </w:pPr>
      <w:hyperlink w:anchor="_Toc25010" w:history="1">
        <w:r>
          <w:rPr>
            <w:rFonts w:ascii="仿宋" w:eastAsia="仿宋" w:hAnsi="仿宋" w:cs="仿宋" w:hint="eastAsia"/>
            <w:lang w:eastAsia="zh-CN"/>
          </w:rPr>
          <w:t>四、钳型表项目土建工程</w:t>
        </w:r>
        <w:r>
          <w:tab/>
        </w:r>
        <w:r>
          <w:fldChar w:fldCharType="begin"/>
        </w:r>
        <w:r>
          <w:instrText xml:space="preserve"> PAGEREF _Toc25010 \h </w:instrText>
        </w:r>
        <w:r>
          <w:fldChar w:fldCharType="separate"/>
        </w:r>
        <w:r>
          <w:t>8</w:t>
        </w:r>
        <w:r>
          <w:fldChar w:fldCharType="end"/>
        </w:r>
      </w:hyperlink>
    </w:p>
    <w:p>
      <w:pPr>
        <w:pStyle w:val="TOC2"/>
        <w:tabs>
          <w:tab w:val="right" w:leader="dot" w:pos="8306"/>
        </w:tabs>
      </w:pPr>
      <w:hyperlink w:anchor="_Toc15709" w:history="1">
        <w:r>
          <w:rPr>
            <w:rFonts w:ascii="仿宋" w:eastAsia="仿宋" w:hAnsi="仿宋" w:cs="仿宋" w:hint="eastAsia"/>
            <w:lang w:eastAsia="zh-CN"/>
          </w:rPr>
          <w:t>(一)、建筑工程设计原则</w:t>
        </w:r>
        <w:r>
          <w:tab/>
        </w:r>
        <w:r>
          <w:fldChar w:fldCharType="begin"/>
        </w:r>
        <w:r>
          <w:instrText xml:space="preserve"> PAGEREF _Toc15709 \h </w:instrText>
        </w:r>
        <w:r>
          <w:fldChar w:fldCharType="separate"/>
        </w:r>
        <w:r>
          <w:t>8</w:t>
        </w:r>
        <w:r>
          <w:fldChar w:fldCharType="end"/>
        </w:r>
      </w:hyperlink>
    </w:p>
    <w:p>
      <w:pPr>
        <w:pStyle w:val="TOC2"/>
        <w:tabs>
          <w:tab w:val="right" w:leader="dot" w:pos="8306"/>
        </w:tabs>
      </w:pPr>
      <w:hyperlink w:anchor="_Toc13213" w:history="1">
        <w:r>
          <w:rPr>
            <w:rFonts w:ascii="仿宋" w:eastAsia="仿宋" w:hAnsi="仿宋" w:cs="仿宋" w:hint="eastAsia"/>
            <w:lang w:eastAsia="zh-CN"/>
          </w:rPr>
          <w:t>(二)、土建工程设计年限及安全等级</w:t>
        </w:r>
        <w:r>
          <w:tab/>
        </w:r>
        <w:r>
          <w:fldChar w:fldCharType="begin"/>
        </w:r>
        <w:r>
          <w:instrText xml:space="preserve"> PAGEREF _Toc13213 \h </w:instrText>
        </w:r>
        <w:r>
          <w:fldChar w:fldCharType="separate"/>
        </w:r>
        <w:r>
          <w:t>9</w:t>
        </w:r>
        <w:r>
          <w:fldChar w:fldCharType="end"/>
        </w:r>
      </w:hyperlink>
    </w:p>
    <w:p>
      <w:pPr>
        <w:pStyle w:val="TOC2"/>
        <w:tabs>
          <w:tab w:val="right" w:leader="dot" w:pos="8306"/>
        </w:tabs>
      </w:pPr>
      <w:hyperlink w:anchor="_Toc20298" w:history="1">
        <w:r>
          <w:rPr>
            <w:rFonts w:ascii="仿宋" w:eastAsia="仿宋" w:hAnsi="仿宋" w:cs="仿宋" w:hint="eastAsia"/>
            <w:lang w:eastAsia="zh-CN"/>
          </w:rPr>
          <w:t>(三)、建筑工程设计总体要求</w:t>
        </w:r>
        <w:r>
          <w:tab/>
        </w:r>
        <w:r>
          <w:fldChar w:fldCharType="begin"/>
        </w:r>
        <w:r>
          <w:instrText xml:space="preserve"> PAGEREF _Toc20298 \h </w:instrText>
        </w:r>
        <w:r>
          <w:fldChar w:fldCharType="separate"/>
        </w:r>
        <w:r>
          <w:t>10</w:t>
        </w:r>
        <w:r>
          <w:fldChar w:fldCharType="end"/>
        </w:r>
      </w:hyperlink>
    </w:p>
    <w:p>
      <w:pPr>
        <w:pStyle w:val="TOC2"/>
        <w:tabs>
          <w:tab w:val="right" w:leader="dot" w:pos="8306"/>
        </w:tabs>
      </w:pPr>
      <w:hyperlink w:anchor="_Toc29290" w:history="1">
        <w:r>
          <w:rPr>
            <w:rFonts w:ascii="仿宋" w:eastAsia="仿宋" w:hAnsi="仿宋" w:cs="仿宋" w:hint="eastAsia"/>
            <w:lang w:eastAsia="zh-CN"/>
          </w:rPr>
          <w:t>(四)、土建工程建设指标</w:t>
        </w:r>
        <w:r>
          <w:tab/>
        </w:r>
        <w:r>
          <w:fldChar w:fldCharType="begin"/>
        </w:r>
        <w:r>
          <w:instrText xml:space="preserve"> PAGEREF _Toc29290 \h </w:instrText>
        </w:r>
        <w:r>
          <w:fldChar w:fldCharType="separate"/>
        </w:r>
        <w:r>
          <w:t>11</w:t>
        </w:r>
        <w:r>
          <w:fldChar w:fldCharType="end"/>
        </w:r>
      </w:hyperlink>
    </w:p>
    <w:p>
      <w:pPr>
        <w:pStyle w:val="TOC1"/>
        <w:tabs>
          <w:tab w:val="right" w:leader="dot" w:pos="8306"/>
        </w:tabs>
      </w:pPr>
      <w:hyperlink w:anchor="_Toc4677" w:history="1">
        <w:r>
          <w:rPr>
            <w:rFonts w:ascii="仿宋" w:eastAsia="仿宋" w:hAnsi="仿宋" w:cs="仿宋" w:hint="eastAsia"/>
            <w:lang w:eastAsia="zh-CN"/>
          </w:rPr>
          <w:t>五、钳型表项目建设背景及必要性分析</w:t>
        </w:r>
        <w:r>
          <w:tab/>
        </w:r>
        <w:r>
          <w:fldChar w:fldCharType="begin"/>
        </w:r>
        <w:r>
          <w:instrText xml:space="preserve"> PAGEREF _Toc4677 \h </w:instrText>
        </w:r>
        <w:r>
          <w:fldChar w:fldCharType="separate"/>
        </w:r>
        <w:r>
          <w:t>11</w:t>
        </w:r>
        <w:r>
          <w:fldChar w:fldCharType="end"/>
        </w:r>
      </w:hyperlink>
    </w:p>
    <w:p>
      <w:pPr>
        <w:pStyle w:val="TOC2"/>
        <w:tabs>
          <w:tab w:val="right" w:leader="dot" w:pos="8306"/>
        </w:tabs>
      </w:pPr>
      <w:hyperlink w:anchor="_Toc5107" w:history="1">
        <w:r>
          <w:rPr>
            <w:rFonts w:ascii="仿宋" w:eastAsia="仿宋" w:hAnsi="仿宋" w:cs="仿宋" w:hint="eastAsia"/>
            <w:lang w:eastAsia="zh-CN"/>
          </w:rPr>
          <w:t>(一)、钳型表项目背景分析</w:t>
        </w:r>
        <w:r>
          <w:tab/>
        </w:r>
        <w:r>
          <w:fldChar w:fldCharType="begin"/>
        </w:r>
        <w:r>
          <w:instrText xml:space="preserve"> PAGEREF _Toc5107 \h </w:instrText>
        </w:r>
        <w:r>
          <w:fldChar w:fldCharType="separate"/>
        </w:r>
        <w:r>
          <w:t>11</w:t>
        </w:r>
        <w:r>
          <w:fldChar w:fldCharType="end"/>
        </w:r>
      </w:hyperlink>
    </w:p>
    <w:p>
      <w:pPr>
        <w:pStyle w:val="TOC2"/>
        <w:tabs>
          <w:tab w:val="right" w:leader="dot" w:pos="8306"/>
        </w:tabs>
      </w:pPr>
      <w:hyperlink w:anchor="_Toc13398" w:history="1">
        <w:r>
          <w:rPr>
            <w:rFonts w:ascii="仿宋" w:eastAsia="仿宋" w:hAnsi="仿宋" w:cs="仿宋" w:hint="eastAsia"/>
            <w:lang w:eastAsia="zh-CN"/>
          </w:rPr>
          <w:t>(二)、钳型表项目建设必要性分析</w:t>
        </w:r>
        <w:r>
          <w:tab/>
        </w:r>
        <w:r>
          <w:fldChar w:fldCharType="begin"/>
        </w:r>
        <w:r>
          <w:instrText xml:space="preserve"> PAGEREF _Toc13398 \h </w:instrText>
        </w:r>
        <w:r>
          <w:fldChar w:fldCharType="separate"/>
        </w:r>
        <w:r>
          <w:t>13</w:t>
        </w:r>
        <w:r>
          <w:fldChar w:fldCharType="end"/>
        </w:r>
      </w:hyperlink>
    </w:p>
    <w:p>
      <w:pPr>
        <w:pStyle w:val="TOC1"/>
        <w:tabs>
          <w:tab w:val="right" w:leader="dot" w:pos="8306"/>
        </w:tabs>
      </w:pPr>
      <w:hyperlink w:anchor="_Toc18258" w:history="1">
        <w:r>
          <w:rPr>
            <w:rFonts w:ascii="仿宋" w:eastAsia="仿宋" w:hAnsi="仿宋" w:cs="仿宋" w:hint="eastAsia"/>
            <w:lang w:eastAsia="zh-CN"/>
          </w:rPr>
          <w:t>六、工艺说明</w:t>
        </w:r>
        <w:r>
          <w:tab/>
        </w:r>
        <w:r>
          <w:fldChar w:fldCharType="begin"/>
        </w:r>
        <w:r>
          <w:instrText xml:space="preserve"> PAGEREF _Toc18258 \h </w:instrText>
        </w:r>
        <w:r>
          <w:fldChar w:fldCharType="separate"/>
        </w:r>
        <w:r>
          <w:t>14</w:t>
        </w:r>
        <w:r>
          <w:fldChar w:fldCharType="end"/>
        </w:r>
      </w:hyperlink>
    </w:p>
    <w:p>
      <w:pPr>
        <w:pStyle w:val="TOC2"/>
        <w:tabs>
          <w:tab w:val="right" w:leader="dot" w:pos="8306"/>
        </w:tabs>
      </w:pPr>
      <w:hyperlink w:anchor="_Toc17568" w:history="1">
        <w:r>
          <w:rPr>
            <w:rFonts w:ascii="仿宋" w:eastAsia="仿宋" w:hAnsi="仿宋" w:cs="仿宋" w:hint="eastAsia"/>
            <w:lang w:eastAsia="zh-CN"/>
          </w:rPr>
          <w:t>(一)、技术管理特点</w:t>
        </w:r>
        <w:r>
          <w:tab/>
        </w:r>
        <w:r>
          <w:fldChar w:fldCharType="begin"/>
        </w:r>
        <w:r>
          <w:instrText xml:space="preserve"> PAGEREF _Toc17568 \h </w:instrText>
        </w:r>
        <w:r>
          <w:fldChar w:fldCharType="separate"/>
        </w:r>
        <w:r>
          <w:t>14</w:t>
        </w:r>
        <w:r>
          <w:fldChar w:fldCharType="end"/>
        </w:r>
      </w:hyperlink>
    </w:p>
    <w:p>
      <w:pPr>
        <w:pStyle w:val="TOC2"/>
        <w:tabs>
          <w:tab w:val="right" w:leader="dot" w:pos="8306"/>
        </w:tabs>
      </w:pPr>
      <w:hyperlink w:anchor="_Toc12771" w:history="1">
        <w:r>
          <w:rPr>
            <w:rFonts w:ascii="仿宋" w:eastAsia="仿宋" w:hAnsi="仿宋" w:cs="仿宋" w:hint="eastAsia"/>
            <w:lang w:eastAsia="zh-CN"/>
          </w:rPr>
          <w:t>(二)、钳型表项目工艺技术设计方案</w:t>
        </w:r>
        <w:r>
          <w:tab/>
        </w:r>
        <w:r>
          <w:fldChar w:fldCharType="begin"/>
        </w:r>
        <w:r>
          <w:instrText xml:space="preserve"> PAGEREF _Toc12771 \h </w:instrText>
        </w:r>
        <w:r>
          <w:fldChar w:fldCharType="separate"/>
        </w:r>
        <w:r>
          <w:t>15</w:t>
        </w:r>
        <w:r>
          <w:fldChar w:fldCharType="end"/>
        </w:r>
      </w:hyperlink>
    </w:p>
    <w:p>
      <w:pPr>
        <w:pStyle w:val="TOC2"/>
        <w:tabs>
          <w:tab w:val="right" w:leader="dot" w:pos="8306"/>
        </w:tabs>
      </w:pPr>
      <w:hyperlink w:anchor="_Toc25286" w:history="1">
        <w:r>
          <w:rPr>
            <w:rFonts w:ascii="仿宋" w:eastAsia="仿宋" w:hAnsi="仿宋" w:cs="仿宋" w:hint="eastAsia"/>
            <w:lang w:eastAsia="zh-CN"/>
          </w:rPr>
          <w:t>(三)、设备选型方案</w:t>
        </w:r>
        <w:r>
          <w:tab/>
        </w:r>
        <w:r>
          <w:fldChar w:fldCharType="begin"/>
        </w:r>
        <w:r>
          <w:instrText xml:space="preserve"> PAGEREF _Toc25286 \h </w:instrText>
        </w:r>
        <w:r>
          <w:fldChar w:fldCharType="separate"/>
        </w:r>
        <w:r>
          <w:t>17</w:t>
        </w:r>
        <w:r>
          <w:fldChar w:fldCharType="end"/>
        </w:r>
      </w:hyperlink>
    </w:p>
    <w:p>
      <w:pPr>
        <w:pStyle w:val="TOC1"/>
        <w:tabs>
          <w:tab w:val="right" w:leader="dot" w:pos="8306"/>
        </w:tabs>
      </w:pPr>
      <w:hyperlink w:anchor="_Toc11659" w:history="1">
        <w:r>
          <w:rPr>
            <w:rFonts w:ascii="仿宋" w:eastAsia="仿宋" w:hAnsi="仿宋" w:cs="仿宋" w:hint="eastAsia"/>
            <w:lang w:eastAsia="zh-CN"/>
          </w:rPr>
          <w:t>七、钳型表项目技术管理</w:t>
        </w:r>
        <w:r>
          <w:tab/>
        </w:r>
        <w:r>
          <w:fldChar w:fldCharType="begin"/>
        </w:r>
        <w:r>
          <w:instrText xml:space="preserve"> PAGEREF _Toc11659 \h </w:instrText>
        </w:r>
        <w:r>
          <w:fldChar w:fldCharType="separate"/>
        </w:r>
        <w:r>
          <w:t>18</w:t>
        </w:r>
        <w:r>
          <w:fldChar w:fldCharType="end"/>
        </w:r>
      </w:hyperlink>
    </w:p>
    <w:p>
      <w:pPr>
        <w:pStyle w:val="TOC2"/>
        <w:tabs>
          <w:tab w:val="right" w:leader="dot" w:pos="8306"/>
        </w:tabs>
      </w:pPr>
      <w:hyperlink w:anchor="_Toc7841" w:history="1">
        <w:r>
          <w:rPr>
            <w:rFonts w:ascii="仿宋" w:eastAsia="仿宋" w:hAnsi="仿宋" w:cs="仿宋" w:hint="eastAsia"/>
            <w:lang w:eastAsia="zh-CN"/>
          </w:rPr>
          <w:t>(一)、技术方案选用方向</w:t>
        </w:r>
        <w:r>
          <w:tab/>
        </w:r>
        <w:r>
          <w:fldChar w:fldCharType="begin"/>
        </w:r>
        <w:r>
          <w:instrText xml:space="preserve"> PAGEREF _Toc7841 \h </w:instrText>
        </w:r>
        <w:r>
          <w:fldChar w:fldCharType="separate"/>
        </w:r>
        <w:r>
          <w:t>18</w:t>
        </w:r>
        <w:r>
          <w:fldChar w:fldCharType="end"/>
        </w:r>
      </w:hyperlink>
    </w:p>
    <w:p>
      <w:pPr>
        <w:pStyle w:val="TOC2"/>
        <w:tabs>
          <w:tab w:val="right" w:leader="dot" w:pos="8306"/>
        </w:tabs>
      </w:pPr>
      <w:hyperlink w:anchor="_Toc23075" w:history="1">
        <w:r>
          <w:rPr>
            <w:rFonts w:ascii="仿宋" w:eastAsia="仿宋" w:hAnsi="仿宋" w:cs="仿宋" w:hint="eastAsia"/>
            <w:lang w:eastAsia="zh-CN"/>
          </w:rPr>
          <w:t>(二)、工艺技术方案选用原则</w:t>
        </w:r>
        <w:r>
          <w:tab/>
        </w:r>
        <w:r>
          <w:fldChar w:fldCharType="begin"/>
        </w:r>
        <w:r>
          <w:instrText xml:space="preserve"> PAGEREF _Toc23075 \h </w:instrText>
        </w:r>
        <w:r>
          <w:fldChar w:fldCharType="separate"/>
        </w:r>
        <w:r>
          <w:t>20</w:t>
        </w:r>
        <w:r>
          <w:fldChar w:fldCharType="end"/>
        </w:r>
      </w:hyperlink>
    </w:p>
    <w:p>
      <w:pPr>
        <w:pStyle w:val="TOC2"/>
        <w:tabs>
          <w:tab w:val="right" w:leader="dot" w:pos="8306"/>
        </w:tabs>
      </w:pPr>
      <w:hyperlink w:anchor="_Toc12928" w:history="1">
        <w:r>
          <w:rPr>
            <w:rFonts w:ascii="仿宋" w:eastAsia="仿宋" w:hAnsi="仿宋" w:cs="仿宋" w:hint="eastAsia"/>
            <w:lang w:eastAsia="zh-CN"/>
          </w:rPr>
          <w:t>(三)、工艺技术方案要求</w:t>
        </w:r>
        <w:r>
          <w:tab/>
        </w:r>
        <w:r>
          <w:fldChar w:fldCharType="begin"/>
        </w:r>
        <w:r>
          <w:instrText xml:space="preserve"> PAGEREF _Toc12928 \h </w:instrText>
        </w:r>
        <w:r>
          <w:fldChar w:fldCharType="separate"/>
        </w:r>
        <w:r>
          <w:t>22</w:t>
        </w:r>
        <w:r>
          <w:fldChar w:fldCharType="end"/>
        </w:r>
      </w:hyperlink>
    </w:p>
    <w:p>
      <w:pPr>
        <w:pStyle w:val="TOC1"/>
        <w:tabs>
          <w:tab w:val="right" w:leader="dot" w:pos="8306"/>
        </w:tabs>
      </w:pPr>
      <w:hyperlink w:anchor="_Toc9006" w:history="1">
        <w:r>
          <w:rPr>
            <w:rFonts w:ascii="仿宋" w:eastAsia="仿宋" w:hAnsi="仿宋" w:cs="仿宋" w:hint="eastAsia"/>
            <w:lang w:eastAsia="zh-CN"/>
          </w:rPr>
          <w:t>八、钳型表项目财务管理</w:t>
        </w:r>
        <w:r>
          <w:tab/>
        </w:r>
        <w:r>
          <w:fldChar w:fldCharType="begin"/>
        </w:r>
        <w:r>
          <w:instrText xml:space="preserve"> PAGEREF _Toc9006 \h </w:instrText>
        </w:r>
        <w:r>
          <w:fldChar w:fldCharType="separate"/>
        </w:r>
        <w:r>
          <w:t>24</w:t>
        </w:r>
        <w:r>
          <w:fldChar w:fldCharType="end"/>
        </w:r>
      </w:hyperlink>
    </w:p>
    <w:p>
      <w:pPr>
        <w:pStyle w:val="TOC2"/>
        <w:tabs>
          <w:tab w:val="right" w:leader="dot" w:pos="8306"/>
        </w:tabs>
      </w:pPr>
      <w:hyperlink w:anchor="_Toc21639" w:history="1">
        <w:r>
          <w:rPr>
            <w:rFonts w:ascii="仿宋" w:eastAsia="仿宋" w:hAnsi="仿宋" w:cs="仿宋" w:hint="eastAsia"/>
            <w:lang w:eastAsia="zh-CN"/>
          </w:rPr>
          <w:t>(一)、资金需求大</w:t>
        </w:r>
        <w:r>
          <w:tab/>
        </w:r>
        <w:r>
          <w:fldChar w:fldCharType="begin"/>
        </w:r>
        <w:r>
          <w:instrText xml:space="preserve"> PAGEREF _Toc21639 \h </w:instrText>
        </w:r>
        <w:r>
          <w:fldChar w:fldCharType="separate"/>
        </w:r>
        <w:r>
          <w:t>24</w:t>
        </w:r>
        <w:r>
          <w:fldChar w:fldCharType="end"/>
        </w:r>
      </w:hyperlink>
    </w:p>
    <w:p>
      <w:pPr>
        <w:pStyle w:val="TOC2"/>
        <w:tabs>
          <w:tab w:val="right" w:leader="dot" w:pos="8306"/>
        </w:tabs>
      </w:pPr>
      <w:hyperlink w:anchor="_Toc9282" w:history="1">
        <w:r>
          <w:rPr>
            <w:rFonts w:ascii="仿宋" w:eastAsia="仿宋" w:hAnsi="仿宋" w:cs="仿宋" w:hint="eastAsia"/>
            <w:lang w:eastAsia="zh-CN"/>
          </w:rPr>
          <w:t>(二)、研发周期长</w:t>
        </w:r>
        <w:r>
          <w:tab/>
        </w:r>
        <w:r>
          <w:fldChar w:fldCharType="begin"/>
        </w:r>
        <w:r>
          <w:instrText xml:space="preserve"> PAGEREF _Toc9282 \h </w:instrText>
        </w:r>
        <w:r>
          <w:fldChar w:fldCharType="separate"/>
        </w:r>
        <w:r>
          <w:t>25</w:t>
        </w:r>
        <w:r>
          <w:fldChar w:fldCharType="end"/>
        </w:r>
      </w:hyperlink>
    </w:p>
    <w:p>
      <w:pPr>
        <w:pStyle w:val="TOC2"/>
        <w:tabs>
          <w:tab w:val="right" w:leader="dot" w:pos="8306"/>
        </w:tabs>
      </w:pPr>
      <w:hyperlink w:anchor="_Toc32747" w:history="1">
        <w:r>
          <w:rPr>
            <w:rFonts w:ascii="仿宋" w:eastAsia="仿宋" w:hAnsi="仿宋" w:cs="仿宋" w:hint="eastAsia"/>
            <w:lang w:eastAsia="zh-CN"/>
          </w:rPr>
          <w:t>(三)、市场风险大</w:t>
        </w:r>
        <w:r>
          <w:tab/>
        </w:r>
        <w:r>
          <w:fldChar w:fldCharType="begin"/>
        </w:r>
        <w:r>
          <w:instrText xml:space="preserve"> PAGEREF _Toc32747 \h </w:instrText>
        </w:r>
        <w:r>
          <w:fldChar w:fldCharType="separate"/>
        </w:r>
        <w:r>
          <w:t>26</w:t>
        </w:r>
        <w:r>
          <w:fldChar w:fldCharType="end"/>
        </w:r>
      </w:hyperlink>
    </w:p>
    <w:p>
      <w:pPr>
        <w:pStyle w:val="TOC2"/>
        <w:tabs>
          <w:tab w:val="right" w:leader="dot" w:pos="8306"/>
        </w:tabs>
      </w:pPr>
      <w:hyperlink w:anchor="_Toc27092" w:history="1">
        <w:r>
          <w:rPr>
            <w:rFonts w:ascii="仿宋" w:eastAsia="仿宋" w:hAnsi="仿宋" w:cs="仿宋" w:hint="eastAsia"/>
            <w:lang w:eastAsia="zh-CN"/>
          </w:rPr>
          <w:t>(四)、利润率高</w:t>
        </w:r>
        <w:r>
          <w:tab/>
        </w:r>
        <w:r>
          <w:fldChar w:fldCharType="begin"/>
        </w:r>
        <w:r>
          <w:instrText xml:space="preserve"> PAGEREF _Toc27092 \h </w:instrText>
        </w:r>
        <w:r>
          <w:fldChar w:fldCharType="separate"/>
        </w:r>
        <w:r>
          <w:t>29</w:t>
        </w:r>
        <w:r>
          <w:fldChar w:fldCharType="end"/>
        </w:r>
      </w:hyperlink>
    </w:p>
    <w:p>
      <w:pPr>
        <w:pStyle w:val="TOC1"/>
        <w:tabs>
          <w:tab w:val="right" w:leader="dot" w:pos="8306"/>
        </w:tabs>
      </w:pPr>
      <w:hyperlink w:anchor="_Toc23831" w:history="1">
        <w:r>
          <w:rPr>
            <w:rFonts w:ascii="仿宋" w:eastAsia="仿宋" w:hAnsi="仿宋" w:cs="仿宋" w:hint="eastAsia"/>
            <w:lang w:eastAsia="zh-CN"/>
          </w:rPr>
          <w:t>九、钳型表项目投资规划</w:t>
        </w:r>
        <w:r>
          <w:tab/>
        </w:r>
        <w:r>
          <w:fldChar w:fldCharType="begin"/>
        </w:r>
        <w:r>
          <w:instrText xml:space="preserve"> PAGEREF _Toc23831 \h </w:instrText>
        </w:r>
        <w:r>
          <w:fldChar w:fldCharType="separate"/>
        </w:r>
        <w:r>
          <w:t>31</w:t>
        </w:r>
        <w:r>
          <w:fldChar w:fldCharType="end"/>
        </w:r>
      </w:hyperlink>
    </w:p>
    <w:p>
      <w:pPr>
        <w:pStyle w:val="TOC2"/>
        <w:tabs>
          <w:tab w:val="right" w:leader="dot" w:pos="8306"/>
        </w:tabs>
      </w:pPr>
      <w:hyperlink w:anchor="_Toc14661" w:history="1">
        <w:r>
          <w:rPr>
            <w:rFonts w:ascii="仿宋" w:eastAsia="仿宋" w:hAnsi="仿宋" w:cs="仿宋" w:hint="eastAsia"/>
            <w:lang w:eastAsia="zh-CN"/>
          </w:rPr>
          <w:t>(一)、钳型表项目总投资估算</w:t>
        </w:r>
        <w:r>
          <w:tab/>
        </w:r>
        <w:r>
          <w:fldChar w:fldCharType="begin"/>
        </w:r>
        <w:r>
          <w:instrText xml:space="preserve"> PAGEREF _Toc14661 \h </w:instrText>
        </w:r>
        <w:r>
          <w:fldChar w:fldCharType="separate"/>
        </w:r>
        <w:r>
          <w:t>31</w:t>
        </w:r>
        <w:r>
          <w:fldChar w:fldCharType="end"/>
        </w:r>
      </w:hyperlink>
    </w:p>
    <w:p>
      <w:pPr>
        <w:pStyle w:val="TOC2"/>
        <w:tabs>
          <w:tab w:val="right" w:leader="dot" w:pos="8306"/>
        </w:tabs>
      </w:pPr>
      <w:hyperlink w:anchor="_Toc26628" w:history="1">
        <w:r>
          <w:rPr>
            <w:rFonts w:ascii="仿宋" w:eastAsia="仿宋" w:hAnsi="仿宋" w:cs="仿宋" w:hint="eastAsia"/>
            <w:lang w:eastAsia="zh-CN"/>
          </w:rPr>
          <w:t>(二)、资金筹措</w:t>
        </w:r>
        <w:r>
          <w:tab/>
        </w:r>
        <w:r>
          <w:fldChar w:fldCharType="begin"/>
        </w:r>
        <w:r>
          <w:instrText xml:space="preserve"> PAGEREF _Toc26628 \h </w:instrText>
        </w:r>
        <w:r>
          <w:fldChar w:fldCharType="separate"/>
        </w:r>
        <w:r>
          <w:t>32</w:t>
        </w:r>
        <w:r>
          <w:fldChar w:fldCharType="end"/>
        </w:r>
      </w:hyperlink>
    </w:p>
    <w:p>
      <w:pPr>
        <w:pStyle w:val="TOC1"/>
        <w:tabs>
          <w:tab w:val="right" w:leader="dot" w:pos="8306"/>
        </w:tabs>
      </w:pPr>
      <w:hyperlink w:anchor="_Toc8796" w:history="1">
        <w:r>
          <w:rPr>
            <w:rFonts w:ascii="仿宋" w:eastAsia="仿宋" w:hAnsi="仿宋" w:cs="仿宋" w:hint="eastAsia"/>
            <w:lang w:eastAsia="zh-CN"/>
          </w:rPr>
          <w:t>十、钳型表项目风险管理</w:t>
        </w:r>
        <w:r>
          <w:tab/>
        </w:r>
        <w:r>
          <w:fldChar w:fldCharType="begin"/>
        </w:r>
        <w:r>
          <w:instrText xml:space="preserve"> PAGEREF _Toc8796 \h </w:instrText>
        </w:r>
        <w:r>
          <w:fldChar w:fldCharType="separate"/>
        </w:r>
        <w:r>
          <w:t>33</w:t>
        </w:r>
        <w:r>
          <w:fldChar w:fldCharType="end"/>
        </w:r>
      </w:hyperlink>
    </w:p>
    <w:p>
      <w:pPr>
        <w:pStyle w:val="TOC2"/>
        <w:tabs>
          <w:tab w:val="right" w:leader="dot" w:pos="8306"/>
        </w:tabs>
      </w:pPr>
      <w:hyperlink w:anchor="_Toc11850" w:history="1">
        <w:r>
          <w:rPr>
            <w:rFonts w:ascii="仿宋" w:eastAsia="仿宋" w:hAnsi="仿宋" w:cs="仿宋" w:hint="eastAsia"/>
            <w:lang w:eastAsia="zh-CN"/>
          </w:rPr>
          <w:t>(一)、风险识别与评估</w:t>
        </w:r>
        <w:r>
          <w:tab/>
        </w:r>
        <w:r>
          <w:fldChar w:fldCharType="begin"/>
        </w:r>
        <w:r>
          <w:instrText xml:space="preserve"> PAGEREF _Toc11850 \h </w:instrText>
        </w:r>
        <w:r>
          <w:fldChar w:fldCharType="separate"/>
        </w:r>
        <w:r>
          <w:t>33</w:t>
        </w:r>
        <w:r>
          <w:fldChar w:fldCharType="end"/>
        </w:r>
      </w:hyperlink>
    </w:p>
    <w:p>
      <w:pPr>
        <w:pStyle w:val="TOC2"/>
        <w:tabs>
          <w:tab w:val="right" w:leader="dot" w:pos="8306"/>
        </w:tabs>
      </w:pPr>
      <w:hyperlink w:anchor="_Toc28051" w:history="1">
        <w:r>
          <w:rPr>
            <w:rFonts w:ascii="仿宋" w:eastAsia="仿宋" w:hAnsi="仿宋" w:cs="仿宋" w:hint="eastAsia"/>
            <w:lang w:eastAsia="zh-CN"/>
          </w:rPr>
          <w:t>(二)、风险应对策略</w:t>
        </w:r>
        <w:r>
          <w:tab/>
        </w:r>
        <w:r>
          <w:fldChar w:fldCharType="begin"/>
        </w:r>
        <w:r>
          <w:instrText xml:space="preserve"> PAGEREF _Toc28051 \h </w:instrText>
        </w:r>
        <w:r>
          <w:fldChar w:fldCharType="separate"/>
        </w:r>
        <w:r>
          <w:t>34</w:t>
        </w:r>
        <w:r>
          <w:fldChar w:fldCharType="end"/>
        </w:r>
      </w:hyperlink>
    </w:p>
    <w:p>
      <w:pPr>
        <w:pStyle w:val="TOC2"/>
        <w:tabs>
          <w:tab w:val="right" w:leader="dot" w:pos="8306"/>
        </w:tabs>
      </w:pPr>
      <w:hyperlink w:anchor="_Toc2735" w:history="1">
        <w:r>
          <w:rPr>
            <w:rFonts w:ascii="仿宋" w:eastAsia="仿宋" w:hAnsi="仿宋" w:cs="仿宋" w:hint="eastAsia"/>
            <w:lang w:eastAsia="zh-CN"/>
          </w:rPr>
          <w:t>(三)、风险监控与控制</w:t>
        </w:r>
        <w:r>
          <w:tab/>
        </w:r>
        <w:r>
          <w:fldChar w:fldCharType="begin"/>
        </w:r>
        <w:r>
          <w:instrText xml:space="preserve"> PAGEREF _Toc2735 \h </w:instrText>
        </w:r>
        <w:r>
          <w:fldChar w:fldCharType="separate"/>
        </w:r>
        <w:r>
          <w:t>36</w:t>
        </w:r>
        <w:r>
          <w:fldChar w:fldCharType="end"/>
        </w:r>
      </w:hyperlink>
    </w:p>
    <w:p>
      <w:pPr>
        <w:pStyle w:val="TOC1"/>
        <w:tabs>
          <w:tab w:val="right" w:leader="dot" w:pos="8306"/>
        </w:tabs>
      </w:pPr>
      <w:hyperlink w:anchor="_Toc21992" w:history="1">
        <w:r>
          <w:rPr>
            <w:rFonts w:ascii="仿宋" w:eastAsia="仿宋" w:hAnsi="仿宋" w:cs="仿宋" w:hint="eastAsia"/>
            <w:lang w:eastAsia="zh-CN"/>
          </w:rPr>
          <w:t>十一、钳型表项目计划安排</w:t>
        </w:r>
        <w:r>
          <w:tab/>
        </w:r>
        <w:r>
          <w:fldChar w:fldCharType="begin"/>
        </w:r>
        <w:r>
          <w:instrText xml:space="preserve"> PAGEREF _Toc21992 \h </w:instrText>
        </w:r>
        <w:r>
          <w:fldChar w:fldCharType="separate"/>
        </w:r>
        <w:r>
          <w:t>37</w:t>
        </w:r>
        <w:r>
          <w:fldChar w:fldCharType="end"/>
        </w:r>
      </w:hyperlink>
    </w:p>
    <w:p>
      <w:pPr>
        <w:pStyle w:val="TOC2"/>
        <w:tabs>
          <w:tab w:val="right" w:leader="dot" w:pos="8306"/>
        </w:tabs>
      </w:pPr>
      <w:hyperlink w:anchor="_Toc12867" w:history="1">
        <w:r>
          <w:rPr>
            <w:rFonts w:ascii="仿宋" w:eastAsia="仿宋" w:hAnsi="仿宋" w:cs="仿宋" w:hint="eastAsia"/>
            <w:lang w:eastAsia="zh-CN"/>
          </w:rPr>
          <w:t>(一)、建设周期</w:t>
        </w:r>
        <w:r>
          <w:tab/>
        </w:r>
        <w:r>
          <w:fldChar w:fldCharType="begin"/>
        </w:r>
        <w:r>
          <w:instrText xml:space="preserve"> PAGEREF _Toc12867 \h </w:instrText>
        </w:r>
        <w:r>
          <w:fldChar w:fldCharType="separate"/>
        </w:r>
        <w:r>
          <w:t>37</w:t>
        </w:r>
        <w:r>
          <w:fldChar w:fldCharType="end"/>
        </w:r>
      </w:hyperlink>
    </w:p>
    <w:p>
      <w:pPr>
        <w:pStyle w:val="TOC2"/>
        <w:tabs>
          <w:tab w:val="right" w:leader="dot" w:pos="8306"/>
        </w:tabs>
      </w:pPr>
      <w:hyperlink w:anchor="_Toc12814" w:history="1">
        <w:r>
          <w:rPr>
            <w:rFonts w:ascii="仿宋" w:eastAsia="仿宋" w:hAnsi="仿宋" w:cs="仿宋" w:hint="eastAsia"/>
            <w:lang w:eastAsia="zh-CN"/>
          </w:rPr>
          <w:t>(二)、建设进度</w:t>
        </w:r>
        <w:r>
          <w:tab/>
        </w:r>
        <w:r>
          <w:fldChar w:fldCharType="begin"/>
        </w:r>
        <w:r>
          <w:instrText xml:space="preserve"> PAGEREF _Toc12814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0" w:history="1">
        <w:r>
          <w:rPr>
            <w:rFonts w:ascii="仿宋" w:eastAsia="仿宋" w:hAnsi="仿宋" w:cs="仿宋" w:hint="eastAsia"/>
            <w:lang w:eastAsia="zh-CN"/>
          </w:rPr>
          <w:t>(三)、进度安排注意事项</w:t>
        </w:r>
        <w:r>
          <w:tab/>
        </w:r>
        <w:r>
          <w:fldChar w:fldCharType="begin"/>
        </w:r>
        <w:r>
          <w:instrText xml:space="preserve"> PAGEREF _Toc18250 \h </w:instrText>
        </w:r>
        <w:r>
          <w:fldChar w:fldCharType="separate"/>
        </w:r>
        <w:r>
          <w:t>38</w:t>
        </w:r>
        <w:r>
          <w:fldChar w:fldCharType="end"/>
        </w:r>
      </w:hyperlink>
    </w:p>
    <w:p>
      <w:pPr>
        <w:pStyle w:val="TOC2"/>
        <w:tabs>
          <w:tab w:val="right" w:leader="dot" w:pos="8306"/>
        </w:tabs>
      </w:pPr>
      <w:hyperlink w:anchor="_Toc4137" w:history="1">
        <w:r>
          <w:rPr>
            <w:rFonts w:ascii="仿宋" w:eastAsia="仿宋" w:hAnsi="仿宋" w:cs="仿宋" w:hint="eastAsia"/>
            <w:lang w:eastAsia="zh-CN"/>
          </w:rPr>
          <w:t>(四)、人力资源配置</w:t>
        </w:r>
        <w:r>
          <w:tab/>
        </w:r>
        <w:r>
          <w:fldChar w:fldCharType="begin"/>
        </w:r>
        <w:r>
          <w:instrText xml:space="preserve"> PAGEREF _Toc4137 \h </w:instrText>
        </w:r>
        <w:r>
          <w:fldChar w:fldCharType="separate"/>
        </w:r>
        <w:r>
          <w:t>40</w:t>
        </w:r>
        <w:r>
          <w:fldChar w:fldCharType="end"/>
        </w:r>
      </w:hyperlink>
    </w:p>
    <w:p>
      <w:pPr>
        <w:pStyle w:val="TOC1"/>
        <w:tabs>
          <w:tab w:val="right" w:leader="dot" w:pos="8306"/>
        </w:tabs>
      </w:pPr>
      <w:hyperlink w:anchor="_Toc2179" w:history="1">
        <w:r>
          <w:rPr>
            <w:rFonts w:ascii="仿宋" w:eastAsia="仿宋" w:hAnsi="仿宋" w:cs="仿宋" w:hint="eastAsia"/>
            <w:lang w:eastAsia="zh-CN"/>
          </w:rPr>
          <w:t>十二、钳型表项目人力资源管理</w:t>
        </w:r>
        <w:r>
          <w:tab/>
        </w:r>
        <w:r>
          <w:fldChar w:fldCharType="begin"/>
        </w:r>
        <w:r>
          <w:instrText xml:space="preserve"> PAGEREF _Toc2179 \h </w:instrText>
        </w:r>
        <w:r>
          <w:fldChar w:fldCharType="separate"/>
        </w:r>
        <w:r>
          <w:t>41</w:t>
        </w:r>
        <w:r>
          <w:fldChar w:fldCharType="end"/>
        </w:r>
      </w:hyperlink>
    </w:p>
    <w:p>
      <w:pPr>
        <w:pStyle w:val="TOC2"/>
        <w:tabs>
          <w:tab w:val="right" w:leader="dot" w:pos="8306"/>
        </w:tabs>
      </w:pPr>
      <w:hyperlink w:anchor="_Toc8323" w:history="1">
        <w:r>
          <w:rPr>
            <w:rFonts w:ascii="仿宋" w:eastAsia="仿宋" w:hAnsi="仿宋" w:cs="仿宋" w:hint="eastAsia"/>
            <w:lang w:eastAsia="zh-CN"/>
          </w:rPr>
          <w:t>(一)、建立健全的预算管理制度</w:t>
        </w:r>
        <w:r>
          <w:tab/>
        </w:r>
        <w:r>
          <w:fldChar w:fldCharType="begin"/>
        </w:r>
        <w:r>
          <w:instrText xml:space="preserve"> PAGEREF _Toc8323 \h </w:instrText>
        </w:r>
        <w:r>
          <w:fldChar w:fldCharType="separate"/>
        </w:r>
        <w:r>
          <w:t>41</w:t>
        </w:r>
        <w:r>
          <w:fldChar w:fldCharType="end"/>
        </w:r>
      </w:hyperlink>
    </w:p>
    <w:p>
      <w:pPr>
        <w:pStyle w:val="TOC2"/>
        <w:tabs>
          <w:tab w:val="right" w:leader="dot" w:pos="8306"/>
        </w:tabs>
      </w:pPr>
      <w:hyperlink w:anchor="_Toc10120" w:history="1">
        <w:r>
          <w:rPr>
            <w:rFonts w:ascii="仿宋" w:eastAsia="仿宋" w:hAnsi="仿宋" w:cs="仿宋" w:hint="eastAsia"/>
            <w:lang w:eastAsia="zh-CN"/>
          </w:rPr>
          <w:t>(二)、加强资金流动监控</w:t>
        </w:r>
        <w:r>
          <w:tab/>
        </w:r>
        <w:r>
          <w:fldChar w:fldCharType="begin"/>
        </w:r>
        <w:r>
          <w:instrText xml:space="preserve"> PAGEREF _Toc10120 \h </w:instrText>
        </w:r>
        <w:r>
          <w:fldChar w:fldCharType="separate"/>
        </w:r>
        <w:r>
          <w:t>42</w:t>
        </w:r>
        <w:r>
          <w:fldChar w:fldCharType="end"/>
        </w:r>
      </w:hyperlink>
    </w:p>
    <w:p>
      <w:pPr>
        <w:pStyle w:val="TOC2"/>
        <w:tabs>
          <w:tab w:val="right" w:leader="dot" w:pos="8306"/>
        </w:tabs>
      </w:pPr>
      <w:hyperlink w:anchor="_Toc28381" w:history="1">
        <w:r>
          <w:rPr>
            <w:rFonts w:ascii="仿宋" w:eastAsia="仿宋" w:hAnsi="仿宋" w:cs="仿宋" w:hint="eastAsia"/>
            <w:lang w:eastAsia="zh-CN"/>
          </w:rPr>
          <w:t>(三)、制定完善的风险控制机制</w:t>
        </w:r>
        <w:r>
          <w:tab/>
        </w:r>
        <w:r>
          <w:fldChar w:fldCharType="begin"/>
        </w:r>
        <w:r>
          <w:instrText xml:space="preserve"> PAGEREF _Toc28381 \h </w:instrText>
        </w:r>
        <w:r>
          <w:fldChar w:fldCharType="separate"/>
        </w:r>
        <w:r>
          <w:t>43</w:t>
        </w:r>
        <w:r>
          <w:fldChar w:fldCharType="end"/>
        </w:r>
      </w:hyperlink>
    </w:p>
    <w:p>
      <w:pPr>
        <w:pStyle w:val="TOC2"/>
        <w:tabs>
          <w:tab w:val="right" w:leader="dot" w:pos="8306"/>
        </w:tabs>
      </w:pPr>
      <w:hyperlink w:anchor="_Toc26464" w:history="1">
        <w:r>
          <w:rPr>
            <w:rFonts w:ascii="仿宋" w:eastAsia="仿宋" w:hAnsi="仿宋" w:cs="仿宋" w:hint="eastAsia"/>
            <w:lang w:eastAsia="zh-CN"/>
          </w:rPr>
          <w:t>(四)、优化成本管理</w:t>
        </w:r>
        <w:r>
          <w:tab/>
        </w:r>
        <w:r>
          <w:fldChar w:fldCharType="begin"/>
        </w:r>
        <w:r>
          <w:instrText xml:space="preserve"> PAGEREF _Toc26464 \h </w:instrText>
        </w:r>
        <w:r>
          <w:fldChar w:fldCharType="separate"/>
        </w:r>
        <w:r>
          <w:t>45</w:t>
        </w:r>
        <w:r>
          <w:fldChar w:fldCharType="end"/>
        </w:r>
      </w:hyperlink>
    </w:p>
    <w:p>
      <w:pPr>
        <w:pStyle w:val="TOC1"/>
        <w:tabs>
          <w:tab w:val="right" w:leader="dot" w:pos="8306"/>
        </w:tabs>
      </w:pPr>
      <w:hyperlink w:anchor="_Toc10052" w:history="1">
        <w:r>
          <w:rPr>
            <w:rFonts w:ascii="仿宋" w:eastAsia="仿宋" w:hAnsi="仿宋" w:cs="仿宋" w:hint="eastAsia"/>
            <w:lang w:eastAsia="zh-CN"/>
          </w:rPr>
          <w:t>十三、钳型表项目工程方案分析</w:t>
        </w:r>
        <w:r>
          <w:tab/>
        </w:r>
        <w:r>
          <w:fldChar w:fldCharType="begin"/>
        </w:r>
        <w:r>
          <w:instrText xml:space="preserve"> PAGEREF _Toc10052 \h </w:instrText>
        </w:r>
        <w:r>
          <w:fldChar w:fldCharType="separate"/>
        </w:r>
        <w:r>
          <w:t>46</w:t>
        </w:r>
        <w:r>
          <w:fldChar w:fldCharType="end"/>
        </w:r>
      </w:hyperlink>
    </w:p>
    <w:p>
      <w:pPr>
        <w:pStyle w:val="TOC2"/>
        <w:tabs>
          <w:tab w:val="right" w:leader="dot" w:pos="8306"/>
        </w:tabs>
      </w:pPr>
      <w:hyperlink w:anchor="_Toc27773" w:history="1">
        <w:r>
          <w:rPr>
            <w:rFonts w:ascii="仿宋" w:eastAsia="仿宋" w:hAnsi="仿宋" w:cs="仿宋" w:hint="eastAsia"/>
            <w:lang w:eastAsia="zh-CN"/>
          </w:rPr>
          <w:t>(一)、建筑工程设计原则</w:t>
        </w:r>
        <w:r>
          <w:tab/>
        </w:r>
        <w:r>
          <w:fldChar w:fldCharType="begin"/>
        </w:r>
        <w:r>
          <w:instrText xml:space="preserve"> PAGEREF _Toc27773 \h </w:instrText>
        </w:r>
        <w:r>
          <w:fldChar w:fldCharType="separate"/>
        </w:r>
        <w:r>
          <w:t>46</w:t>
        </w:r>
        <w:r>
          <w:fldChar w:fldCharType="end"/>
        </w:r>
      </w:hyperlink>
    </w:p>
    <w:p>
      <w:pPr>
        <w:pStyle w:val="TOC2"/>
        <w:tabs>
          <w:tab w:val="right" w:leader="dot" w:pos="8306"/>
        </w:tabs>
      </w:pPr>
      <w:hyperlink w:anchor="_Toc19093" w:history="1">
        <w:r>
          <w:rPr>
            <w:rFonts w:ascii="仿宋" w:eastAsia="仿宋" w:hAnsi="仿宋" w:cs="仿宋" w:hint="eastAsia"/>
            <w:lang w:eastAsia="zh-CN"/>
          </w:rPr>
          <w:t>(二)、土建工程建设指标</w:t>
        </w:r>
        <w:r>
          <w:tab/>
        </w:r>
        <w:r>
          <w:fldChar w:fldCharType="begin"/>
        </w:r>
        <w:r>
          <w:instrText xml:space="preserve"> PAGEREF _Toc19093 \h </w:instrText>
        </w:r>
        <w:r>
          <w:fldChar w:fldCharType="separate"/>
        </w:r>
        <w:r>
          <w:t>49</w:t>
        </w:r>
        <w:r>
          <w:fldChar w:fldCharType="end"/>
        </w:r>
      </w:hyperlink>
    </w:p>
    <w:p>
      <w:pPr>
        <w:pStyle w:val="TOC1"/>
        <w:tabs>
          <w:tab w:val="right" w:leader="dot" w:pos="8306"/>
        </w:tabs>
      </w:pPr>
      <w:hyperlink w:anchor="_Toc12723" w:history="1">
        <w:r>
          <w:rPr>
            <w:rFonts w:ascii="仿宋" w:eastAsia="仿宋" w:hAnsi="仿宋" w:cs="仿宋" w:hint="eastAsia"/>
            <w:lang w:eastAsia="zh-CN"/>
          </w:rPr>
          <w:t>十四、供应链管理</w:t>
        </w:r>
        <w:r>
          <w:tab/>
        </w:r>
        <w:r>
          <w:fldChar w:fldCharType="begin"/>
        </w:r>
        <w:r>
          <w:instrText xml:space="preserve"> PAGEREF _Toc12723 \h </w:instrText>
        </w:r>
        <w:r>
          <w:fldChar w:fldCharType="separate"/>
        </w:r>
        <w:r>
          <w:t>51</w:t>
        </w:r>
        <w:r>
          <w:fldChar w:fldCharType="end"/>
        </w:r>
      </w:hyperlink>
    </w:p>
    <w:p>
      <w:pPr>
        <w:pStyle w:val="TOC2"/>
        <w:tabs>
          <w:tab w:val="right" w:leader="dot" w:pos="8306"/>
        </w:tabs>
      </w:pPr>
      <w:hyperlink w:anchor="_Toc6163" w:history="1">
        <w:r>
          <w:rPr>
            <w:rFonts w:ascii="仿宋" w:eastAsia="仿宋" w:hAnsi="仿宋" w:cs="仿宋" w:hint="eastAsia"/>
            <w:lang w:eastAsia="zh-CN"/>
          </w:rPr>
          <w:t>(一)、供应链战略规划</w:t>
        </w:r>
        <w:r>
          <w:tab/>
        </w:r>
        <w:r>
          <w:fldChar w:fldCharType="begin"/>
        </w:r>
        <w:r>
          <w:instrText xml:space="preserve"> PAGEREF _Toc6163 \h </w:instrText>
        </w:r>
        <w:r>
          <w:fldChar w:fldCharType="separate"/>
        </w:r>
        <w:r>
          <w:t>51</w:t>
        </w:r>
        <w:r>
          <w:fldChar w:fldCharType="end"/>
        </w:r>
      </w:hyperlink>
    </w:p>
    <w:p>
      <w:pPr>
        <w:pStyle w:val="TOC2"/>
        <w:tabs>
          <w:tab w:val="right" w:leader="dot" w:pos="8306"/>
        </w:tabs>
      </w:pPr>
      <w:hyperlink w:anchor="_Toc29173" w:history="1">
        <w:r>
          <w:rPr>
            <w:rFonts w:ascii="仿宋" w:eastAsia="仿宋" w:hAnsi="仿宋" w:cs="仿宋" w:hint="eastAsia"/>
            <w:lang w:eastAsia="zh-CN"/>
          </w:rPr>
          <w:t>(二)、供应商选择与合作</w:t>
        </w:r>
        <w:r>
          <w:tab/>
        </w:r>
        <w:r>
          <w:fldChar w:fldCharType="begin"/>
        </w:r>
        <w:r>
          <w:instrText xml:space="preserve"> PAGEREF _Toc29173 \h </w:instrText>
        </w:r>
        <w:r>
          <w:fldChar w:fldCharType="separate"/>
        </w:r>
        <w:r>
          <w:t>52</w:t>
        </w:r>
        <w:r>
          <w:fldChar w:fldCharType="end"/>
        </w:r>
      </w:hyperlink>
    </w:p>
    <w:p>
      <w:pPr>
        <w:pStyle w:val="TOC2"/>
        <w:tabs>
          <w:tab w:val="right" w:leader="dot" w:pos="8306"/>
        </w:tabs>
      </w:pPr>
      <w:hyperlink w:anchor="_Toc23740" w:history="1">
        <w:r>
          <w:rPr>
            <w:rFonts w:ascii="仿宋" w:eastAsia="仿宋" w:hAnsi="仿宋" w:cs="仿宋" w:hint="eastAsia"/>
            <w:lang w:eastAsia="zh-CN"/>
          </w:rPr>
          <w:t>(三)、物流与库存管理</w:t>
        </w:r>
        <w:r>
          <w:tab/>
        </w:r>
        <w:r>
          <w:fldChar w:fldCharType="begin"/>
        </w:r>
        <w:r>
          <w:instrText xml:space="preserve"> PAGEREF _Toc23740 \h </w:instrText>
        </w:r>
        <w:r>
          <w:fldChar w:fldCharType="separate"/>
        </w:r>
        <w:r>
          <w:t>54</w:t>
        </w:r>
        <w:r>
          <w:fldChar w:fldCharType="end"/>
        </w:r>
      </w:hyperlink>
    </w:p>
    <w:p>
      <w:pPr>
        <w:pStyle w:val="TOC1"/>
        <w:tabs>
          <w:tab w:val="right" w:leader="dot" w:pos="8306"/>
        </w:tabs>
      </w:pPr>
      <w:hyperlink w:anchor="_Toc5330" w:history="1">
        <w:r>
          <w:rPr>
            <w:rFonts w:ascii="仿宋" w:eastAsia="仿宋" w:hAnsi="仿宋" w:cs="仿宋" w:hint="eastAsia"/>
            <w:lang w:eastAsia="zh-CN"/>
          </w:rPr>
          <w:t>十五、钳型表项目实施时间节点</w:t>
        </w:r>
        <w:r>
          <w:tab/>
        </w:r>
        <w:r>
          <w:fldChar w:fldCharType="begin"/>
        </w:r>
        <w:r>
          <w:instrText xml:space="preserve"> PAGEREF _Toc5330 \h </w:instrText>
        </w:r>
        <w:r>
          <w:fldChar w:fldCharType="separate"/>
        </w:r>
        <w:r>
          <w:t>55</w:t>
        </w:r>
        <w:r>
          <w:fldChar w:fldCharType="end"/>
        </w:r>
      </w:hyperlink>
    </w:p>
    <w:p>
      <w:pPr>
        <w:pStyle w:val="TOC2"/>
        <w:tabs>
          <w:tab w:val="right" w:leader="dot" w:pos="8306"/>
        </w:tabs>
      </w:pPr>
      <w:hyperlink w:anchor="_Toc7746" w:history="1">
        <w:r>
          <w:rPr>
            <w:rFonts w:ascii="仿宋" w:eastAsia="仿宋" w:hAnsi="仿宋" w:cs="仿宋" w:hint="eastAsia"/>
            <w:lang w:eastAsia="zh-CN"/>
          </w:rPr>
          <w:t>(一)、钳型表项目启动阶段时间节点</w:t>
        </w:r>
        <w:r>
          <w:tab/>
        </w:r>
        <w:r>
          <w:fldChar w:fldCharType="begin"/>
        </w:r>
        <w:r>
          <w:instrText xml:space="preserve"> PAGEREF _Toc7746 \h </w:instrText>
        </w:r>
        <w:r>
          <w:fldChar w:fldCharType="separate"/>
        </w:r>
        <w:r>
          <w:t>55</w:t>
        </w:r>
        <w:r>
          <w:fldChar w:fldCharType="end"/>
        </w:r>
      </w:hyperlink>
    </w:p>
    <w:p>
      <w:pPr>
        <w:pStyle w:val="TOC2"/>
        <w:tabs>
          <w:tab w:val="right" w:leader="dot" w:pos="8306"/>
        </w:tabs>
      </w:pPr>
      <w:hyperlink w:anchor="_Toc23562" w:history="1">
        <w:r>
          <w:rPr>
            <w:rFonts w:ascii="仿宋" w:eastAsia="仿宋" w:hAnsi="仿宋" w:cs="仿宋" w:hint="eastAsia"/>
            <w:lang w:eastAsia="zh-CN"/>
          </w:rPr>
          <w:t>(二)、钳型表项目执行阶段时间节点</w:t>
        </w:r>
        <w:r>
          <w:tab/>
        </w:r>
        <w:r>
          <w:fldChar w:fldCharType="begin"/>
        </w:r>
        <w:r>
          <w:instrText xml:space="preserve"> PAGEREF _Toc23562 \h </w:instrText>
        </w:r>
        <w:r>
          <w:fldChar w:fldCharType="separate"/>
        </w:r>
        <w:r>
          <w:t>56</w:t>
        </w:r>
        <w:r>
          <w:fldChar w:fldCharType="end"/>
        </w:r>
      </w:hyperlink>
    </w:p>
    <w:p>
      <w:pPr>
        <w:pStyle w:val="TOC2"/>
        <w:tabs>
          <w:tab w:val="right" w:leader="dot" w:pos="8306"/>
        </w:tabs>
      </w:pPr>
      <w:hyperlink w:anchor="_Toc1749" w:history="1">
        <w:r>
          <w:rPr>
            <w:rFonts w:ascii="仿宋" w:eastAsia="仿宋" w:hAnsi="仿宋" w:cs="仿宋" w:hint="eastAsia"/>
            <w:lang w:eastAsia="zh-CN"/>
          </w:rPr>
          <w:t>(三)、钳型表项目完成阶段时间节点</w:t>
        </w:r>
        <w:r>
          <w:tab/>
        </w:r>
        <w:r>
          <w:fldChar w:fldCharType="begin"/>
        </w:r>
        <w:r>
          <w:instrText xml:space="preserve"> PAGEREF _Toc1749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10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钳型表项目的主要产品是XXXX，预计年产值为XXX万元。这一产品在市场中占据着重要的地位，其广泛的应用范围使得该钳型表项目的市场前景非常广阔。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钳型表项目的xxx产品作为重要的原材料之一，将在多个领域发挥关键作用。其在建筑、交通、能源等方面的广泛应用将为整个产业链提供强大的支持，形成产业协同效应。钳型表项目的年产值XXX万XXX万XXX万万元不仅反映了其在市场上的巨大潜力，更预示着它对国民经济的积极贡献。这种关联度高、涉及面广的产业关系，使得该钳型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68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总征地面积为XXXX平方米，相当于约XX.XX亩，其中净用地面积为XXXX平方米，红线范围内相当于约XX.XX亩。这一用地规模充分考虑了钳型表项目的建设需求，保障了钳型表项目在合适的空间内得以充分发展。钳型表项目规划的总建筑面积为XXXX平方米，其中主体工程建设占XXXX平方米，计容建筑面积达XXXX平方米。预计建筑工程的投资将达到XXXX万元，为钳型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计划购置的设备共计XXXX台（套），设备购置费用为XXXX万元。这一设备购置计划充分考虑到钳型表项目的生产需求和技术要求，确保了钳型表项目在生产运营中具备先进的技术装备和高效的生产能力。设备的合理配置将为钳型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计划总投资为XXXX万元，预计年实现营业收入为XXXX万元。这一产能规模的设定旨在确保钳型表项目能够在投资与回报之间取得平衡，实现长期可持续的发展。钳型表项目的总投资充分考虑到各个方面的需求，包括用地建设、设备购置等多个环节，以确保钳型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7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1622"/>
      <w:r>
        <w:rPr>
          <w:rFonts w:ascii="仿宋" w:eastAsia="仿宋" w:hAnsi="仿宋" w:cs="仿宋" w:hint="eastAsia"/>
          <w:lang w:eastAsia="zh-CN"/>
        </w:rPr>
        <w:t>(一)、钳型表行业分析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钳型表行业一直以来都是市场的关注焦点。行业内的发展趋势、竞争态势以及潜在机会都对钳型表项目的推进产生深远的影响。通过深入研究行业的整体概貌，我们将更好地理解行业的核心特征，为钳型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行业，技术一直是推动创新和发展的关键因素。我们将对当前技术趋势进行详尽分析，包括但不限于人工智能、大数据应用、先进制造技术等。这有助于钳型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钳型表项目成功的基础。我们将对主要竞争对手进行深入研究，包括其市场份额、产品特点、市场定位等。通过全面了解竞争对手的优势和劣势，钳型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395"/>
      <w:r>
        <w:rPr>
          <w:rFonts w:ascii="仿宋" w:eastAsia="仿宋" w:hAnsi="仿宋" w:cs="仿宋" w:hint="eastAsia"/>
          <w:sz w:val="28"/>
          <w:lang w:eastAsia="zh-CN"/>
        </w:rPr>
        <w:t>(二)、钳型表市场分析预测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通过对市场规模的深入调研，我们将预测钳型表市场未来的增长趋势。这包括市场的整体规模、各细分领域的发展趋势等。钳型表项目可以根据市场的扩张速度和潜在机会，制定更符合市场需求的发展策略。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了解消费者的需求是市场分析的核心。我们将通过调查研究，深入挖掘目标消费者的需求特点、购买习惯以及对产品和服务的期望。这有助于钳型表项目更好地定位目标市场，提供更符合消费者期待的解决方案。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钳型表项目实施过程中需要充分考虑的因素。我们将对市场风险进行全面评估，包括但不限于政策法规风险、市场竞争风险、技术变革风险等。通过对潜在风险的深入分析，钳型表项目可以制定相应的风险缓解策略，降低不确定性对钳型表项目的影响。</w:t>
      </w:r>
    </w:p>
    <w:p>
      <w:pPr>
        <w:pStyle w:val="Heading1"/>
        <w:ind w:firstLine="560" w:firstLineChars="200"/>
        <w:rPr>
          <w:rFonts w:ascii="仿宋" w:eastAsia="仿宋" w:hAnsi="仿宋" w:cs="仿宋" w:hint="eastAsia"/>
          <w:sz w:val="28"/>
          <w:lang w:eastAsia="zh-CN"/>
        </w:rPr>
      </w:pPr>
      <w:bookmarkStart w:id="8" w:name="_Toc23951"/>
      <w:r>
        <w:rPr>
          <w:rFonts w:ascii="仿宋" w:eastAsia="仿宋" w:hAnsi="仿宋" w:cs="仿宋" w:hint="eastAsia"/>
          <w:sz w:val="28"/>
          <w:lang w:eastAsia="zh-CN"/>
        </w:rPr>
        <w:t>三、钳型表项目可持续发展</w:t>
      </w:r>
      <w:bookmarkEnd w:id="8"/>
    </w:p>
    <w:p>
      <w:pPr>
        <w:pStyle w:val="Heading2"/>
        <w:rPr>
          <w:rFonts w:ascii="仿宋" w:eastAsia="仿宋" w:hAnsi="仿宋" w:cs="仿宋" w:hint="eastAsia"/>
          <w:lang w:eastAsia="zh-CN"/>
        </w:rPr>
      </w:pPr>
      <w:bookmarkStart w:id="9" w:name="_Toc2242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中，钳型表项目团队着眼于未来，明确了可持续发展的战略方向。制定的具体可持续发展目标包括降低资源使用、采用环保技术、最大化社会效益等。这一步骤不仅有助于钳型表项目在环保和社会责任方面达到最高标准，也为未来提供了明确的指引，确保钳型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可持续实践的融入钳型表项目管理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钳型表项目管理周期。从钳型表项目规划开始，钳型表项目团队就考虑了环境和社会的因素。在执行阶段，钳型表项目团队积极推动绿色技术的应用，优化资源利用。此外，关注员工的社会责任，通过培训和沟通活动提高员工对可持续发展的认知，使他们能够在日常工作中践行可持续实践。这些举措不仅为钳型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30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扎根于钳型表项目的可持续发展理念，我们深信环保与社会责任是钳型表项目成功的关键支柱。在钳型表项目的每一步，我们都致力于通过创新和实践，履行对环境和社会的坚定责任。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团队通过引入先进的环保技术、建立高效的废物处理系统以及推动能源节约措施，积极履行环保责任。定期的环保监测和评估确保钳型表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不仅致力于自身可持续发展，还注重对社会的回馈。通过支持社区钳型表项目、参与慈善事业、提供培训机会等方式，钳型表项目积极履行社会责任。与当地社区建立积极互动，关注员工的工作与生活平衡，以及员工的身心健康，是钳型表项目在社会责任层面的关键举措。这样的实践不仅增强了钳型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010"/>
      <w:r>
        <w:rPr>
          <w:rFonts w:ascii="仿宋" w:eastAsia="仿宋" w:hAnsi="仿宋" w:cs="仿宋" w:hint="eastAsia"/>
          <w:sz w:val="28"/>
          <w:lang w:eastAsia="zh-CN"/>
        </w:rPr>
        <w:t>四、钳型表项目土建工程</w:t>
      </w:r>
      <w:bookmarkEnd w:id="11"/>
    </w:p>
    <w:p>
      <w:pPr>
        <w:pStyle w:val="Heading2"/>
        <w:rPr>
          <w:rFonts w:ascii="仿宋" w:eastAsia="仿宋" w:hAnsi="仿宋" w:cs="仿宋" w:hint="eastAsia"/>
          <w:lang w:eastAsia="zh-CN"/>
        </w:rPr>
      </w:pPr>
      <w:bookmarkStart w:id="12" w:name="_Toc1570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在钳型表项目的建筑工程设计中，我们将秉承一系列重要的设计原则，以确保钳型表项目建筑在功能、美观、可持续性等方面达到最佳效果。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首要原则是确保建筑的功能性得到最大化的发挥。我们将充分理解钳型表项目的实际需求，合理布局各个功能区域，保证建筑在满足业务需求的同时，提供高效的工作环境。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在建筑设计中，我们将综合考虑建设和运营成本。通过精细的经济效益分析，确保设计方案在高效利用资源的同时，对钳型表项目的长期盈利能力有积极的贡献。</w:t>
      </w:r>
    </w:p>
    <w:p>
      <w:pPr>
        <w:pStyle w:val="Heading2"/>
        <w:ind w:firstLine="560" w:firstLineChars="200"/>
        <w:rPr>
          <w:rFonts w:ascii="仿宋" w:eastAsia="仿宋" w:hAnsi="仿宋" w:cs="仿宋" w:hint="eastAsia"/>
          <w:sz w:val="28"/>
          <w:lang w:eastAsia="zh-CN"/>
        </w:rPr>
      </w:pPr>
      <w:bookmarkStart w:id="13" w:name="_Toc132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钳型表项目的土建工程设计中，我们将精准设定设计年限，结合钳型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钳型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29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钳型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钳型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钳型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29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本期工程钳型表项目预计总建筑面积XXX平方米，其中：计容建筑面积XXX平方米，计划建筑工程投资XX万元，占钳型表项目总投资的XX%。</w:t>
      </w:r>
    </w:p>
    <w:p>
      <w:pPr>
        <w:pStyle w:val="Heading1"/>
        <w:ind w:firstLine="560" w:firstLineChars="200"/>
        <w:rPr>
          <w:rFonts w:ascii="仿宋" w:eastAsia="仿宋" w:hAnsi="仿宋" w:cs="仿宋" w:hint="eastAsia"/>
          <w:sz w:val="28"/>
          <w:lang w:eastAsia="zh-CN"/>
        </w:rPr>
      </w:pPr>
      <w:bookmarkStart w:id="16" w:name="_Toc4677"/>
      <w:r>
        <w:rPr>
          <w:rFonts w:ascii="仿宋" w:eastAsia="仿宋" w:hAnsi="仿宋" w:cs="仿宋" w:hint="eastAsia"/>
          <w:sz w:val="28"/>
          <w:lang w:eastAsia="zh-CN"/>
        </w:rPr>
        <w:t>五、钳型表项目建设背景及必要性分析</w:t>
      </w:r>
      <w:bookmarkEnd w:id="16"/>
    </w:p>
    <w:p>
      <w:pPr>
        <w:pStyle w:val="Heading2"/>
        <w:rPr>
          <w:rFonts w:ascii="仿宋" w:eastAsia="仿宋" w:hAnsi="仿宋" w:cs="仿宋" w:hint="eastAsia"/>
          <w:lang w:eastAsia="zh-CN"/>
        </w:rPr>
      </w:pPr>
      <w:bookmarkStart w:id="17" w:name="_Toc5107"/>
      <w:r>
        <w:rPr>
          <w:rFonts w:ascii="仿宋" w:eastAsia="仿宋" w:hAnsi="仿宋" w:cs="仿宋" w:hint="eastAsia"/>
          <w:lang w:eastAsia="zh-CN"/>
        </w:rPr>
        <w:t>(一)、钳型表项目背景分析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钳型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我们的背景分析将深入挖掘当前行业的发展趋势，通过对竞争态势的全面审视，找到钳型表项目在这个潮流中的定位。同时，我们将关注行业内涌现的新兴机遇，以便钳型表项目更好地融入行业发展的潮流中。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钳型表项目提供了强大的发展动力。我们将聚焦于行业内最新的技术发展趋势，包括但不限于人工智能、大数据分析、物联网等领域。通过深度的技术研究，我们将确保钳型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钳型表项目发展的源泉。我们将投入更多的精力对市场需求进行深入剖析，超越表面的需求，深入挖掘潜在的市场痛点和机遇。通过对市场需求的细致了解，钳型表项目将更有针对性地设计解决方案，满足市场的多样化需求，从而更好地促进钳型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钳型表项目战略至关重要。我们将对竞争态势进行更为深入的分析，包括但不限于市场份额、产品特点、客户满意度等多个维度。通过深度的竞争分析，钳型表项目将能够更准确地把握市场脉搏，制定具有竞争力的钳型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钳型表项目的发展具有直接的影响。我们将进行更为全面的法规和政策分析，了解行业发展中的潜在法律风险和合规挑战。通过充分了解和遵守相关法规，钳型表项目将确保在法律框架内合法合规运营，为钳型表项目的稳健发展提供有力支持。</w:t>
      </w:r>
    </w:p>
    <w:p>
      <w:pPr>
        <w:pStyle w:val="Heading2"/>
        <w:ind w:firstLine="560" w:firstLineChars="200"/>
        <w:rPr>
          <w:rFonts w:ascii="仿宋" w:eastAsia="仿宋" w:hAnsi="仿宋" w:cs="仿宋" w:hint="eastAsia"/>
          <w:sz w:val="28"/>
          <w:lang w:eastAsia="zh-CN"/>
        </w:rPr>
      </w:pPr>
      <w:bookmarkStart w:id="18" w:name="_Toc13398"/>
      <w:r>
        <w:rPr>
          <w:rFonts w:ascii="仿宋" w:eastAsia="仿宋" w:hAnsi="仿宋" w:cs="仿宋" w:hint="eastAsia"/>
          <w:sz w:val="28"/>
          <w:lang w:eastAsia="zh-CN"/>
        </w:rPr>
        <w:t>(二)、钳型表项目建设必要性分析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的迫切性源于对行业发展趋势的深刻洞察。我们正处于一个行业变革的时代，科技创新、数字化转型成为企业发展的关键动力。钳型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不仅仅是为了跟上潮流，更是为了通过技术创新推动企业的持续发展。通过引入先进的技术和解决方案，钳型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钳型表项目的建设成为必然选择，通过提高产品质量、拓展服务领域，从而在竞争中获得更多的机会。钳型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钳型表项目建设的必要性体现在对客户需求更精准的满足。通过钳型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建设的背后是对企业持续创新的追求。只有通过不断创新，企业才能在竞争中立于不败之地。钳型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825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756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钳型表项目的技术管理特点体现在其创新导向。通过引入最先进的技术趋势和解决方案，钳型表项目致力于提升科技含量、提高质量和效率水平。这意味着我们将采用最新的工具和方法，确保钳型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钳型表项目技术管理的显著特征。通过整合不同领域的技术资源，我们实现了跨学科的协同工作。这有助于优化技术架构，提高整体效能。此外，整合性策略还促进了不同技术团队之间的紧密沟通和高效合作，确保钳型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钳型表项目所采用的技术。通过不断优化技术方案，钳型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钳型表项目团队将在钳型表项目初期识别可能的技术风险，并采取相应的预防和应对措施。通过建立健全的风险评估机制，钳型表项目能够在实施过程中及时发现并解决潜在的技术问题，保障钳型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通过这些独特的技术管理特点，我们确信在钳型表项目中，技术将成为钳型表项目成功的有力支持。这一深度剖析揭示了技术管理在钳型表项目实施中的关键作用，为钳型表项目的技术基础奠定了坚实的基础。</w:t>
      </w:r>
    </w:p>
    <w:p>
      <w:pPr>
        <w:pStyle w:val="Heading2"/>
        <w:ind w:firstLine="560" w:firstLineChars="200"/>
        <w:rPr>
          <w:rFonts w:ascii="仿宋" w:eastAsia="仿宋" w:hAnsi="仿宋" w:cs="仿宋" w:hint="eastAsia"/>
          <w:sz w:val="28"/>
          <w:lang w:eastAsia="zh-CN"/>
        </w:rPr>
      </w:pPr>
      <w:bookmarkStart w:id="21" w:name="_Toc12771"/>
      <w:r>
        <w:rPr>
          <w:rFonts w:ascii="仿宋" w:eastAsia="仿宋" w:hAnsi="仿宋" w:cs="仿宋" w:hint="eastAsia"/>
          <w:sz w:val="28"/>
          <w:lang w:eastAsia="zh-CN"/>
        </w:rPr>
        <w:t>(二)、钳型表项目工艺技术设计方案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钳型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钳型表项目将严格按照相关行业规范要求进行组织。通过有效控制产品质量，钳型表项目将致力于为顾客提供优质的钳型表项目产品和良好的服务。这体现了钳型表项目对于生产活动合规性和质量标准的高度重视，为钳型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钳型表项目注重生态效益和清洁生产原则。钳型表项目建设将紧密结合地方特色经济发展，与社会经济发展规划和区域环境保护规划方案相协调一致。通过与当地区域自然生态系统的结合，钳型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钳型表项目产品具有多样化的客户需求和个性化的特点。因此，钳型表项目产品规格品种多样，且单批生产数量较小。为满足这一特点，钳型表项目承办单位将建设先进的柔性制造生产线。通过广泛应用柔性制造技术，钳型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钳型表项目采用的技术具有较高的技术含量和自动化水平，处于国内先进水平。这一技术选用不仅体现了对生产效率、质量和环境友好性的高标准要求，同时为钳型表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https://d.book118.com/477200122035006033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钳型表项目规划设计蓝图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DB553F"/>
    <w:rsid w:val="55DB55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20012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2024-01-21T03:54:00Z</dcterms:created>
  <dcterms:modified xsi:type="dcterms:W3CDTF">2024-01-21T03:54:28Z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DFAB00DB878342619200E269BD2A46FB_11</vt:lpwstr>
  </property>
  <property fmtid="{D5CDD505-2E9C-101B-9397-08002B2CF9AE}" pid="3" name="KSOProductBuildVer">
    <vt:lpwstr>2052-12.1.0.16120</vt:lpwstr>
  </property>
</Properties>
</file>