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0" w:line="208" w:lineRule="auto"/>
        <w:ind w:right="10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6"/>
          <w:sz w:val="42"/>
          <w:szCs w:val="42"/>
        </w:rPr>
        <w:t>版本号：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Calibri" w:eastAsia="Calibri" w:hAnsi="Calibri" w:cs="Calibri"/>
          <w:spacing w:val="-16"/>
          <w:sz w:val="42"/>
          <w:szCs w:val="42"/>
        </w:rPr>
        <w:t>2022</w:t>
      </w:r>
      <w:r>
        <w:rPr>
          <w:rFonts w:ascii="Calibri" w:eastAsia="Calibri" w:hAnsi="Calibri" w:cs="Calibri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第一版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211" w:line="212" w:lineRule="auto"/>
        <w:ind w:left="3549"/>
        <w:rPr>
          <w:rFonts w:ascii="SimSun" w:eastAsia="SimSun" w:hAnsi="SimSun" w:cs="SimSun"/>
          <w:sz w:val="65"/>
          <w:szCs w:val="65"/>
        </w:rPr>
      </w:pPr>
      <w:r>
        <w:rPr>
          <w:rFonts w:ascii="Arial" w:eastAsia="Arial" w:hAnsi="Arial" w:cs="Arial"/>
          <w:spacing w:val="-16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XXXXXXXX</w:t>
      </w:r>
      <w:r>
        <w:rPr>
          <w:rFonts w:ascii="Arial" w:eastAsia="Arial" w:hAnsi="Arial" w:cs="Arial"/>
          <w:spacing w:val="-22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-16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加油站</w:t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211" w:line="209" w:lineRule="auto"/>
        <w:ind w:left="2306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8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生</w:t>
      </w:r>
      <w:r>
        <w:rPr>
          <w:rFonts w:ascii="SimSun" w:eastAsia="SimSun" w:hAnsi="SimSun" w:cs="SimSun"/>
          <w:spacing w:val="6"/>
          <w:sz w:val="65"/>
          <w:szCs w:val="65"/>
          <w14:textOutline w14:w="13970">
            <w14:solidFill>
              <w14:srgbClr w14:val="000000"/>
            </w14:solidFill>
            <w14:prstDash w14:val="solid"/>
            <w14:miter w14:lim="10"/>
          </w14:textOutline>
        </w:rPr>
        <w:t>产安全事故风险评估报告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53" w:line="211" w:lineRule="auto"/>
        <w:ind w:left="292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1"/>
          <w:sz w:val="47"/>
          <w:szCs w:val="47"/>
        </w:rPr>
        <w:t>被</w:t>
      </w:r>
      <w:r>
        <w:rPr>
          <w:rFonts w:ascii="SimSun" w:eastAsia="SimSun" w:hAnsi="SimSun" w:cs="SimSun"/>
          <w:spacing w:val="-12"/>
          <w:sz w:val="47"/>
          <w:szCs w:val="47"/>
        </w:rPr>
        <w:t>评估单位：</w:t>
      </w:r>
      <w:r>
        <w:rPr>
          <w:rFonts w:ascii="SimSun" w:eastAsia="SimSun" w:hAnsi="SimSun" w:cs="SimSun"/>
          <w:spacing w:val="-12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2"/>
          <w:sz w:val="47"/>
          <w:szCs w:val="47"/>
        </w:rPr>
        <w:t>XXXXXXXX</w:t>
      </w:r>
      <w:r>
        <w:rPr>
          <w:rFonts w:ascii="SimSun" w:eastAsia="SimSun" w:hAnsi="SimSun" w:cs="SimSun"/>
          <w:spacing w:val="-12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2"/>
          <w:sz w:val="47"/>
          <w:szCs w:val="47"/>
        </w:rPr>
        <w:t>加油站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52" w:line="213" w:lineRule="auto"/>
        <w:ind w:left="2924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5"/>
          <w:sz w:val="47"/>
          <w:szCs w:val="47"/>
        </w:rPr>
        <w:t>编</w:t>
      </w:r>
      <w:r>
        <w:rPr>
          <w:rFonts w:ascii="SimSun" w:eastAsia="SimSun" w:hAnsi="SimSun" w:cs="SimSun"/>
          <w:spacing w:val="-14"/>
          <w:sz w:val="47"/>
          <w:szCs w:val="47"/>
        </w:rPr>
        <w:t>制单位：</w:t>
      </w:r>
      <w:r>
        <w:rPr>
          <w:rFonts w:ascii="SimSun" w:eastAsia="SimSun" w:hAnsi="SimSun" w:cs="SimSun"/>
          <w:spacing w:val="-1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4"/>
          <w:sz w:val="47"/>
          <w:szCs w:val="47"/>
        </w:rPr>
        <w:t>XXXXXXXX</w:t>
      </w:r>
      <w:r>
        <w:rPr>
          <w:rFonts w:ascii="SimSun" w:eastAsia="SimSun" w:hAnsi="SimSun" w:cs="SimSun"/>
          <w:spacing w:val="-1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4"/>
          <w:sz w:val="47"/>
          <w:szCs w:val="47"/>
        </w:rPr>
        <w:t>加油站</w:t>
      </w:r>
    </w:p>
    <w:p>
      <w:pPr>
        <w:spacing w:before="394" w:line="213" w:lineRule="auto"/>
        <w:ind w:left="2924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37"/>
          <w:sz w:val="47"/>
          <w:szCs w:val="47"/>
        </w:rPr>
        <w:t>编</w:t>
      </w:r>
      <w:r>
        <w:rPr>
          <w:rFonts w:ascii="SimSun" w:eastAsia="SimSun" w:hAnsi="SimSun" w:cs="SimSun"/>
          <w:spacing w:val="-26"/>
          <w:sz w:val="47"/>
          <w:szCs w:val="47"/>
        </w:rPr>
        <w:t>制日期：</w:t>
      </w:r>
      <w:r>
        <w:rPr>
          <w:rFonts w:ascii="SimSun" w:eastAsia="SimSun" w:hAnsi="SimSun" w:cs="SimSun"/>
          <w:spacing w:val="-26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26"/>
          <w:sz w:val="47"/>
          <w:szCs w:val="47"/>
        </w:rPr>
        <w:t>2022</w:t>
      </w:r>
      <w:r>
        <w:rPr>
          <w:rFonts w:ascii="SimSun" w:eastAsia="SimSun" w:hAnsi="SimSun" w:cs="SimSun"/>
          <w:spacing w:val="-2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6"/>
          <w:sz w:val="47"/>
          <w:szCs w:val="47"/>
        </w:rPr>
        <w:t>年</w:t>
      </w:r>
      <w:r>
        <w:rPr>
          <w:rFonts w:ascii="SimSun" w:eastAsia="SimSun" w:hAnsi="SimSun" w:cs="SimSun"/>
          <w:spacing w:val="-2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6"/>
          <w:sz w:val="47"/>
          <w:szCs w:val="47"/>
        </w:rPr>
        <w:t>12</w:t>
      </w:r>
      <w:r>
        <w:rPr>
          <w:rFonts w:ascii="SimSun" w:eastAsia="SimSun" w:hAnsi="SimSun" w:cs="SimSun"/>
          <w:spacing w:val="-2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6"/>
          <w:sz w:val="47"/>
          <w:szCs w:val="47"/>
        </w:rPr>
        <w:t>月</w:t>
      </w:r>
    </w:p>
    <w:p>
      <w:pPr>
        <w:sectPr>
          <w:pgSz w:w="17860" w:h="25258"/>
          <w:pgMar w:top="1988" w:right="2678" w:bottom="0" w:left="2678" w:header="0" w:footer="0" w:gutter="0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37" w:line="211" w:lineRule="auto"/>
        <w:ind w:left="571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color w:val="365F91"/>
          <w:spacing w:val="-20"/>
          <w:sz w:val="42"/>
          <w:szCs w:val="42"/>
          <w14:textOutline w14:w="8915">
            <w14:solidFill>
              <w14:srgbClr w14:val="365F91"/>
            </w14:solidFill>
            <w14:prstDash w14:val="solid"/>
            <w14:miter w14:lim="10"/>
          </w14:textOutline>
        </w:rPr>
        <w:t>目</w:t>
      </w:r>
      <w:r>
        <w:rPr>
          <w:rFonts w:ascii="SimSun" w:eastAsia="SimSun" w:hAnsi="SimSun" w:cs="SimSun"/>
          <w:color w:val="365F91"/>
          <w:spacing w:val="-19"/>
          <w:sz w:val="42"/>
          <w:szCs w:val="42"/>
        </w:rPr>
        <w:t xml:space="preserve">  </w:t>
      </w:r>
      <w:r>
        <w:rPr>
          <w:rFonts w:ascii="SimSun" w:eastAsia="SimSun" w:hAnsi="SimSun" w:cs="SimSun"/>
          <w:color w:val="365F91"/>
          <w:spacing w:val="-19"/>
          <w:sz w:val="42"/>
          <w:szCs w:val="42"/>
          <w14:textOutline w14:w="8915">
            <w14:solidFill>
              <w14:srgbClr w14:val="365F91"/>
            </w14:solidFill>
            <w14:prstDash w14:val="solid"/>
            <w14:miter w14:lim="10"/>
          </w14:textOutline>
        </w:rPr>
        <w:t>录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6"/>
          <w:szCs w:val="36"/>
        </w:rPr>
        <w:id w:val="10214107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36"/>
          <w:szCs w:val="36"/>
        </w:rPr>
      </w:sdtEndPr>
      <w:sdtContent>
        <w:p>
          <w:pPr>
            <w:tabs>
              <w:tab w:val="right" w:leader="dot" w:pos="12469"/>
            </w:tabs>
            <w:spacing w:before="117" w:line="227" w:lineRule="auto"/>
            <w:ind w:left="69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4"/>
              <w:sz w:val="36"/>
              <w:szCs w:val="36"/>
            </w:rPr>
            <w:t>1.前言</w:t>
          </w:r>
          <w:r>
            <w:rPr>
              <w:rFonts w:ascii="SimSun" w:eastAsia="SimSun" w:hAnsi="SimSun" w:cs="SimSun"/>
              <w:spacing w:val="-34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34"/>
              <w:sz w:val="36"/>
              <w:szCs w:val="36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34"/>
                <w:sz w:val="36"/>
                <w:szCs w:val="36"/>
              </w:rPr>
              <w:t>3</w:t>
            </w:r>
          </w:hyperlink>
        </w:p>
        <w:p>
          <w:pPr>
            <w:tabs>
              <w:tab w:val="right" w:leader="dot" w:pos="12469"/>
            </w:tabs>
            <w:spacing w:before="305" w:line="229" w:lineRule="auto"/>
            <w:ind w:left="670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0"/>
              <w:sz w:val="36"/>
              <w:szCs w:val="36"/>
            </w:rPr>
            <w:t>2</w:t>
          </w:r>
          <w:r>
            <w:rPr>
              <w:rFonts w:ascii="SimSun" w:eastAsia="SimSun" w:hAnsi="SimSun" w:cs="SimSun"/>
              <w:spacing w:val="-14"/>
              <w:sz w:val="36"/>
              <w:szCs w:val="36"/>
            </w:rPr>
            <w:t>.</w:t>
          </w:r>
          <w:r>
            <w:rPr>
              <w:rFonts w:ascii="SimSun" w:eastAsia="SimSun" w:hAnsi="SimSun" w:cs="SimSun"/>
              <w:spacing w:val="-14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14"/>
              <w:sz w:val="36"/>
              <w:szCs w:val="36"/>
            </w:rPr>
            <w:t>有害因素辨识依据</w:t>
          </w:r>
          <w:r>
            <w:rPr>
              <w:rFonts w:ascii="SimSun" w:eastAsia="SimSun" w:hAnsi="SimSun" w:cs="SimSun"/>
              <w:spacing w:val="-14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4"/>
              <w:sz w:val="36"/>
              <w:szCs w:val="36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pacing w:val="-14"/>
                <w:sz w:val="36"/>
                <w:szCs w:val="36"/>
              </w:rPr>
              <w:t>3</w:t>
            </w:r>
          </w:hyperlink>
        </w:p>
        <w:p>
          <w:pPr>
            <w:tabs>
              <w:tab w:val="right" w:leader="dot" w:pos="12469"/>
            </w:tabs>
            <w:spacing w:before="304" w:line="209" w:lineRule="auto"/>
            <w:ind w:left="67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7"/>
              <w:sz w:val="36"/>
              <w:szCs w:val="36"/>
            </w:rPr>
            <w:t>3</w:t>
          </w:r>
          <w:r>
            <w:rPr>
              <w:rFonts w:ascii="SimSun" w:eastAsia="SimSun" w:hAnsi="SimSun" w:cs="SimSun"/>
              <w:spacing w:val="-15"/>
              <w:sz w:val="36"/>
              <w:szCs w:val="36"/>
            </w:rPr>
            <w:t>.物质固有性</w:t>
          </w:r>
          <w:r>
            <w:rPr>
              <w:rFonts w:ascii="SimSun" w:eastAsia="SimSun" w:hAnsi="SimSun" w:cs="SimSun"/>
              <w:spacing w:val="-15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15"/>
              <w:sz w:val="36"/>
              <w:szCs w:val="36"/>
            </w:rPr>
            <w:t>性分析</w:t>
          </w:r>
          <w:r>
            <w:rPr>
              <w:rFonts w:ascii="SimSun" w:eastAsia="SimSun" w:hAnsi="SimSun" w:cs="SimSun"/>
              <w:spacing w:val="-1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5"/>
              <w:sz w:val="36"/>
              <w:szCs w:val="36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pacing w:val="-15"/>
                <w:sz w:val="36"/>
                <w:szCs w:val="36"/>
              </w:rPr>
              <w:t>4</w:t>
            </w:r>
          </w:hyperlink>
        </w:p>
        <w:p>
          <w:pPr>
            <w:tabs>
              <w:tab w:val="right" w:leader="dot" w:pos="12469"/>
            </w:tabs>
            <w:spacing w:before="343" w:line="211" w:lineRule="auto"/>
            <w:ind w:left="130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3"/>
              <w:sz w:val="36"/>
              <w:szCs w:val="36"/>
            </w:rPr>
            <w:t>3</w:t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>.2.1</w:t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>汽油</w:t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pacing w:val="-28"/>
                <w:sz w:val="36"/>
                <w:szCs w:val="36"/>
              </w:rPr>
              <w:t>6</w:t>
            </w:r>
          </w:hyperlink>
        </w:p>
        <w:p>
          <w:pPr>
            <w:tabs>
              <w:tab w:val="right" w:leader="dot" w:pos="12469"/>
            </w:tabs>
            <w:spacing w:before="340" w:line="209" w:lineRule="auto"/>
            <w:ind w:left="130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4"/>
              <w:sz w:val="36"/>
              <w:szCs w:val="36"/>
            </w:rPr>
            <w:t>3</w:t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>.2.2</w:t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>柴油</w:t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8"/>
              <w:sz w:val="36"/>
              <w:szCs w:val="36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pacing w:val="-28"/>
                <w:sz w:val="36"/>
                <w:szCs w:val="36"/>
              </w:rPr>
              <w:t>8</w:t>
            </w:r>
          </w:hyperlink>
        </w:p>
        <w:p>
          <w:pPr>
            <w:tabs>
              <w:tab w:val="right" w:leader="dot" w:pos="12469"/>
            </w:tabs>
            <w:spacing w:before="341" w:line="207" w:lineRule="auto"/>
            <w:ind w:left="130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6"/>
              <w:sz w:val="36"/>
              <w:szCs w:val="36"/>
            </w:rPr>
            <w:t>3</w:t>
          </w:r>
          <w:r>
            <w:rPr>
              <w:rFonts w:ascii="SimSun" w:eastAsia="SimSun" w:hAnsi="SimSun" w:cs="SimSun"/>
              <w:spacing w:val="-13"/>
              <w:sz w:val="36"/>
              <w:szCs w:val="36"/>
            </w:rPr>
            <w:t>.2.3</w:t>
          </w:r>
          <w:r>
            <w:rPr>
              <w:rFonts w:ascii="SimSun" w:eastAsia="SimSun" w:hAnsi="SimSun" w:cs="SimSun"/>
              <w:spacing w:val="-13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3"/>
              <w:sz w:val="36"/>
              <w:szCs w:val="36"/>
            </w:rPr>
            <w:t>火灾</w:t>
          </w:r>
          <w:r>
            <w:rPr>
              <w:rFonts w:ascii="SimSun" w:eastAsia="SimSun" w:hAnsi="SimSun" w:cs="SimSun"/>
              <w:spacing w:val="-13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13"/>
              <w:sz w:val="36"/>
              <w:szCs w:val="36"/>
            </w:rPr>
            <w:t>类别及爆炸</w:t>
          </w:r>
          <w:r>
            <w:rPr>
              <w:rFonts w:ascii="SimSun" w:eastAsia="SimSun" w:hAnsi="SimSun" w:cs="SimSun"/>
              <w:spacing w:val="-13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13"/>
              <w:sz w:val="36"/>
              <w:szCs w:val="36"/>
            </w:rPr>
            <w:t>区域划分</w:t>
          </w:r>
          <w:r>
            <w:rPr>
              <w:rFonts w:ascii="SimSun" w:eastAsia="SimSun" w:hAnsi="SimSun" w:cs="SimSun"/>
              <w:spacing w:val="-13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3"/>
              <w:sz w:val="36"/>
              <w:szCs w:val="36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pacing w:val="-13"/>
                <w:sz w:val="36"/>
                <w:szCs w:val="36"/>
              </w:rPr>
              <w:t>9</w:t>
            </w:r>
          </w:hyperlink>
        </w:p>
        <w:p>
          <w:pPr>
            <w:tabs>
              <w:tab w:val="right" w:leader="dot" w:pos="12469"/>
            </w:tabs>
            <w:spacing w:before="346" w:line="208" w:lineRule="auto"/>
            <w:ind w:left="664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8"/>
              <w:sz w:val="36"/>
              <w:szCs w:val="36"/>
            </w:rPr>
            <w:t>4</w:t>
          </w:r>
          <w:r>
            <w:rPr>
              <w:rFonts w:ascii="SimSun" w:eastAsia="SimSun" w:hAnsi="SimSun" w:cs="SimSun"/>
              <w:spacing w:val="-17"/>
              <w:sz w:val="36"/>
              <w:szCs w:val="36"/>
            </w:rPr>
            <w:t>.</w:t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>加油站设备</w:t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>有害因素</w:t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>性分析</w:t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9"/>
              <w:sz w:val="36"/>
              <w:szCs w:val="36"/>
            </w:rPr>
            <w:t xml:space="preserve"> </w:t>
          </w:r>
          <w:hyperlink w:anchor="_bookmark7" w:history="1">
            <w:r>
              <w:rPr>
                <w:rFonts w:ascii="SimSun" w:eastAsia="SimSun" w:hAnsi="SimSun" w:cs="SimSun"/>
                <w:spacing w:val="-9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9"/>
              <w:sz w:val="36"/>
              <w:szCs w:val="36"/>
            </w:rPr>
            <w:t>0</w:t>
          </w:r>
        </w:p>
        <w:p>
          <w:pPr>
            <w:tabs>
              <w:tab w:val="right" w:leader="dot" w:pos="12469"/>
            </w:tabs>
            <w:spacing w:before="348" w:line="227" w:lineRule="auto"/>
            <w:ind w:left="67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4"/>
              <w:sz w:val="36"/>
              <w:szCs w:val="36"/>
            </w:rPr>
            <w:t>5</w:t>
          </w:r>
          <w:r>
            <w:rPr>
              <w:rFonts w:ascii="SimSun" w:eastAsia="SimSun" w:hAnsi="SimSun" w:cs="SimSun"/>
              <w:spacing w:val="-12"/>
              <w:sz w:val="36"/>
              <w:szCs w:val="36"/>
            </w:rPr>
            <w:t>.经营过程中</w:t>
          </w:r>
          <w:r>
            <w:rPr>
              <w:rFonts w:ascii="SimSun" w:eastAsia="SimSun" w:hAnsi="SimSun" w:cs="SimSun"/>
              <w:spacing w:val="-12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12"/>
              <w:sz w:val="36"/>
              <w:szCs w:val="36"/>
            </w:rPr>
            <w:t>有害因素分析</w:t>
          </w:r>
          <w:r>
            <w:rPr>
              <w:rFonts w:ascii="SimSun" w:eastAsia="SimSun" w:hAnsi="SimSun" w:cs="SimSun"/>
              <w:spacing w:val="-12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2"/>
              <w:sz w:val="36"/>
              <w:szCs w:val="36"/>
            </w:rPr>
            <w:t xml:space="preserve"> </w:t>
          </w:r>
          <w:hyperlink w:anchor="_bookmark8" w:history="1">
            <w:r>
              <w:rPr>
                <w:rFonts w:ascii="SimSun" w:eastAsia="SimSun" w:hAnsi="SimSun" w:cs="SimSun"/>
                <w:spacing w:val="-12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12"/>
              <w:sz w:val="36"/>
              <w:szCs w:val="36"/>
            </w:rPr>
            <w:t>1</w:t>
          </w:r>
        </w:p>
        <w:p>
          <w:pPr>
            <w:tabs>
              <w:tab w:val="right" w:leader="dot" w:pos="12469"/>
            </w:tabs>
            <w:spacing w:before="304" w:line="207" w:lineRule="auto"/>
            <w:ind w:left="130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2"/>
              <w:sz w:val="36"/>
              <w:szCs w:val="36"/>
            </w:rPr>
            <w:t>5.1</w:t>
          </w:r>
          <w:r>
            <w:rPr>
              <w:rFonts w:ascii="SimSun" w:eastAsia="SimSun" w:hAnsi="SimSun" w:cs="SimSun"/>
              <w:spacing w:val="-22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2"/>
              <w:sz w:val="36"/>
              <w:szCs w:val="36"/>
            </w:rPr>
            <w:t>火灾、爆炸</w:t>
          </w:r>
          <w:r>
            <w:rPr>
              <w:rFonts w:ascii="SimSun" w:eastAsia="SimSun" w:hAnsi="SimSun" w:cs="SimSun"/>
              <w:spacing w:val="-22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22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2"/>
              <w:sz w:val="36"/>
              <w:szCs w:val="36"/>
            </w:rPr>
            <w:t xml:space="preserve"> </w:t>
          </w:r>
          <w:hyperlink w:anchor="_bookmark9" w:history="1">
            <w:r>
              <w:rPr>
                <w:rFonts w:ascii="SimSun" w:eastAsia="SimSun" w:hAnsi="SimSun" w:cs="SimSun"/>
                <w:spacing w:val="-22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22"/>
              <w:sz w:val="36"/>
              <w:szCs w:val="36"/>
            </w:rPr>
            <w:t>1</w:t>
          </w:r>
        </w:p>
        <w:p>
          <w:pPr>
            <w:tabs>
              <w:tab w:val="right" w:leader="dot" w:pos="12469"/>
            </w:tabs>
            <w:spacing w:before="344" w:line="209" w:lineRule="auto"/>
            <w:ind w:left="130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3"/>
              <w:sz w:val="36"/>
              <w:szCs w:val="36"/>
            </w:rPr>
            <w:t>5</w:t>
          </w:r>
          <w:r>
            <w:rPr>
              <w:rFonts w:ascii="SimSun" w:eastAsia="SimSun" w:hAnsi="SimSun" w:cs="SimSun"/>
              <w:spacing w:val="-25"/>
              <w:sz w:val="36"/>
              <w:szCs w:val="36"/>
            </w:rPr>
            <w:t>.2</w:t>
          </w:r>
          <w:r>
            <w:rPr>
              <w:rFonts w:ascii="SimSun" w:eastAsia="SimSun" w:hAnsi="SimSun" w:cs="SimSun"/>
              <w:spacing w:val="-2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5"/>
              <w:sz w:val="36"/>
              <w:szCs w:val="36"/>
            </w:rPr>
            <w:t>电气</w:t>
          </w:r>
          <w:r>
            <w:rPr>
              <w:rFonts w:ascii="SimSun" w:eastAsia="SimSun" w:hAnsi="SimSun" w:cs="SimSun"/>
              <w:spacing w:val="-25"/>
              <w:sz w:val="36"/>
              <w:szCs w:val="36"/>
            </w:rPr>
            <w:t>伤害</w:t>
          </w:r>
          <w:r>
            <w:rPr>
              <w:rFonts w:ascii="SimSun" w:eastAsia="SimSun" w:hAnsi="SimSun" w:cs="SimSun"/>
              <w:spacing w:val="-25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5"/>
              <w:sz w:val="36"/>
              <w:szCs w:val="36"/>
            </w:rPr>
            <w:t xml:space="preserve"> </w:t>
          </w:r>
          <w:hyperlink w:anchor="_bookmark10" w:history="1">
            <w:r>
              <w:rPr>
                <w:rFonts w:ascii="SimSun" w:eastAsia="SimSun" w:hAnsi="SimSun" w:cs="SimSun"/>
                <w:spacing w:val="-25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25"/>
              <w:sz w:val="36"/>
              <w:szCs w:val="36"/>
            </w:rPr>
            <w:t>3</w:t>
          </w:r>
        </w:p>
        <w:p>
          <w:pPr>
            <w:tabs>
              <w:tab w:val="right" w:leader="dot" w:pos="12469"/>
            </w:tabs>
            <w:spacing w:before="347" w:line="208" w:lineRule="auto"/>
            <w:ind w:left="130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1"/>
              <w:sz w:val="36"/>
              <w:szCs w:val="36"/>
            </w:rPr>
            <w:t>5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.3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高处坠落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hyperlink w:anchor="_bookmark11" w:history="1">
            <w:r>
              <w:rPr>
                <w:rFonts w:ascii="SimSun" w:eastAsia="SimSun" w:hAnsi="SimSun" w:cs="SimSun"/>
                <w:spacing w:val="-26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26"/>
              <w:sz w:val="36"/>
              <w:szCs w:val="36"/>
            </w:rPr>
            <w:t>4</w:t>
          </w:r>
        </w:p>
        <w:p>
          <w:pPr>
            <w:tabs>
              <w:tab w:val="right" w:leader="dot" w:pos="12469"/>
            </w:tabs>
            <w:spacing w:before="344" w:line="208" w:lineRule="auto"/>
            <w:ind w:left="130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1"/>
              <w:sz w:val="36"/>
              <w:szCs w:val="36"/>
            </w:rPr>
            <w:t>5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.4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车辆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伤害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hyperlink w:anchor="_bookmark12" w:history="1">
            <w:r>
              <w:rPr>
                <w:rFonts w:ascii="SimSun" w:eastAsia="SimSun" w:hAnsi="SimSun" w:cs="SimSun"/>
                <w:spacing w:val="-26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26"/>
              <w:sz w:val="36"/>
              <w:szCs w:val="36"/>
            </w:rPr>
            <w:t>4</w:t>
          </w:r>
        </w:p>
        <w:p>
          <w:pPr>
            <w:tabs>
              <w:tab w:val="right" w:leader="dot" w:pos="12469"/>
            </w:tabs>
            <w:spacing w:before="343" w:line="208" w:lineRule="auto"/>
            <w:ind w:left="130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1"/>
              <w:sz w:val="36"/>
              <w:szCs w:val="36"/>
            </w:rPr>
            <w:t>5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.5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毒性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伤害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hyperlink w:anchor="_bookmark13" w:history="1">
            <w:r>
              <w:rPr>
                <w:rFonts w:ascii="SimSun" w:eastAsia="SimSun" w:hAnsi="SimSun" w:cs="SimSun"/>
                <w:spacing w:val="-26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26"/>
              <w:sz w:val="36"/>
              <w:szCs w:val="36"/>
            </w:rPr>
            <w:t>4</w:t>
          </w:r>
        </w:p>
        <w:p>
          <w:pPr>
            <w:tabs>
              <w:tab w:val="right" w:leader="dot" w:pos="12469"/>
            </w:tabs>
            <w:spacing w:before="343" w:line="210" w:lineRule="auto"/>
            <w:ind w:left="668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2"/>
              <w:sz w:val="36"/>
              <w:szCs w:val="36"/>
            </w:rPr>
            <w:t>6</w:t>
          </w:r>
          <w:r>
            <w:rPr>
              <w:rFonts w:ascii="SimSun" w:eastAsia="SimSun" w:hAnsi="SimSun" w:cs="SimSun"/>
              <w:spacing w:val="-22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2"/>
              <w:sz w:val="36"/>
              <w:szCs w:val="36"/>
            </w:rPr>
            <w:t>自然条件</w:t>
          </w:r>
          <w:r>
            <w:rPr>
              <w:rFonts w:ascii="SimSun" w:eastAsia="SimSun" w:hAnsi="SimSun" w:cs="SimSun"/>
              <w:spacing w:val="-22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22"/>
              <w:sz w:val="36"/>
              <w:szCs w:val="36"/>
            </w:rPr>
            <w:t>有害因素分析</w:t>
          </w:r>
          <w:r>
            <w:rPr>
              <w:rFonts w:ascii="SimSun" w:eastAsia="SimSun" w:hAnsi="SimSun" w:cs="SimSun"/>
              <w:spacing w:val="-22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2"/>
              <w:sz w:val="36"/>
              <w:szCs w:val="36"/>
            </w:rPr>
            <w:t xml:space="preserve"> </w:t>
          </w:r>
          <w:hyperlink w:anchor="_bookmark14" w:history="1">
            <w:r>
              <w:rPr>
                <w:rFonts w:ascii="SimSun" w:eastAsia="SimSun" w:hAnsi="SimSun" w:cs="SimSun"/>
                <w:spacing w:val="-22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20"/>
              <w:sz w:val="36"/>
              <w:szCs w:val="36"/>
            </w:rPr>
            <w:t>5</w:t>
          </w:r>
        </w:p>
        <w:p>
          <w:pPr>
            <w:tabs>
              <w:tab w:val="right" w:leader="dot" w:pos="12469"/>
            </w:tabs>
            <w:spacing w:before="344" w:line="227" w:lineRule="auto"/>
            <w:ind w:left="674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6"/>
              <w:sz w:val="36"/>
              <w:szCs w:val="36"/>
            </w:rPr>
            <w:t>7</w:t>
          </w:r>
          <w:r>
            <w:rPr>
              <w:rFonts w:ascii="SimSun" w:eastAsia="SimSun" w:hAnsi="SimSun" w:cs="SimSun"/>
              <w:spacing w:val="-18"/>
              <w:sz w:val="36"/>
              <w:szCs w:val="36"/>
            </w:rPr>
            <w:t>.</w:t>
          </w:r>
          <w:r>
            <w:rPr>
              <w:rFonts w:ascii="SimSun" w:eastAsia="SimSun" w:hAnsi="SimSun" w:cs="SimSun"/>
              <w:spacing w:val="-18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18"/>
              <w:sz w:val="36"/>
              <w:szCs w:val="36"/>
            </w:rPr>
            <w:t>事故分析</w:t>
          </w:r>
          <w:r>
            <w:rPr>
              <w:rFonts w:ascii="SimSun" w:eastAsia="SimSun" w:hAnsi="SimSun" w:cs="SimSun"/>
              <w:spacing w:val="-1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8"/>
              <w:sz w:val="36"/>
              <w:szCs w:val="36"/>
            </w:rPr>
            <w:t xml:space="preserve"> </w:t>
          </w:r>
          <w:hyperlink w:anchor="_bookmark15" w:history="1">
            <w:r>
              <w:rPr>
                <w:rFonts w:ascii="SimSun" w:eastAsia="SimSun" w:hAnsi="SimSun" w:cs="SimSun"/>
                <w:spacing w:val="-18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18"/>
              <w:sz w:val="36"/>
              <w:szCs w:val="36"/>
            </w:rPr>
            <w:t>6</w:t>
          </w:r>
        </w:p>
        <w:p>
          <w:pPr>
            <w:tabs>
              <w:tab w:val="right" w:leader="dot" w:pos="12469"/>
            </w:tabs>
            <w:spacing w:before="304" w:line="209" w:lineRule="auto"/>
            <w:ind w:left="1304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8"/>
              <w:sz w:val="36"/>
              <w:szCs w:val="36"/>
            </w:rPr>
            <w:t>7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.1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作业事故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hyperlink w:anchor="_bookmark16" w:history="1">
            <w:r>
              <w:rPr>
                <w:rFonts w:ascii="SimSun" w:eastAsia="SimSun" w:hAnsi="SimSun" w:cs="SimSun"/>
                <w:spacing w:val="-26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26"/>
              <w:sz w:val="36"/>
              <w:szCs w:val="36"/>
            </w:rPr>
            <w:t>6</w:t>
          </w:r>
        </w:p>
        <w:p>
          <w:pPr>
            <w:tabs>
              <w:tab w:val="right" w:leader="dot" w:pos="12469"/>
            </w:tabs>
            <w:spacing w:before="345" w:line="209" w:lineRule="auto"/>
            <w:ind w:left="1304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6"/>
              <w:sz w:val="36"/>
              <w:szCs w:val="36"/>
            </w:rPr>
            <w:t>7</w:t>
          </w:r>
          <w:r>
            <w:rPr>
              <w:rFonts w:ascii="SimSun" w:eastAsia="SimSun" w:hAnsi="SimSun" w:cs="SimSun"/>
              <w:spacing w:val="-24"/>
              <w:sz w:val="36"/>
              <w:szCs w:val="36"/>
            </w:rPr>
            <w:t>.2</w:t>
          </w:r>
          <w:r>
            <w:rPr>
              <w:rFonts w:ascii="SimSun" w:eastAsia="SimSun" w:hAnsi="SimSun" w:cs="SimSun"/>
              <w:spacing w:val="-24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4"/>
              <w:sz w:val="36"/>
              <w:szCs w:val="36"/>
            </w:rPr>
            <w:t>非作业事故</w:t>
          </w:r>
          <w:r>
            <w:rPr>
              <w:rFonts w:ascii="SimSun" w:eastAsia="SimSun" w:hAnsi="SimSun" w:cs="SimSun"/>
              <w:spacing w:val="-24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4"/>
              <w:sz w:val="36"/>
              <w:szCs w:val="36"/>
            </w:rPr>
            <w:t xml:space="preserve"> </w:t>
          </w:r>
          <w:hyperlink w:anchor="_bookmark17" w:history="1">
            <w:r>
              <w:rPr>
                <w:rFonts w:ascii="SimSun" w:eastAsia="SimSun" w:hAnsi="SimSun" w:cs="SimSun"/>
                <w:spacing w:val="-24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24"/>
              <w:sz w:val="36"/>
              <w:szCs w:val="36"/>
            </w:rPr>
            <w:t>6</w:t>
          </w:r>
        </w:p>
        <w:p>
          <w:pPr>
            <w:tabs>
              <w:tab w:val="right" w:leader="dot" w:pos="12469"/>
            </w:tabs>
            <w:spacing w:before="343" w:line="227" w:lineRule="auto"/>
            <w:ind w:left="66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2"/>
              <w:sz w:val="36"/>
              <w:szCs w:val="36"/>
            </w:rPr>
            <w:t>8</w:t>
          </w:r>
          <w:r>
            <w:rPr>
              <w:rFonts w:ascii="SimSun" w:eastAsia="SimSun" w:hAnsi="SimSun" w:cs="SimSun"/>
              <w:spacing w:val="-13"/>
              <w:sz w:val="36"/>
              <w:szCs w:val="36"/>
            </w:rPr>
            <w:t>.</w:t>
          </w:r>
          <w:r>
            <w:rPr>
              <w:rFonts w:ascii="SimSun" w:eastAsia="SimSun" w:hAnsi="SimSun" w:cs="SimSun"/>
              <w:spacing w:val="-11"/>
              <w:sz w:val="36"/>
              <w:szCs w:val="36"/>
            </w:rPr>
            <w:t>重点监控的</w:t>
          </w:r>
          <w:r>
            <w:rPr>
              <w:rFonts w:ascii="SimSun" w:eastAsia="SimSun" w:hAnsi="SimSun" w:cs="SimSun"/>
              <w:spacing w:val="-11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11"/>
              <w:sz w:val="36"/>
              <w:szCs w:val="36"/>
            </w:rPr>
            <w:t>化学品辨识</w:t>
          </w:r>
          <w:r>
            <w:rPr>
              <w:rFonts w:ascii="SimSun" w:eastAsia="SimSun" w:hAnsi="SimSun" w:cs="SimSun"/>
              <w:spacing w:val="-11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1"/>
              <w:sz w:val="36"/>
              <w:szCs w:val="36"/>
            </w:rPr>
            <w:t xml:space="preserve"> </w:t>
          </w:r>
          <w:hyperlink w:anchor="_bookmark18" w:history="1"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11"/>
              <w:sz w:val="36"/>
              <w:szCs w:val="36"/>
            </w:rPr>
            <w:t>7</w:t>
          </w:r>
        </w:p>
        <w:p>
          <w:pPr>
            <w:tabs>
              <w:tab w:val="right" w:leader="dot" w:pos="12469"/>
            </w:tabs>
            <w:spacing w:before="306" w:line="227" w:lineRule="auto"/>
            <w:ind w:left="667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2"/>
              <w:sz w:val="36"/>
              <w:szCs w:val="36"/>
            </w:rPr>
            <w:t>9</w:t>
          </w:r>
          <w:r>
            <w:rPr>
              <w:rFonts w:ascii="SimSun" w:eastAsia="SimSun" w:hAnsi="SimSun" w:cs="SimSun"/>
              <w:spacing w:val="-13"/>
              <w:sz w:val="36"/>
              <w:szCs w:val="36"/>
            </w:rPr>
            <w:t>.</w:t>
          </w:r>
          <w:r>
            <w:rPr>
              <w:rFonts w:ascii="SimSun" w:eastAsia="SimSun" w:hAnsi="SimSun" w:cs="SimSun"/>
              <w:spacing w:val="-11"/>
              <w:sz w:val="36"/>
              <w:szCs w:val="36"/>
            </w:rPr>
            <w:t>主要</w:t>
          </w:r>
          <w:r>
            <w:rPr>
              <w:rFonts w:ascii="SimSun" w:eastAsia="SimSun" w:hAnsi="SimSun" w:cs="SimSun"/>
              <w:spacing w:val="-11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11"/>
              <w:sz w:val="36"/>
              <w:szCs w:val="36"/>
            </w:rPr>
            <w:t>有害因素辨识结果</w:t>
          </w:r>
          <w:r>
            <w:rPr>
              <w:rFonts w:ascii="SimSun" w:eastAsia="SimSun" w:hAnsi="SimSun" w:cs="SimSun"/>
              <w:spacing w:val="-11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1"/>
              <w:sz w:val="36"/>
              <w:szCs w:val="36"/>
            </w:rPr>
            <w:t xml:space="preserve"> </w:t>
          </w:r>
          <w:hyperlink w:anchor="_bookmark19" w:history="1"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11"/>
              <w:sz w:val="36"/>
              <w:szCs w:val="36"/>
            </w:rPr>
            <w:t>7</w:t>
          </w:r>
        </w:p>
        <w:p>
          <w:pPr>
            <w:tabs>
              <w:tab w:val="right" w:leader="dot" w:pos="12469"/>
            </w:tabs>
            <w:spacing w:before="310" w:line="208" w:lineRule="auto"/>
            <w:ind w:left="69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12"/>
              <w:sz w:val="36"/>
              <w:szCs w:val="36"/>
            </w:rPr>
            <w:t>1</w:t>
          </w:r>
          <w:r>
            <w:rPr>
              <w:rFonts w:ascii="SimSun" w:eastAsia="SimSun" w:hAnsi="SimSun" w:cs="SimSun"/>
              <w:spacing w:val="-8"/>
              <w:sz w:val="36"/>
              <w:szCs w:val="36"/>
            </w:rPr>
            <w:t>0.</w:t>
          </w:r>
          <w:r>
            <w:rPr>
              <w:rFonts w:ascii="SimSun" w:eastAsia="SimSun" w:hAnsi="SimSun" w:cs="SimSun"/>
              <w:spacing w:val="-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36"/>
              <w:szCs w:val="36"/>
            </w:rPr>
            <w:t>针对加油站主要</w:t>
          </w:r>
          <w:r>
            <w:rPr>
              <w:rFonts w:ascii="SimSun" w:eastAsia="SimSun" w:hAnsi="SimSun" w:cs="SimSun"/>
              <w:spacing w:val="-8"/>
              <w:sz w:val="36"/>
              <w:szCs w:val="36"/>
            </w:rPr>
            <w:t>危（wei）险</w:t>
          </w:r>
          <w:r>
            <w:rPr>
              <w:rFonts w:ascii="SimSun" w:eastAsia="SimSun" w:hAnsi="SimSun" w:cs="SimSun"/>
              <w:spacing w:val="-8"/>
              <w:sz w:val="36"/>
              <w:szCs w:val="36"/>
            </w:rPr>
            <w:t>有害因素提出的安全对策措施</w:t>
          </w:r>
          <w:r>
            <w:rPr>
              <w:rFonts w:ascii="SimSun" w:eastAsia="SimSun" w:hAnsi="SimSun" w:cs="SimSun"/>
              <w:spacing w:val="-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8"/>
              <w:sz w:val="36"/>
              <w:szCs w:val="36"/>
            </w:rPr>
            <w:t xml:space="preserve"> </w:t>
          </w:r>
          <w:hyperlink w:anchor="_bookmark20" w:history="1">
            <w:r>
              <w:rPr>
                <w:rFonts w:ascii="SimSun" w:eastAsia="SimSun" w:hAnsi="SimSun" w:cs="SimSun"/>
                <w:spacing w:val="-8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8"/>
              <w:sz w:val="36"/>
              <w:szCs w:val="36"/>
            </w:rPr>
            <w:t>8</w:t>
          </w:r>
        </w:p>
        <w:p>
          <w:pPr>
            <w:tabs>
              <w:tab w:val="right" w:leader="dot" w:pos="12469"/>
            </w:tabs>
            <w:spacing w:before="342" w:line="207" w:lineRule="auto"/>
            <w:ind w:left="132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8"/>
              <w:sz w:val="36"/>
              <w:szCs w:val="36"/>
            </w:rPr>
            <w:t>1</w:t>
          </w:r>
          <w:r>
            <w:rPr>
              <w:rFonts w:ascii="SimSun" w:eastAsia="SimSun" w:hAnsi="SimSun" w:cs="SimSun"/>
              <w:spacing w:val="-18"/>
              <w:sz w:val="36"/>
              <w:szCs w:val="36"/>
            </w:rPr>
            <w:t>0.1</w:t>
          </w:r>
          <w:r>
            <w:rPr>
              <w:rFonts w:ascii="SimSun" w:eastAsia="SimSun" w:hAnsi="SimSun" w:cs="SimSun"/>
              <w:spacing w:val="-1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8"/>
              <w:sz w:val="36"/>
              <w:szCs w:val="36"/>
            </w:rPr>
            <w:t>防火、防爆对策措施</w:t>
          </w:r>
          <w:r>
            <w:rPr>
              <w:rFonts w:ascii="SimSun" w:eastAsia="SimSun" w:hAnsi="SimSun" w:cs="SimSun"/>
              <w:spacing w:val="-18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8"/>
              <w:sz w:val="36"/>
              <w:szCs w:val="36"/>
            </w:rPr>
            <w:t xml:space="preserve"> </w:t>
          </w:r>
          <w:hyperlink w:anchor="_bookmark21" w:history="1">
            <w:r>
              <w:rPr>
                <w:rFonts w:ascii="SimSun" w:eastAsia="SimSun" w:hAnsi="SimSun" w:cs="SimSun"/>
                <w:spacing w:val="-18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18"/>
              <w:sz w:val="36"/>
              <w:szCs w:val="36"/>
            </w:rPr>
            <w:t>8</w:t>
          </w:r>
        </w:p>
        <w:p>
          <w:pPr>
            <w:tabs>
              <w:tab w:val="right" w:leader="dot" w:pos="12469"/>
            </w:tabs>
            <w:spacing w:before="346" w:line="209" w:lineRule="auto"/>
            <w:ind w:left="132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0"/>
              <w:sz w:val="36"/>
              <w:szCs w:val="36"/>
            </w:rPr>
            <w:t>1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>0.2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>电气系统安全措施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 xml:space="preserve"> </w:t>
          </w:r>
          <w:hyperlink w:anchor="_bookmark22" w:history="1">
            <w:r>
              <w:rPr>
                <w:rFonts w:ascii="SimSun" w:eastAsia="SimSun" w:hAnsi="SimSun" w:cs="SimSun"/>
                <w:spacing w:val="-19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19"/>
              <w:sz w:val="36"/>
              <w:szCs w:val="36"/>
            </w:rPr>
            <w:t>9</w:t>
          </w:r>
        </w:p>
        <w:p>
          <w:pPr>
            <w:tabs>
              <w:tab w:val="right" w:leader="dot" w:pos="12469"/>
            </w:tabs>
            <w:spacing w:before="342" w:line="209" w:lineRule="auto"/>
            <w:ind w:left="132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0"/>
              <w:sz w:val="36"/>
              <w:szCs w:val="36"/>
            </w:rPr>
            <w:t>1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>0.3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>防雷、防静电措施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 xml:space="preserve"> </w:t>
          </w:r>
          <w:hyperlink w:anchor="_bookmark23" w:history="1">
            <w:r>
              <w:rPr>
                <w:rFonts w:ascii="SimSun" w:eastAsia="SimSun" w:hAnsi="SimSun" w:cs="SimSun"/>
                <w:spacing w:val="-19"/>
                <w:sz w:val="36"/>
                <w:szCs w:val="36"/>
              </w:rPr>
              <w:t>1</w:t>
            </w:r>
          </w:hyperlink>
          <w:r>
            <w:rPr>
              <w:rFonts w:ascii="SimSun" w:eastAsia="SimSun" w:hAnsi="SimSun" w:cs="SimSun"/>
              <w:spacing w:val="-19"/>
              <w:sz w:val="36"/>
              <w:szCs w:val="36"/>
            </w:rPr>
            <w:t>9</w:t>
          </w:r>
        </w:p>
        <w:p>
          <w:pPr>
            <w:tabs>
              <w:tab w:val="right" w:leader="dot" w:pos="12469"/>
            </w:tabs>
            <w:spacing w:before="344" w:line="208" w:lineRule="auto"/>
            <w:ind w:left="132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2"/>
              <w:sz w:val="36"/>
              <w:szCs w:val="36"/>
            </w:rPr>
            <w:t>1</w:t>
          </w:r>
          <w:r>
            <w:rPr>
              <w:rFonts w:ascii="SimSun" w:eastAsia="SimSun" w:hAnsi="SimSun" w:cs="SimSun"/>
              <w:spacing w:val="-20"/>
              <w:sz w:val="36"/>
              <w:szCs w:val="36"/>
            </w:rPr>
            <w:t>0.4</w:t>
          </w:r>
          <w:r>
            <w:rPr>
              <w:rFonts w:ascii="SimSun" w:eastAsia="SimSun" w:hAnsi="SimSun" w:cs="SimSun"/>
              <w:spacing w:val="-2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0"/>
              <w:sz w:val="36"/>
              <w:szCs w:val="36"/>
            </w:rPr>
            <w:t>防高空坠落措施</w:t>
          </w:r>
          <w:r>
            <w:rPr>
              <w:rFonts w:ascii="SimSun" w:eastAsia="SimSun" w:hAnsi="SimSun" w:cs="SimSun"/>
              <w:spacing w:val="-2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0"/>
              <w:sz w:val="36"/>
              <w:szCs w:val="36"/>
            </w:rPr>
            <w:t xml:space="preserve"> </w:t>
          </w:r>
          <w:hyperlink w:anchor="_bookmark24" w:history="1">
            <w:r>
              <w:rPr>
                <w:rFonts w:ascii="SimSun" w:eastAsia="SimSun" w:hAnsi="SimSun" w:cs="SimSun"/>
                <w:spacing w:val="-20"/>
                <w:sz w:val="36"/>
                <w:szCs w:val="36"/>
              </w:rPr>
              <w:t>2</w:t>
            </w:r>
          </w:hyperlink>
          <w:r>
            <w:rPr>
              <w:rFonts w:ascii="SimSun" w:eastAsia="SimSun" w:hAnsi="SimSun" w:cs="SimSun"/>
              <w:spacing w:val="-20"/>
              <w:sz w:val="36"/>
              <w:szCs w:val="36"/>
            </w:rPr>
            <w:t>0</w:t>
          </w:r>
        </w:p>
      </w:sdtContent>
    </w:sdt>
    <w:p>
      <w:pPr>
        <w:sectPr>
          <w:footerReference w:type="default" r:id="rId4"/>
          <w:pgSz w:w="17860" w:h="25258"/>
          <w:pgMar w:top="2146" w:right="2678" w:bottom="2271" w:left="2678" w:header="0" w:footer="2029" w:gutter="0"/>
          <w:pgNumType w:start="2"/>
          <w:cols w:space="708"/>
        </w:sectPr>
      </w:pPr>
    </w:p>
    <w:sdt>
      <w:sdtPr>
        <w:rPr>
          <w:rFonts w:ascii="SimSun" w:eastAsia="SimSun" w:hAnsi="SimSun" w:cs="SimSun"/>
          <w:sz w:val="36"/>
          <w:szCs w:val="36"/>
        </w:rPr>
        <w:id w:val="778960167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36"/>
          <w:szCs w:val="36"/>
        </w:rPr>
      </w:sdtEndPr>
      <w:sdtContent>
        <w:p>
          <w:pPr>
            <w:tabs>
              <w:tab w:val="right" w:leader="dot" w:pos="12469"/>
            </w:tabs>
            <w:spacing w:before="67" w:line="209" w:lineRule="auto"/>
            <w:ind w:left="1322"/>
            <w:rPr>
              <w:rFonts w:ascii="SimSun" w:eastAsia="SimSun" w:hAnsi="SimSun" w:cs="SimSun"/>
              <w:sz w:val="36"/>
              <w:szCs w:val="36"/>
            </w:rPr>
          </w:pPr>
          <w:bookmarkStart w:id="0" w:name="_bookmark1"/>
          <w:bookmarkEnd w:id="0"/>
          <w:bookmarkStart w:id="1" w:name="_bookmark2"/>
          <w:bookmarkEnd w:id="1"/>
          <w:r>
            <w:rPr>
              <w:rFonts w:ascii="SimSun" w:eastAsia="SimSun" w:hAnsi="SimSun" w:cs="SimSun"/>
              <w:spacing w:val="-29"/>
              <w:sz w:val="36"/>
              <w:szCs w:val="36"/>
            </w:rPr>
            <w:t>1</w:t>
          </w:r>
          <w:r>
            <w:rPr>
              <w:rFonts w:ascii="SimSun" w:eastAsia="SimSun" w:hAnsi="SimSun" w:cs="SimSun"/>
              <w:spacing w:val="-20"/>
              <w:sz w:val="36"/>
              <w:szCs w:val="36"/>
            </w:rPr>
            <w:t>0.5</w:t>
          </w:r>
          <w:r>
            <w:rPr>
              <w:rFonts w:ascii="SimSun" w:eastAsia="SimSun" w:hAnsi="SimSun" w:cs="SimSun"/>
              <w:spacing w:val="-2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0"/>
              <w:sz w:val="36"/>
              <w:szCs w:val="36"/>
            </w:rPr>
            <w:t>罐内作业安全措施</w:t>
          </w:r>
          <w:r>
            <w:rPr>
              <w:rFonts w:ascii="SimSun" w:eastAsia="SimSun" w:hAnsi="SimSun" w:cs="SimSun"/>
              <w:spacing w:val="-2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0"/>
              <w:sz w:val="36"/>
              <w:szCs w:val="36"/>
            </w:rPr>
            <w:t xml:space="preserve"> </w:t>
          </w:r>
          <w:hyperlink w:anchor="_bookmark25" w:history="1">
            <w:r>
              <w:rPr>
                <w:rFonts w:ascii="SimSun" w:eastAsia="SimSun" w:hAnsi="SimSun" w:cs="SimSun"/>
                <w:spacing w:val="-20"/>
                <w:sz w:val="36"/>
                <w:szCs w:val="36"/>
              </w:rPr>
              <w:t>2</w:t>
            </w:r>
          </w:hyperlink>
          <w:r>
            <w:rPr>
              <w:rFonts w:ascii="SimSun" w:eastAsia="SimSun" w:hAnsi="SimSun" w:cs="SimSun"/>
              <w:spacing w:val="-20"/>
              <w:sz w:val="36"/>
              <w:szCs w:val="36"/>
            </w:rPr>
            <w:t>1</w:t>
          </w:r>
        </w:p>
        <w:p>
          <w:pPr>
            <w:tabs>
              <w:tab w:val="right" w:leader="dot" w:pos="12469"/>
            </w:tabs>
            <w:spacing w:before="342" w:line="209" w:lineRule="auto"/>
            <w:ind w:left="132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7"/>
              <w:sz w:val="36"/>
              <w:szCs w:val="36"/>
            </w:rPr>
            <w:t>10.6</w:t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>安全标志</w:t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7"/>
              <w:sz w:val="36"/>
              <w:szCs w:val="36"/>
            </w:rPr>
            <w:t xml:space="preserve"> </w:t>
          </w:r>
          <w:hyperlink w:anchor="_bookmark26" w:history="1">
            <w:r>
              <w:rPr>
                <w:rFonts w:ascii="SimSun" w:eastAsia="SimSun" w:hAnsi="SimSun" w:cs="SimSun"/>
                <w:spacing w:val="-27"/>
                <w:sz w:val="36"/>
                <w:szCs w:val="36"/>
              </w:rPr>
              <w:t>2</w:t>
            </w:r>
          </w:hyperlink>
          <w:r>
            <w:rPr>
              <w:rFonts w:ascii="SimSun" w:eastAsia="SimSun" w:hAnsi="SimSun" w:cs="SimSun"/>
              <w:spacing w:val="-25"/>
              <w:sz w:val="36"/>
              <w:szCs w:val="36"/>
            </w:rPr>
            <w:t>1</w:t>
          </w:r>
        </w:p>
        <w:p>
          <w:pPr>
            <w:tabs>
              <w:tab w:val="right" w:leader="dot" w:pos="12469"/>
            </w:tabs>
            <w:spacing w:before="345" w:line="208" w:lineRule="auto"/>
            <w:ind w:left="132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7"/>
              <w:sz w:val="36"/>
              <w:szCs w:val="36"/>
            </w:rPr>
            <w:t>1</w:t>
          </w:r>
          <w:r>
            <w:rPr>
              <w:rFonts w:ascii="SimSun" w:eastAsia="SimSun" w:hAnsi="SimSun" w:cs="SimSun"/>
              <w:spacing w:val="-23"/>
              <w:sz w:val="36"/>
              <w:szCs w:val="36"/>
            </w:rPr>
            <w:t>0.7</w:t>
          </w:r>
          <w:r>
            <w:rPr>
              <w:rFonts w:ascii="SimSun" w:eastAsia="SimSun" w:hAnsi="SimSun" w:cs="SimSun"/>
              <w:spacing w:val="-23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3"/>
              <w:sz w:val="36"/>
              <w:szCs w:val="36"/>
            </w:rPr>
            <w:t>劳动防护用品</w:t>
          </w:r>
          <w:r>
            <w:rPr>
              <w:rFonts w:ascii="SimSun" w:eastAsia="SimSun" w:hAnsi="SimSun" w:cs="SimSun"/>
              <w:spacing w:val="-23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3"/>
              <w:sz w:val="36"/>
              <w:szCs w:val="36"/>
            </w:rPr>
            <w:t xml:space="preserve"> </w:t>
          </w:r>
          <w:hyperlink w:anchor="_bookmark27" w:history="1">
            <w:r>
              <w:rPr>
                <w:rFonts w:ascii="SimSun" w:eastAsia="SimSun" w:hAnsi="SimSun" w:cs="SimSun"/>
                <w:spacing w:val="-23"/>
                <w:sz w:val="36"/>
                <w:szCs w:val="36"/>
              </w:rPr>
              <w:t>2</w:t>
            </w:r>
          </w:hyperlink>
          <w:r>
            <w:rPr>
              <w:rFonts w:ascii="SimSun" w:eastAsia="SimSun" w:hAnsi="SimSun" w:cs="SimSun"/>
              <w:spacing w:val="-23"/>
              <w:sz w:val="36"/>
              <w:szCs w:val="36"/>
            </w:rPr>
            <w:t>1</w:t>
          </w:r>
        </w:p>
        <w:p>
          <w:pPr>
            <w:tabs>
              <w:tab w:val="right" w:leader="dot" w:pos="12469"/>
            </w:tabs>
            <w:spacing w:before="341" w:line="209" w:lineRule="auto"/>
            <w:ind w:left="132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7"/>
              <w:sz w:val="36"/>
              <w:szCs w:val="36"/>
            </w:rPr>
            <w:t>1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>0.8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>安全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>管理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>对策措施</w:t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9"/>
              <w:sz w:val="36"/>
              <w:szCs w:val="36"/>
            </w:rPr>
            <w:t xml:space="preserve"> </w:t>
          </w:r>
          <w:hyperlink w:anchor="_bookmark28" w:history="1">
            <w:r>
              <w:rPr>
                <w:rFonts w:ascii="SimSun" w:eastAsia="SimSun" w:hAnsi="SimSun" w:cs="SimSun"/>
                <w:spacing w:val="-19"/>
                <w:sz w:val="36"/>
                <w:szCs w:val="36"/>
              </w:rPr>
              <w:t>2</w:t>
            </w:r>
          </w:hyperlink>
          <w:r>
            <w:rPr>
              <w:rFonts w:ascii="SimSun" w:eastAsia="SimSun" w:hAnsi="SimSun" w:cs="SimSun"/>
              <w:spacing w:val="-19"/>
              <w:sz w:val="36"/>
              <w:szCs w:val="36"/>
            </w:rPr>
            <w:t>2</w:t>
          </w:r>
        </w:p>
        <w:p>
          <w:pPr>
            <w:tabs>
              <w:tab w:val="right" w:leader="dot" w:pos="12469"/>
            </w:tabs>
            <w:spacing w:before="341" w:line="209" w:lineRule="auto"/>
            <w:ind w:left="132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8"/>
              <w:sz w:val="36"/>
              <w:szCs w:val="36"/>
            </w:rPr>
            <w:t>1</w:t>
          </w:r>
          <w:r>
            <w:rPr>
              <w:rFonts w:ascii="SimSun" w:eastAsia="SimSun" w:hAnsi="SimSun" w:cs="SimSun"/>
              <w:spacing w:val="-15"/>
              <w:sz w:val="36"/>
              <w:szCs w:val="36"/>
            </w:rPr>
            <w:t>0</w:t>
          </w:r>
          <w:r>
            <w:rPr>
              <w:rFonts w:ascii="SimSun" w:eastAsia="SimSun" w:hAnsi="SimSun" w:cs="SimSun"/>
              <w:spacing w:val="-14"/>
              <w:sz w:val="36"/>
              <w:szCs w:val="36"/>
            </w:rPr>
            <w:t>.9</w:t>
          </w:r>
          <w:r>
            <w:rPr>
              <w:rFonts w:ascii="SimSun" w:eastAsia="SimSun" w:hAnsi="SimSun" w:cs="SimSun"/>
              <w:spacing w:val="-14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14"/>
              <w:sz w:val="36"/>
              <w:szCs w:val="36"/>
            </w:rPr>
            <w:t>储罐区</w:t>
          </w:r>
          <w:r>
            <w:rPr>
              <w:rFonts w:ascii="SimSun" w:eastAsia="SimSun" w:hAnsi="SimSun" w:cs="SimSun"/>
              <w:spacing w:val="-14"/>
              <w:sz w:val="36"/>
              <w:szCs w:val="36"/>
            </w:rPr>
            <w:t>管理</w:t>
          </w:r>
          <w:r>
            <w:rPr>
              <w:rFonts w:ascii="SimSun" w:eastAsia="SimSun" w:hAnsi="SimSun" w:cs="SimSun"/>
              <w:spacing w:val="-14"/>
              <w:sz w:val="36"/>
              <w:szCs w:val="36"/>
            </w:rPr>
            <w:t>措施及技术措施要求</w:t>
          </w:r>
          <w:r>
            <w:rPr>
              <w:rFonts w:ascii="SimSun" w:eastAsia="SimSun" w:hAnsi="SimSun" w:cs="SimSun"/>
              <w:spacing w:val="-14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14"/>
              <w:sz w:val="36"/>
              <w:szCs w:val="36"/>
            </w:rPr>
            <w:t xml:space="preserve"> </w:t>
          </w:r>
          <w:hyperlink w:anchor="_bookmark29" w:history="1">
            <w:r>
              <w:rPr>
                <w:rFonts w:ascii="SimSun" w:eastAsia="SimSun" w:hAnsi="SimSun" w:cs="SimSun"/>
                <w:spacing w:val="-14"/>
                <w:sz w:val="36"/>
                <w:szCs w:val="36"/>
              </w:rPr>
              <w:t>2</w:t>
            </w:r>
          </w:hyperlink>
          <w:r>
            <w:rPr>
              <w:rFonts w:ascii="SimSun" w:eastAsia="SimSun" w:hAnsi="SimSun" w:cs="SimSun"/>
              <w:spacing w:val="-14"/>
              <w:sz w:val="36"/>
              <w:szCs w:val="36"/>
            </w:rPr>
            <w:t>4</w:t>
          </w:r>
        </w:p>
        <w:p>
          <w:pPr>
            <w:tabs>
              <w:tab w:val="right" w:leader="dot" w:pos="12469"/>
            </w:tabs>
            <w:spacing w:before="347" w:line="227" w:lineRule="auto"/>
            <w:ind w:left="692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0"/>
              <w:sz w:val="36"/>
              <w:szCs w:val="36"/>
            </w:rPr>
            <w:t>1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1.附件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hyperlink w:anchor="_bookmark30" w:history="1">
            <w:r>
              <w:rPr>
                <w:rFonts w:ascii="SimSun" w:eastAsia="SimSun" w:hAnsi="SimSun" w:cs="SimSun"/>
                <w:spacing w:val="-26"/>
                <w:sz w:val="36"/>
                <w:szCs w:val="36"/>
              </w:rPr>
              <w:t>2</w:t>
            </w:r>
          </w:hyperlink>
          <w:r>
            <w:rPr>
              <w:rFonts w:ascii="SimSun" w:eastAsia="SimSun" w:hAnsi="SimSun" w:cs="SimSun"/>
              <w:spacing w:val="-26"/>
              <w:sz w:val="36"/>
              <w:szCs w:val="36"/>
            </w:rPr>
            <w:t>5</w:t>
          </w:r>
        </w:p>
        <w:p>
          <w:pPr>
            <w:tabs>
              <w:tab w:val="right" w:leader="dot" w:pos="12469"/>
            </w:tabs>
            <w:spacing w:before="306" w:line="207" w:lineRule="auto"/>
            <w:ind w:left="693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5"/>
              <w:sz w:val="36"/>
              <w:szCs w:val="36"/>
            </w:rPr>
            <w:t>附</w:t>
          </w:r>
          <w:r>
            <w:rPr>
              <w:rFonts w:ascii="SimSun" w:eastAsia="SimSun" w:hAnsi="SimSun" w:cs="SimSun"/>
              <w:spacing w:val="-24"/>
              <w:sz w:val="36"/>
              <w:szCs w:val="36"/>
            </w:rPr>
            <w:t>件</w:t>
          </w:r>
          <w:r>
            <w:rPr>
              <w:rFonts w:ascii="SimSun" w:eastAsia="SimSun" w:hAnsi="SimSun" w:cs="SimSun"/>
              <w:spacing w:val="-24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4"/>
              <w:sz w:val="36"/>
              <w:szCs w:val="36"/>
            </w:rPr>
            <w:t>1</w:t>
          </w:r>
          <w:r>
            <w:rPr>
              <w:rFonts w:ascii="SimSun" w:eastAsia="SimSun" w:hAnsi="SimSun" w:cs="SimSun"/>
              <w:spacing w:val="-24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4"/>
              <w:sz w:val="36"/>
              <w:szCs w:val="36"/>
            </w:rPr>
            <w:t>加油站平面布置图</w:t>
          </w:r>
          <w:r>
            <w:rPr>
              <w:rFonts w:ascii="SimSun" w:eastAsia="SimSun" w:hAnsi="SimSun" w:cs="SimSun"/>
              <w:spacing w:val="-24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4"/>
              <w:sz w:val="36"/>
              <w:szCs w:val="36"/>
            </w:rPr>
            <w:t xml:space="preserve"> </w:t>
          </w:r>
          <w:hyperlink w:anchor="_bookmark31" w:history="1">
            <w:r>
              <w:rPr>
                <w:rFonts w:ascii="SimSun" w:eastAsia="SimSun" w:hAnsi="SimSun" w:cs="SimSun"/>
                <w:spacing w:val="-24"/>
                <w:sz w:val="36"/>
                <w:szCs w:val="36"/>
              </w:rPr>
              <w:t>2</w:t>
            </w:r>
          </w:hyperlink>
          <w:r>
            <w:rPr>
              <w:rFonts w:ascii="SimSun" w:eastAsia="SimSun" w:hAnsi="SimSun" w:cs="SimSun"/>
              <w:spacing w:val="-24"/>
              <w:sz w:val="36"/>
              <w:szCs w:val="36"/>
            </w:rPr>
            <w:t>5</w:t>
          </w:r>
        </w:p>
        <w:p>
          <w:pPr>
            <w:tabs>
              <w:tab w:val="right" w:leader="dot" w:pos="12469"/>
            </w:tabs>
            <w:spacing w:before="343" w:line="208" w:lineRule="auto"/>
            <w:ind w:left="693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4"/>
              <w:sz w:val="36"/>
              <w:szCs w:val="36"/>
            </w:rPr>
            <w:t>附</w:t>
          </w:r>
          <w:r>
            <w:rPr>
              <w:rFonts w:ascii="SimSun" w:eastAsia="SimSun" w:hAnsi="SimSun" w:cs="SimSun"/>
              <w:spacing w:val="-30"/>
              <w:sz w:val="36"/>
              <w:szCs w:val="36"/>
            </w:rPr>
            <w:t>件</w:t>
          </w:r>
          <w:r>
            <w:rPr>
              <w:rFonts w:ascii="SimSun" w:eastAsia="SimSun" w:hAnsi="SimSun" w:cs="SimSun"/>
              <w:spacing w:val="-3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30"/>
              <w:sz w:val="36"/>
              <w:szCs w:val="36"/>
            </w:rPr>
            <w:t>2</w:t>
          </w:r>
          <w:r>
            <w:rPr>
              <w:rFonts w:ascii="SimSun" w:eastAsia="SimSun" w:hAnsi="SimSun" w:cs="SimSun"/>
              <w:spacing w:val="-3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30"/>
              <w:sz w:val="36"/>
              <w:szCs w:val="36"/>
            </w:rPr>
            <w:t>人员疏散图</w:t>
          </w:r>
          <w:r>
            <w:rPr>
              <w:rFonts w:ascii="SimSun" w:eastAsia="SimSun" w:hAnsi="SimSun" w:cs="SimSun"/>
              <w:spacing w:val="-30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30"/>
              <w:sz w:val="36"/>
              <w:szCs w:val="36"/>
            </w:rPr>
            <w:t xml:space="preserve"> </w:t>
          </w:r>
          <w:hyperlink w:anchor="_bookmark32" w:history="1">
            <w:r>
              <w:rPr>
                <w:rFonts w:ascii="SimSun" w:eastAsia="SimSun" w:hAnsi="SimSun" w:cs="SimSun"/>
                <w:spacing w:val="-30"/>
                <w:sz w:val="36"/>
                <w:szCs w:val="36"/>
              </w:rPr>
              <w:t>2</w:t>
            </w:r>
          </w:hyperlink>
          <w:r>
            <w:rPr>
              <w:rFonts w:ascii="SimSun" w:eastAsia="SimSun" w:hAnsi="SimSun" w:cs="SimSun"/>
              <w:spacing w:val="-30"/>
              <w:sz w:val="36"/>
              <w:szCs w:val="36"/>
            </w:rPr>
            <w:t>6</w:t>
          </w:r>
        </w:p>
        <w:p>
          <w:pPr>
            <w:tabs>
              <w:tab w:val="right" w:leader="dot" w:pos="12469"/>
            </w:tabs>
            <w:spacing w:before="349" w:line="207" w:lineRule="auto"/>
            <w:ind w:left="693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28"/>
              <w:sz w:val="36"/>
              <w:szCs w:val="36"/>
            </w:rPr>
            <w:t>附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件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3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消防器材配置图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hyperlink w:anchor="_bookmark33" w:history="1">
            <w:r>
              <w:rPr>
                <w:rFonts w:ascii="SimSun" w:eastAsia="SimSun" w:hAnsi="SimSun" w:cs="SimSun"/>
                <w:spacing w:val="-26"/>
                <w:sz w:val="36"/>
                <w:szCs w:val="36"/>
              </w:rPr>
              <w:t>2</w:t>
            </w:r>
          </w:hyperlink>
          <w:r>
            <w:rPr>
              <w:rFonts w:ascii="SimSun" w:eastAsia="SimSun" w:hAnsi="SimSun" w:cs="SimSun"/>
              <w:spacing w:val="-26"/>
              <w:sz w:val="36"/>
              <w:szCs w:val="36"/>
            </w:rPr>
            <w:t>7</w:t>
          </w:r>
        </w:p>
        <w:p>
          <w:pPr>
            <w:tabs>
              <w:tab w:val="right" w:leader="dot" w:pos="12469"/>
            </w:tabs>
            <w:spacing w:before="345" w:line="207" w:lineRule="auto"/>
            <w:ind w:left="693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35"/>
              <w:sz w:val="36"/>
              <w:szCs w:val="36"/>
            </w:rPr>
            <w:t>附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件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4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>地理位置平面图</w:t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r>
            <w:rPr>
              <w:rFonts w:ascii="SimSun" w:eastAsia="SimSun" w:hAnsi="SimSun" w:cs="SimSun"/>
              <w:sz w:val="36"/>
              <w:szCs w:val="36"/>
            </w:rPr>
            <w:tab/>
          </w:r>
          <w:r>
            <w:rPr>
              <w:rFonts w:ascii="SimSun" w:eastAsia="SimSun" w:hAnsi="SimSun" w:cs="SimSun"/>
              <w:spacing w:val="-26"/>
              <w:sz w:val="36"/>
              <w:szCs w:val="36"/>
            </w:rPr>
            <w:t xml:space="preserve"> </w:t>
          </w:r>
          <w:hyperlink w:anchor="_bookmark34" w:history="1">
            <w:r>
              <w:rPr>
                <w:rFonts w:ascii="SimSun" w:eastAsia="SimSun" w:hAnsi="SimSun" w:cs="SimSun"/>
                <w:spacing w:val="-26"/>
                <w:sz w:val="36"/>
                <w:szCs w:val="36"/>
              </w:rPr>
              <w:t>2</w:t>
            </w:r>
          </w:hyperlink>
          <w:r>
            <w:rPr>
              <w:rFonts w:ascii="SimSun" w:eastAsia="SimSun" w:hAnsi="SimSun" w:cs="SimSun"/>
              <w:spacing w:val="-26"/>
              <w:sz w:val="36"/>
              <w:szCs w:val="36"/>
            </w:rPr>
            <w:t>8</w:t>
          </w:r>
        </w:p>
      </w:sdtContent>
    </w:sdt>
    <w:p>
      <w:pPr>
        <w:sectPr>
          <w:footerReference w:type="default" r:id="rId5"/>
          <w:pgSz w:w="17860" w:h="25258"/>
          <w:pgMar w:top="2083" w:right="2678" w:bottom="2271" w:left="2678" w:header="0" w:footer="2029" w:gutter="0"/>
          <w:pgNumType w:start="3"/>
          <w:cols w:space="708"/>
        </w:sectPr>
      </w:pPr>
    </w:p>
    <w:p>
      <w:pPr>
        <w:spacing w:before="84" w:line="231" w:lineRule="auto"/>
        <w:ind w:left="2741"/>
        <w:rPr>
          <w:rFonts w:ascii="SimHei" w:eastAsia="SimHei" w:hAnsi="SimHei" w:cs="SimHei"/>
          <w:sz w:val="45"/>
          <w:szCs w:val="45"/>
        </w:rPr>
      </w:pPr>
      <w:bookmarkStart w:id="2" w:name="_bookmark3"/>
      <w:bookmarkEnd w:id="2"/>
      <w:r>
        <w:rPr>
          <w:rFonts w:ascii="SimHei" w:eastAsia="SimHei" w:hAnsi="SimHei" w:cs="SimHei"/>
          <w:spacing w:val="-8"/>
          <w:sz w:val="45"/>
          <w:szCs w:val="45"/>
        </w:rPr>
        <w:t>1.前言</w:t>
      </w:r>
    </w:p>
    <w:p>
      <w:pPr>
        <w:spacing w:before="240" w:line="330" w:lineRule="auto"/>
        <w:ind w:left="2715" w:right="2522" w:firstLine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事故风险评估，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是指针对不同事故种类及特点，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识别存在的</w:t>
      </w:r>
      <w:r>
        <w:rPr>
          <w:rFonts w:ascii="SimSun" w:eastAsia="SimSun" w:hAnsi="SimSun" w:cs="SimSun"/>
          <w:spacing w:val="-19"/>
          <w:sz w:val="42"/>
          <w:szCs w:val="42"/>
        </w:rPr>
        <w:t>危（wei）险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危害因素，分析事故可能产生的直接后果以及次</w:t>
      </w:r>
      <w:r>
        <w:rPr>
          <w:rFonts w:ascii="SimSun" w:eastAsia="SimSun" w:hAnsi="SimSun" w:cs="SimSun"/>
          <w:sz w:val="42"/>
          <w:szCs w:val="42"/>
        </w:rPr>
        <w:t>生、衍生后果，评估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各</w:t>
      </w:r>
      <w:r>
        <w:rPr>
          <w:rFonts w:ascii="SimSun" w:eastAsia="SimSun" w:hAnsi="SimSun" w:cs="SimSun"/>
          <w:spacing w:val="-11"/>
          <w:sz w:val="42"/>
          <w:szCs w:val="42"/>
        </w:rPr>
        <w:t>种后果的危害程度和影响范围，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提出防范和</w:t>
      </w:r>
      <w:r>
        <w:rPr>
          <w:rFonts w:ascii="SimSun" w:eastAsia="SimSun" w:hAnsi="SimSun" w:cs="SimSun"/>
          <w:spacing w:val="-11"/>
          <w:sz w:val="42"/>
          <w:szCs w:val="42"/>
        </w:rPr>
        <w:t>控制</w:t>
      </w:r>
      <w:r>
        <w:rPr>
          <w:rFonts w:ascii="SimSun" w:eastAsia="SimSun" w:hAnsi="SimSun" w:cs="SimSun"/>
          <w:spacing w:val="-11"/>
          <w:sz w:val="42"/>
          <w:szCs w:val="42"/>
        </w:rPr>
        <w:t>事故风险措施的过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程</w:t>
      </w:r>
      <w:r>
        <w:rPr>
          <w:rFonts w:ascii="SimSun" w:eastAsia="SimSun" w:hAnsi="SimSun" w:cs="SimSun"/>
          <w:spacing w:val="-18"/>
          <w:sz w:val="42"/>
          <w:szCs w:val="42"/>
        </w:rPr>
        <w:t>。</w:t>
      </w:r>
    </w:p>
    <w:p>
      <w:pPr>
        <w:spacing w:line="331" w:lineRule="auto"/>
        <w:ind w:left="2717" w:right="2685" w:firstLine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XXXXXXXX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加油站为查清目前存在的事故风险隐患，</w:t>
      </w:r>
      <w:r>
        <w:rPr>
          <w:rFonts w:ascii="SimSun" w:eastAsia="SimSun" w:hAnsi="SimSun" w:cs="SimSun"/>
          <w:sz w:val="42"/>
          <w:szCs w:val="42"/>
        </w:rPr>
        <w:t>科学评估事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故</w:t>
      </w:r>
      <w:r>
        <w:rPr>
          <w:rFonts w:ascii="SimSun" w:eastAsia="SimSun" w:hAnsi="SimSun" w:cs="SimSun"/>
          <w:spacing w:val="-20"/>
          <w:sz w:val="42"/>
          <w:szCs w:val="42"/>
        </w:rPr>
        <w:t>风</w:t>
      </w:r>
      <w:r>
        <w:rPr>
          <w:rFonts w:ascii="SimSun" w:eastAsia="SimSun" w:hAnsi="SimSun" w:cs="SimSun"/>
          <w:spacing w:val="-17"/>
          <w:sz w:val="42"/>
          <w:szCs w:val="42"/>
        </w:rPr>
        <w:t>险防控能力，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客观界定事故风险等级，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并为生产安全达标建设提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供参考和依据，特编制《</w:t>
      </w:r>
      <w:r>
        <w:rPr>
          <w:rFonts w:ascii="SimSun" w:eastAsia="SimSun" w:hAnsi="SimSun" w:cs="SimSun"/>
          <w:sz w:val="42"/>
          <w:szCs w:val="42"/>
        </w:rPr>
        <w:t>XXXXXXXX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加</w:t>
      </w:r>
      <w:r>
        <w:rPr>
          <w:rFonts w:ascii="SimSun" w:eastAsia="SimSun" w:hAnsi="SimSun" w:cs="SimSun"/>
          <w:spacing w:val="1"/>
          <w:sz w:val="42"/>
          <w:szCs w:val="42"/>
        </w:rPr>
        <w:t>油站生产安全事故风险评估报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告</w:t>
      </w:r>
      <w:r>
        <w:rPr>
          <w:rFonts w:ascii="SimSun" w:eastAsia="SimSun" w:hAnsi="SimSun" w:cs="SimSun"/>
          <w:spacing w:val="-7"/>
          <w:sz w:val="42"/>
          <w:szCs w:val="42"/>
        </w:rPr>
        <w:t>》</w:t>
      </w:r>
    </w:p>
    <w:p>
      <w:pPr>
        <w:spacing w:before="10" w:line="411" w:lineRule="auto"/>
        <w:ind w:left="2723" w:right="2522" w:firstLine="82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XXXXXXXX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加油站位于西安市户县将村镇吴家堡村，</w:t>
      </w:r>
      <w:r>
        <w:rPr>
          <w:rFonts w:ascii="SimSun" w:eastAsia="SimSun" w:hAnsi="SimSun" w:cs="SimSun"/>
          <w:sz w:val="42"/>
          <w:szCs w:val="42"/>
        </w:rPr>
        <w:t>主要经营汽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油、柴油。加油站坐南朝北</w:t>
      </w:r>
      <w:r>
        <w:rPr>
          <w:rFonts w:ascii="SimSun" w:eastAsia="SimSun" w:hAnsi="SimSun" w:cs="SimSun"/>
          <w:sz w:val="42"/>
          <w:szCs w:val="42"/>
        </w:rPr>
        <w:t>，东邻家具商铺、西邻寿材商铺、南邻农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田、北</w:t>
      </w:r>
      <w:r>
        <w:rPr>
          <w:rFonts w:ascii="SimSun" w:eastAsia="SimSun" w:hAnsi="SimSun" w:cs="SimSun"/>
          <w:spacing w:val="-8"/>
          <w:sz w:val="42"/>
          <w:szCs w:val="42"/>
        </w:rPr>
        <w:t>邻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S108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公路(详见图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2-1XXXXXXXX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四邻关系图)。周边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35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米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8"/>
          <w:sz w:val="42"/>
          <w:szCs w:val="42"/>
        </w:rPr>
        <w:t>范</w:t>
      </w:r>
      <w:r>
        <w:rPr>
          <w:rFonts w:ascii="SimSun" w:eastAsia="SimSun" w:hAnsi="SimSun" w:cs="SimSun"/>
          <w:spacing w:val="-18"/>
          <w:sz w:val="42"/>
          <w:szCs w:val="42"/>
        </w:rPr>
        <w:t>围</w:t>
      </w:r>
      <w:r>
        <w:rPr>
          <w:rFonts w:ascii="SimSun" w:eastAsia="SimSun" w:hAnsi="SimSun" w:cs="SimSun"/>
          <w:spacing w:val="-14"/>
          <w:sz w:val="42"/>
          <w:szCs w:val="42"/>
        </w:rPr>
        <w:t>内，没有重要公共</w:t>
      </w:r>
      <w:r>
        <w:rPr>
          <w:rFonts w:ascii="SimSun" w:eastAsia="SimSun" w:hAnsi="SimSun" w:cs="SimSun"/>
          <w:spacing w:val="-14"/>
          <w:sz w:val="42"/>
          <w:szCs w:val="42"/>
        </w:rPr>
        <w:t>建造</w:t>
      </w:r>
      <w:r>
        <w:rPr>
          <w:rFonts w:ascii="SimSun" w:eastAsia="SimSun" w:hAnsi="SimSun" w:cs="SimSun"/>
          <w:spacing w:val="-14"/>
          <w:sz w:val="42"/>
          <w:szCs w:val="42"/>
        </w:rPr>
        <w:t>物、文物保护单位和人口密集的公共场所；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没有室外变配电站。周边环境及安全防护距离符合规范</w:t>
      </w:r>
      <w:r>
        <w:rPr>
          <w:rFonts w:ascii="SimSun" w:eastAsia="SimSun" w:hAnsi="SimSun" w:cs="SimSun"/>
          <w:spacing w:val="-1"/>
          <w:sz w:val="42"/>
          <w:szCs w:val="42"/>
        </w:rPr>
        <w:t>要</w:t>
      </w:r>
      <w:r>
        <w:rPr>
          <w:rFonts w:ascii="SimSun" w:eastAsia="SimSun" w:hAnsi="SimSun" w:cs="SimSun"/>
          <w:sz w:val="42"/>
          <w:szCs w:val="42"/>
        </w:rPr>
        <w:t>求。</w:t>
      </w:r>
    </w:p>
    <w:p>
      <w:pPr>
        <w:spacing w:before="1" w:line="415" w:lineRule="auto"/>
        <w:ind w:left="2722" w:right="2578" w:firstLine="83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4"/>
          <w:sz w:val="42"/>
          <w:szCs w:val="42"/>
        </w:rPr>
        <w:t>加</w:t>
      </w:r>
      <w:r>
        <w:rPr>
          <w:rFonts w:ascii="SimSun" w:eastAsia="SimSun" w:hAnsi="SimSun" w:cs="SimSun"/>
          <w:spacing w:val="-23"/>
          <w:sz w:val="42"/>
          <w:szCs w:val="42"/>
        </w:rPr>
        <w:t>油站安装有加油机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4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台，设置直埋地下卧式钢制油罐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4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个，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其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6"/>
          <w:sz w:val="42"/>
          <w:szCs w:val="42"/>
        </w:rPr>
        <w:t>中</w:t>
      </w:r>
      <w:r>
        <w:rPr>
          <w:rFonts w:ascii="SimSun" w:eastAsia="SimSun" w:hAnsi="SimSun" w:cs="SimSun"/>
          <w:spacing w:val="-24"/>
          <w:sz w:val="42"/>
          <w:szCs w:val="42"/>
        </w:rPr>
        <w:t>汽</w:t>
      </w:r>
      <w:r>
        <w:rPr>
          <w:rFonts w:ascii="SimSun" w:eastAsia="SimSun" w:hAnsi="SimSun" w:cs="SimSun"/>
          <w:spacing w:val="-18"/>
          <w:sz w:val="42"/>
          <w:szCs w:val="42"/>
        </w:rPr>
        <w:t>油罐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2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个，容积分别为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10m</w:t>
      </w:r>
      <w:r>
        <w:rPr>
          <w:rFonts w:ascii="SimSun" w:eastAsia="SimSun" w:hAnsi="SimSun" w:cs="SimSun"/>
          <w:spacing w:val="-18"/>
          <w:position w:val="2"/>
          <w:sz w:val="20"/>
          <w:szCs w:val="20"/>
        </w:rPr>
        <w:t>3</w:t>
      </w:r>
      <w:r>
        <w:rPr>
          <w:rFonts w:ascii="SimSun" w:eastAsia="SimSun" w:hAnsi="SimSun" w:cs="SimSun"/>
          <w:spacing w:val="-18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；柴油罐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2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个，单罐容积均为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10m</w:t>
      </w:r>
      <w:r>
        <w:rPr>
          <w:rFonts w:ascii="SimSun" w:eastAsia="SimSun" w:hAnsi="SimSun" w:cs="SimSun"/>
          <w:spacing w:val="-18"/>
          <w:position w:val="2"/>
          <w:sz w:val="20"/>
          <w:szCs w:val="20"/>
        </w:rPr>
        <w:t>3</w:t>
      </w:r>
      <w:r>
        <w:rPr>
          <w:rFonts w:ascii="SimSun" w:eastAsia="SimSun" w:hAnsi="SimSun" w:cs="SimSun"/>
          <w:spacing w:val="-18"/>
          <w:sz w:val="42"/>
          <w:szCs w:val="42"/>
        </w:rPr>
        <w:t>；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总储量</w:t>
      </w:r>
      <w:r>
        <w:rPr>
          <w:rFonts w:ascii="SimSun" w:eastAsia="SimSun" w:hAnsi="SimSun" w:cs="SimSun"/>
          <w:spacing w:val="-5"/>
          <w:sz w:val="42"/>
          <w:szCs w:val="42"/>
        </w:rPr>
        <w:t>为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30m</w:t>
      </w:r>
      <w:r>
        <w:rPr>
          <w:rFonts w:ascii="SimSun" w:eastAsia="SimSun" w:hAnsi="SimSun" w:cs="SimSun"/>
          <w:spacing w:val="-4"/>
          <w:position w:val="2"/>
          <w:sz w:val="20"/>
          <w:szCs w:val="20"/>
        </w:rPr>
        <w:t>3</w:t>
      </w:r>
      <w:r>
        <w:rPr>
          <w:rFonts w:ascii="SimSun" w:eastAsia="SimSun" w:hAnsi="SimSun" w:cs="SimSun"/>
          <w:spacing w:val="-4"/>
          <w:position w:val="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4"/>
          <w:sz w:val="42"/>
          <w:szCs w:val="42"/>
        </w:rPr>
        <w:t>(柴油罐容积折半计入油罐总容积)，属三级加油站。</w:t>
      </w:r>
    </w:p>
    <w:p>
      <w:pPr>
        <w:spacing w:before="230" w:line="4700" w:lineRule="exact"/>
        <w:textAlignment w:val="center"/>
      </w:pPr>
      <w:r>
        <w:drawing>
          <wp:inline distT="0" distB="0" distL="0" distR="0">
            <wp:extent cx="11340846" cy="2984372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2984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7"/>
          <w:pgSz w:w="17860" w:h="25258"/>
          <w:pgMar w:top="1912" w:right="0" w:bottom="2271" w:left="0" w:header="0" w:footer="2029" w:gutter="0"/>
          <w:pgNumType w:start="4"/>
          <w:cols w:space="708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36" w:line="211" w:lineRule="auto"/>
        <w:ind w:left="345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Arial" w:eastAsia="Arial" w:hAnsi="Arial" w:cs="Arial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2-1XXXXXXX</w:t>
      </w:r>
      <w:r>
        <w:rPr>
          <w:rFonts w:ascii="Arial" w:eastAsia="Arial" w:hAnsi="Arial" w:cs="Arial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Arial" w:eastAsia="Arial" w:hAnsi="Arial" w:cs="Arial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四邻关系图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136" w:line="412" w:lineRule="auto"/>
        <w:ind w:left="38" w:right="620" w:firstLine="83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0"/>
          <w:sz w:val="42"/>
          <w:szCs w:val="42"/>
        </w:rPr>
        <w:t>加</w:t>
      </w:r>
      <w:r>
        <w:rPr>
          <w:rFonts w:ascii="SimSun" w:eastAsia="SimSun" w:hAnsi="SimSun" w:cs="SimSun"/>
          <w:spacing w:val="-22"/>
          <w:sz w:val="42"/>
          <w:szCs w:val="42"/>
        </w:rPr>
        <w:t>油</w:t>
      </w:r>
      <w:r>
        <w:rPr>
          <w:rFonts w:ascii="SimSun" w:eastAsia="SimSun" w:hAnsi="SimSun" w:cs="SimSun"/>
          <w:spacing w:val="-15"/>
          <w:sz w:val="42"/>
          <w:szCs w:val="42"/>
        </w:rPr>
        <w:t>站现有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4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人，其中站长1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人，安全员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1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人，主要负责人及安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全</w:t>
      </w:r>
      <w:r>
        <w:rPr>
          <w:rFonts w:ascii="SimSun" w:eastAsia="SimSun" w:hAnsi="SimSun" w:cs="SimSun"/>
          <w:spacing w:val="-22"/>
          <w:sz w:val="42"/>
          <w:szCs w:val="42"/>
        </w:rPr>
        <w:t>管理</w:t>
      </w:r>
      <w:r>
        <w:rPr>
          <w:rFonts w:ascii="SimSun" w:eastAsia="SimSun" w:hAnsi="SimSun" w:cs="SimSun"/>
          <w:spacing w:val="-17"/>
          <w:sz w:val="42"/>
          <w:szCs w:val="42"/>
        </w:rPr>
        <w:t>人员均通过安全培训，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并取得培训合格证书。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加油站建立了完</w:t>
      </w:r>
    </w:p>
    <w:p>
      <w:pPr>
        <w:spacing w:before="1" w:line="209" w:lineRule="auto"/>
        <w:ind w:left="4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善安全</w:t>
      </w:r>
      <w:r>
        <w:rPr>
          <w:rFonts w:ascii="SimSun" w:eastAsia="SimSun" w:hAnsi="SimSun" w:cs="SimSun"/>
          <w:spacing w:val="-2"/>
          <w:sz w:val="42"/>
          <w:szCs w:val="42"/>
        </w:rPr>
        <w:t>管理</w:t>
      </w:r>
      <w:r>
        <w:rPr>
          <w:rFonts w:ascii="SimSun" w:eastAsia="SimSun" w:hAnsi="SimSun" w:cs="SimSun"/>
          <w:spacing w:val="-2"/>
          <w:sz w:val="42"/>
          <w:szCs w:val="42"/>
        </w:rPr>
        <w:t>制度和相应的操作规程，加强现场作业</w:t>
      </w:r>
      <w:r>
        <w:rPr>
          <w:rFonts w:ascii="SimSun" w:eastAsia="SimSun" w:hAnsi="SimSun" w:cs="SimSun"/>
          <w:spacing w:val="-2"/>
          <w:sz w:val="42"/>
          <w:szCs w:val="42"/>
        </w:rPr>
        <w:t>管理</w:t>
      </w:r>
      <w:r>
        <w:rPr>
          <w:rFonts w:ascii="SimSun" w:eastAsia="SimSun" w:hAnsi="SimSun" w:cs="SimSun"/>
          <w:sz w:val="42"/>
          <w:szCs w:val="42"/>
        </w:rPr>
        <w:t>。</w:t>
      </w:r>
    </w:p>
    <w:p>
      <w:pPr>
        <w:spacing w:before="387" w:line="232" w:lineRule="auto"/>
        <w:ind w:left="35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spacing w:val="-2"/>
          <w:sz w:val="45"/>
          <w:szCs w:val="45"/>
        </w:rPr>
        <w:t>2</w:t>
      </w:r>
      <w:r>
        <w:rPr>
          <w:rFonts w:ascii="SimHei" w:eastAsia="SimHei" w:hAnsi="SimHei" w:cs="SimHei"/>
          <w:spacing w:val="-1"/>
          <w:sz w:val="45"/>
          <w:szCs w:val="45"/>
        </w:rPr>
        <w:t>.</w:t>
      </w:r>
      <w:r>
        <w:rPr>
          <w:rFonts w:ascii="SimHei" w:eastAsia="SimHei" w:hAnsi="SimHei" w:cs="SimHei"/>
          <w:spacing w:val="-1"/>
          <w:sz w:val="45"/>
          <w:szCs w:val="45"/>
        </w:rPr>
        <w:t>危（wei）险</w:t>
      </w:r>
      <w:r>
        <w:rPr>
          <w:rFonts w:ascii="SimHei" w:eastAsia="SimHei" w:hAnsi="SimHei" w:cs="SimHei"/>
          <w:spacing w:val="-1"/>
          <w:sz w:val="45"/>
          <w:szCs w:val="45"/>
        </w:rPr>
        <w:t>有害因素辨识依据</w:t>
      </w:r>
    </w:p>
    <w:p>
      <w:pPr>
        <w:tabs>
          <w:tab w:val="left" w:pos="260"/>
        </w:tabs>
        <w:spacing w:before="239" w:line="324" w:lineRule="auto"/>
        <w:ind w:left="39" w:right="681" w:firstLine="823"/>
        <w:rPr>
          <w:rFonts w:ascii="SimHei" w:eastAsia="SimHei" w:hAnsi="SimHei" w:cs="SimHei"/>
          <w:sz w:val="45"/>
          <w:szCs w:val="45"/>
        </w:rPr>
      </w:pPr>
      <w:r>
        <w:rPr>
          <w:rFonts w:ascii="SimSun" w:eastAsia="SimSun" w:hAnsi="SimSun" w:cs="SimSun"/>
          <w:spacing w:val="-19"/>
          <w:sz w:val="42"/>
          <w:szCs w:val="42"/>
        </w:rPr>
        <w:t>加油站的</w:t>
      </w:r>
      <w:r>
        <w:rPr>
          <w:rFonts w:ascii="SimSun" w:eastAsia="SimSun" w:hAnsi="SimSun" w:cs="SimSun"/>
          <w:spacing w:val="-19"/>
          <w:sz w:val="42"/>
          <w:szCs w:val="42"/>
        </w:rPr>
        <w:t>危（wei）险</w:t>
      </w:r>
      <w:r>
        <w:rPr>
          <w:rFonts w:ascii="SimSun" w:eastAsia="SimSun" w:hAnsi="SimSun" w:cs="SimSun"/>
          <w:spacing w:val="-19"/>
          <w:sz w:val="42"/>
          <w:szCs w:val="42"/>
        </w:rPr>
        <w:t>、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有害因素辨识是根据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《生产过程</w:t>
      </w:r>
      <w:r>
        <w:rPr>
          <w:rFonts w:ascii="SimSun" w:eastAsia="SimSun" w:hAnsi="SimSun" w:cs="SimSun"/>
          <w:spacing w:val="-19"/>
          <w:sz w:val="42"/>
          <w:szCs w:val="42"/>
        </w:rPr>
        <w:t>危（wei）险</w:t>
      </w:r>
      <w:r>
        <w:rPr>
          <w:rFonts w:ascii="SimSun" w:eastAsia="SimSun" w:hAnsi="SimSun" w:cs="SimSun"/>
          <w:spacing w:val="-19"/>
          <w:sz w:val="42"/>
          <w:szCs w:val="42"/>
        </w:rPr>
        <w:t>和有害因</w:t>
      </w:r>
      <w:r>
        <w:rPr>
          <w:rFonts w:ascii="SimSun" w:eastAsia="SimSun" w:hAnsi="SimSun" w:cs="SimSun"/>
          <w:spacing w:val="-17"/>
          <w:sz w:val="42"/>
          <w:szCs w:val="42"/>
        </w:rPr>
        <w:t>素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分类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与代码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》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(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G</w:t>
      </w:r>
      <w:r>
        <w:rPr>
          <w:rFonts w:ascii="SimSun" w:eastAsia="SimSun" w:hAnsi="SimSun" w:cs="SimSun"/>
          <w:sz w:val="42"/>
          <w:szCs w:val="42"/>
        </w:rPr>
        <w:t>B</w:t>
      </w:r>
      <w:r>
        <w:rPr>
          <w:rFonts w:ascii="SimSun" w:eastAsia="SimSun" w:hAnsi="SimSun" w:cs="SimSun"/>
          <w:spacing w:val="-4"/>
          <w:sz w:val="42"/>
          <w:szCs w:val="42"/>
        </w:rPr>
        <w:t>/13861-</w:t>
      </w:r>
      <w:r>
        <w:rPr>
          <w:rFonts w:ascii="SimSun" w:eastAsia="SimSun" w:hAnsi="SimSun" w:cs="SimSun"/>
          <w:spacing w:val="-4"/>
          <w:sz w:val="42"/>
          <w:szCs w:val="42"/>
        </w:rPr>
        <w:t>2022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)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、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企业职工伤亡事故分类标准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ab/>
      </w:r>
      <w:r>
        <w:rPr>
          <w:rFonts w:ascii="SimSun" w:eastAsia="SimSun" w:hAnsi="SimSun" w:cs="SimSun"/>
          <w:spacing w:val="10"/>
          <w:sz w:val="42"/>
          <w:szCs w:val="42"/>
        </w:rPr>
        <w:t>(</w:t>
      </w:r>
      <w:r>
        <w:rPr>
          <w:rFonts w:ascii="SimSun" w:eastAsia="SimSun" w:hAnsi="SimSun" w:cs="SimSun"/>
          <w:sz w:val="42"/>
          <w:szCs w:val="42"/>
        </w:rPr>
        <w:t>GB</w:t>
      </w:r>
      <w:r>
        <w:rPr>
          <w:rFonts w:ascii="SimSun" w:eastAsia="SimSun" w:hAnsi="SimSun" w:cs="SimSun"/>
          <w:spacing w:val="10"/>
          <w:sz w:val="42"/>
          <w:szCs w:val="42"/>
        </w:rPr>
        <w:t>6</w:t>
      </w:r>
      <w:r>
        <w:rPr>
          <w:rFonts w:ascii="SimSun" w:eastAsia="SimSun" w:hAnsi="SimSun" w:cs="SimSun"/>
          <w:spacing w:val="9"/>
          <w:sz w:val="42"/>
          <w:szCs w:val="42"/>
        </w:rPr>
        <w:t>4</w:t>
      </w:r>
      <w:r>
        <w:rPr>
          <w:rFonts w:ascii="SimSun" w:eastAsia="SimSun" w:hAnsi="SimSun" w:cs="SimSun"/>
          <w:spacing w:val="5"/>
          <w:sz w:val="42"/>
          <w:szCs w:val="42"/>
        </w:rPr>
        <w:t>41-86)进行辨识，得出主要</w:t>
      </w:r>
      <w:r>
        <w:rPr>
          <w:rFonts w:ascii="SimSun" w:eastAsia="SimSun" w:hAnsi="SimSun" w:cs="SimSun"/>
          <w:spacing w:val="5"/>
          <w:sz w:val="42"/>
          <w:szCs w:val="42"/>
        </w:rPr>
        <w:t>危（wei）险</w:t>
      </w:r>
      <w:r>
        <w:rPr>
          <w:rFonts w:ascii="SimSun" w:eastAsia="SimSun" w:hAnsi="SimSun" w:cs="SimSun"/>
          <w:spacing w:val="5"/>
          <w:sz w:val="42"/>
          <w:szCs w:val="42"/>
        </w:rPr>
        <w:t>、有害因素。</w:t>
      </w:r>
      <w:r>
        <w:rPr>
          <w:rFonts w:ascii="SimSun" w:eastAsia="SimSun" w:hAnsi="SimSun" w:cs="SimSun"/>
          <w:sz w:val="42"/>
          <w:szCs w:val="42"/>
        </w:rPr>
        <w:t xml:space="preserve">            </w:t>
      </w:r>
      <w:r>
        <w:rPr>
          <w:rFonts w:ascii="SimHei" w:eastAsia="SimHei" w:hAnsi="SimHei" w:cs="SimHei"/>
          <w:spacing w:val="-2"/>
          <w:sz w:val="45"/>
          <w:szCs w:val="45"/>
        </w:rPr>
        <w:t>3.物质固</w:t>
      </w:r>
      <w:r>
        <w:rPr>
          <w:rFonts w:ascii="SimHei" w:eastAsia="SimHei" w:hAnsi="SimHei" w:cs="SimHei"/>
          <w:spacing w:val="-1"/>
          <w:sz w:val="45"/>
          <w:szCs w:val="45"/>
        </w:rPr>
        <w:t>有性</w:t>
      </w:r>
      <w:r>
        <w:rPr>
          <w:rFonts w:ascii="SimHei" w:eastAsia="SimHei" w:hAnsi="SimHei" w:cs="SimHei"/>
          <w:spacing w:val="-1"/>
          <w:sz w:val="45"/>
          <w:szCs w:val="45"/>
        </w:rPr>
        <w:t>危（wei）险</w:t>
      </w:r>
      <w:r>
        <w:rPr>
          <w:rFonts w:ascii="SimHei" w:eastAsia="SimHei" w:hAnsi="SimHei" w:cs="SimHei"/>
          <w:spacing w:val="-1"/>
          <w:sz w:val="45"/>
          <w:szCs w:val="45"/>
        </w:rPr>
        <w:t>性分析</w:t>
      </w:r>
    </w:p>
    <w:p>
      <w:pPr>
        <w:spacing w:before="5" w:line="329" w:lineRule="auto"/>
        <w:ind w:left="38" w:right="503" w:firstLine="83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加油站主要经营的成品油料有汽油、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柴油，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这些油料自身的</w:t>
      </w:r>
      <w:r>
        <w:rPr>
          <w:rFonts w:ascii="SimSun" w:eastAsia="SimSun" w:hAnsi="SimSun" w:cs="SimSun"/>
          <w:spacing w:val="-19"/>
          <w:sz w:val="42"/>
          <w:szCs w:val="42"/>
        </w:rPr>
        <w:t>危（wei）险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性取决于这些物质的化学</w:t>
      </w:r>
      <w:r>
        <w:rPr>
          <w:rFonts w:ascii="SimSun" w:eastAsia="SimSun" w:hAnsi="SimSun" w:cs="SimSun"/>
          <w:spacing w:val="1"/>
          <w:sz w:val="42"/>
          <w:szCs w:val="42"/>
        </w:rPr>
        <w:t>成份</w:t>
      </w:r>
      <w:r>
        <w:rPr>
          <w:rFonts w:ascii="SimSun" w:eastAsia="SimSun" w:hAnsi="SimSun" w:cs="SimSun"/>
          <w:spacing w:val="1"/>
          <w:sz w:val="42"/>
          <w:szCs w:val="42"/>
        </w:rPr>
        <w:t>及其物理、化</w:t>
      </w:r>
      <w:r>
        <w:rPr>
          <w:rFonts w:ascii="SimSun" w:eastAsia="SimSun" w:hAnsi="SimSun" w:cs="SimSun"/>
          <w:sz w:val="42"/>
          <w:szCs w:val="42"/>
        </w:rPr>
        <w:t>学性质，如易挥发、易流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失</w:t>
      </w:r>
      <w:r>
        <w:rPr>
          <w:rFonts w:ascii="SimSun" w:eastAsia="SimSun" w:hAnsi="SimSun" w:cs="SimSun"/>
          <w:spacing w:val="-5"/>
          <w:sz w:val="42"/>
          <w:szCs w:val="42"/>
        </w:rPr>
        <w:t>、易燃易爆、有毒等。</w:t>
      </w:r>
    </w:p>
    <w:p>
      <w:pPr>
        <w:spacing w:before="5" w:line="335" w:lineRule="auto"/>
        <w:ind w:left="38" w:right="503" w:firstLine="83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汽油、柴油属易燃易爆化学品，加油站</w:t>
      </w:r>
      <w:r>
        <w:rPr>
          <w:rFonts w:ascii="SimSun" w:eastAsia="SimSun" w:hAnsi="SimSun" w:cs="SimSun"/>
          <w:sz w:val="42"/>
          <w:szCs w:val="42"/>
        </w:rPr>
        <w:t>在设计、施工、经营过程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中，</w:t>
      </w:r>
      <w:r>
        <w:rPr>
          <w:rFonts w:ascii="SimSun" w:eastAsia="SimSun" w:hAnsi="SimSun" w:cs="SimSun"/>
          <w:spacing w:val="1"/>
          <w:sz w:val="42"/>
          <w:szCs w:val="42"/>
        </w:rPr>
        <w:t>管理</w:t>
      </w:r>
      <w:r>
        <w:rPr>
          <w:rFonts w:ascii="SimSun" w:eastAsia="SimSun" w:hAnsi="SimSun" w:cs="SimSun"/>
          <w:spacing w:val="1"/>
          <w:sz w:val="42"/>
          <w:szCs w:val="42"/>
        </w:rPr>
        <w:t>不善易造成汽油和柴油泄漏，与点</w:t>
      </w:r>
      <w:r>
        <w:rPr>
          <w:rFonts w:ascii="SimSun" w:eastAsia="SimSun" w:hAnsi="SimSun" w:cs="SimSun"/>
          <w:sz w:val="42"/>
          <w:szCs w:val="42"/>
        </w:rPr>
        <w:t>火源，即可发生火灾爆炸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事</w:t>
      </w:r>
      <w:r>
        <w:rPr>
          <w:rFonts w:ascii="SimSun" w:eastAsia="SimSun" w:hAnsi="SimSun" w:cs="SimSun"/>
          <w:spacing w:val="-7"/>
          <w:sz w:val="42"/>
          <w:szCs w:val="42"/>
        </w:rPr>
        <w:t>故。物质</w:t>
      </w:r>
      <w:r>
        <w:rPr>
          <w:rFonts w:ascii="SimSun" w:eastAsia="SimSun" w:hAnsi="SimSun" w:cs="SimSun"/>
          <w:spacing w:val="-7"/>
          <w:sz w:val="42"/>
          <w:szCs w:val="42"/>
        </w:rPr>
        <w:t>危（wei）险</w:t>
      </w:r>
      <w:r>
        <w:rPr>
          <w:rFonts w:ascii="SimSun" w:eastAsia="SimSun" w:hAnsi="SimSun" w:cs="SimSun"/>
          <w:spacing w:val="-7"/>
          <w:sz w:val="42"/>
          <w:szCs w:val="42"/>
        </w:rPr>
        <w:t>特性见表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3-1。</w:t>
      </w:r>
    </w:p>
    <w:p>
      <w:pPr>
        <w:spacing w:before="63" w:line="209" w:lineRule="auto"/>
        <w:ind w:left="387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表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3-1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-5"/>
          <w:sz w:val="36"/>
          <w:szCs w:val="36"/>
        </w:rPr>
        <w:t>成品油</w:t>
      </w:r>
      <w:r>
        <w:rPr>
          <w:rFonts w:ascii="SimSun" w:eastAsia="SimSun" w:hAnsi="SimSun" w:cs="SimSun"/>
          <w:spacing w:val="-5"/>
          <w:sz w:val="36"/>
          <w:szCs w:val="36"/>
        </w:rPr>
        <w:t>危（wei）险</w:t>
      </w:r>
      <w:r>
        <w:rPr>
          <w:rFonts w:ascii="SimSun" w:eastAsia="SimSun" w:hAnsi="SimSun" w:cs="SimSun"/>
          <w:spacing w:val="-5"/>
          <w:sz w:val="36"/>
          <w:szCs w:val="36"/>
        </w:rPr>
        <w:t>特性一览表</w:t>
      </w:r>
    </w:p>
    <w:p>
      <w:pPr>
        <w:spacing w:before="29" w:line="3260" w:lineRule="exact"/>
        <w:ind w:firstLine="621"/>
        <w:textAlignment w:val="center"/>
      </w:pPr>
      <w:r>
        <w:pict>
          <v:group id="_x0000_i1025" style="width:627pt;height:163pt;mso-position-horizontal-relative:char;mso-position-vertical-relative:line" coordorigin="0,0" coordsize="12540,326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540;height:3260;position:absolute" filled="f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928;height:3147;left:6357;position:absolute;top:113" filled="f" stroked="f">
              <o:lock v:ext="edit" aspectratio="f"/>
              <v:textbox inset="0,0,0,0">
                <w:txbxContent>
                  <w:p>
                    <w:pPr>
                      <w:spacing w:before="19" w:line="256" w:lineRule="auto"/>
                      <w:ind w:left="41" w:right="20" w:firstLine="1227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33"/>
                        <w:szCs w:val="33"/>
                      </w:rPr>
                      <w:t>危（wei）险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3"/>
                        <w:szCs w:val="33"/>
                      </w:rPr>
                      <w:t>性类别</w:t>
                    </w:r>
                    <w:r>
                      <w:rPr>
                        <w:rFonts w:ascii="SimSun" w:eastAsia="SimSun" w:hAnsi="SimSun" w:cs="SimSun"/>
                        <w:sz w:val="33"/>
                        <w:szCs w:val="3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33"/>
                        <w:szCs w:val="33"/>
                      </w:rPr>
                      <w:t>易</w:t>
                    </w:r>
                    <w:r>
                      <w:rPr>
                        <w:rFonts w:ascii="SimSun" w:eastAsia="SimSun" w:hAnsi="SimSun" w:cs="SimSun"/>
                        <w:spacing w:val="-5"/>
                        <w:sz w:val="33"/>
                        <w:szCs w:val="33"/>
                      </w:rPr>
                      <w:t>燃液体</w:t>
                    </w:r>
                  </w:p>
                  <w:p>
                    <w:pPr>
                      <w:spacing w:before="1" w:line="210" w:lineRule="auto"/>
                      <w:ind w:left="32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33"/>
                        <w:szCs w:val="33"/>
                      </w:rPr>
                      <w:t>吸入</w:t>
                    </w:r>
                    <w:r>
                      <w:rPr>
                        <w:rFonts w:ascii="SimSun" w:eastAsia="SimSun" w:hAnsi="SimSun" w:cs="SimSun"/>
                        <w:spacing w:val="-4"/>
                        <w:sz w:val="33"/>
                        <w:szCs w:val="33"/>
                      </w:rPr>
                      <w:t>危（wei）险</w:t>
                    </w:r>
                  </w:p>
                  <w:p>
                    <w:pPr>
                      <w:spacing w:before="73" w:line="256" w:lineRule="auto"/>
                      <w:ind w:left="20" w:right="272" w:firstLine="2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33"/>
                        <w:szCs w:val="33"/>
                      </w:rPr>
                      <w:t>繁殖</w:t>
                    </w:r>
                    <w:r>
                      <w:rPr>
                        <w:rFonts w:ascii="SimSun" w:eastAsia="SimSun" w:hAnsi="SimSun" w:cs="SimSun"/>
                        <w:spacing w:val="-1"/>
                        <w:sz w:val="33"/>
                        <w:szCs w:val="33"/>
                      </w:rPr>
                      <w:t>细胞致突</w:t>
                    </w:r>
                    <w:r>
                      <w:rPr>
                        <w:rFonts w:ascii="SimSun" w:eastAsia="SimSun" w:hAnsi="SimSun" w:cs="SimSun"/>
                        <w:sz w:val="33"/>
                        <w:szCs w:val="33"/>
                      </w:rPr>
                      <w:t>变性</w:t>
                    </w:r>
                    <w:r>
                      <w:rPr>
                        <w:rFonts w:ascii="SimSun" w:eastAsia="SimSun" w:hAnsi="SimSun" w:cs="SimSun"/>
                        <w:sz w:val="33"/>
                        <w:szCs w:val="3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33"/>
                        <w:szCs w:val="33"/>
                      </w:rPr>
                      <w:t>致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3"/>
                        <w:szCs w:val="33"/>
                      </w:rPr>
                      <w:t>癌性</w:t>
                    </w:r>
                  </w:p>
                  <w:p>
                    <w:pPr>
                      <w:spacing w:line="450" w:lineRule="exact"/>
                      <w:ind w:left="41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position w:val="8"/>
                        <w:sz w:val="33"/>
                        <w:szCs w:val="33"/>
                      </w:rPr>
                      <w:t>易</w:t>
                    </w:r>
                    <w:r>
                      <w:rPr>
                        <w:rFonts w:ascii="SimSun" w:eastAsia="SimSun" w:hAnsi="SimSun" w:cs="SimSun"/>
                        <w:spacing w:val="-5"/>
                        <w:position w:val="8"/>
                        <w:sz w:val="33"/>
                        <w:szCs w:val="33"/>
                      </w:rPr>
                      <w:t>燃液体</w:t>
                    </w:r>
                  </w:p>
                  <w:p>
                    <w:pPr>
                      <w:spacing w:before="1" w:line="210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33"/>
                        <w:szCs w:val="33"/>
                      </w:rPr>
                      <w:t>致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3"/>
                        <w:szCs w:val="33"/>
                      </w:rPr>
                      <w:t>癌性</w:t>
                    </w:r>
                  </w:p>
                </w:txbxContent>
              </v:textbox>
            </v:shape>
            <v:shape id="_x0000_s1028" type="#_x0000_t202" style="width:1681;height:2922;left:3630;position:absolute;top:113" filled="f" stroked="f">
              <o:lock v:ext="edit" aspectratio="f"/>
              <v:textbox inset="0,0,0,0">
                <w:txbxContent>
                  <w:p>
                    <w:pPr>
                      <w:spacing w:before="19" w:line="210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33"/>
                        <w:szCs w:val="33"/>
                      </w:rPr>
                      <w:t>火灾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3"/>
                        <w:szCs w:val="33"/>
                      </w:rPr>
                      <w:t>危（wei）险</w:t>
                    </w:r>
                    <w:r>
                      <w:rPr>
                        <w:rFonts w:ascii="SimSun" w:eastAsia="SimSun" w:hAnsi="SimSun" w:cs="SimSun"/>
                        <w:spacing w:val="-1"/>
                        <w:sz w:val="33"/>
                        <w:szCs w:val="33"/>
                      </w:rPr>
                      <w:t>性</w:t>
                    </w:r>
                  </w:p>
                  <w:p>
                    <w:pPr>
                      <w:spacing w:line="32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2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7" w:line="210" w:lineRule="auto"/>
                      <w:ind w:left="556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sz w:val="33"/>
                        <w:szCs w:val="33"/>
                      </w:rPr>
                      <w:t>甲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33"/>
                        <w:szCs w:val="33"/>
                      </w:rPr>
                      <w:t>类</w:t>
                    </w:r>
                  </w:p>
                  <w:p>
                    <w:pPr>
                      <w:spacing w:line="29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7" w:line="210" w:lineRule="auto"/>
                      <w:ind w:left="541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33"/>
                        <w:szCs w:val="33"/>
                      </w:rPr>
                      <w:t>乙</w:t>
                    </w:r>
                    <w:r>
                      <w:rPr>
                        <w:rFonts w:ascii="SimSun" w:eastAsia="SimSun" w:hAnsi="SimSun" w:cs="SimSun"/>
                        <w:spacing w:val="-9"/>
                        <w:sz w:val="33"/>
                        <w:szCs w:val="33"/>
                      </w:rPr>
                      <w:t>类</w:t>
                    </w:r>
                  </w:p>
                </w:txbxContent>
              </v:textbox>
            </v:shape>
            <v:shape id="_x0000_s1029" type="#_x0000_t202" style="width:690;height:2923;left:1035;position:absolute;top:113" filled="f" stroked="f">
              <o:lock v:ext="edit" aspectratio="f"/>
              <v:textbox inset="0,0,0,0">
                <w:txbxContent>
                  <w:p>
                    <w:pPr>
                      <w:spacing w:before="19" w:line="211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33"/>
                        <w:szCs w:val="33"/>
                      </w:rPr>
                      <w:t>物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3"/>
                        <w:szCs w:val="33"/>
                      </w:rPr>
                      <w:t>料</w:t>
                    </w:r>
                  </w:p>
                  <w:p>
                    <w:pPr>
                      <w:spacing w:line="32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2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7" w:line="214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33"/>
                        <w:szCs w:val="33"/>
                      </w:rPr>
                      <w:t>汽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3"/>
                        <w:szCs w:val="33"/>
                      </w:rPr>
                      <w:t>油</w:t>
                    </w:r>
                  </w:p>
                  <w:p>
                    <w:pPr>
                      <w:spacing w:line="29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7" w:line="211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33"/>
                        <w:szCs w:val="33"/>
                      </w:rPr>
                      <w:t>柴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3"/>
                        <w:szCs w:val="33"/>
                      </w:rPr>
                      <w:t>油</w:t>
                    </w:r>
                  </w:p>
                </w:txbxContent>
              </v:textbox>
            </v:shape>
            <v:shape id="_x0000_s1030" type="#_x0000_t202" style="width:685;height:417;left:11254;position:absolute;top:113" filled="f" stroked="f">
              <o:lock v:ext="edit" aspectratio="f"/>
              <v:textbox inset="0,0,0,0">
                <w:txbxContent>
                  <w:p>
                    <w:pPr>
                      <w:spacing w:before="20" w:line="211" w:lineRule="auto"/>
                      <w:ind w:left="20"/>
                      <w:rPr>
                        <w:rFonts w:ascii="SimSun" w:eastAsia="SimSun" w:hAnsi="SimSun" w:cs="SimSun"/>
                        <w:sz w:val="33"/>
                        <w:szCs w:val="33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33"/>
                        <w:szCs w:val="33"/>
                      </w:rPr>
                      <w:t>备</w:t>
                    </w:r>
                    <w:r>
                      <w:rPr>
                        <w:rFonts w:ascii="SimSun" w:eastAsia="SimSun" w:hAnsi="SimSun" w:cs="SimSun"/>
                        <w:spacing w:val="-3"/>
                        <w:sz w:val="33"/>
                        <w:szCs w:val="33"/>
                      </w:rPr>
                      <w:t>注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61" w:line="329" w:lineRule="auto"/>
        <w:ind w:left="46" w:right="731" w:firstLine="62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汽</w:t>
      </w:r>
      <w:r>
        <w:rPr>
          <w:rFonts w:ascii="SimSun" w:eastAsia="SimSun" w:hAnsi="SimSun" w:cs="SimSun"/>
          <w:spacing w:val="-3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油</w:t>
      </w:r>
      <w:r>
        <w:rPr>
          <w:rFonts w:ascii="SimSun" w:eastAsia="SimSun" w:hAnsi="SimSun" w:cs="SimSun"/>
          <w:spacing w:val="-38"/>
          <w:sz w:val="42"/>
          <w:szCs w:val="42"/>
        </w:rPr>
        <w:t>本身的主要</w:t>
      </w:r>
      <w:r>
        <w:rPr>
          <w:rFonts w:ascii="SimSun" w:eastAsia="SimSun" w:hAnsi="SimSun" w:cs="SimSun"/>
          <w:spacing w:val="-38"/>
          <w:sz w:val="42"/>
          <w:szCs w:val="42"/>
        </w:rPr>
        <w:t>危（wei）险</w:t>
      </w:r>
      <w:r>
        <w:rPr>
          <w:rFonts w:ascii="SimSun" w:eastAsia="SimSun" w:hAnsi="SimSun" w:cs="SimSun"/>
          <w:spacing w:val="-38"/>
          <w:sz w:val="42"/>
          <w:szCs w:val="42"/>
        </w:rPr>
        <w:t>有害因素有：</w:t>
      </w:r>
      <w:r>
        <w:rPr>
          <w:rFonts w:ascii="SimSun" w:eastAsia="SimSun" w:hAnsi="SimSun" w:cs="SimSun"/>
          <w:spacing w:val="-3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8"/>
          <w:sz w:val="42"/>
          <w:szCs w:val="42"/>
        </w:rPr>
        <w:t>易燃、</w:t>
      </w:r>
      <w:r>
        <w:rPr>
          <w:rFonts w:ascii="SimSun" w:eastAsia="SimSun" w:hAnsi="SimSun" w:cs="SimSun"/>
          <w:spacing w:val="-3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8"/>
          <w:sz w:val="42"/>
          <w:szCs w:val="42"/>
        </w:rPr>
        <w:t>易爆性、</w:t>
      </w:r>
      <w:r>
        <w:rPr>
          <w:rFonts w:ascii="SimSun" w:eastAsia="SimSun" w:hAnsi="SimSun" w:cs="SimSun"/>
          <w:spacing w:val="-3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8"/>
          <w:sz w:val="42"/>
          <w:szCs w:val="42"/>
        </w:rPr>
        <w:t>毒性、</w:t>
      </w:r>
      <w:r>
        <w:rPr>
          <w:rFonts w:ascii="SimSun" w:eastAsia="SimSun" w:hAnsi="SimSun" w:cs="SimSun"/>
          <w:spacing w:val="-3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8"/>
          <w:sz w:val="42"/>
          <w:szCs w:val="42"/>
        </w:rPr>
        <w:t>易挥发、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热</w:t>
      </w:r>
      <w:r>
        <w:rPr>
          <w:rFonts w:ascii="SimSun" w:eastAsia="SimSun" w:hAnsi="SimSun" w:cs="SimSun"/>
          <w:spacing w:val="-3"/>
          <w:sz w:val="42"/>
          <w:szCs w:val="42"/>
        </w:rPr>
        <w:t>膨胀性、易产生静电、易</w:t>
      </w:r>
      <w:r>
        <w:rPr>
          <w:rFonts w:ascii="SimSun" w:eastAsia="SimSun" w:hAnsi="SimSun" w:cs="SimSun"/>
          <w:spacing w:val="-3"/>
          <w:sz w:val="42"/>
          <w:szCs w:val="42"/>
        </w:rPr>
        <w:t>扩散</w:t>
      </w:r>
      <w:r>
        <w:rPr>
          <w:rFonts w:ascii="SimSun" w:eastAsia="SimSun" w:hAnsi="SimSun" w:cs="SimSun"/>
          <w:spacing w:val="-3"/>
          <w:sz w:val="42"/>
          <w:szCs w:val="42"/>
        </w:rPr>
        <w:t>、易流淌。</w:t>
      </w:r>
    </w:p>
    <w:p>
      <w:pPr>
        <w:spacing w:before="1" w:line="208" w:lineRule="auto"/>
        <w:ind w:left="888"/>
        <w:rPr>
          <w:rFonts w:ascii="SimSun" w:eastAsia="SimSun" w:hAnsi="SimSun" w:cs="SimSun"/>
          <w:sz w:val="42"/>
          <w:szCs w:val="42"/>
        </w:rPr>
        <w:sectPr>
          <w:footerReference w:type="default" r:id="rId9"/>
          <w:pgSz w:w="17860" w:h="25258"/>
          <w:pgMar w:top="2146" w:right="2019" w:bottom="2271" w:left="2678" w:header="0" w:footer="2029" w:gutter="0"/>
          <w:pgNumType w:start="5"/>
          <w:cols w:space="708"/>
        </w:sectPr>
      </w:pPr>
      <w:r>
        <w:rPr>
          <w:rFonts w:ascii="SimSun" w:eastAsia="SimSun" w:hAnsi="SimSun" w:cs="SimSun"/>
          <w:spacing w:val="43"/>
          <w:sz w:val="42"/>
          <w:szCs w:val="42"/>
        </w:rPr>
        <w:t>(1)易燃、易爆性</w:t>
      </w:r>
    </w:p>
    <w:p>
      <w:pPr>
        <w:spacing w:before="278" w:line="210" w:lineRule="auto"/>
        <w:ind w:left="87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4"/>
          <w:sz w:val="42"/>
          <w:szCs w:val="42"/>
        </w:rPr>
        <w:t>根据《</w:t>
      </w:r>
      <w:r>
        <w:rPr>
          <w:rFonts w:ascii="SimSun" w:eastAsia="SimSun" w:hAnsi="SimSun" w:cs="SimSun"/>
          <w:spacing w:val="-8"/>
          <w:sz w:val="42"/>
          <w:szCs w:val="42"/>
        </w:rPr>
        <w:t>建造</w:t>
      </w:r>
      <w:r>
        <w:rPr>
          <w:rFonts w:ascii="SimSun" w:eastAsia="SimSun" w:hAnsi="SimSun" w:cs="SimSun"/>
          <w:spacing w:val="-7"/>
          <w:sz w:val="42"/>
          <w:szCs w:val="42"/>
        </w:rPr>
        <w:t>设计防火规范》，汽油属于甲类火灾</w:t>
      </w:r>
      <w:r>
        <w:rPr>
          <w:rFonts w:ascii="SimSun" w:eastAsia="SimSun" w:hAnsi="SimSun" w:cs="SimSun"/>
          <w:spacing w:val="-7"/>
          <w:sz w:val="42"/>
          <w:szCs w:val="42"/>
        </w:rPr>
        <w:t>危（wei）险</w:t>
      </w:r>
      <w:r>
        <w:rPr>
          <w:rFonts w:ascii="SimSun" w:eastAsia="SimSun" w:hAnsi="SimSun" w:cs="SimSun"/>
          <w:spacing w:val="-7"/>
          <w:sz w:val="42"/>
          <w:szCs w:val="42"/>
        </w:rPr>
        <w:t>物质。油品</w:t>
      </w:r>
    </w:p>
    <w:p>
      <w:pPr>
        <w:sectPr>
          <w:footerReference w:type="default" r:id="rId10"/>
          <w:type w:val="nextPage"/>
          <w:pgSz w:w="17860" w:h="25258"/>
          <w:pgMar w:top="2146" w:right="2019" w:bottom="2271" w:left="2678" w:header="0" w:footer="2029" w:gutter="0"/>
          <w:pgNumType w:start="6"/>
          <w:cols w:space="708"/>
          <w:titlePg w:val="0"/>
        </w:sectPr>
      </w:pPr>
    </w:p>
    <w:p>
      <w:pPr>
        <w:spacing w:before="79" w:line="210" w:lineRule="auto"/>
        <w:ind w:left="72"/>
        <w:rPr>
          <w:rFonts w:ascii="SimSun" w:eastAsia="SimSun" w:hAnsi="SimSun" w:cs="SimSun"/>
          <w:sz w:val="42"/>
          <w:szCs w:val="42"/>
        </w:rPr>
      </w:pPr>
      <w:bookmarkStart w:id="3" w:name="_bookmark4"/>
      <w:bookmarkEnd w:id="3"/>
      <w:r>
        <w:rPr>
          <w:rFonts w:ascii="SimSun" w:eastAsia="SimSun" w:hAnsi="SimSun" w:cs="SimSun"/>
          <w:spacing w:val="-19"/>
          <w:sz w:val="42"/>
          <w:szCs w:val="42"/>
        </w:rPr>
        <w:t>的</w:t>
      </w:r>
      <w:r>
        <w:rPr>
          <w:rFonts w:ascii="SimSun" w:eastAsia="SimSun" w:hAnsi="SimSun" w:cs="SimSun"/>
          <w:spacing w:val="-7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组</w:t>
      </w:r>
      <w:r>
        <w:rPr>
          <w:rFonts w:ascii="SimSun" w:eastAsia="SimSun" w:hAnsi="SimSun" w:cs="SimSun"/>
          <w:spacing w:val="-8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分</w:t>
      </w:r>
      <w:r>
        <w:rPr>
          <w:rFonts w:ascii="SimSun" w:eastAsia="SimSun" w:hAnsi="SimSun" w:cs="SimSun"/>
          <w:spacing w:val="-8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主</w:t>
      </w:r>
      <w:r>
        <w:rPr>
          <w:rFonts w:ascii="SimSun" w:eastAsia="SimSun" w:hAnsi="SimSun" w:cs="SimSun"/>
          <w:spacing w:val="-9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要</w:t>
      </w:r>
      <w:r>
        <w:rPr>
          <w:rFonts w:ascii="SimSun" w:eastAsia="SimSun" w:hAnsi="SimSun" w:cs="SimSun"/>
          <w:spacing w:val="-8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是</w:t>
      </w:r>
      <w:r>
        <w:rPr>
          <w:rFonts w:ascii="SimSun" w:eastAsia="SimSun" w:hAnsi="SimSun" w:cs="SimSun"/>
          <w:spacing w:val="-8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碳</w:t>
      </w:r>
      <w:r>
        <w:rPr>
          <w:rFonts w:ascii="SimSun" w:eastAsia="SimSun" w:hAnsi="SimSun" w:cs="SimSun"/>
          <w:spacing w:val="-9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氢</w:t>
      </w:r>
      <w:r>
        <w:rPr>
          <w:rFonts w:ascii="SimSun" w:eastAsia="SimSun" w:hAnsi="SimSun" w:cs="SimSun"/>
          <w:spacing w:val="-8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化</w:t>
      </w:r>
      <w:r>
        <w:rPr>
          <w:rFonts w:ascii="SimSun" w:eastAsia="SimSun" w:hAnsi="SimSun" w:cs="SimSun"/>
          <w:spacing w:val="-9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合</w:t>
      </w:r>
      <w:r>
        <w:rPr>
          <w:rFonts w:ascii="SimSun" w:eastAsia="SimSun" w:hAnsi="SimSun" w:cs="SimSun"/>
          <w:spacing w:val="-9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物</w:t>
      </w:r>
      <w:r>
        <w:rPr>
          <w:rFonts w:ascii="SimSun" w:eastAsia="SimSun" w:hAnsi="SimSun" w:cs="SimSun"/>
          <w:spacing w:val="-9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及</w:t>
      </w:r>
      <w:r>
        <w:rPr>
          <w:rFonts w:ascii="SimSun" w:eastAsia="SimSun" w:hAnsi="SimSun" w:cs="SimSun"/>
          <w:spacing w:val="-9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其</w:t>
      </w:r>
      <w:r>
        <w:rPr>
          <w:rFonts w:ascii="SimSun" w:eastAsia="SimSun" w:hAnsi="SimSun" w:cs="SimSun"/>
          <w:spacing w:val="-9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衍</w:t>
      </w:r>
      <w:r>
        <w:rPr>
          <w:rFonts w:ascii="SimSun" w:eastAsia="SimSun" w:hAnsi="SimSun" w:cs="SimSun"/>
          <w:spacing w:val="-9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生</w:t>
      </w:r>
      <w:r>
        <w:rPr>
          <w:rFonts w:ascii="SimSun" w:eastAsia="SimSun" w:hAnsi="SimSun" w:cs="SimSun"/>
          <w:spacing w:val="-8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物</w:t>
      </w:r>
      <w:r>
        <w:rPr>
          <w:rFonts w:ascii="SimSun" w:eastAsia="SimSun" w:hAnsi="SimSun" w:cs="SimSun"/>
          <w:spacing w:val="-6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，</w:t>
      </w:r>
      <w:r>
        <w:rPr>
          <w:rFonts w:ascii="SimSun" w:eastAsia="SimSun" w:hAnsi="SimSun" w:cs="SimSun"/>
          <w:spacing w:val="-8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是</w:t>
      </w:r>
      <w:r>
        <w:rPr>
          <w:rFonts w:ascii="SimSun" w:eastAsia="SimSun" w:hAnsi="SimSun" w:cs="SimSun"/>
          <w:spacing w:val="-9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可</w:t>
      </w:r>
      <w:r>
        <w:rPr>
          <w:rFonts w:ascii="SimSun" w:eastAsia="SimSun" w:hAnsi="SimSun" w:cs="SimSun"/>
          <w:spacing w:val="-9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燃</w:t>
      </w:r>
      <w:r>
        <w:rPr>
          <w:rFonts w:ascii="SimSun" w:eastAsia="SimSun" w:hAnsi="SimSun" w:cs="SimSun"/>
          <w:spacing w:val="-9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性</w:t>
      </w:r>
      <w:r>
        <w:rPr>
          <w:rFonts w:ascii="SimSun" w:eastAsia="SimSun" w:hAnsi="SimSun" w:cs="SimSun"/>
          <w:spacing w:val="-9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有</w:t>
      </w:r>
      <w:r>
        <w:rPr>
          <w:rFonts w:ascii="SimSun" w:eastAsia="SimSun" w:hAnsi="SimSun" w:cs="SimSun"/>
          <w:spacing w:val="-9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机</w:t>
      </w:r>
      <w:r>
        <w:rPr>
          <w:rFonts w:ascii="SimSun" w:eastAsia="SimSun" w:hAnsi="SimSun" w:cs="SimSun"/>
          <w:spacing w:val="-9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物</w:t>
      </w:r>
    </w:p>
    <w:p>
      <w:pPr>
        <w:spacing w:before="272" w:line="211" w:lineRule="auto"/>
        <w:ind w:left="3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质.......</w:t>
      </w:r>
      <w:r>
        <w:rPr>
          <w:rFonts w:ascii="SimSun" w:eastAsia="SimSun" w:hAnsi="SimSun" w:cs="SimSun"/>
          <w:sz w:val="42"/>
          <w:szCs w:val="42"/>
        </w:rPr>
        <w:t>.......</w:t>
      </w:r>
    </w:p>
    <w:p>
      <w:pPr>
        <w:spacing w:before="270" w:line="211" w:lineRule="auto"/>
        <w:ind w:left="8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78"/>
          <w:sz w:val="42"/>
          <w:szCs w:val="42"/>
        </w:rPr>
        <w:t>(</w:t>
      </w:r>
      <w:r>
        <w:rPr>
          <w:rFonts w:ascii="SimSun" w:eastAsia="SimSun" w:hAnsi="SimSun" w:cs="SimSun"/>
          <w:spacing w:val="76"/>
          <w:sz w:val="42"/>
          <w:szCs w:val="42"/>
        </w:rPr>
        <w:t>2)毒性</w:t>
      </w:r>
    </w:p>
    <w:p>
      <w:pPr>
        <w:spacing w:before="270" w:line="329" w:lineRule="auto"/>
        <w:ind w:left="46" w:right="170" w:firstLine="83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汽油挥发的油气对人体有一定的毒害作用。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其中，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汽油蒸汽的毒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"/>
          <w:sz w:val="42"/>
          <w:szCs w:val="42"/>
        </w:rPr>
        <w:t>害</w:t>
      </w:r>
      <w:r>
        <w:rPr>
          <w:rFonts w:ascii="SimSun" w:eastAsia="SimSun" w:hAnsi="SimSun" w:cs="SimSun"/>
          <w:spacing w:val="-3"/>
          <w:sz w:val="42"/>
          <w:szCs w:val="42"/>
        </w:rPr>
        <w:t>作用最为严重，主要是不饱和烃</w:t>
      </w:r>
      <w:r>
        <w:rPr>
          <w:rFonts w:ascii="SimSun" w:eastAsia="SimSun" w:hAnsi="SimSun" w:cs="SimSun"/>
          <w:spacing w:val="-3"/>
          <w:sz w:val="42"/>
          <w:szCs w:val="42"/>
        </w:rPr>
        <w:t>造成的</w:t>
      </w:r>
      <w:r>
        <w:rPr>
          <w:rFonts w:ascii="SimSun" w:eastAsia="SimSun" w:hAnsi="SimSun" w:cs="SimSun"/>
          <w:spacing w:val="-3"/>
          <w:sz w:val="42"/>
          <w:szCs w:val="42"/>
        </w:rPr>
        <w:t>。</w:t>
      </w:r>
    </w:p>
    <w:p>
      <w:pPr>
        <w:spacing w:before="4" w:line="329" w:lineRule="auto"/>
        <w:ind w:left="41" w:right="166" w:firstLine="83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5"/>
          <w:sz w:val="42"/>
          <w:szCs w:val="42"/>
        </w:rPr>
        <w:t>汽</w:t>
      </w:r>
      <w:r>
        <w:rPr>
          <w:rFonts w:ascii="SimSun" w:eastAsia="SimSun" w:hAnsi="SimSun" w:cs="SimSun"/>
          <w:spacing w:val="-34"/>
          <w:sz w:val="42"/>
          <w:szCs w:val="42"/>
        </w:rPr>
        <w:t>油为麻醉性毒物，</w:t>
      </w:r>
      <w:r>
        <w:rPr>
          <w:rFonts w:ascii="SimSun" w:eastAsia="SimSun" w:hAnsi="SimSun" w:cs="SimSun"/>
          <w:spacing w:val="-3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侵入途径为吸入、食入和皮肤</w:t>
      </w:r>
      <w:r>
        <w:rPr>
          <w:rFonts w:ascii="SimSun" w:eastAsia="SimSun" w:hAnsi="SimSun" w:cs="SimSun"/>
          <w:spacing w:val="-34"/>
          <w:sz w:val="42"/>
          <w:szCs w:val="42"/>
        </w:rPr>
        <w:t>吸收</w:t>
      </w:r>
      <w:r>
        <w:rPr>
          <w:rFonts w:ascii="SimSun" w:eastAsia="SimSun" w:hAnsi="SimSun" w:cs="SimSun"/>
          <w:spacing w:val="-34"/>
          <w:sz w:val="42"/>
          <w:szCs w:val="42"/>
        </w:rPr>
        <w:t>，</w:t>
      </w:r>
      <w:r>
        <w:rPr>
          <w:rFonts w:ascii="SimSun" w:eastAsia="SimSun" w:hAnsi="SimSun" w:cs="SimSun"/>
          <w:spacing w:val="-3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对皮肤、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黏膜有刺激性。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汽油可</w:t>
      </w:r>
      <w:r>
        <w:rPr>
          <w:rFonts w:ascii="SimSun" w:eastAsia="SimSun" w:hAnsi="SimSun" w:cs="SimSun"/>
          <w:spacing w:val="-18"/>
          <w:sz w:val="42"/>
          <w:szCs w:val="42"/>
        </w:rPr>
        <w:t>引起</w:t>
      </w:r>
      <w:r>
        <w:rPr>
          <w:rFonts w:ascii="SimSun" w:eastAsia="SimSun" w:hAnsi="SimSun" w:cs="SimSun"/>
          <w:spacing w:val="-18"/>
          <w:sz w:val="42"/>
          <w:szCs w:val="42"/>
        </w:rPr>
        <w:t>中枢神经系统功能障碍，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高浓度时</w:t>
      </w:r>
      <w:r>
        <w:rPr>
          <w:rFonts w:ascii="SimSun" w:eastAsia="SimSun" w:hAnsi="SimSun" w:cs="SimSun"/>
          <w:spacing w:val="-18"/>
          <w:sz w:val="42"/>
          <w:szCs w:val="42"/>
        </w:rPr>
        <w:t>引起</w:t>
      </w:r>
      <w:r>
        <w:rPr>
          <w:rFonts w:ascii="SimSun" w:eastAsia="SimSun" w:hAnsi="SimSun" w:cs="SimSun"/>
          <w:spacing w:val="-13"/>
          <w:sz w:val="42"/>
          <w:szCs w:val="42"/>
        </w:rPr>
        <w:t>呼</w:t>
      </w:r>
    </w:p>
    <w:p>
      <w:pPr>
        <w:spacing w:before="1" w:line="210" w:lineRule="auto"/>
        <w:ind w:left="5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6"/>
          <w:sz w:val="42"/>
          <w:szCs w:val="42"/>
        </w:rPr>
        <w:t>吸</w:t>
      </w:r>
      <w:r>
        <w:rPr>
          <w:rFonts w:ascii="SimSun" w:eastAsia="SimSun" w:hAnsi="SimSun" w:cs="SimSun"/>
          <w:spacing w:val="-15"/>
          <w:sz w:val="42"/>
          <w:szCs w:val="42"/>
        </w:rPr>
        <w:t>中枢麻痹，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........</w:t>
      </w:r>
    </w:p>
    <w:p>
      <w:pPr>
        <w:spacing w:before="275" w:line="211" w:lineRule="auto"/>
        <w:ind w:left="8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66"/>
          <w:sz w:val="42"/>
          <w:szCs w:val="42"/>
        </w:rPr>
        <w:t>(</w:t>
      </w:r>
      <w:r>
        <w:rPr>
          <w:rFonts w:ascii="SimSun" w:eastAsia="SimSun" w:hAnsi="SimSun" w:cs="SimSun"/>
          <w:spacing w:val="63"/>
          <w:sz w:val="42"/>
          <w:szCs w:val="42"/>
        </w:rPr>
        <w:t>3)易挥发</w:t>
      </w:r>
    </w:p>
    <w:p>
      <w:pPr>
        <w:spacing w:before="266" w:line="330" w:lineRule="auto"/>
        <w:ind w:left="39" w:firstLine="8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油品的蒸气压越大，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挥发性就越大，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表明该物质较容易产生燃</w:t>
      </w:r>
      <w:r>
        <w:rPr>
          <w:rFonts w:ascii="SimSun" w:eastAsia="SimSun" w:hAnsi="SimSun" w:cs="SimSun"/>
          <w:spacing w:val="-18"/>
          <w:sz w:val="42"/>
          <w:szCs w:val="42"/>
        </w:rPr>
        <w:t>烧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或者</w:t>
      </w:r>
      <w:r>
        <w:rPr>
          <w:rFonts w:ascii="SimSun" w:eastAsia="SimSun" w:hAnsi="SimSun" w:cs="SimSun"/>
          <w:spacing w:val="1"/>
          <w:sz w:val="42"/>
          <w:szCs w:val="42"/>
        </w:rPr>
        <w:t>爆炸所需要的蒸气浓度。汽油为轻质</w:t>
      </w:r>
      <w:r>
        <w:rPr>
          <w:rFonts w:ascii="SimSun" w:eastAsia="SimSun" w:hAnsi="SimSun" w:cs="SimSun"/>
          <w:sz w:val="42"/>
          <w:szCs w:val="42"/>
        </w:rPr>
        <w:t>油品，具有易挥发的特性，具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6"/>
          <w:sz w:val="42"/>
          <w:szCs w:val="42"/>
        </w:rPr>
        <w:t>有</w:t>
      </w:r>
      <w:r>
        <w:rPr>
          <w:rFonts w:ascii="SimSun" w:eastAsia="SimSun" w:hAnsi="SimSun" w:cs="SimSun"/>
          <w:spacing w:val="-14"/>
          <w:sz w:val="42"/>
          <w:szCs w:val="42"/>
        </w:rPr>
        <w:t>较大的蒸汽压，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.....。</w:t>
      </w:r>
    </w:p>
    <w:p>
      <w:pPr>
        <w:spacing w:line="211" w:lineRule="auto"/>
        <w:ind w:left="8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55"/>
          <w:sz w:val="42"/>
          <w:szCs w:val="42"/>
        </w:rPr>
        <w:t>(4)热膨胀</w:t>
      </w:r>
      <w:r>
        <w:rPr>
          <w:rFonts w:ascii="SimSun" w:eastAsia="SimSun" w:hAnsi="SimSun" w:cs="SimSun"/>
          <w:spacing w:val="54"/>
          <w:sz w:val="42"/>
          <w:szCs w:val="42"/>
        </w:rPr>
        <w:t>性</w:t>
      </w:r>
    </w:p>
    <w:p>
      <w:pPr>
        <w:spacing w:before="268" w:line="330" w:lineRule="auto"/>
        <w:ind w:left="38" w:right="155" w:firstLine="8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6"/>
          <w:sz w:val="42"/>
          <w:szCs w:val="42"/>
        </w:rPr>
        <w:t>油</w:t>
      </w:r>
      <w:r>
        <w:rPr>
          <w:rFonts w:ascii="SimSun" w:eastAsia="SimSun" w:hAnsi="SimSun" w:cs="SimSun"/>
          <w:spacing w:val="-19"/>
          <w:sz w:val="42"/>
          <w:szCs w:val="42"/>
        </w:rPr>
        <w:t>品的体积随温度的升高而膨胀，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特殊</w:t>
      </w:r>
      <w:r>
        <w:rPr>
          <w:rFonts w:ascii="SimSun" w:eastAsia="SimSun" w:hAnsi="SimSun" w:cs="SimSun"/>
          <w:spacing w:val="-19"/>
          <w:sz w:val="42"/>
          <w:szCs w:val="42"/>
        </w:rPr>
        <w:t>是轻质油品。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如果储存容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器</w:t>
      </w:r>
      <w:r>
        <w:rPr>
          <w:rFonts w:ascii="SimSun" w:eastAsia="SimSun" w:hAnsi="SimSun" w:cs="SimSun"/>
          <w:spacing w:val="-11"/>
          <w:sz w:val="42"/>
          <w:szCs w:val="42"/>
        </w:rPr>
        <w:t>遭受暴晒</w:t>
      </w:r>
      <w:r>
        <w:rPr>
          <w:rFonts w:ascii="SimSun" w:eastAsia="SimSun" w:hAnsi="SimSun" w:cs="SimSun"/>
          <w:spacing w:val="-11"/>
          <w:sz w:val="42"/>
          <w:szCs w:val="42"/>
        </w:rPr>
        <w:t>或者</w:t>
      </w:r>
      <w:r>
        <w:rPr>
          <w:rFonts w:ascii="SimSun" w:eastAsia="SimSun" w:hAnsi="SimSun" w:cs="SimSun"/>
          <w:spacing w:val="-11"/>
          <w:sz w:val="42"/>
          <w:szCs w:val="42"/>
        </w:rPr>
        <w:t>挨近</w:t>
      </w:r>
      <w:r>
        <w:rPr>
          <w:rFonts w:ascii="SimSun" w:eastAsia="SimSun" w:hAnsi="SimSun" w:cs="SimSun"/>
          <w:spacing w:val="-11"/>
          <w:sz w:val="42"/>
          <w:szCs w:val="42"/>
        </w:rPr>
        <w:t>高温热源，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容器内的介质受热膨胀造成容器内压增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大而膨胀。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当储油罐排油速度太快而超过呼吸阀的能力时，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又会造</w:t>
      </w:r>
      <w:r>
        <w:rPr>
          <w:rFonts w:ascii="SimSun" w:eastAsia="SimSun" w:hAnsi="SimSun" w:cs="SimSun"/>
          <w:spacing w:val="-17"/>
          <w:sz w:val="42"/>
          <w:szCs w:val="42"/>
        </w:rPr>
        <w:t>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1"/>
          <w:sz w:val="42"/>
          <w:szCs w:val="42"/>
        </w:rPr>
        <w:t>容</w:t>
      </w:r>
      <w:r>
        <w:rPr>
          <w:rFonts w:ascii="SimSun" w:eastAsia="SimSun" w:hAnsi="SimSun" w:cs="SimSun"/>
          <w:spacing w:val="9"/>
          <w:sz w:val="42"/>
          <w:szCs w:val="42"/>
        </w:rPr>
        <w:t>器受大气压的外压作用(负压)。......</w:t>
      </w:r>
    </w:p>
    <w:p>
      <w:pPr>
        <w:spacing w:before="2" w:line="209" w:lineRule="auto"/>
        <w:ind w:left="95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3"/>
          <w:sz w:val="42"/>
          <w:szCs w:val="42"/>
        </w:rPr>
        <w:t>(5)易产生静</w:t>
      </w:r>
      <w:r>
        <w:rPr>
          <w:rFonts w:ascii="SimSun" w:eastAsia="SimSun" w:hAnsi="SimSun" w:cs="SimSun"/>
          <w:spacing w:val="11"/>
          <w:sz w:val="42"/>
          <w:szCs w:val="42"/>
        </w:rPr>
        <w:t>电</w:t>
      </w:r>
    </w:p>
    <w:p>
      <w:pPr>
        <w:spacing w:before="271" w:line="330" w:lineRule="auto"/>
        <w:ind w:left="87" w:right="170" w:firstLine="81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0"/>
          <w:sz w:val="42"/>
          <w:szCs w:val="42"/>
        </w:rPr>
        <w:t>当油品在输送、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装卸和加油作业时产生大量的静电，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并且油品</w:t>
      </w:r>
      <w:r>
        <w:rPr>
          <w:rFonts w:ascii="SimSun" w:eastAsia="SimSun" w:hAnsi="SimSun" w:cs="SimSun"/>
          <w:spacing w:val="-17"/>
          <w:sz w:val="42"/>
          <w:szCs w:val="42"/>
        </w:rPr>
        <w:t>静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电的产生速</w:t>
      </w:r>
      <w:r>
        <w:rPr>
          <w:rFonts w:ascii="SimSun" w:eastAsia="SimSun" w:hAnsi="SimSun" w:cs="SimSun"/>
          <w:spacing w:val="-5"/>
          <w:sz w:val="42"/>
          <w:szCs w:val="42"/>
        </w:rPr>
        <w:t>度</w:t>
      </w:r>
      <w:r>
        <w:rPr>
          <w:rFonts w:ascii="SimSun" w:eastAsia="SimSun" w:hAnsi="SimSun" w:cs="SimSun"/>
          <w:spacing w:val="-3"/>
          <w:sz w:val="42"/>
          <w:szCs w:val="42"/>
        </w:rPr>
        <w:t>远大于流散速度，很容易</w:t>
      </w:r>
      <w:r>
        <w:rPr>
          <w:rFonts w:ascii="SimSun" w:eastAsia="SimSun" w:hAnsi="SimSun" w:cs="SimSun"/>
          <w:spacing w:val="-3"/>
          <w:sz w:val="42"/>
          <w:szCs w:val="42"/>
        </w:rPr>
        <w:t>引起</w:t>
      </w:r>
      <w:r>
        <w:rPr>
          <w:rFonts w:ascii="SimSun" w:eastAsia="SimSun" w:hAnsi="SimSun" w:cs="SimSun"/>
          <w:spacing w:val="-3"/>
          <w:sz w:val="42"/>
          <w:szCs w:val="42"/>
        </w:rPr>
        <w:t>静电荷积聚。</w:t>
      </w:r>
    </w:p>
    <w:p>
      <w:pPr>
        <w:spacing w:before="2" w:line="209" w:lineRule="auto"/>
        <w:ind w:left="87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静电的危害主要是静电放电。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当静电放电时间长，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产生的电火花</w:t>
      </w:r>
    </w:p>
    <w:p>
      <w:pPr>
        <w:spacing w:before="272" w:line="211" w:lineRule="auto"/>
        <w:ind w:left="5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能量达到</w:t>
      </w:r>
      <w:r>
        <w:rPr>
          <w:rFonts w:ascii="SimSun" w:eastAsia="SimSun" w:hAnsi="SimSun" w:cs="SimSun"/>
          <w:spacing w:val="-2"/>
          <w:sz w:val="42"/>
          <w:szCs w:val="42"/>
        </w:rPr>
        <w:t>或者</w:t>
      </w:r>
      <w:r>
        <w:rPr>
          <w:rFonts w:ascii="SimSun" w:eastAsia="SimSun" w:hAnsi="SimSun" w:cs="SimSun"/>
          <w:spacing w:val="-1"/>
          <w:sz w:val="42"/>
          <w:szCs w:val="42"/>
        </w:rPr>
        <w:t>大于油品蒸气的........</w:t>
      </w:r>
    </w:p>
    <w:p>
      <w:pPr>
        <w:spacing w:before="269" w:line="211" w:lineRule="auto"/>
        <w:ind w:left="68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39"/>
          <w:sz w:val="42"/>
          <w:szCs w:val="42"/>
        </w:rPr>
        <w:t>(</w:t>
      </w:r>
      <w:r>
        <w:rPr>
          <w:rFonts w:ascii="SimSun" w:eastAsia="SimSun" w:hAnsi="SimSun" w:cs="SimSun"/>
          <w:spacing w:val="36"/>
          <w:sz w:val="42"/>
          <w:szCs w:val="42"/>
        </w:rPr>
        <w:t>6)易</w:t>
      </w:r>
      <w:r>
        <w:rPr>
          <w:rFonts w:ascii="SimSun" w:eastAsia="SimSun" w:hAnsi="SimSun" w:cs="SimSun"/>
          <w:spacing w:val="36"/>
          <w:sz w:val="42"/>
          <w:szCs w:val="42"/>
        </w:rPr>
        <w:t>扩散</w:t>
      </w:r>
      <w:r>
        <w:rPr>
          <w:rFonts w:ascii="SimSun" w:eastAsia="SimSun" w:hAnsi="SimSun" w:cs="SimSun"/>
          <w:spacing w:val="36"/>
          <w:sz w:val="42"/>
          <w:szCs w:val="42"/>
        </w:rPr>
        <w:t>、易流淌</w:t>
      </w:r>
    </w:p>
    <w:p>
      <w:pPr>
        <w:spacing w:before="270" w:line="330" w:lineRule="auto"/>
        <w:ind w:left="45" w:firstLine="83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8"/>
          <w:sz w:val="42"/>
          <w:szCs w:val="42"/>
        </w:rPr>
        <w:t>油</w:t>
      </w:r>
      <w:r>
        <w:rPr>
          <w:rFonts w:ascii="SimSun" w:eastAsia="SimSun" w:hAnsi="SimSun" w:cs="SimSun"/>
          <w:spacing w:val="-22"/>
          <w:sz w:val="42"/>
          <w:szCs w:val="42"/>
        </w:rPr>
        <w:t>品的粘度</w:t>
      </w:r>
      <w:r>
        <w:rPr>
          <w:rFonts w:ascii="SimSun" w:eastAsia="SimSun" w:hAnsi="SimSun" w:cs="SimSun"/>
          <w:spacing w:val="-22"/>
          <w:sz w:val="42"/>
          <w:szCs w:val="42"/>
        </w:rPr>
        <w:t>普通</w:t>
      </w:r>
      <w:r>
        <w:rPr>
          <w:rFonts w:ascii="SimSun" w:eastAsia="SimSun" w:hAnsi="SimSun" w:cs="SimSun"/>
          <w:spacing w:val="-22"/>
          <w:sz w:val="42"/>
          <w:szCs w:val="42"/>
        </w:rPr>
        <w:t>较小，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泄漏后易流淌</w:t>
      </w:r>
      <w:r>
        <w:rPr>
          <w:rFonts w:ascii="SimSun" w:eastAsia="SimSun" w:hAnsi="SimSun" w:cs="SimSun"/>
          <w:spacing w:val="-22"/>
          <w:sz w:val="42"/>
          <w:szCs w:val="42"/>
        </w:rPr>
        <w:t>扩散</w:t>
      </w:r>
      <w:r>
        <w:rPr>
          <w:rFonts w:ascii="SimSun" w:eastAsia="SimSun" w:hAnsi="SimSun" w:cs="SimSun"/>
          <w:spacing w:val="-22"/>
          <w:sz w:val="42"/>
          <w:szCs w:val="42"/>
        </w:rPr>
        <w:t>。随着流淌面积的扩大，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油品蒸发速度加快，油品蒸</w:t>
      </w:r>
      <w:r>
        <w:rPr>
          <w:rFonts w:ascii="SimSun" w:eastAsia="SimSun" w:hAnsi="SimSun" w:cs="SimSun"/>
          <w:sz w:val="42"/>
          <w:szCs w:val="42"/>
        </w:rPr>
        <w:t>气与空气混合后，遇点火源，极易发生火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灾</w:t>
      </w:r>
      <w:r>
        <w:rPr>
          <w:rFonts w:ascii="SimSun" w:eastAsia="SimSun" w:hAnsi="SimSun" w:cs="SimSun"/>
          <w:spacing w:val="-10"/>
          <w:sz w:val="42"/>
          <w:szCs w:val="42"/>
        </w:rPr>
        <w:t>爆炸事故。</w:t>
      </w:r>
    </w:p>
    <w:p>
      <w:pPr>
        <w:spacing w:before="1" w:line="209" w:lineRule="auto"/>
        <w:ind w:left="67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柴油本身的主要</w:t>
      </w:r>
      <w:r>
        <w:rPr>
          <w:rFonts w:ascii="SimSun" w:eastAsia="SimSun" w:hAnsi="SimSun" w:cs="SimSun"/>
          <w:spacing w:val="1"/>
          <w:sz w:val="42"/>
          <w:szCs w:val="42"/>
        </w:rPr>
        <w:t>危（wei）险</w:t>
      </w:r>
      <w:r>
        <w:rPr>
          <w:rFonts w:ascii="SimSun" w:eastAsia="SimSun" w:hAnsi="SimSun" w:cs="SimSun"/>
          <w:spacing w:val="1"/>
          <w:sz w:val="42"/>
          <w:szCs w:val="42"/>
        </w:rPr>
        <w:t>有害因素有：易燃、易爆性、毒性</w:t>
      </w:r>
      <w:r>
        <w:rPr>
          <w:rFonts w:ascii="SimSun" w:eastAsia="SimSun" w:hAnsi="SimSun" w:cs="SimSun"/>
          <w:sz w:val="42"/>
          <w:szCs w:val="42"/>
        </w:rPr>
        <w:t>、热膨胀</w:t>
      </w:r>
    </w:p>
    <w:p>
      <w:pPr>
        <w:sectPr>
          <w:footerReference w:type="default" r:id="rId11"/>
          <w:pgSz w:w="17860" w:h="25258"/>
          <w:pgMar w:top="1971" w:right="2522" w:bottom="2275" w:left="2678" w:header="0" w:footer="2029" w:gutter="0"/>
          <w:pgNumType w:start="7"/>
          <w:cols w:space="708"/>
        </w:sectPr>
      </w:pPr>
    </w:p>
    <w:p>
      <w:pPr>
        <w:spacing w:before="79" w:line="211" w:lineRule="auto"/>
        <w:ind w:left="57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性</w:t>
      </w:r>
      <w:r>
        <w:rPr>
          <w:rFonts w:ascii="SimSun" w:eastAsia="SimSun" w:hAnsi="SimSun" w:cs="SimSun"/>
          <w:spacing w:val="-7"/>
          <w:sz w:val="42"/>
          <w:szCs w:val="42"/>
        </w:rPr>
        <w:t>、易产生静电。</w:t>
      </w:r>
    </w:p>
    <w:p>
      <w:pPr>
        <w:spacing w:before="269" w:line="210" w:lineRule="auto"/>
        <w:ind w:left="121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43"/>
          <w:sz w:val="42"/>
          <w:szCs w:val="42"/>
        </w:rPr>
        <w:t>(1)易燃、易爆性</w:t>
      </w:r>
    </w:p>
    <w:p>
      <w:pPr>
        <w:spacing w:before="272" w:line="330" w:lineRule="auto"/>
        <w:ind w:left="587" w:right="577" w:firstLine="82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4"/>
          <w:sz w:val="42"/>
          <w:szCs w:val="42"/>
        </w:rPr>
        <w:t>根据《</w:t>
      </w:r>
      <w:r>
        <w:rPr>
          <w:rFonts w:ascii="SimSun" w:eastAsia="SimSun" w:hAnsi="SimSun" w:cs="SimSun"/>
          <w:spacing w:val="-8"/>
          <w:sz w:val="42"/>
          <w:szCs w:val="42"/>
        </w:rPr>
        <w:t>建造</w:t>
      </w:r>
      <w:r>
        <w:rPr>
          <w:rFonts w:ascii="SimSun" w:eastAsia="SimSun" w:hAnsi="SimSun" w:cs="SimSun"/>
          <w:spacing w:val="-7"/>
          <w:sz w:val="42"/>
          <w:szCs w:val="42"/>
        </w:rPr>
        <w:t>设计防火规范》，柴油属于乙类火灾</w:t>
      </w:r>
      <w:r>
        <w:rPr>
          <w:rFonts w:ascii="SimSun" w:eastAsia="SimSun" w:hAnsi="SimSun" w:cs="SimSun"/>
          <w:spacing w:val="-7"/>
          <w:sz w:val="42"/>
          <w:szCs w:val="42"/>
        </w:rPr>
        <w:t>危（wei）险</w:t>
      </w:r>
      <w:r>
        <w:rPr>
          <w:rFonts w:ascii="SimSun" w:eastAsia="SimSun" w:hAnsi="SimSun" w:cs="SimSun"/>
          <w:spacing w:val="-7"/>
          <w:sz w:val="42"/>
          <w:szCs w:val="42"/>
        </w:rPr>
        <w:t>物质。油品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7"/>
          <w:sz w:val="42"/>
          <w:szCs w:val="42"/>
        </w:rPr>
        <w:t>的</w:t>
      </w:r>
      <w:r>
        <w:rPr>
          <w:rFonts w:ascii="SimSun" w:eastAsia="SimSun" w:hAnsi="SimSun" w:cs="SimSun"/>
          <w:spacing w:val="-18"/>
          <w:sz w:val="42"/>
          <w:szCs w:val="42"/>
        </w:rPr>
        <w:t>组分主要是碳氢化合物及其衍生物，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是可燃性有机物质。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油品蒸气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往往</w:t>
      </w:r>
      <w:r>
        <w:rPr>
          <w:rFonts w:ascii="SimSun" w:eastAsia="SimSun" w:hAnsi="SimSun" w:cs="SimSun"/>
          <w:spacing w:val="-1"/>
          <w:sz w:val="42"/>
          <w:szCs w:val="42"/>
        </w:rPr>
        <w:t>在作业场所</w:t>
      </w:r>
      <w:r>
        <w:rPr>
          <w:rFonts w:ascii="SimSun" w:eastAsia="SimSun" w:hAnsi="SimSun" w:cs="SimSun"/>
          <w:spacing w:val="-1"/>
          <w:sz w:val="42"/>
          <w:szCs w:val="42"/>
        </w:rPr>
        <w:t>或者</w:t>
      </w:r>
      <w:r>
        <w:rPr>
          <w:rFonts w:ascii="SimSun" w:eastAsia="SimSun" w:hAnsi="SimSun" w:cs="SimSun"/>
          <w:spacing w:val="-1"/>
          <w:sz w:val="42"/>
          <w:szCs w:val="42"/>
        </w:rPr>
        <w:t>储存区</w:t>
      </w:r>
      <w:r>
        <w:rPr>
          <w:rFonts w:ascii="SimSun" w:eastAsia="SimSun" w:hAnsi="SimSun" w:cs="SimSun"/>
          <w:spacing w:val="-1"/>
          <w:sz w:val="42"/>
          <w:szCs w:val="42"/>
        </w:rPr>
        <w:t>弥漫</w:t>
      </w:r>
      <w:r>
        <w:rPr>
          <w:rFonts w:ascii="SimSun" w:eastAsia="SimSun" w:hAnsi="SimSun" w:cs="SimSun"/>
          <w:spacing w:val="-1"/>
          <w:sz w:val="42"/>
          <w:szCs w:val="42"/>
        </w:rPr>
        <w:t>..</w:t>
      </w:r>
      <w:r>
        <w:rPr>
          <w:rFonts w:ascii="SimSun" w:eastAsia="SimSun" w:hAnsi="SimSun" w:cs="SimSun"/>
          <w:sz w:val="42"/>
          <w:szCs w:val="42"/>
        </w:rPr>
        <w:t>.</w:t>
      </w:r>
    </w:p>
    <w:p>
      <w:pPr>
        <w:spacing w:line="211" w:lineRule="auto"/>
        <w:ind w:left="142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78"/>
          <w:sz w:val="42"/>
          <w:szCs w:val="42"/>
        </w:rPr>
        <w:t>(</w:t>
      </w:r>
      <w:r>
        <w:rPr>
          <w:rFonts w:ascii="SimSun" w:eastAsia="SimSun" w:hAnsi="SimSun" w:cs="SimSun"/>
          <w:spacing w:val="76"/>
          <w:sz w:val="42"/>
          <w:szCs w:val="42"/>
        </w:rPr>
        <w:t>2)毒性</w:t>
      </w:r>
    </w:p>
    <w:p>
      <w:pPr>
        <w:spacing w:before="269" w:line="211" w:lineRule="auto"/>
        <w:ind w:left="141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柴油挥发的油</w:t>
      </w:r>
      <w:r>
        <w:rPr>
          <w:rFonts w:ascii="SimSun" w:eastAsia="SimSun" w:hAnsi="SimSun" w:cs="SimSun"/>
          <w:spacing w:val="-3"/>
          <w:sz w:val="42"/>
          <w:szCs w:val="42"/>
        </w:rPr>
        <w:t>气</w:t>
      </w:r>
      <w:r>
        <w:rPr>
          <w:rFonts w:ascii="SimSun" w:eastAsia="SimSun" w:hAnsi="SimSun" w:cs="SimSun"/>
          <w:spacing w:val="-2"/>
          <w:sz w:val="42"/>
          <w:szCs w:val="42"/>
        </w:rPr>
        <w:t>对人体有一定的毒害作用。</w:t>
      </w:r>
    </w:p>
    <w:p>
      <w:pPr>
        <w:spacing w:before="268" w:line="330" w:lineRule="auto"/>
        <w:ind w:left="575" w:right="573" w:firstLine="8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柴油具有刺激性毒性。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吸入可</w:t>
      </w:r>
      <w:r>
        <w:rPr>
          <w:rFonts w:ascii="SimSun" w:eastAsia="SimSun" w:hAnsi="SimSun" w:cs="SimSun"/>
          <w:spacing w:val="-19"/>
          <w:sz w:val="42"/>
          <w:szCs w:val="42"/>
        </w:rPr>
        <w:t>引起</w:t>
      </w:r>
      <w:r>
        <w:rPr>
          <w:rFonts w:ascii="SimSun" w:eastAsia="SimSun" w:hAnsi="SimSun" w:cs="SimSun"/>
          <w:spacing w:val="-19"/>
          <w:sz w:val="42"/>
          <w:szCs w:val="42"/>
        </w:rPr>
        <w:t>吸入性肺炎，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皮肤接触可</w:t>
      </w:r>
      <w:r>
        <w:rPr>
          <w:rFonts w:ascii="SimSun" w:eastAsia="SimSun" w:hAnsi="SimSun" w:cs="SimSun"/>
          <w:spacing w:val="-19"/>
          <w:sz w:val="42"/>
          <w:szCs w:val="42"/>
        </w:rPr>
        <w:t>引起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9"/>
          <w:sz w:val="42"/>
          <w:szCs w:val="42"/>
        </w:rPr>
        <w:t>接</w:t>
      </w:r>
      <w:r>
        <w:rPr>
          <w:rFonts w:ascii="SimSun" w:eastAsia="SimSun" w:hAnsi="SimSun" w:cs="SimSun"/>
          <w:spacing w:val="-20"/>
          <w:sz w:val="42"/>
          <w:szCs w:val="42"/>
        </w:rPr>
        <w:t>触性皮炎、油性痤疮。柴油废气可</w:t>
      </w:r>
      <w:r>
        <w:rPr>
          <w:rFonts w:ascii="SimSun" w:eastAsia="SimSun" w:hAnsi="SimSun" w:cs="SimSun"/>
          <w:spacing w:val="-20"/>
          <w:sz w:val="42"/>
          <w:szCs w:val="42"/>
        </w:rPr>
        <w:t>引起</w:t>
      </w:r>
      <w:r>
        <w:rPr>
          <w:rFonts w:ascii="SimSun" w:eastAsia="SimSun" w:hAnsi="SimSun" w:cs="SimSun"/>
          <w:spacing w:val="-20"/>
          <w:sz w:val="42"/>
          <w:szCs w:val="42"/>
        </w:rPr>
        <w:t>眼鼻刺激症状、头痛及头晕。</w:t>
      </w:r>
    </w:p>
    <w:p>
      <w:pPr>
        <w:spacing w:line="212" w:lineRule="auto"/>
        <w:ind w:left="142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55"/>
          <w:sz w:val="42"/>
          <w:szCs w:val="42"/>
        </w:rPr>
        <w:t>(3)热膨胀</w:t>
      </w:r>
      <w:r>
        <w:rPr>
          <w:rFonts w:ascii="SimSun" w:eastAsia="SimSun" w:hAnsi="SimSun" w:cs="SimSun"/>
          <w:spacing w:val="54"/>
          <w:sz w:val="42"/>
          <w:szCs w:val="42"/>
        </w:rPr>
        <w:t>性</w:t>
      </w:r>
    </w:p>
    <w:p>
      <w:pPr>
        <w:spacing w:before="266" w:line="330" w:lineRule="auto"/>
        <w:ind w:left="577" w:right="558" w:firstLine="84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6"/>
          <w:sz w:val="42"/>
          <w:szCs w:val="42"/>
        </w:rPr>
        <w:t>油</w:t>
      </w:r>
      <w:r>
        <w:rPr>
          <w:rFonts w:ascii="SimSun" w:eastAsia="SimSun" w:hAnsi="SimSun" w:cs="SimSun"/>
          <w:spacing w:val="-19"/>
          <w:sz w:val="42"/>
          <w:szCs w:val="42"/>
        </w:rPr>
        <w:t>品的体积随温度的升高而膨胀，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特殊</w:t>
      </w:r>
      <w:r>
        <w:rPr>
          <w:rFonts w:ascii="SimSun" w:eastAsia="SimSun" w:hAnsi="SimSun" w:cs="SimSun"/>
          <w:spacing w:val="-19"/>
          <w:sz w:val="42"/>
          <w:szCs w:val="42"/>
        </w:rPr>
        <w:t>是轻质油品。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如果储存容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器</w:t>
      </w:r>
      <w:r>
        <w:rPr>
          <w:rFonts w:ascii="SimSun" w:eastAsia="SimSun" w:hAnsi="SimSun" w:cs="SimSun"/>
          <w:spacing w:val="-11"/>
          <w:sz w:val="42"/>
          <w:szCs w:val="42"/>
        </w:rPr>
        <w:t>遭受暴晒</w:t>
      </w:r>
      <w:r>
        <w:rPr>
          <w:rFonts w:ascii="SimSun" w:eastAsia="SimSun" w:hAnsi="SimSun" w:cs="SimSun"/>
          <w:spacing w:val="-11"/>
          <w:sz w:val="42"/>
          <w:szCs w:val="42"/>
        </w:rPr>
        <w:t>或者</w:t>
      </w:r>
      <w:r>
        <w:rPr>
          <w:rFonts w:ascii="SimSun" w:eastAsia="SimSun" w:hAnsi="SimSun" w:cs="SimSun"/>
          <w:spacing w:val="-11"/>
          <w:sz w:val="42"/>
          <w:szCs w:val="42"/>
        </w:rPr>
        <w:t>挨近</w:t>
      </w:r>
      <w:r>
        <w:rPr>
          <w:rFonts w:ascii="SimSun" w:eastAsia="SimSun" w:hAnsi="SimSun" w:cs="SimSun"/>
          <w:spacing w:val="-11"/>
          <w:sz w:val="42"/>
          <w:szCs w:val="42"/>
        </w:rPr>
        <w:t>高温热源，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容器内的介质受热膨胀造成容器内压增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大而膨胀。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当储油罐排油速度太快而超过呼吸阀的能力时，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又会造</w:t>
      </w:r>
      <w:r>
        <w:rPr>
          <w:rFonts w:ascii="SimSun" w:eastAsia="SimSun" w:hAnsi="SimSun" w:cs="SimSun"/>
          <w:spacing w:val="-17"/>
          <w:sz w:val="42"/>
          <w:szCs w:val="42"/>
        </w:rPr>
        <w:t>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0"/>
          <w:sz w:val="42"/>
          <w:szCs w:val="42"/>
        </w:rPr>
        <w:t>容</w:t>
      </w:r>
      <w:r>
        <w:rPr>
          <w:rFonts w:ascii="SimSun" w:eastAsia="SimSun" w:hAnsi="SimSun" w:cs="SimSun"/>
          <w:spacing w:val="13"/>
          <w:sz w:val="42"/>
          <w:szCs w:val="42"/>
        </w:rPr>
        <w:t>器</w:t>
      </w:r>
      <w:r>
        <w:rPr>
          <w:rFonts w:ascii="SimSun" w:eastAsia="SimSun" w:hAnsi="SimSun" w:cs="SimSun"/>
          <w:spacing w:val="10"/>
          <w:sz w:val="42"/>
          <w:szCs w:val="42"/>
        </w:rPr>
        <w:t>受大气压的外压作用(负压)。...</w:t>
      </w:r>
    </w:p>
    <w:p>
      <w:pPr>
        <w:spacing w:before="1" w:line="210" w:lineRule="auto"/>
        <w:ind w:left="121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48"/>
          <w:sz w:val="42"/>
          <w:szCs w:val="42"/>
        </w:rPr>
        <w:t>(</w:t>
      </w:r>
      <w:r>
        <w:rPr>
          <w:rFonts w:ascii="SimSun" w:eastAsia="SimSun" w:hAnsi="SimSun" w:cs="SimSun"/>
          <w:spacing w:val="47"/>
          <w:sz w:val="42"/>
          <w:szCs w:val="42"/>
        </w:rPr>
        <w:t>4)易产生静电</w:t>
      </w:r>
    </w:p>
    <w:p>
      <w:pPr>
        <w:spacing w:before="270" w:line="330" w:lineRule="auto"/>
        <w:ind w:left="626" w:right="573" w:firstLine="81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0"/>
          <w:sz w:val="42"/>
          <w:szCs w:val="42"/>
        </w:rPr>
        <w:t>当油品在输送、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装卸和加油作业时产生大量的静电，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并且油品</w:t>
      </w:r>
      <w:r>
        <w:rPr>
          <w:rFonts w:ascii="SimSun" w:eastAsia="SimSun" w:hAnsi="SimSun" w:cs="SimSun"/>
          <w:spacing w:val="-17"/>
          <w:sz w:val="42"/>
          <w:szCs w:val="42"/>
        </w:rPr>
        <w:t>静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电的产生速</w:t>
      </w:r>
      <w:r>
        <w:rPr>
          <w:rFonts w:ascii="SimSun" w:eastAsia="SimSun" w:hAnsi="SimSun" w:cs="SimSun"/>
          <w:spacing w:val="-5"/>
          <w:sz w:val="42"/>
          <w:szCs w:val="42"/>
        </w:rPr>
        <w:t>度</w:t>
      </w:r>
      <w:r>
        <w:rPr>
          <w:rFonts w:ascii="SimSun" w:eastAsia="SimSun" w:hAnsi="SimSun" w:cs="SimSun"/>
          <w:spacing w:val="-3"/>
          <w:sz w:val="42"/>
          <w:szCs w:val="42"/>
        </w:rPr>
        <w:t>远大于流散速度，很容易</w:t>
      </w:r>
      <w:r>
        <w:rPr>
          <w:rFonts w:ascii="SimSun" w:eastAsia="SimSun" w:hAnsi="SimSun" w:cs="SimSun"/>
          <w:spacing w:val="-3"/>
          <w:sz w:val="42"/>
          <w:szCs w:val="42"/>
        </w:rPr>
        <w:t>引起</w:t>
      </w:r>
      <w:r>
        <w:rPr>
          <w:rFonts w:ascii="SimSun" w:eastAsia="SimSun" w:hAnsi="SimSun" w:cs="SimSun"/>
          <w:spacing w:val="-3"/>
          <w:sz w:val="42"/>
          <w:szCs w:val="42"/>
        </w:rPr>
        <w:t>静电荷积聚。</w:t>
      </w:r>
    </w:p>
    <w:p>
      <w:pPr>
        <w:spacing w:before="4" w:line="329" w:lineRule="auto"/>
        <w:ind w:left="593" w:right="573" w:firstLine="82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0"/>
          <w:sz w:val="42"/>
          <w:szCs w:val="42"/>
        </w:rPr>
        <w:t>静</w:t>
      </w:r>
      <w:r>
        <w:rPr>
          <w:rFonts w:ascii="SimSun" w:eastAsia="SimSun" w:hAnsi="SimSun" w:cs="SimSun"/>
          <w:spacing w:val="-19"/>
          <w:sz w:val="42"/>
          <w:szCs w:val="42"/>
        </w:rPr>
        <w:t>电的危害主要是静电放电。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当静电放电时间长，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产生的电火花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能量</w:t>
      </w:r>
      <w:r>
        <w:rPr>
          <w:rFonts w:ascii="SimSun" w:eastAsia="SimSun" w:hAnsi="SimSun" w:cs="SimSun"/>
          <w:spacing w:val="-1"/>
          <w:sz w:val="42"/>
          <w:szCs w:val="42"/>
        </w:rPr>
        <w:t>达到</w:t>
      </w:r>
      <w:r>
        <w:rPr>
          <w:rFonts w:ascii="SimSun" w:eastAsia="SimSun" w:hAnsi="SimSun" w:cs="SimSun"/>
          <w:spacing w:val="-1"/>
          <w:sz w:val="42"/>
          <w:szCs w:val="42"/>
        </w:rPr>
        <w:t>或者</w:t>
      </w:r>
      <w:r>
        <w:rPr>
          <w:rFonts w:ascii="SimSun" w:eastAsia="SimSun" w:hAnsi="SimSun" w:cs="SimSun"/>
          <w:spacing w:val="-1"/>
          <w:sz w:val="42"/>
          <w:szCs w:val="42"/>
        </w:rPr>
        <w:t>大于油品蒸气的最小点火...</w:t>
      </w:r>
    </w:p>
    <w:p>
      <w:pPr>
        <w:spacing w:before="1" w:line="205" w:lineRule="auto"/>
        <w:ind w:left="577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-15"/>
          <w:sz w:val="42"/>
          <w:szCs w:val="42"/>
        </w:rPr>
        <w:t>3</w:t>
      </w:r>
      <w:r>
        <w:rPr>
          <w:rFonts w:ascii="SimHei" w:eastAsia="SimHei" w:hAnsi="SimHei" w:cs="SimHei"/>
          <w:spacing w:val="-14"/>
          <w:sz w:val="42"/>
          <w:szCs w:val="42"/>
        </w:rPr>
        <w:t>.2.1</w:t>
      </w:r>
      <w:r>
        <w:rPr>
          <w:rFonts w:ascii="SimHei" w:eastAsia="SimHei" w:hAnsi="SimHei" w:cs="SimHei"/>
          <w:spacing w:val="-14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-14"/>
          <w:sz w:val="42"/>
          <w:szCs w:val="42"/>
        </w:rPr>
        <w:t>汽油</w:t>
      </w:r>
    </w:p>
    <w:p>
      <w:pPr>
        <w:spacing w:before="285" w:line="335" w:lineRule="auto"/>
        <w:ind w:left="580" w:right="403" w:firstLine="83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汽油属于甲类火灾</w:t>
      </w:r>
      <w:r>
        <w:rPr>
          <w:rFonts w:ascii="SimSun" w:eastAsia="SimSun" w:hAnsi="SimSun" w:cs="SimSun"/>
          <w:spacing w:val="1"/>
          <w:sz w:val="42"/>
          <w:szCs w:val="42"/>
        </w:rPr>
        <w:t>危（wei）险</w:t>
      </w:r>
      <w:r>
        <w:rPr>
          <w:rFonts w:ascii="SimSun" w:eastAsia="SimSun" w:hAnsi="SimSun" w:cs="SimSun"/>
          <w:spacing w:val="1"/>
          <w:sz w:val="42"/>
          <w:szCs w:val="42"/>
        </w:rPr>
        <w:t>性物质，最小点</w:t>
      </w:r>
      <w:r>
        <w:rPr>
          <w:rFonts w:ascii="SimSun" w:eastAsia="SimSun" w:hAnsi="SimSun" w:cs="SimSun"/>
          <w:sz w:val="42"/>
          <w:szCs w:val="42"/>
        </w:rPr>
        <w:t>火能较低，易燃易爆。在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经营过程中，如操作、安全</w:t>
      </w:r>
      <w:r>
        <w:rPr>
          <w:rFonts w:ascii="SimSun" w:eastAsia="SimSun" w:hAnsi="SimSun" w:cs="SimSun"/>
          <w:spacing w:val="1"/>
          <w:sz w:val="42"/>
          <w:szCs w:val="42"/>
        </w:rPr>
        <w:t>管理</w:t>
      </w:r>
      <w:r>
        <w:rPr>
          <w:rFonts w:ascii="SimSun" w:eastAsia="SimSun" w:hAnsi="SimSun" w:cs="SimSun"/>
          <w:spacing w:val="1"/>
          <w:sz w:val="42"/>
          <w:szCs w:val="42"/>
        </w:rPr>
        <w:t>等不</w:t>
      </w:r>
      <w:r>
        <w:rPr>
          <w:rFonts w:ascii="SimSun" w:eastAsia="SimSun" w:hAnsi="SimSun" w:cs="SimSun"/>
          <w:sz w:val="42"/>
          <w:szCs w:val="42"/>
        </w:rPr>
        <w:t>到位，易发生火灾爆炸事故。汽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油的理化性质、毒性及健康危害、燃烧爆炸</w:t>
      </w:r>
      <w:r>
        <w:rPr>
          <w:rFonts w:ascii="SimSun" w:eastAsia="SimSun" w:hAnsi="SimSun" w:cs="SimSun"/>
          <w:spacing w:val="-1"/>
          <w:sz w:val="42"/>
          <w:szCs w:val="42"/>
        </w:rPr>
        <w:t>危（wei）险</w:t>
      </w:r>
      <w:r>
        <w:rPr>
          <w:rFonts w:ascii="SimSun" w:eastAsia="SimSun" w:hAnsi="SimSun" w:cs="SimSun"/>
          <w:spacing w:val="-1"/>
          <w:sz w:val="42"/>
          <w:szCs w:val="42"/>
        </w:rPr>
        <w:t>性等分别见表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3-2：</w:t>
      </w:r>
    </w:p>
    <w:p>
      <w:pPr>
        <w:spacing w:before="65" w:line="211" w:lineRule="auto"/>
        <w:ind w:left="5311"/>
        <w:rPr>
          <w:rFonts w:ascii="SimSun" w:eastAsia="SimSun" w:hAnsi="SimSun" w:cs="SimSun"/>
          <w:sz w:val="36"/>
          <w:szCs w:val="36"/>
        </w:rPr>
        <w:sectPr>
          <w:footerReference w:type="default" r:id="rId12"/>
          <w:pgSz w:w="17860" w:h="25258"/>
          <w:pgMar w:top="1970" w:right="2119" w:bottom="2273" w:left="2140" w:header="0" w:footer="2029" w:gutter="0"/>
          <w:pgNumType w:start="8"/>
          <w:cols w:space="708"/>
        </w:sectPr>
      </w:pPr>
      <w:r>
        <w:rPr>
          <w:rFonts w:ascii="SimSun" w:eastAsia="SimSun" w:hAnsi="SimSun" w:cs="SimSun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3-2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汽油理化特性</w:t>
      </w:r>
    </w:p>
    <w:p>
      <w:pPr>
        <w:spacing w:before="25" w:line="2760" w:lineRule="exact"/>
        <w:textAlignment w:val="center"/>
      </w:pPr>
      <w:r>
        <w:pict>
          <v:group id="_x0000_i1031" style="width:680pt;height:138pt;mso-position-horizontal-relative:char;mso-position-vertical-relative:line" coordorigin="0,0" coordsize="13600,2760" filled="f" stroked="f">
            <v:shape id="_x0000_s1032" type="#_x0000_t75" style="width:13600;height:2760;position:absolute" filled="f" stroked="f">
              <v:imagedata r:id="rId13" o:title=""/>
            </v:shape>
            <v:shape id="_x0000_s1033" type="#_x0000_t202" style="width:5934;height:2428;left:6017;position:absolute;top:307" filled="f" stroked="f">
              <o:lock v:ext="edit" aspectratio="f"/>
              <v:textbox inset="0,0,0,0">
                <w:txbxContent>
                  <w:p>
                    <w:pPr>
                      <w:spacing w:before="19" w:line="214" w:lineRule="auto"/>
                      <w:ind w:left="173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sz w:val="31"/>
                        <w:szCs w:val="31"/>
                      </w:rPr>
                      <w:t>危（wei）险</w:t>
                    </w:r>
                    <w:r>
                      <w:rPr>
                        <w:rFonts w:ascii="SimSun" w:eastAsia="SimSun" w:hAnsi="SimSun" w:cs="SimSun"/>
                        <w:spacing w:val="-9"/>
                        <w:sz w:val="31"/>
                        <w:szCs w:val="31"/>
                      </w:rPr>
                      <w:t>货物编号：</w:t>
                    </w:r>
                    <w:r>
                      <w:rPr>
                        <w:rFonts w:ascii="SimSun" w:eastAsia="SimSun" w:hAnsi="SimSun" w:cs="SimSun"/>
                        <w:spacing w:val="-9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31"/>
                        <w:szCs w:val="31"/>
                      </w:rPr>
                      <w:t>1203</w:t>
                    </w:r>
                  </w:p>
                  <w:p>
                    <w:pPr>
                      <w:spacing w:before="317" w:line="216" w:lineRule="auto"/>
                      <w:ind w:left="1732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31"/>
                        <w:szCs w:val="31"/>
                      </w:rPr>
                      <w:t>CAS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31"/>
                        <w:szCs w:val="31"/>
                      </w:rPr>
                      <w:t>号：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31"/>
                        <w:szCs w:val="31"/>
                      </w:rPr>
                      <w:t>86290-81-5</w:t>
                    </w:r>
                  </w:p>
                  <w:p>
                    <w:pPr>
                      <w:spacing w:before="306" w:line="216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无色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或者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淡黄色的易流动液体。易挥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发</w:t>
                    </w:r>
                  </w:p>
                  <w:p>
                    <w:pPr>
                      <w:spacing w:before="318" w:line="215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6"/>
                        <w:sz w:val="31"/>
                        <w:szCs w:val="31"/>
                      </w:rPr>
                      <w:t>熔点(℃)</w:t>
                    </w:r>
                    <w:r>
                      <w:rPr>
                        <w:rFonts w:ascii="SimSun" w:eastAsia="SimSun" w:hAnsi="SimSun" w:cs="SimSun"/>
                        <w:spacing w:val="16"/>
                        <w:sz w:val="31"/>
                        <w:szCs w:val="31"/>
                      </w:rPr>
                      <w:t xml:space="preserve">           </w:t>
                    </w:r>
                    <w:r>
                      <w:rPr>
                        <w:rFonts w:ascii="SimSun" w:eastAsia="SimSun" w:hAnsi="SimSun" w:cs="SimSun"/>
                        <w:spacing w:val="16"/>
                        <w:sz w:val="31"/>
                        <w:szCs w:val="31"/>
                      </w:rPr>
                      <w:t>无资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1"/>
                        <w:szCs w:val="31"/>
                      </w:rPr>
                      <w:t>料</w:t>
                    </w:r>
                  </w:p>
                </w:txbxContent>
              </v:textbox>
            </v:shape>
            <v:shape id="_x0000_s1034" type="#_x0000_t202" style="width:5182;height:2430;left:176;position:absolute;top:307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31"/>
                        <w:szCs w:val="31"/>
                      </w:rPr>
                      <w:t>标</w:t>
                    </w:r>
                    <w:r>
                      <w:rPr>
                        <w:rFonts w:ascii="SimSun" w:eastAsia="SimSun" w:hAnsi="SimSun" w:cs="SimSun"/>
                        <w:spacing w:val="-5"/>
                        <w:sz w:val="31"/>
                        <w:szCs w:val="31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31"/>
                        <w:szCs w:val="31"/>
                      </w:rPr>
                      <w:t>英文名：</w:t>
                    </w:r>
                    <w:r>
                      <w:rPr>
                        <w:rFonts w:ascii="SimSun" w:eastAsia="SimSun" w:hAnsi="SimSun" w:cs="SimSun"/>
                        <w:spacing w:val="-5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31"/>
                        <w:szCs w:val="31"/>
                      </w:rPr>
                      <w:t>Gasoline</w:t>
                    </w:r>
                  </w:p>
                  <w:p>
                    <w:pPr>
                      <w:spacing w:before="301" w:line="180" w:lineRule="auto"/>
                      <w:ind w:left="21"/>
                      <w:rPr>
                        <w:rFonts w:ascii="SimSun" w:eastAsia="SimSun" w:hAnsi="SimSun" w:cs="SimSun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spacing w:val="19"/>
                        <w:sz w:val="30"/>
                        <w:szCs w:val="30"/>
                      </w:rPr>
                      <w:t>识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0"/>
                        <w:szCs w:val="30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0"/>
                        <w:szCs w:val="30"/>
                      </w:rPr>
                      <w:t>份子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0"/>
                        <w:szCs w:val="30"/>
                      </w:rPr>
                      <w:t>式：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z w:val="30"/>
                        <w:szCs w:val="30"/>
                      </w:rPr>
                      <w:t>C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0"/>
                        <w:szCs w:val="30"/>
                      </w:rPr>
                      <w:t>5</w:t>
                    </w:r>
                    <w:r>
                      <w:rPr>
                        <w:rFonts w:ascii="SimSun" w:eastAsia="SimSun" w:hAnsi="SimSun" w:cs="SimSun"/>
                        <w:sz w:val="30"/>
                        <w:szCs w:val="30"/>
                      </w:rPr>
                      <w:t>H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0"/>
                        <w:szCs w:val="30"/>
                      </w:rPr>
                      <w:t>~</w:t>
                    </w:r>
                    <w:r>
                      <w:rPr>
                        <w:rFonts w:ascii="SimSun" w:eastAsia="SimSun" w:hAnsi="SimSun" w:cs="SimSun"/>
                        <w:sz w:val="30"/>
                        <w:szCs w:val="30"/>
                      </w:rPr>
                      <w:t>C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0"/>
                        <w:szCs w:val="30"/>
                      </w:rPr>
                      <w:t>12</w:t>
                    </w:r>
                    <w:r>
                      <w:rPr>
                        <w:rFonts w:ascii="SimSun" w:eastAsia="SimSun" w:hAnsi="SimSun" w:cs="SimSun"/>
                        <w:sz w:val="30"/>
                        <w:szCs w:val="30"/>
                      </w:rPr>
                      <w:t>H</w:t>
                    </w:r>
                  </w:p>
                  <w:p>
                    <w:pPr>
                      <w:spacing w:line="241" w:lineRule="auto"/>
                      <w:ind w:left="2566"/>
                      <w:rPr>
                        <w:rFonts w:ascii="SimSun" w:eastAsia="SimSun" w:hAnsi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14"/>
                        <w:szCs w:val="14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4"/>
                        <w:sz w:val="14"/>
                        <w:szCs w:val="14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spacing w:val="4"/>
                        <w:sz w:val="14"/>
                        <w:szCs w:val="14"/>
                      </w:rPr>
                      <w:t xml:space="preserve">             </w:t>
                    </w:r>
                    <w:r>
                      <w:rPr>
                        <w:rFonts w:ascii="SimSun" w:eastAsia="SimSun" w:hAnsi="SimSun" w:cs="SimSun"/>
                        <w:spacing w:val="4"/>
                        <w:sz w:val="14"/>
                        <w:szCs w:val="14"/>
                      </w:rPr>
                      <w:t>26</w:t>
                    </w:r>
                  </w:p>
                  <w:p>
                    <w:pPr>
                      <w:spacing w:before="203" w:line="219" w:lineRule="auto"/>
                      <w:ind w:left="22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9"/>
                        <w:sz w:val="31"/>
                        <w:szCs w:val="31"/>
                      </w:rPr>
                      <w:t>理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外观与形状</w:t>
                    </w:r>
                  </w:p>
                  <w:p>
                    <w:pPr>
                      <w:spacing w:before="302" w:line="220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9"/>
                        <w:sz w:val="31"/>
                        <w:szCs w:val="31"/>
                      </w:rPr>
                      <w:t>化</w:t>
                    </w:r>
                    <w:r>
                      <w:rPr>
                        <w:rFonts w:ascii="SimSun" w:eastAsia="SimSun" w:hAnsi="SimSun" w:cs="SimSun"/>
                        <w:spacing w:val="19"/>
                        <w:sz w:val="31"/>
                        <w:szCs w:val="31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19"/>
                        <w:sz w:val="31"/>
                        <w:szCs w:val="31"/>
                      </w:rPr>
                      <w:t>沸点(℃)</w:t>
                    </w:r>
                    <w:r>
                      <w:rPr>
                        <w:rFonts w:ascii="SimSun" w:eastAsia="SimSun" w:hAnsi="SimSun" w:cs="SimSun"/>
                        <w:spacing w:val="19"/>
                        <w:sz w:val="31"/>
                        <w:szCs w:val="31"/>
                      </w:rPr>
                      <w:t xml:space="preserve">           </w:t>
                    </w:r>
                    <w:r>
                      <w:rPr>
                        <w:rFonts w:ascii="SimSun" w:eastAsia="SimSun" w:hAnsi="SimSun" w:cs="SimSun"/>
                        <w:spacing w:val="19"/>
                        <w:sz w:val="31"/>
                        <w:szCs w:val="31"/>
                      </w:rPr>
                      <w:t>20~20</w:t>
                    </w:r>
                    <w:r>
                      <w:rPr>
                        <w:rFonts w:ascii="SimSun" w:eastAsia="SimSun" w:hAnsi="SimSun" w:cs="SimSun"/>
                        <w:spacing w:val="17"/>
                        <w:sz w:val="31"/>
                        <w:szCs w:val="31"/>
                      </w:rPr>
                      <w:t>0</w:t>
                    </w:r>
                  </w:p>
                </w:txbxContent>
              </v:textbox>
            </v:shape>
            <w10:wrap type="none"/>
          </v:group>
        </w:pict>
      </w:r>
    </w:p>
    <w:p>
      <w:pPr>
        <w:sectPr>
          <w:footerReference w:type="default" r:id="rId14"/>
          <w:type w:val="nextPage"/>
          <w:pgSz w:w="17860" w:h="25258"/>
          <w:pgMar w:top="1970" w:right="2119" w:bottom="2273" w:left="2140" w:header="0" w:footer="2029" w:gutter="0"/>
          <w:pgNumType w:start="9"/>
          <w:cols w:space="708"/>
          <w:titlePg w:val="0"/>
        </w:sectPr>
      </w:pPr>
    </w:p>
    <w:p>
      <w:r>
        <w:pict>
          <v:shape id="_x0000_s1035" type="#_x0000_t202" style="width:20.35pt;height:215.25pt;margin-top:375.37pt;margin-left:112.63pt;mso-position-horizontal-relative:page;mso-position-vertical-relative:page;position:absolute;z-index:251659264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12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23"/>
                      <w:sz w:val="31"/>
                      <w:szCs w:val="31"/>
                    </w:rPr>
                    <w:t>毒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性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及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健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康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危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害</w:t>
                  </w:r>
                </w:p>
              </w:txbxContent>
            </v:textbox>
          </v:shape>
        </w:pict>
      </w:r>
      <w:r>
        <w:pict>
          <v:shape id="_x0000_s1036" type="#_x0000_t202" style="width:20.3pt;height:50.15pt;margin-top:757.9pt;margin-left:116.83pt;mso-position-horizontal-relative:page;mso-position-vertical-relative:page;position:absolute;z-index:251658240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9" w:line="212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11"/>
                      <w:sz w:val="31"/>
                      <w:szCs w:val="31"/>
                    </w:rPr>
                    <w:t>燃</w:t>
                  </w:r>
                  <w:r>
                    <w:rPr>
                      <w:rFonts w:ascii="SimSun" w:eastAsia="SimSun" w:hAnsi="SimSun" w:cs="SimSun"/>
                      <w:spacing w:val="9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9"/>
                      <w:sz w:val="31"/>
                      <w:szCs w:val="31"/>
                    </w:rPr>
                    <w:t>烧</w:t>
                  </w:r>
                </w:p>
              </w:txbxContent>
            </v:textbox>
          </v:shape>
        </w:pict>
      </w:r>
      <w:r>
        <w:pict>
          <v:shape id="_x0000_s1037" type="#_x0000_t202" style="width:20.45pt;height:149.35pt;margin-top:908.6pt;margin-left:116.7pt;mso-position-horizontal-relative:page;mso-position-vertical-relative:page;position:absolute;z-index:251660288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13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18"/>
                      <w:sz w:val="31"/>
                      <w:szCs w:val="31"/>
                    </w:rPr>
                    <w:t>爆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炸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危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害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性</w:t>
                  </w:r>
                </w:p>
              </w:txbxContent>
            </v:textbox>
          </v:shape>
        </w:pict>
      </w:r>
    </w:p>
    <w:p>
      <w:pPr>
        <w:spacing w:line="22" w:lineRule="exact"/>
      </w:pPr>
    </w:p>
    <w:p>
      <w:pPr>
        <w:sectPr>
          <w:footerReference w:type="default" r:id="rId15"/>
          <w:pgSz w:w="17860" w:h="25258"/>
          <w:pgMar w:top="1845" w:right="2119" w:bottom="2268" w:left="2140" w:header="0" w:footer="2027" w:gutter="0"/>
          <w:pgNumType w:start="10"/>
          <w:cols w:num="1" w:space="708" w:equalWidth="0">
            <w:col w:w="13600" w:space="0"/>
          </w:cols>
        </w:sectPr>
      </w:pPr>
    </w:p>
    <w:p>
      <w:pPr>
        <w:spacing w:before="60" w:line="216" w:lineRule="auto"/>
        <w:ind w:left="195"/>
        <w:rPr>
          <w:rFonts w:ascii="SimSun" w:eastAsia="SimSun" w:hAnsi="SimSun" w:cs="SimSun"/>
          <w:sz w:val="31"/>
          <w:szCs w:val="31"/>
        </w:rPr>
      </w:pPr>
      <w:bookmarkStart w:id="4" w:name="_bookmark5"/>
      <w:bookmarkEnd w:id="4"/>
      <w:r>
        <w:rPr>
          <w:rFonts w:ascii="SimSun" w:eastAsia="SimSun" w:hAnsi="SimSun" w:cs="SimSun"/>
          <w:spacing w:val="20"/>
          <w:sz w:val="31"/>
          <w:szCs w:val="31"/>
        </w:rPr>
        <w:t>特</w:t>
      </w:r>
      <w:r>
        <w:rPr>
          <w:rFonts w:ascii="SimSun" w:eastAsia="SimSun" w:hAnsi="SimSun" w:cs="SimSun"/>
          <w:spacing w:val="20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20"/>
          <w:sz w:val="31"/>
          <w:szCs w:val="31"/>
        </w:rPr>
        <w:t>相对密度(水=</w:t>
      </w:r>
      <w:r>
        <w:rPr>
          <w:rFonts w:ascii="SimSun" w:eastAsia="SimSun" w:hAnsi="SimSun" w:cs="SimSun"/>
          <w:spacing w:val="2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0"/>
          <w:sz w:val="31"/>
          <w:szCs w:val="31"/>
        </w:rPr>
        <w:t>1)</w:t>
      </w:r>
      <w:r>
        <w:rPr>
          <w:rFonts w:ascii="SimSun" w:eastAsia="SimSun" w:hAnsi="SimSun" w:cs="SimSun"/>
          <w:spacing w:val="20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20"/>
          <w:sz w:val="31"/>
          <w:szCs w:val="31"/>
        </w:rPr>
        <w:t>0.7~0.</w:t>
      </w:r>
      <w:r>
        <w:rPr>
          <w:rFonts w:ascii="SimSun" w:eastAsia="SimSun" w:hAnsi="SimSun" w:cs="SimSun"/>
          <w:spacing w:val="16"/>
          <w:sz w:val="31"/>
          <w:szCs w:val="31"/>
        </w:rPr>
        <w:t>8</w:t>
      </w:r>
    </w:p>
    <w:p>
      <w:pPr>
        <w:spacing w:before="299" w:line="184" w:lineRule="auto"/>
        <w:ind w:left="19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7"/>
          <w:position w:val="1"/>
          <w:sz w:val="31"/>
          <w:szCs w:val="31"/>
        </w:rPr>
        <w:t>性</w:t>
      </w:r>
      <w:r>
        <w:rPr>
          <w:rFonts w:ascii="SimSun" w:eastAsia="SimSun" w:hAnsi="SimSun" w:cs="SimSun"/>
          <w:spacing w:val="24"/>
          <w:position w:val="1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24"/>
          <w:sz w:val="31"/>
          <w:szCs w:val="31"/>
        </w:rPr>
        <w:t>相对密度(空气=</w:t>
      </w:r>
      <w:r>
        <w:rPr>
          <w:rFonts w:ascii="SimSun" w:eastAsia="SimSun" w:hAnsi="SimSun" w:cs="SimSun"/>
          <w:spacing w:val="2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4"/>
          <w:sz w:val="31"/>
          <w:szCs w:val="31"/>
        </w:rPr>
        <w:t>1)</w:t>
      </w:r>
      <w:r>
        <w:rPr>
          <w:rFonts w:ascii="SimSun" w:eastAsia="SimSun" w:hAnsi="SimSun" w:cs="SimSun"/>
          <w:spacing w:val="24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24"/>
          <w:sz w:val="31"/>
          <w:szCs w:val="31"/>
        </w:rPr>
        <w:t>3~4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217" w:lineRule="auto"/>
        <w:ind w:left="115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2"/>
          <w:sz w:val="31"/>
          <w:szCs w:val="31"/>
        </w:rPr>
        <w:t>引</w:t>
      </w:r>
      <w:r>
        <w:rPr>
          <w:rFonts w:ascii="SimSun" w:eastAsia="SimSun" w:hAnsi="SimSun" w:cs="SimSun"/>
          <w:spacing w:val="20"/>
          <w:sz w:val="31"/>
          <w:szCs w:val="31"/>
        </w:rPr>
        <w:t>燃温度(℃)</w:t>
      </w:r>
    </w:p>
    <w:p>
      <w:pPr>
        <w:spacing w:before="313" w:line="181" w:lineRule="auto"/>
        <w:ind w:left="112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0"/>
          <w:sz w:val="31"/>
          <w:szCs w:val="31"/>
        </w:rPr>
        <w:t>粘</w:t>
      </w:r>
      <w:r>
        <w:rPr>
          <w:rFonts w:ascii="SimSun" w:eastAsia="SimSun" w:hAnsi="SimSun" w:cs="SimSun"/>
          <w:spacing w:val="29"/>
          <w:sz w:val="31"/>
          <w:szCs w:val="31"/>
        </w:rPr>
        <w:t>度(</w:t>
      </w:r>
      <w:r>
        <w:rPr>
          <w:rFonts w:ascii="SimSun" w:eastAsia="SimSun" w:hAnsi="SimSun" w:cs="SimSun"/>
          <w:sz w:val="31"/>
          <w:szCs w:val="31"/>
        </w:rPr>
        <w:t>mm</w:t>
      </w:r>
      <w:r>
        <w:rPr>
          <w:rFonts w:ascii="SimSun" w:eastAsia="SimSun" w:hAnsi="SimSun" w:cs="SimSun"/>
          <w:spacing w:val="29"/>
          <w:position w:val="3"/>
          <w:sz w:val="16"/>
          <w:szCs w:val="16"/>
        </w:rPr>
        <w:t>2</w:t>
      </w:r>
      <w:r>
        <w:rPr>
          <w:rFonts w:ascii="SimSun" w:eastAsia="SimSun" w:hAnsi="SimSun" w:cs="SimSun"/>
          <w:spacing w:val="29"/>
          <w:sz w:val="31"/>
          <w:szCs w:val="31"/>
        </w:rPr>
        <w:t>/</w:t>
      </w:r>
      <w:r>
        <w:rPr>
          <w:rFonts w:ascii="SimSun" w:eastAsia="SimSun" w:hAnsi="SimSun" w:cs="SimSun"/>
          <w:sz w:val="31"/>
          <w:szCs w:val="31"/>
        </w:rPr>
        <w:t>s</w:t>
      </w:r>
      <w:r>
        <w:rPr>
          <w:rFonts w:ascii="SimSun" w:eastAsia="SimSun" w:hAnsi="SimSun" w:cs="SimSun"/>
          <w:spacing w:val="29"/>
          <w:sz w:val="31"/>
          <w:szCs w:val="31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236" w:lineRule="auto"/>
        <w:ind w:left="60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"/>
          <w:sz w:val="31"/>
          <w:szCs w:val="31"/>
        </w:rPr>
        <w:t>2</w:t>
      </w:r>
      <w:r>
        <w:rPr>
          <w:rFonts w:ascii="SimSun" w:eastAsia="SimSun" w:hAnsi="SimSun" w:cs="SimSun"/>
          <w:spacing w:val="-1"/>
          <w:sz w:val="31"/>
          <w:szCs w:val="31"/>
        </w:rPr>
        <w:t>50</w:t>
      </w:r>
    </w:p>
    <w:p>
      <w:pPr>
        <w:spacing w:before="280" w:line="181" w:lineRule="auto"/>
        <w:ind w:left="60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无资</w:t>
      </w:r>
      <w:r>
        <w:rPr>
          <w:rFonts w:ascii="SimSun" w:eastAsia="SimSun" w:hAnsi="SimSun" w:cs="SimSun"/>
          <w:spacing w:val="1"/>
          <w:sz w:val="31"/>
          <w:szCs w:val="31"/>
        </w:rPr>
        <w:t>料</w:t>
      </w:r>
    </w:p>
    <w:p>
      <w:pPr>
        <w:sectPr>
          <w:footerReference w:type="default" r:id="rId16"/>
          <w:type w:val="continuous"/>
          <w:pgSz w:w="17860" w:h="25258"/>
          <w:pgMar w:top="1845" w:right="2119" w:bottom="2268" w:left="2140" w:header="0" w:footer="2027" w:gutter="0"/>
          <w:pgNumType w:start="11"/>
          <w:cols w:num="3" w:space="708" w:equalWidth="0">
            <w:col w:w="6625" w:space="0"/>
            <w:col w:w="3763" w:space="0"/>
            <w:col w:w="3213" w:space="0"/>
          </w:cols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0" w:line="215" w:lineRule="auto"/>
        <w:ind w:left="100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溶解性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         </w:t>
      </w:r>
      <w:r>
        <w:rPr>
          <w:rFonts w:ascii="SimSun" w:eastAsia="SimSun" w:hAnsi="SimSun" w:cs="SimSun"/>
          <w:spacing w:val="6"/>
          <w:sz w:val="31"/>
          <w:szCs w:val="31"/>
        </w:rPr>
        <w:t>不溶于水，易溶于苯、二硫化碳、醇，可混溶于脂</w:t>
      </w:r>
      <w:r>
        <w:rPr>
          <w:rFonts w:ascii="SimSun" w:eastAsia="SimSun" w:hAnsi="SimSun" w:cs="SimSun"/>
          <w:spacing w:val="5"/>
          <w:sz w:val="31"/>
          <w:szCs w:val="31"/>
        </w:rPr>
        <w:t>肪</w:t>
      </w:r>
      <w:r>
        <w:rPr>
          <w:rFonts w:ascii="SimSun" w:eastAsia="SimSun" w:hAnsi="SimSun" w:cs="SimSun"/>
          <w:sz w:val="31"/>
          <w:szCs w:val="31"/>
        </w:rPr>
        <w:t>。</w:t>
      </w:r>
    </w:p>
    <w:p>
      <w:pPr>
        <w:spacing w:before="315" w:line="216" w:lineRule="auto"/>
        <w:ind w:left="1018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1"/>
          <w:sz w:val="31"/>
          <w:szCs w:val="31"/>
        </w:rPr>
        <w:t>接触限值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"/>
          <w:sz w:val="31"/>
          <w:szCs w:val="31"/>
        </w:rPr>
        <w:t>中国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MAC</w:t>
      </w:r>
      <w:r>
        <w:rPr>
          <w:rFonts w:ascii="SimSun" w:eastAsia="SimSun" w:hAnsi="SimSun" w:cs="SimSun"/>
          <w:spacing w:val="1"/>
          <w:sz w:val="31"/>
          <w:szCs w:val="31"/>
        </w:rPr>
        <w:t>：300</w:t>
      </w:r>
      <w:r>
        <w:rPr>
          <w:rFonts w:ascii="SimSun" w:eastAsia="SimSun" w:hAnsi="SimSun" w:cs="SimSun"/>
          <w:sz w:val="31"/>
          <w:szCs w:val="31"/>
        </w:rPr>
        <w:t>mg</w:t>
      </w:r>
      <w:r>
        <w:rPr>
          <w:rFonts w:ascii="SimSun" w:eastAsia="SimSun" w:hAnsi="SimSun" w:cs="SimSun"/>
          <w:spacing w:val="1"/>
          <w:sz w:val="31"/>
          <w:szCs w:val="31"/>
        </w:rPr>
        <w:t>/</w:t>
      </w:r>
      <w:r>
        <w:rPr>
          <w:rFonts w:ascii="SimSun" w:eastAsia="SimSun" w:hAnsi="SimSun" w:cs="SimSun"/>
          <w:sz w:val="31"/>
          <w:szCs w:val="31"/>
        </w:rPr>
        <w:t>m</w:t>
      </w:r>
      <w:r>
        <w:rPr>
          <w:rFonts w:ascii="SimSun" w:eastAsia="SimSun" w:hAnsi="SimSun" w:cs="SimSun"/>
          <w:spacing w:val="1"/>
          <w:position w:val="3"/>
          <w:sz w:val="16"/>
          <w:szCs w:val="16"/>
        </w:rPr>
        <w:t>3</w:t>
      </w:r>
      <w:r>
        <w:rPr>
          <w:rFonts w:ascii="SimSun" w:eastAsia="SimSun" w:hAnsi="SimSun" w:cs="SimSun"/>
          <w:spacing w:val="1"/>
          <w:position w:val="3"/>
          <w:sz w:val="16"/>
          <w:szCs w:val="16"/>
        </w:rPr>
        <w:t xml:space="preserve">                    </w:t>
      </w:r>
      <w:r>
        <w:rPr>
          <w:rFonts w:ascii="SimSun" w:eastAsia="SimSun" w:hAnsi="SimSun" w:cs="SimSun"/>
          <w:position w:val="3"/>
          <w:sz w:val="16"/>
          <w:szCs w:val="16"/>
        </w:rPr>
        <w:t xml:space="preserve">          </w:t>
      </w:r>
      <w:r>
        <w:rPr>
          <w:rFonts w:ascii="SimSun" w:eastAsia="SimSun" w:hAnsi="SimSun" w:cs="SimSun"/>
          <w:sz w:val="31"/>
          <w:szCs w:val="31"/>
        </w:rPr>
        <w:t>前苏联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MAC：350mg/m</w:t>
      </w:r>
      <w:r>
        <w:rPr>
          <w:rFonts w:ascii="SimSun" w:eastAsia="SimSun" w:hAnsi="SimSun" w:cs="SimSun"/>
          <w:position w:val="3"/>
          <w:sz w:val="16"/>
          <w:szCs w:val="16"/>
        </w:rPr>
        <w:t>3</w:t>
      </w:r>
    </w:p>
    <w:p>
      <w:pPr>
        <w:spacing w:before="310" w:line="216" w:lineRule="auto"/>
        <w:ind w:left="102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4"/>
          <w:sz w:val="31"/>
          <w:szCs w:val="31"/>
        </w:rPr>
        <w:t>侵</w:t>
      </w:r>
      <w:r>
        <w:rPr>
          <w:rFonts w:ascii="SimSun" w:eastAsia="SimSun" w:hAnsi="SimSun" w:cs="SimSun"/>
          <w:spacing w:val="11"/>
          <w:sz w:val="31"/>
          <w:szCs w:val="31"/>
        </w:rPr>
        <w:t>入</w:t>
      </w:r>
      <w:r>
        <w:rPr>
          <w:rFonts w:ascii="SimSun" w:eastAsia="SimSun" w:hAnsi="SimSun" w:cs="SimSun"/>
          <w:spacing w:val="7"/>
          <w:sz w:val="31"/>
          <w:szCs w:val="31"/>
        </w:rPr>
        <w:t>途径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7"/>
          <w:sz w:val="31"/>
          <w:szCs w:val="31"/>
        </w:rPr>
        <w:t>吸入、食入、经皮</w:t>
      </w:r>
      <w:r>
        <w:rPr>
          <w:rFonts w:ascii="SimSun" w:eastAsia="SimSun" w:hAnsi="SimSun" w:cs="SimSun"/>
          <w:spacing w:val="7"/>
          <w:sz w:val="31"/>
          <w:szCs w:val="31"/>
        </w:rPr>
        <w:t>吸收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           </w:t>
      </w:r>
      <w:r>
        <w:rPr>
          <w:rFonts w:ascii="SimSun" w:eastAsia="SimSun" w:hAnsi="SimSun" w:cs="SimSun"/>
          <w:spacing w:val="7"/>
          <w:sz w:val="31"/>
          <w:szCs w:val="31"/>
        </w:rPr>
        <w:t>毒性：轻度危害</w:t>
      </w:r>
    </w:p>
    <w:p>
      <w:pPr>
        <w:spacing w:before="314" w:line="216" w:lineRule="auto"/>
        <w:ind w:right="267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麻醉性毒物，主要</w:t>
      </w:r>
      <w:r>
        <w:rPr>
          <w:rFonts w:ascii="SimSun" w:eastAsia="SimSun" w:hAnsi="SimSun" w:cs="SimSun"/>
          <w:spacing w:val="5"/>
          <w:sz w:val="31"/>
          <w:szCs w:val="31"/>
        </w:rPr>
        <w:t>引起</w:t>
      </w:r>
      <w:r>
        <w:rPr>
          <w:rFonts w:ascii="SimSun" w:eastAsia="SimSun" w:hAnsi="SimSun" w:cs="SimSun"/>
          <w:spacing w:val="5"/>
          <w:sz w:val="31"/>
          <w:szCs w:val="31"/>
        </w:rPr>
        <w:t>中枢神经系统功能障碍。高浓度时</w:t>
      </w:r>
      <w:r>
        <w:rPr>
          <w:rFonts w:ascii="SimSun" w:eastAsia="SimSun" w:hAnsi="SimSun" w:cs="SimSun"/>
          <w:spacing w:val="5"/>
          <w:sz w:val="31"/>
          <w:szCs w:val="31"/>
        </w:rPr>
        <w:t>引起</w:t>
      </w:r>
      <w:r>
        <w:rPr>
          <w:rFonts w:ascii="SimSun" w:eastAsia="SimSun" w:hAnsi="SimSun" w:cs="SimSun"/>
          <w:spacing w:val="5"/>
          <w:sz w:val="31"/>
          <w:szCs w:val="31"/>
        </w:rPr>
        <w:t>呼吸中枢麻痹</w:t>
      </w:r>
      <w:r>
        <w:rPr>
          <w:rFonts w:ascii="SimSun" w:eastAsia="SimSun" w:hAnsi="SimSun" w:cs="SimSun"/>
          <w:spacing w:val="4"/>
          <w:sz w:val="31"/>
          <w:szCs w:val="31"/>
        </w:rPr>
        <w:t>。</w:t>
      </w:r>
    </w:p>
    <w:p>
      <w:pPr>
        <w:spacing w:before="296" w:line="197" w:lineRule="auto"/>
        <w:ind w:right="219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轻度</w:t>
      </w:r>
      <w:r>
        <w:rPr>
          <w:rFonts w:ascii="SimSun" w:eastAsia="SimSun" w:hAnsi="SimSun" w:cs="SimSun"/>
          <w:spacing w:val="7"/>
          <w:sz w:val="31"/>
          <w:szCs w:val="31"/>
        </w:rPr>
        <w:t>中</w:t>
      </w:r>
      <w:r>
        <w:rPr>
          <w:rFonts w:ascii="SimSun" w:eastAsia="SimSun" w:hAnsi="SimSun" w:cs="SimSun"/>
          <w:spacing w:val="6"/>
          <w:sz w:val="31"/>
          <w:szCs w:val="31"/>
        </w:rPr>
        <w:t>毒的表现有头痛、头晕、短暂意识障碍、四肢无力、恶心、呕吐、易激</w:t>
      </w:r>
    </w:p>
    <w:p>
      <w:pPr>
        <w:spacing w:line="195" w:lineRule="auto"/>
        <w:ind w:left="10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健</w:t>
      </w:r>
      <w:r>
        <w:rPr>
          <w:rFonts w:ascii="SimSun" w:eastAsia="SimSun" w:hAnsi="SimSun" w:cs="SimSun"/>
          <w:spacing w:val="3"/>
          <w:sz w:val="31"/>
          <w:szCs w:val="31"/>
        </w:rPr>
        <w:t>康危害</w:t>
      </w:r>
    </w:p>
    <w:p>
      <w:pPr>
        <w:spacing w:line="216" w:lineRule="auto"/>
        <w:ind w:right="219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动、</w:t>
      </w:r>
      <w:r>
        <w:rPr>
          <w:rFonts w:ascii="SimSun" w:eastAsia="SimSun" w:hAnsi="SimSun" w:cs="SimSun"/>
          <w:spacing w:val="7"/>
          <w:sz w:val="31"/>
          <w:szCs w:val="31"/>
        </w:rPr>
        <w:t>步</w:t>
      </w:r>
      <w:r>
        <w:rPr>
          <w:rFonts w:ascii="SimSun" w:eastAsia="SimSun" w:hAnsi="SimSun" w:cs="SimSun"/>
          <w:spacing w:val="6"/>
          <w:sz w:val="31"/>
          <w:szCs w:val="31"/>
        </w:rPr>
        <w:t>态不稳、共济失调等。经口急性中毒</w:t>
      </w:r>
      <w:r>
        <w:rPr>
          <w:rFonts w:ascii="SimSun" w:eastAsia="SimSun" w:hAnsi="SimSun" w:cs="SimSun"/>
          <w:spacing w:val="6"/>
          <w:sz w:val="31"/>
          <w:szCs w:val="31"/>
        </w:rPr>
        <w:t>浮现</w:t>
      </w:r>
      <w:r>
        <w:rPr>
          <w:rFonts w:ascii="SimSun" w:eastAsia="SimSun" w:hAnsi="SimSun" w:cs="SimSun"/>
          <w:spacing w:val="6"/>
          <w:sz w:val="31"/>
          <w:szCs w:val="31"/>
        </w:rPr>
        <w:t>消化道症状，汽油直接吸入呼</w:t>
      </w:r>
    </w:p>
    <w:p/>
    <w:p>
      <w:pPr>
        <w:spacing w:line="60" w:lineRule="exact"/>
      </w:pPr>
    </w:p>
    <w:p>
      <w:pPr>
        <w:sectPr>
          <w:footerReference w:type="default" r:id="rId17"/>
          <w:type w:val="continuous"/>
          <w:pgSz w:w="17860" w:h="25258"/>
          <w:pgMar w:top="1845" w:right="2119" w:bottom="2268" w:left="2140" w:header="0" w:footer="2027" w:gutter="0"/>
          <w:pgNumType w:start="12"/>
          <w:cols w:num="1" w:space="708" w:equalWidth="0">
            <w:col w:w="13600" w:space="0"/>
          </w:cols>
        </w:sectPr>
      </w:pPr>
    </w:p>
    <w:p/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01" w:line="216" w:lineRule="auto"/>
        <w:ind w:left="1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急</w:t>
      </w:r>
      <w:r>
        <w:rPr>
          <w:rFonts w:ascii="SimSun" w:eastAsia="SimSun" w:hAnsi="SimSun" w:cs="SimSun"/>
          <w:spacing w:val="2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"/>
          <w:sz w:val="31"/>
          <w:szCs w:val="31"/>
        </w:rPr>
        <w:t>救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2" w:line="217" w:lineRule="auto"/>
        <w:ind w:left="2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防护措施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01" w:line="215" w:lineRule="auto"/>
        <w:ind w:left="15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燃烧性</w:t>
      </w:r>
    </w:p>
    <w:p>
      <w:pPr>
        <w:spacing w:before="312" w:line="217" w:lineRule="auto"/>
        <w:ind w:left="1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闪点(</w:t>
      </w:r>
      <w:r>
        <w:rPr>
          <w:rFonts w:ascii="SimSun" w:eastAsia="SimSun" w:hAnsi="SimSun" w:cs="SimSun"/>
          <w:sz w:val="31"/>
          <w:szCs w:val="31"/>
        </w:rPr>
        <w:t>℃)</w:t>
      </w:r>
    </w:p>
    <w:p>
      <w:pPr>
        <w:spacing w:before="312" w:line="217" w:lineRule="auto"/>
        <w:ind w:left="1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聚合</w:t>
      </w:r>
      <w:r>
        <w:rPr>
          <w:rFonts w:ascii="SimSun" w:eastAsia="SimSun" w:hAnsi="SimSun" w:cs="SimSun"/>
          <w:sz w:val="31"/>
          <w:szCs w:val="31"/>
        </w:rPr>
        <w:t>危害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01" w:line="216" w:lineRule="auto"/>
        <w:ind w:left="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危（wei）险</w:t>
      </w:r>
      <w:r>
        <w:rPr>
          <w:rFonts w:ascii="SimSun" w:eastAsia="SimSun" w:hAnsi="SimSun" w:cs="SimSun"/>
          <w:spacing w:val="2"/>
          <w:sz w:val="31"/>
          <w:szCs w:val="31"/>
        </w:rPr>
        <w:t>特性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1" w:line="217" w:lineRule="auto"/>
        <w:ind w:left="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泄</w:t>
      </w:r>
      <w:r>
        <w:rPr>
          <w:rFonts w:ascii="SimSun" w:eastAsia="SimSun" w:hAnsi="SimSun" w:cs="SimSun"/>
          <w:spacing w:val="2"/>
          <w:sz w:val="31"/>
          <w:szCs w:val="31"/>
        </w:rPr>
        <w:t>露处理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02" w:line="181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3"/>
          <w:sz w:val="31"/>
          <w:szCs w:val="31"/>
        </w:rPr>
        <w:t>储</w:t>
      </w:r>
      <w:r>
        <w:rPr>
          <w:rFonts w:ascii="SimSun" w:eastAsia="SimSun" w:hAnsi="SimSun" w:cs="SimSun"/>
          <w:spacing w:val="3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3"/>
          <w:sz w:val="31"/>
          <w:szCs w:val="31"/>
        </w:rPr>
        <w:t>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" w:line="215" w:lineRule="auto"/>
        <w:ind w:left="1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</w:rPr>
        <w:t>吸道可致吸</w:t>
      </w:r>
      <w:r>
        <w:rPr>
          <w:rFonts w:ascii="SimSun" w:eastAsia="SimSun" w:hAnsi="SimSun" w:cs="SimSun"/>
          <w:sz w:val="31"/>
          <w:szCs w:val="31"/>
        </w:rPr>
        <w:t>入性肺炎。</w:t>
      </w:r>
    </w:p>
    <w:p>
      <w:pPr>
        <w:spacing w:before="310" w:line="215" w:lineRule="auto"/>
        <w:ind w:left="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皮</w:t>
      </w:r>
      <w:r>
        <w:rPr>
          <w:rFonts w:ascii="SimSun" w:eastAsia="SimSun" w:hAnsi="SimSun" w:cs="SimSun"/>
          <w:spacing w:val="4"/>
          <w:sz w:val="31"/>
          <w:szCs w:val="31"/>
        </w:rPr>
        <w:t>肤接触：脱去污染的衣着，用肥皂水及清水</w:t>
      </w:r>
      <w:r>
        <w:rPr>
          <w:rFonts w:ascii="SimSun" w:eastAsia="SimSun" w:hAnsi="SimSun" w:cs="SimSun"/>
          <w:spacing w:val="4"/>
          <w:sz w:val="31"/>
          <w:szCs w:val="31"/>
        </w:rPr>
        <w:t>彻底</w:t>
      </w:r>
      <w:r>
        <w:rPr>
          <w:rFonts w:ascii="SimSun" w:eastAsia="SimSun" w:hAnsi="SimSun" w:cs="SimSun"/>
          <w:spacing w:val="4"/>
          <w:sz w:val="31"/>
          <w:szCs w:val="31"/>
        </w:rPr>
        <w:t>冲洗。</w:t>
      </w:r>
    </w:p>
    <w:p>
      <w:pPr>
        <w:spacing w:before="301" w:line="215" w:lineRule="auto"/>
        <w:ind w:left="2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眼睛接触：</w:t>
      </w:r>
      <w:r>
        <w:rPr>
          <w:rFonts w:ascii="SimSun" w:eastAsia="SimSun" w:hAnsi="SimSun" w:cs="SimSun"/>
          <w:spacing w:val="-4"/>
          <w:sz w:val="31"/>
          <w:szCs w:val="31"/>
        </w:rPr>
        <w:t>即将</w:t>
      </w:r>
      <w:r>
        <w:rPr>
          <w:rFonts w:ascii="SimSun" w:eastAsia="SimSun" w:hAnsi="SimSun" w:cs="SimSun"/>
          <w:spacing w:val="-2"/>
          <w:sz w:val="31"/>
          <w:szCs w:val="31"/>
        </w:rPr>
        <w:t>翻开上下眼睑，用流动清水冲洗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10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分钟。就医。</w:t>
      </w:r>
    </w:p>
    <w:p>
      <w:pPr>
        <w:spacing w:before="298" w:line="215" w:lineRule="auto"/>
        <w:ind w:left="1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吸</w:t>
      </w:r>
      <w:r>
        <w:rPr>
          <w:rFonts w:ascii="SimSun" w:eastAsia="SimSun" w:hAnsi="SimSun" w:cs="SimSun"/>
          <w:spacing w:val="6"/>
          <w:sz w:val="31"/>
          <w:szCs w:val="31"/>
        </w:rPr>
        <w:t>入：迅速脱离现场至空气</w:t>
      </w:r>
      <w:r>
        <w:rPr>
          <w:rFonts w:ascii="SimSun" w:eastAsia="SimSun" w:hAnsi="SimSun" w:cs="SimSun"/>
          <w:spacing w:val="6"/>
          <w:sz w:val="31"/>
          <w:szCs w:val="31"/>
        </w:rPr>
        <w:t>新鲜</w:t>
      </w:r>
      <w:r>
        <w:rPr>
          <w:rFonts w:ascii="SimSun" w:eastAsia="SimSun" w:hAnsi="SimSun" w:cs="SimSun"/>
          <w:spacing w:val="6"/>
          <w:sz w:val="31"/>
          <w:szCs w:val="31"/>
        </w:rPr>
        <w:t>处，保暖并</w:t>
      </w:r>
      <w:r>
        <w:rPr>
          <w:rFonts w:ascii="SimSun" w:eastAsia="SimSun" w:hAnsi="SimSun" w:cs="SimSun"/>
          <w:spacing w:val="6"/>
          <w:sz w:val="31"/>
          <w:szCs w:val="31"/>
        </w:rPr>
        <w:t>歇息</w:t>
      </w:r>
      <w:r>
        <w:rPr>
          <w:rFonts w:ascii="SimSun" w:eastAsia="SimSun" w:hAnsi="SimSun" w:cs="SimSun"/>
          <w:spacing w:val="6"/>
          <w:sz w:val="31"/>
          <w:szCs w:val="31"/>
        </w:rPr>
        <w:t>。呼吸</w:t>
      </w:r>
      <w:r>
        <w:rPr>
          <w:rFonts w:ascii="SimSun" w:eastAsia="SimSun" w:hAnsi="SimSun" w:cs="SimSun"/>
          <w:spacing w:val="6"/>
          <w:sz w:val="31"/>
          <w:szCs w:val="31"/>
        </w:rPr>
        <w:t>艰难</w:t>
      </w:r>
      <w:r>
        <w:rPr>
          <w:rFonts w:ascii="SimSun" w:eastAsia="SimSun" w:hAnsi="SimSun" w:cs="SimSun"/>
          <w:spacing w:val="6"/>
          <w:sz w:val="31"/>
          <w:szCs w:val="31"/>
        </w:rPr>
        <w:t>时输氧，呼吸</w:t>
      </w:r>
      <w:r>
        <w:rPr>
          <w:rFonts w:ascii="SimSun" w:eastAsia="SimSun" w:hAnsi="SimSun" w:cs="SimSun"/>
          <w:spacing w:val="6"/>
          <w:sz w:val="31"/>
          <w:szCs w:val="31"/>
        </w:rPr>
        <w:t>住手</w:t>
      </w:r>
    </w:p>
    <w:p>
      <w:pPr>
        <w:spacing w:before="297" w:line="217" w:lineRule="auto"/>
        <w:ind w:left="1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时</w:t>
      </w:r>
      <w:r>
        <w:rPr>
          <w:rFonts w:ascii="SimSun" w:eastAsia="SimSun" w:hAnsi="SimSun" w:cs="SimSun"/>
          <w:spacing w:val="1"/>
          <w:sz w:val="31"/>
          <w:szCs w:val="31"/>
        </w:rPr>
        <w:t>即将</w:t>
      </w:r>
      <w:r>
        <w:rPr>
          <w:rFonts w:ascii="SimSun" w:eastAsia="SimSun" w:hAnsi="SimSun" w:cs="SimSun"/>
          <w:spacing w:val="1"/>
          <w:sz w:val="31"/>
          <w:szCs w:val="31"/>
        </w:rPr>
        <w:t>进行人工呼吸，就医。</w:t>
      </w:r>
    </w:p>
    <w:p>
      <w:pPr>
        <w:spacing w:before="299" w:line="215" w:lineRule="auto"/>
        <w:ind w:left="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食入：误</w:t>
      </w:r>
      <w:r>
        <w:rPr>
          <w:rFonts w:ascii="SimSun" w:eastAsia="SimSun" w:hAnsi="SimSun" w:cs="SimSun"/>
          <w:spacing w:val="5"/>
          <w:sz w:val="31"/>
          <w:szCs w:val="31"/>
        </w:rPr>
        <w:t>服</w:t>
      </w:r>
      <w:r>
        <w:rPr>
          <w:rFonts w:ascii="SimSun" w:eastAsia="SimSun" w:hAnsi="SimSun" w:cs="SimSun"/>
          <w:spacing w:val="4"/>
          <w:sz w:val="31"/>
          <w:szCs w:val="31"/>
        </w:rPr>
        <w:t>者</w:t>
      </w:r>
      <w:r>
        <w:rPr>
          <w:rFonts w:ascii="SimSun" w:eastAsia="SimSun" w:hAnsi="SimSun" w:cs="SimSun"/>
          <w:spacing w:val="4"/>
          <w:sz w:val="31"/>
          <w:szCs w:val="31"/>
        </w:rPr>
        <w:t>即将</w:t>
      </w:r>
      <w:r>
        <w:rPr>
          <w:rFonts w:ascii="SimSun" w:eastAsia="SimSun" w:hAnsi="SimSun" w:cs="SimSun"/>
          <w:spacing w:val="4"/>
          <w:sz w:val="31"/>
          <w:szCs w:val="31"/>
        </w:rPr>
        <w:t>漱口，饮牛奶</w:t>
      </w:r>
      <w:r>
        <w:rPr>
          <w:rFonts w:ascii="SimSun" w:eastAsia="SimSun" w:hAnsi="SimSun" w:cs="SimSun"/>
          <w:spacing w:val="4"/>
          <w:sz w:val="31"/>
          <w:szCs w:val="31"/>
        </w:rPr>
        <w:t>或者</w:t>
      </w:r>
      <w:r>
        <w:rPr>
          <w:rFonts w:ascii="SimSun" w:eastAsia="SimSun" w:hAnsi="SimSun" w:cs="SimSun"/>
          <w:spacing w:val="4"/>
          <w:sz w:val="31"/>
          <w:szCs w:val="31"/>
        </w:rPr>
        <w:t>植物油，洗胃并灌肠。就医。</w:t>
      </w:r>
    </w:p>
    <w:p>
      <w:pPr>
        <w:spacing w:before="312" w:line="216" w:lineRule="auto"/>
        <w:ind w:left="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工程</w:t>
      </w:r>
      <w:r>
        <w:rPr>
          <w:rFonts w:ascii="SimSun" w:eastAsia="SimSun" w:hAnsi="SimSun" w:cs="SimSun"/>
          <w:spacing w:val="4"/>
          <w:sz w:val="31"/>
          <w:szCs w:val="31"/>
        </w:rPr>
        <w:t>控制</w:t>
      </w:r>
      <w:r>
        <w:rPr>
          <w:rFonts w:ascii="SimSun" w:eastAsia="SimSun" w:hAnsi="SimSun" w:cs="SimSun"/>
          <w:spacing w:val="4"/>
          <w:sz w:val="31"/>
          <w:szCs w:val="31"/>
        </w:rPr>
        <w:t>：生产过程密闭，全面通风。防护服：穿工作服。</w:t>
      </w:r>
    </w:p>
    <w:p>
      <w:pPr>
        <w:spacing w:before="296" w:line="215" w:lineRule="auto"/>
        <w:ind w:left="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呼</w:t>
      </w:r>
      <w:r>
        <w:rPr>
          <w:rFonts w:ascii="SimSun" w:eastAsia="SimSun" w:hAnsi="SimSun" w:cs="SimSun"/>
          <w:spacing w:val="5"/>
          <w:sz w:val="31"/>
          <w:szCs w:val="31"/>
        </w:rPr>
        <w:t>吸</w:t>
      </w:r>
      <w:r>
        <w:rPr>
          <w:rFonts w:ascii="SimSun" w:eastAsia="SimSun" w:hAnsi="SimSun" w:cs="SimSun"/>
          <w:spacing w:val="3"/>
          <w:sz w:val="31"/>
          <w:szCs w:val="31"/>
        </w:rPr>
        <w:t>系统防护：高浓度环境中佩戴供气式呼吸器。</w:t>
      </w:r>
    </w:p>
    <w:p>
      <w:pPr>
        <w:spacing w:before="302" w:line="215" w:lineRule="auto"/>
        <w:ind w:left="2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眼睛</w:t>
      </w:r>
      <w:r>
        <w:rPr>
          <w:rFonts w:ascii="SimSun" w:eastAsia="SimSun" w:hAnsi="SimSun" w:cs="SimSun"/>
          <w:spacing w:val="5"/>
          <w:sz w:val="31"/>
          <w:szCs w:val="31"/>
        </w:rPr>
        <w:t>防</w:t>
      </w:r>
      <w:r>
        <w:rPr>
          <w:rFonts w:ascii="SimSun" w:eastAsia="SimSun" w:hAnsi="SimSun" w:cs="SimSun"/>
          <w:spacing w:val="4"/>
          <w:sz w:val="31"/>
          <w:szCs w:val="31"/>
        </w:rPr>
        <w:t>护：</w:t>
      </w:r>
      <w:r>
        <w:rPr>
          <w:rFonts w:ascii="SimSun" w:eastAsia="SimSun" w:hAnsi="SimSun" w:cs="SimSun"/>
          <w:spacing w:val="4"/>
          <w:sz w:val="31"/>
          <w:szCs w:val="31"/>
        </w:rPr>
        <w:t>普通</w:t>
      </w:r>
      <w:r>
        <w:rPr>
          <w:rFonts w:ascii="SimSun" w:eastAsia="SimSun" w:hAnsi="SimSun" w:cs="SimSun"/>
          <w:spacing w:val="4"/>
          <w:sz w:val="31"/>
          <w:szCs w:val="31"/>
        </w:rPr>
        <w:t>不需要</w:t>
      </w:r>
      <w:r>
        <w:rPr>
          <w:rFonts w:ascii="SimSun" w:eastAsia="SimSun" w:hAnsi="SimSun" w:cs="SimSun"/>
          <w:spacing w:val="4"/>
          <w:sz w:val="31"/>
          <w:szCs w:val="31"/>
        </w:rPr>
        <w:t>特殊</w:t>
      </w:r>
      <w:r>
        <w:rPr>
          <w:rFonts w:ascii="SimSun" w:eastAsia="SimSun" w:hAnsi="SimSun" w:cs="SimSun"/>
          <w:spacing w:val="4"/>
          <w:sz w:val="31"/>
          <w:szCs w:val="31"/>
        </w:rPr>
        <w:t>防护，高浓度接触可戴防化学安全防护眼镜。</w:t>
      </w:r>
    </w:p>
    <w:p>
      <w:pPr>
        <w:spacing w:before="297" w:line="216" w:lineRule="auto"/>
        <w:ind w:left="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手防护</w:t>
      </w:r>
      <w:r>
        <w:rPr>
          <w:rFonts w:ascii="SimSun" w:eastAsia="SimSun" w:hAnsi="SimSun" w:cs="SimSun"/>
          <w:spacing w:val="7"/>
          <w:sz w:val="31"/>
          <w:szCs w:val="31"/>
        </w:rPr>
        <w:t>：</w:t>
      </w:r>
      <w:r>
        <w:rPr>
          <w:rFonts w:ascii="SimSun" w:eastAsia="SimSun" w:hAnsi="SimSun" w:cs="SimSun"/>
          <w:spacing w:val="4"/>
          <w:sz w:val="31"/>
          <w:szCs w:val="31"/>
        </w:rPr>
        <w:t>普通</w:t>
      </w:r>
      <w:r>
        <w:rPr>
          <w:rFonts w:ascii="SimSun" w:eastAsia="SimSun" w:hAnsi="SimSun" w:cs="SimSun"/>
          <w:spacing w:val="4"/>
          <w:sz w:val="31"/>
          <w:szCs w:val="31"/>
        </w:rPr>
        <w:t>不需</w:t>
      </w:r>
      <w:r>
        <w:rPr>
          <w:rFonts w:ascii="SimSun" w:eastAsia="SimSun" w:hAnsi="SimSun" w:cs="SimSun"/>
          <w:spacing w:val="4"/>
          <w:sz w:val="31"/>
          <w:szCs w:val="31"/>
        </w:rPr>
        <w:t>特殊</w:t>
      </w:r>
      <w:r>
        <w:rPr>
          <w:rFonts w:ascii="SimSun" w:eastAsia="SimSun" w:hAnsi="SimSun" w:cs="SimSun"/>
          <w:spacing w:val="4"/>
          <w:sz w:val="31"/>
          <w:szCs w:val="31"/>
        </w:rPr>
        <w:t>防护，高浓度接触可戴防化学品手套。</w:t>
      </w:r>
    </w:p>
    <w:p>
      <w:pPr>
        <w:spacing w:before="297" w:line="216" w:lineRule="auto"/>
        <w:ind w:left="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其它：工作现场严禁吸烟。</w:t>
      </w:r>
      <w:r>
        <w:rPr>
          <w:rFonts w:ascii="SimSun" w:eastAsia="SimSun" w:hAnsi="SimSun" w:cs="SimSun"/>
          <w:spacing w:val="4"/>
          <w:sz w:val="31"/>
          <w:szCs w:val="31"/>
        </w:rPr>
        <w:t>避免</w:t>
      </w:r>
      <w:r>
        <w:rPr>
          <w:rFonts w:ascii="SimSun" w:eastAsia="SimSun" w:hAnsi="SimSun" w:cs="SimSun"/>
          <w:spacing w:val="4"/>
          <w:sz w:val="31"/>
          <w:szCs w:val="31"/>
        </w:rPr>
        <w:t>长期</w:t>
      </w:r>
      <w:r>
        <w:rPr>
          <w:rFonts w:ascii="SimSun" w:eastAsia="SimSun" w:hAnsi="SimSun" w:cs="SimSun"/>
          <w:spacing w:val="4"/>
          <w:sz w:val="31"/>
          <w:szCs w:val="31"/>
        </w:rPr>
        <w:t>反复接触</w:t>
      </w:r>
      <w:r>
        <w:rPr>
          <w:rFonts w:ascii="SimSun" w:eastAsia="SimSun" w:hAnsi="SimSun" w:cs="SimSun"/>
          <w:spacing w:val="1"/>
          <w:sz w:val="31"/>
          <w:szCs w:val="31"/>
        </w:rPr>
        <w:t>。</w:t>
      </w:r>
    </w:p>
    <w:p>
      <w:pPr>
        <w:spacing w:before="314" w:line="216" w:lineRule="auto"/>
        <w:ind w:left="2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易燃</w:t>
      </w:r>
      <w:r>
        <w:rPr>
          <w:rFonts w:ascii="SimSun" w:eastAsia="SimSun" w:hAnsi="SimSun" w:cs="SimSun"/>
          <w:spacing w:val="10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5"/>
          <w:sz w:val="31"/>
          <w:szCs w:val="31"/>
        </w:rPr>
        <w:t>建规火险分级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5"/>
          <w:sz w:val="31"/>
          <w:szCs w:val="31"/>
        </w:rPr>
        <w:t>甲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    </w:t>
      </w:r>
      <w:r>
        <w:rPr>
          <w:rFonts w:ascii="SimSun" w:eastAsia="SimSun" w:hAnsi="SimSun" w:cs="SimSun"/>
          <w:spacing w:val="5"/>
          <w:sz w:val="31"/>
          <w:szCs w:val="31"/>
        </w:rPr>
        <w:t>稳定性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5"/>
          <w:sz w:val="31"/>
          <w:szCs w:val="31"/>
        </w:rPr>
        <w:t>稳定</w:t>
      </w:r>
    </w:p>
    <w:p>
      <w:pPr>
        <w:spacing w:before="309" w:line="215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4"/>
          <w:sz w:val="31"/>
          <w:szCs w:val="31"/>
        </w:rPr>
        <w:t>-2</w:t>
      </w:r>
      <w:r>
        <w:rPr>
          <w:rFonts w:ascii="SimSun" w:eastAsia="SimSun" w:hAnsi="SimSun" w:cs="SimSun"/>
          <w:spacing w:val="20"/>
          <w:sz w:val="31"/>
          <w:szCs w:val="31"/>
        </w:rPr>
        <w:t>1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     </w:t>
      </w:r>
      <w:r>
        <w:rPr>
          <w:rFonts w:ascii="SimSun" w:eastAsia="SimSun" w:hAnsi="SimSun" w:cs="SimSun"/>
          <w:spacing w:val="12"/>
          <w:sz w:val="31"/>
          <w:szCs w:val="31"/>
        </w:rPr>
        <w:t>爆炸极限(</w:t>
      </w:r>
      <w:r>
        <w:rPr>
          <w:rFonts w:ascii="SimSun" w:eastAsia="SimSun" w:hAnsi="SimSun" w:cs="SimSun"/>
          <w:sz w:val="31"/>
          <w:szCs w:val="31"/>
        </w:rPr>
        <w:t>V</w:t>
      </w:r>
      <w:r>
        <w:rPr>
          <w:rFonts w:ascii="SimSun" w:eastAsia="SimSun" w:hAnsi="SimSun" w:cs="SimSun"/>
          <w:spacing w:val="12"/>
          <w:sz w:val="31"/>
          <w:szCs w:val="31"/>
        </w:rPr>
        <w:t>%)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2"/>
          <w:sz w:val="31"/>
          <w:szCs w:val="31"/>
        </w:rPr>
        <w:t>1.3~7.1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12"/>
          <w:sz w:val="31"/>
          <w:szCs w:val="31"/>
        </w:rPr>
        <w:t>禁忌物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    </w:t>
      </w:r>
      <w:r>
        <w:rPr>
          <w:rFonts w:ascii="SimSun" w:eastAsia="SimSun" w:hAnsi="SimSun" w:cs="SimSun"/>
          <w:spacing w:val="12"/>
          <w:sz w:val="31"/>
          <w:szCs w:val="31"/>
        </w:rPr>
        <w:t>强氧化剂、卤素</w:t>
      </w:r>
    </w:p>
    <w:p>
      <w:pPr>
        <w:spacing w:before="316" w:line="183" w:lineRule="auto"/>
        <w:ind w:left="7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0"/>
          <w:sz w:val="29"/>
          <w:szCs w:val="29"/>
        </w:rPr>
        <w:t>不</w:t>
      </w:r>
      <w:r>
        <w:rPr>
          <w:rFonts w:ascii="SimSun" w:eastAsia="SimSun" w:hAnsi="SimSun" w:cs="SimSun"/>
          <w:spacing w:val="8"/>
          <w:sz w:val="29"/>
          <w:szCs w:val="29"/>
        </w:rPr>
        <w:t>聚合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                    </w:t>
      </w:r>
      <w:r>
        <w:rPr>
          <w:rFonts w:ascii="SimSun" w:eastAsia="SimSun" w:hAnsi="SimSun" w:cs="SimSun"/>
          <w:spacing w:val="8"/>
          <w:sz w:val="29"/>
          <w:szCs w:val="29"/>
        </w:rPr>
        <w:t>燃烧分解产物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            </w:t>
      </w:r>
      <w:r>
        <w:rPr>
          <w:rFonts w:ascii="SimSun" w:eastAsia="SimSun" w:hAnsi="SimSun" w:cs="SimSun"/>
          <w:sz w:val="29"/>
          <w:szCs w:val="29"/>
        </w:rPr>
        <w:t>CO</w:t>
      </w:r>
      <w:r>
        <w:rPr>
          <w:rFonts w:ascii="SimSun" w:eastAsia="SimSun" w:hAnsi="SimSun" w:cs="SimSun"/>
          <w:spacing w:val="8"/>
          <w:sz w:val="29"/>
          <w:szCs w:val="29"/>
        </w:rPr>
        <w:t>、</w:t>
      </w:r>
      <w:r>
        <w:rPr>
          <w:rFonts w:ascii="SimSun" w:eastAsia="SimSun" w:hAnsi="SimSun" w:cs="SimSun"/>
          <w:sz w:val="29"/>
          <w:szCs w:val="29"/>
        </w:rPr>
        <w:t>CO</w:t>
      </w:r>
    </w:p>
    <w:p>
      <w:pPr>
        <w:spacing w:line="185" w:lineRule="exact"/>
        <w:ind w:left="8777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4"/>
          <w:position w:val="1"/>
          <w:sz w:val="14"/>
          <w:szCs w:val="14"/>
        </w:rPr>
        <w:t>2</w:t>
      </w:r>
    </w:p>
    <w:p>
      <w:pPr>
        <w:spacing w:before="201" w:line="215" w:lineRule="auto"/>
        <w:ind w:left="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蒸</w:t>
      </w:r>
      <w:r>
        <w:rPr>
          <w:rFonts w:ascii="SimSun" w:eastAsia="SimSun" w:hAnsi="SimSun" w:cs="SimSun"/>
          <w:spacing w:val="11"/>
          <w:sz w:val="31"/>
          <w:szCs w:val="31"/>
        </w:rPr>
        <w:t>气</w:t>
      </w:r>
      <w:r>
        <w:rPr>
          <w:rFonts w:ascii="SimSun" w:eastAsia="SimSun" w:hAnsi="SimSun" w:cs="SimSun"/>
          <w:spacing w:val="6"/>
          <w:sz w:val="31"/>
          <w:szCs w:val="31"/>
        </w:rPr>
        <w:t>与空气混合形成爆炸性混合物，遇明火、高热极易燃烧爆炸。与氧化剂发</w:t>
      </w:r>
    </w:p>
    <w:p>
      <w:pPr>
        <w:spacing w:before="301" w:line="215" w:lineRule="auto"/>
        <w:ind w:left="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生强</w:t>
      </w:r>
      <w:r>
        <w:rPr>
          <w:rFonts w:ascii="SimSun" w:eastAsia="SimSun" w:hAnsi="SimSun" w:cs="SimSun"/>
          <w:spacing w:val="6"/>
          <w:sz w:val="31"/>
          <w:szCs w:val="31"/>
        </w:rPr>
        <w:t>烈反应，</w:t>
      </w:r>
      <w:r>
        <w:rPr>
          <w:rFonts w:ascii="SimSun" w:eastAsia="SimSun" w:hAnsi="SimSun" w:cs="SimSun"/>
          <w:spacing w:val="6"/>
          <w:sz w:val="31"/>
          <w:szCs w:val="31"/>
        </w:rPr>
        <w:t>引起</w:t>
      </w:r>
      <w:r>
        <w:rPr>
          <w:rFonts w:ascii="SimSun" w:eastAsia="SimSun" w:hAnsi="SimSun" w:cs="SimSun"/>
          <w:spacing w:val="6"/>
          <w:sz w:val="31"/>
          <w:szCs w:val="31"/>
        </w:rPr>
        <w:t>燃烧</w:t>
      </w:r>
      <w:r>
        <w:rPr>
          <w:rFonts w:ascii="SimSun" w:eastAsia="SimSun" w:hAnsi="SimSun" w:cs="SimSun"/>
          <w:spacing w:val="6"/>
          <w:sz w:val="31"/>
          <w:szCs w:val="31"/>
        </w:rPr>
        <w:t>或者</w:t>
      </w:r>
      <w:r>
        <w:rPr>
          <w:rFonts w:ascii="SimSun" w:eastAsia="SimSun" w:hAnsi="SimSun" w:cs="SimSun"/>
          <w:spacing w:val="6"/>
          <w:sz w:val="31"/>
          <w:szCs w:val="31"/>
        </w:rPr>
        <w:t>爆炸。其蒸气比空气重，能在较低处</w:t>
      </w:r>
      <w:r>
        <w:rPr>
          <w:rFonts w:ascii="SimSun" w:eastAsia="SimSun" w:hAnsi="SimSun" w:cs="SimSun"/>
          <w:spacing w:val="6"/>
          <w:sz w:val="31"/>
          <w:szCs w:val="31"/>
        </w:rPr>
        <w:t>扩散</w:t>
      </w:r>
      <w:r>
        <w:rPr>
          <w:rFonts w:ascii="SimSun" w:eastAsia="SimSun" w:hAnsi="SimSun" w:cs="SimSun"/>
          <w:spacing w:val="6"/>
          <w:sz w:val="31"/>
          <w:szCs w:val="31"/>
        </w:rPr>
        <w:t>到相当远的</w:t>
      </w:r>
    </w:p>
    <w:p>
      <w:pPr>
        <w:spacing w:before="299" w:line="215" w:lineRule="auto"/>
        <w:ind w:left="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地方，遇明火会引着回燃。若遇高热，容器内压增大，有开裂和爆炸的</w:t>
      </w:r>
      <w:r>
        <w:rPr>
          <w:rFonts w:ascii="SimSun" w:eastAsia="SimSun" w:hAnsi="SimSun" w:cs="SimSun"/>
          <w:spacing w:val="5"/>
          <w:sz w:val="31"/>
          <w:szCs w:val="31"/>
        </w:rPr>
        <w:t>危（wei）险</w:t>
      </w:r>
      <w:r>
        <w:rPr>
          <w:rFonts w:ascii="SimSun" w:eastAsia="SimSun" w:hAnsi="SimSun" w:cs="SimSun"/>
          <w:spacing w:val="5"/>
          <w:sz w:val="31"/>
          <w:szCs w:val="31"/>
        </w:rPr>
        <w:t>。</w:t>
      </w:r>
    </w:p>
    <w:p>
      <w:pPr>
        <w:spacing w:before="316" w:line="216" w:lineRule="auto"/>
        <w:ind w:left="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疏散</w:t>
      </w:r>
      <w:r>
        <w:rPr>
          <w:rFonts w:ascii="SimSun" w:eastAsia="SimSun" w:hAnsi="SimSun" w:cs="SimSun"/>
          <w:spacing w:val="7"/>
          <w:sz w:val="31"/>
          <w:szCs w:val="31"/>
        </w:rPr>
        <w:t>泄</w:t>
      </w:r>
      <w:r>
        <w:rPr>
          <w:rFonts w:ascii="SimSun" w:eastAsia="SimSun" w:hAnsi="SimSun" w:cs="SimSun"/>
          <w:spacing w:val="6"/>
          <w:sz w:val="31"/>
          <w:szCs w:val="31"/>
        </w:rPr>
        <w:t>漏污染区人员至安全区，禁止无关人员进入污染区，切断火源。应急处</w:t>
      </w:r>
    </w:p>
    <w:p>
      <w:pPr>
        <w:spacing w:before="297" w:line="216" w:lineRule="auto"/>
        <w:ind w:left="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理</w:t>
      </w:r>
      <w:r>
        <w:rPr>
          <w:rFonts w:ascii="SimSun" w:eastAsia="SimSun" w:hAnsi="SimSun" w:cs="SimSun"/>
          <w:spacing w:val="11"/>
          <w:sz w:val="31"/>
          <w:szCs w:val="31"/>
        </w:rPr>
        <w:t>人</w:t>
      </w:r>
      <w:r>
        <w:rPr>
          <w:rFonts w:ascii="SimSun" w:eastAsia="SimSun" w:hAnsi="SimSun" w:cs="SimSun"/>
          <w:spacing w:val="6"/>
          <w:sz w:val="31"/>
          <w:szCs w:val="31"/>
        </w:rPr>
        <w:t>员戴自给式呼吸器，穿化学防护服，不要直接接触泄漏物，勿使泄漏物与</w:t>
      </w:r>
    </w:p>
    <w:p>
      <w:pPr>
        <w:spacing w:before="296" w:line="216" w:lineRule="auto"/>
        <w:ind w:left="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可燃</w:t>
      </w:r>
      <w:r>
        <w:rPr>
          <w:rFonts w:ascii="SimSun" w:eastAsia="SimSun" w:hAnsi="SimSun" w:cs="SimSun"/>
          <w:spacing w:val="6"/>
          <w:sz w:val="31"/>
          <w:szCs w:val="31"/>
        </w:rPr>
        <w:t>物接触，在确保安全情况下堵漏。喷水雾减慢挥发，但不要对泄漏物和泄</w:t>
      </w:r>
    </w:p>
    <w:p>
      <w:pPr>
        <w:spacing w:before="300" w:line="215" w:lineRule="auto"/>
        <w:ind w:left="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漏点</w:t>
      </w:r>
      <w:r>
        <w:rPr>
          <w:rFonts w:ascii="SimSun" w:eastAsia="SimSun" w:hAnsi="SimSun" w:cs="SimSun"/>
          <w:spacing w:val="8"/>
          <w:sz w:val="31"/>
          <w:szCs w:val="31"/>
        </w:rPr>
        <w:t>直</w:t>
      </w:r>
      <w:r>
        <w:rPr>
          <w:rFonts w:ascii="SimSun" w:eastAsia="SimSun" w:hAnsi="SimSun" w:cs="SimSun"/>
          <w:spacing w:val="6"/>
          <w:sz w:val="31"/>
          <w:szCs w:val="31"/>
        </w:rPr>
        <w:t>接喷水用砂土</w:t>
      </w:r>
      <w:r>
        <w:rPr>
          <w:rFonts w:ascii="SimSun" w:eastAsia="SimSun" w:hAnsi="SimSun" w:cs="SimSun"/>
          <w:spacing w:val="6"/>
          <w:sz w:val="31"/>
          <w:szCs w:val="31"/>
        </w:rPr>
        <w:t>或者</w:t>
      </w:r>
      <w:r>
        <w:rPr>
          <w:rFonts w:ascii="SimSun" w:eastAsia="SimSun" w:hAnsi="SimSun" w:cs="SimSun"/>
          <w:spacing w:val="6"/>
          <w:sz w:val="31"/>
          <w:szCs w:val="31"/>
        </w:rPr>
        <w:t>其它不燃性吸附剂混合</w:t>
      </w:r>
      <w:r>
        <w:rPr>
          <w:rFonts w:ascii="SimSun" w:eastAsia="SimSun" w:hAnsi="SimSun" w:cs="SimSun"/>
          <w:spacing w:val="6"/>
          <w:sz w:val="31"/>
          <w:szCs w:val="31"/>
        </w:rPr>
        <w:t>吸收</w:t>
      </w:r>
      <w:r>
        <w:rPr>
          <w:rFonts w:ascii="SimSun" w:eastAsia="SimSun" w:hAnsi="SimSun" w:cs="SimSun"/>
          <w:spacing w:val="6"/>
          <w:sz w:val="31"/>
          <w:szCs w:val="31"/>
        </w:rPr>
        <w:t>，然后</w:t>
      </w:r>
      <w:r>
        <w:rPr>
          <w:rFonts w:ascii="SimSun" w:eastAsia="SimSun" w:hAnsi="SimSun" w:cs="SimSun"/>
          <w:spacing w:val="6"/>
          <w:sz w:val="31"/>
          <w:szCs w:val="31"/>
        </w:rPr>
        <w:t>采集</w:t>
      </w:r>
      <w:r>
        <w:rPr>
          <w:rFonts w:ascii="SimSun" w:eastAsia="SimSun" w:hAnsi="SimSun" w:cs="SimSun"/>
          <w:spacing w:val="6"/>
          <w:sz w:val="31"/>
          <w:szCs w:val="31"/>
        </w:rPr>
        <w:t>运至废物处理场</w:t>
      </w:r>
    </w:p>
    <w:p>
      <w:pPr>
        <w:spacing w:before="297" w:line="216" w:lineRule="auto"/>
        <w:ind w:left="2"/>
        <w:rPr>
          <w:rFonts w:ascii="SimSun" w:eastAsia="SimSun" w:hAnsi="SimSun" w:cs="SimSun"/>
          <w:sz w:val="31"/>
          <w:szCs w:val="31"/>
        </w:rPr>
        <w:sectPr>
          <w:footerReference w:type="default" r:id="rId18"/>
          <w:type w:val="continuous"/>
          <w:pgSz w:w="17860" w:h="25258"/>
          <w:pgMar w:top="1845" w:right="2119" w:bottom="2268" w:left="2140" w:header="0" w:footer="2027" w:gutter="0"/>
          <w:pgNumType w:start="13"/>
          <w:cols w:num="3" w:space="708" w:equalWidth="0">
            <w:col w:w="919" w:space="100"/>
            <w:col w:w="1501" w:space="100"/>
            <w:col w:w="10982" w:space="0"/>
          </w:cols>
        </w:sectPr>
      </w:pPr>
      <w:r>
        <w:rPr>
          <w:rFonts w:ascii="SimSun" w:eastAsia="SimSun" w:hAnsi="SimSun" w:cs="SimSun"/>
          <w:spacing w:val="4"/>
          <w:sz w:val="31"/>
          <w:szCs w:val="31"/>
        </w:rPr>
        <w:t>所。如果大量泄漏，在技术人员的指导下清除</w:t>
      </w:r>
      <w:r>
        <w:rPr>
          <w:rFonts w:ascii="SimSun" w:eastAsia="SimSun" w:hAnsi="SimSun" w:cs="SimSun"/>
          <w:spacing w:val="2"/>
          <w:sz w:val="31"/>
          <w:szCs w:val="31"/>
        </w:rPr>
        <w:t>。</w:t>
      </w:r>
    </w:p>
    <w:p>
      <w:pPr>
        <w:spacing w:before="311" w:line="181" w:lineRule="auto"/>
        <w:ind w:left="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保持</w:t>
      </w:r>
      <w:r>
        <w:rPr>
          <w:rFonts w:ascii="SimSun" w:eastAsia="SimSun" w:hAnsi="SimSun" w:cs="SimSun"/>
          <w:spacing w:val="7"/>
          <w:sz w:val="31"/>
          <w:szCs w:val="31"/>
        </w:rPr>
        <w:t>容</w:t>
      </w:r>
      <w:r>
        <w:rPr>
          <w:rFonts w:ascii="SimSun" w:eastAsia="SimSun" w:hAnsi="SimSun" w:cs="SimSun"/>
          <w:spacing w:val="6"/>
          <w:sz w:val="31"/>
          <w:szCs w:val="31"/>
        </w:rPr>
        <w:t>器密封，配备相应品种和数量的消防器材。罐储时要有防火防爆技术措</w:t>
      </w:r>
    </w:p>
    <w:p>
      <w:pPr>
        <w:sectPr>
          <w:footerReference w:type="default" r:id="rId19"/>
          <w:type w:val="nextPage"/>
          <w:pgSz w:w="17860" w:h="25258"/>
          <w:pgMar w:top="1845" w:right="2119" w:bottom="2268" w:left="2140" w:header="0" w:footer="2027" w:gutter="0"/>
          <w:pgNumType w:start="14"/>
          <w:cols w:num="3" w:space="708" w:equalWidth="0">
            <w:col w:w="919" w:space="100"/>
            <w:col w:w="1501" w:space="100"/>
            <w:col w:w="10982" w:space="0"/>
          </w:cols>
          <w:titlePg w:val="0"/>
        </w:sectPr>
      </w:pPr>
    </w:p>
    <w:p>
      <w:pPr>
        <w:spacing w:line="1880" w:lineRule="exact"/>
        <w:textAlignment w:val="center"/>
      </w:pPr>
      <w:r>
        <w:pict>
          <v:shape id="_x0000_s1038" type="#_x0000_t202" style="width:20.3pt;height:184.4pt;margin-top:349.58pt;margin-left:120.08pt;mso-position-horizontal-relative:page;mso-position-vertical-relative:page;position:absolute;z-index:251667456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9" w:line="212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20"/>
                      <w:sz w:val="31"/>
                      <w:szCs w:val="31"/>
                    </w:rPr>
                    <w:t>标</w:t>
                  </w:r>
                  <w:r>
                    <w:rPr>
                      <w:rFonts w:ascii="SimSun" w:eastAsia="SimSun" w:hAnsi="SimSun" w:cs="SimSun"/>
                      <w:spacing w:val="15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5"/>
                      <w:sz w:val="31"/>
                      <w:szCs w:val="31"/>
                    </w:rPr>
                    <w:t>识</w:t>
                  </w:r>
                  <w:r>
                    <w:rPr>
                      <w:rFonts w:ascii="SimSun" w:eastAsia="SimSun" w:hAnsi="SimSun" w:cs="SimSun"/>
                      <w:spacing w:val="15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5"/>
                      <w:sz w:val="31"/>
                      <w:szCs w:val="31"/>
                    </w:rPr>
                    <w:t>理</w:t>
                  </w:r>
                  <w:r>
                    <w:rPr>
                      <w:rFonts w:ascii="SimSun" w:eastAsia="SimSun" w:hAnsi="SimSun" w:cs="SimSun"/>
                      <w:spacing w:val="15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5"/>
                      <w:sz w:val="31"/>
                      <w:szCs w:val="31"/>
                    </w:rPr>
                    <w:t>化</w:t>
                  </w:r>
                  <w:r>
                    <w:rPr>
                      <w:rFonts w:ascii="SimSun" w:eastAsia="SimSun" w:hAnsi="SimSun" w:cs="SimSun"/>
                      <w:spacing w:val="15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5"/>
                      <w:sz w:val="31"/>
                      <w:szCs w:val="31"/>
                    </w:rPr>
                    <w:t>特</w:t>
                  </w:r>
                  <w:r>
                    <w:rPr>
                      <w:rFonts w:ascii="SimSun" w:eastAsia="SimSun" w:hAnsi="SimSun" w:cs="SimSun"/>
                      <w:spacing w:val="15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5"/>
                      <w:sz w:val="31"/>
                      <w:szCs w:val="31"/>
                    </w:rPr>
                    <w:t>性</w:t>
                  </w:r>
                </w:p>
              </w:txbxContent>
            </v:textbox>
          </v:shape>
        </w:pict>
      </w:r>
      <w:r>
        <w:pict>
          <v:shape id="_x0000_s1039" type="#_x0000_t202" style="width:20.35pt;height:215.1pt;margin-top:701.74pt;margin-left:120.01pt;mso-position-horizontal-relative:page;mso-position-vertical-relative:page;position:absolute;z-index:251666432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12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24"/>
                      <w:sz w:val="31"/>
                      <w:szCs w:val="31"/>
                    </w:rPr>
                    <w:t>毒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性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及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健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康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危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害</w:t>
                  </w:r>
                </w:p>
              </w:txbxContent>
            </v:textbox>
          </v:shape>
        </w:pict>
      </w:r>
      <w:r>
        <w:pict>
          <v:group id="_x0000_i1040" style="width:680pt;height:94pt;mso-position-horizontal-relative:char;mso-position-vertical-relative:line" coordorigin="0,0" coordsize="13600,1880" filled="f" stroked="f">
            <v:shape id="_x0000_s1041" type="#_x0000_t75" style="width:13600;height:1880;position:absolute" filled="f" stroked="f">
              <v:imagedata r:id="rId20" o:title=""/>
            </v:shape>
            <v:shape id="_x0000_s1042" type="#_x0000_t202" style="width:13640;height:1978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14" w:lineRule="auto"/>
                      <w:ind w:right="132"/>
                      <w:jc w:val="right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bookmarkStart w:id="5" w:name="_bookmark6"/>
                    <w:bookmarkEnd w:id="5"/>
                    <w:r>
                      <w:rPr>
                        <w:rFonts w:ascii="SimSun" w:eastAsia="SimSun" w:hAnsi="SimSun" w:cs="SimSun"/>
                        <w:spacing w:val="22"/>
                        <w:sz w:val="31"/>
                        <w:szCs w:val="31"/>
                      </w:rPr>
                      <w:t>施</w:t>
                    </w:r>
                    <w:r>
                      <w:rPr>
                        <w:rFonts w:ascii="SimSun" w:eastAsia="SimSun" w:hAnsi="SimSun" w:cs="SimSun"/>
                        <w:spacing w:val="17"/>
                        <w:sz w:val="31"/>
                        <w:szCs w:val="31"/>
                      </w:rPr>
                      <w:t>。</w:t>
                    </w:r>
                    <w:r>
                      <w:rPr>
                        <w:rFonts w:ascii="SimSun" w:eastAsia="SimSun" w:hAnsi="SimSun" w:cs="SimSun"/>
                        <w:spacing w:val="11"/>
                        <w:sz w:val="31"/>
                        <w:szCs w:val="31"/>
                      </w:rPr>
                      <w:t>禁止使用易产生火花的机械设备和工具。灌装要</w:t>
                    </w:r>
                    <w:r>
                      <w:rPr>
                        <w:rFonts w:ascii="SimSun" w:eastAsia="SimSun" w:hAnsi="SimSun" w:cs="SimSun"/>
                        <w:spacing w:val="11"/>
                        <w:sz w:val="31"/>
                        <w:szCs w:val="31"/>
                      </w:rPr>
                      <w:t>控制</w:t>
                    </w:r>
                    <w:r>
                      <w:rPr>
                        <w:rFonts w:ascii="SimSun" w:eastAsia="SimSun" w:hAnsi="SimSun" w:cs="SimSun"/>
                        <w:spacing w:val="11"/>
                        <w:sz w:val="31"/>
                        <w:szCs w:val="31"/>
                      </w:rPr>
                      <w:t>流速(不超过3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m</w:t>
                    </w:r>
                    <w:r>
                      <w:rPr>
                        <w:rFonts w:ascii="SimSun" w:eastAsia="SimSun" w:hAnsi="SimSun" w:cs="SimSun"/>
                        <w:spacing w:val="11"/>
                        <w:position w:val="3"/>
                        <w:sz w:val="16"/>
                        <w:szCs w:val="16"/>
                      </w:rPr>
                      <w:t>3</w:t>
                    </w:r>
                    <w:r>
                      <w:rPr>
                        <w:rFonts w:ascii="SimSun" w:eastAsia="SimSun" w:hAnsi="SimSun" w:cs="SimSun"/>
                        <w:spacing w:val="11"/>
                        <w:sz w:val="31"/>
                        <w:szCs w:val="31"/>
                      </w:rPr>
                      <w:t>/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s</w:t>
                    </w:r>
                    <w:r>
                      <w:rPr>
                        <w:rFonts w:ascii="SimSun" w:eastAsia="SimSun" w:hAnsi="SimSun" w:cs="SimSun"/>
                        <w:spacing w:val="11"/>
                        <w:sz w:val="31"/>
                        <w:szCs w:val="31"/>
                      </w:rPr>
                      <w:t>)</w:t>
                    </w:r>
                  </w:p>
                  <w:p>
                    <w:pPr>
                      <w:spacing w:before="303" w:line="214" w:lineRule="auto"/>
                      <w:ind w:left="264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</w:rPr>
                      <w:t>且有接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地装置，防止静电积聚。</w:t>
                    </w:r>
                  </w:p>
                  <w:p>
                    <w:pPr>
                      <w:spacing w:before="133" w:line="214" w:lineRule="auto"/>
                      <w:ind w:left="1026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灭火剂(方法)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泡沫、二氧化碳、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1211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灭火剂、干粉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、砂土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60" w:line="206" w:lineRule="auto"/>
        <w:ind w:left="577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-17"/>
          <w:sz w:val="42"/>
          <w:szCs w:val="42"/>
        </w:rPr>
        <w:t>3</w:t>
      </w:r>
      <w:r>
        <w:rPr>
          <w:rFonts w:ascii="SimHei" w:eastAsia="SimHei" w:hAnsi="SimHei" w:cs="SimHei"/>
          <w:spacing w:val="-13"/>
          <w:sz w:val="42"/>
          <w:szCs w:val="42"/>
        </w:rPr>
        <w:t>.2.2</w:t>
      </w:r>
      <w:r>
        <w:rPr>
          <w:rFonts w:ascii="SimHei" w:eastAsia="SimHei" w:hAnsi="SimHei" w:cs="SimHei"/>
          <w:spacing w:val="-13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-13"/>
          <w:sz w:val="42"/>
          <w:szCs w:val="42"/>
        </w:rPr>
        <w:t>柴油</w:t>
      </w:r>
    </w:p>
    <w:p>
      <w:pPr>
        <w:spacing w:before="280" w:line="340" w:lineRule="auto"/>
        <w:ind w:left="577" w:right="592" w:firstLine="147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7"/>
          <w:sz w:val="42"/>
          <w:szCs w:val="42"/>
        </w:rPr>
        <w:t>柴油属于乙类(闭杯闪点≤60℃)火灾</w:t>
      </w:r>
      <w:r>
        <w:rPr>
          <w:rFonts w:ascii="SimSun" w:eastAsia="SimSun" w:hAnsi="SimSun" w:cs="SimSun"/>
          <w:spacing w:val="17"/>
          <w:sz w:val="42"/>
          <w:szCs w:val="42"/>
        </w:rPr>
        <w:t>危（wei）险</w:t>
      </w:r>
      <w:r>
        <w:rPr>
          <w:rFonts w:ascii="SimSun" w:eastAsia="SimSun" w:hAnsi="SimSun" w:cs="SimSun"/>
          <w:spacing w:val="17"/>
          <w:sz w:val="42"/>
          <w:szCs w:val="42"/>
        </w:rPr>
        <w:t>物质，柴油理</w:t>
      </w:r>
      <w:r>
        <w:rPr>
          <w:rFonts w:ascii="SimSun" w:eastAsia="SimSun" w:hAnsi="SimSun" w:cs="SimSun"/>
          <w:spacing w:val="15"/>
          <w:sz w:val="42"/>
          <w:szCs w:val="42"/>
        </w:rPr>
        <w:t>化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性</w:t>
      </w:r>
      <w:r>
        <w:rPr>
          <w:rFonts w:ascii="SimSun" w:eastAsia="SimSun" w:hAnsi="SimSun" w:cs="SimSun"/>
          <w:spacing w:val="-13"/>
          <w:sz w:val="42"/>
          <w:szCs w:val="42"/>
        </w:rPr>
        <w:t>质见表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3-3。</w:t>
      </w:r>
    </w:p>
    <w:p>
      <w:pPr>
        <w:spacing w:before="55" w:line="211" w:lineRule="auto"/>
        <w:ind w:left="531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3-3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柴油理化特性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01" w:line="235" w:lineRule="auto"/>
        <w:ind w:left="3516"/>
        <w:rPr>
          <w:rFonts w:ascii="SimSun" w:eastAsia="SimSun" w:hAnsi="SimSun" w:cs="SimSun"/>
          <w:sz w:val="31"/>
          <w:szCs w:val="31"/>
        </w:rPr>
      </w:pPr>
      <w:r>
        <w:pict>
          <v:shape id="_x0000_s1043" type="#_x0000_t202" style="width:112.05pt;height:188.8pt;margin-top:4.08pt;margin-left:48.23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215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-15"/>
                      <w:sz w:val="31"/>
                      <w:szCs w:val="31"/>
                    </w:rPr>
                    <w:t>英</w:t>
                  </w:r>
                  <w:r>
                    <w:rPr>
                      <w:rFonts w:ascii="SimSun" w:eastAsia="SimSun" w:hAnsi="SimSun" w:cs="SimSun"/>
                      <w:spacing w:val="-11"/>
                      <w:sz w:val="31"/>
                      <w:szCs w:val="31"/>
                    </w:rPr>
                    <w:t>文名：</w:t>
                  </w:r>
                  <w:r>
                    <w:rPr>
                      <w:rFonts w:ascii="SimSun" w:eastAsia="SimSun" w:hAnsi="SimSun" w:cs="SimSun"/>
                      <w:spacing w:val="-11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sz w:val="31"/>
                      <w:szCs w:val="31"/>
                    </w:rPr>
                    <w:t>Diesel</w:t>
                  </w:r>
                </w:p>
                <w:p>
                  <w:pPr>
                    <w:spacing w:before="313" w:line="215" w:lineRule="auto"/>
                    <w:ind w:left="22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-13"/>
                      <w:sz w:val="31"/>
                      <w:szCs w:val="31"/>
                    </w:rPr>
                    <w:t>份子</w:t>
                  </w:r>
                  <w:r>
                    <w:rPr>
                      <w:rFonts w:ascii="SimSun" w:eastAsia="SimSun" w:hAnsi="SimSun" w:cs="SimSun"/>
                      <w:spacing w:val="-12"/>
                      <w:sz w:val="31"/>
                      <w:szCs w:val="31"/>
                    </w:rPr>
                    <w:t>式：</w:t>
                  </w:r>
                </w:p>
                <w:p>
                  <w:pPr>
                    <w:spacing w:before="314" w:line="215" w:lineRule="auto"/>
                    <w:ind w:left="25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31"/>
                      <w:szCs w:val="31"/>
                    </w:rPr>
                    <w:t>外观与形状</w:t>
                  </w:r>
                </w:p>
                <w:p>
                  <w:pPr>
                    <w:spacing w:before="313" w:line="215" w:lineRule="auto"/>
                    <w:ind w:left="21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31"/>
                      <w:szCs w:val="31"/>
                    </w:rPr>
                    <w:t>成份</w:t>
                  </w:r>
                </w:p>
                <w:p>
                  <w:pPr>
                    <w:spacing w:before="315" w:line="215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31"/>
                      <w:sz w:val="31"/>
                      <w:szCs w:val="31"/>
                    </w:rPr>
                    <w:t>沸</w:t>
                  </w:r>
                  <w:r>
                    <w:rPr>
                      <w:rFonts w:ascii="SimSun" w:eastAsia="SimSun" w:hAnsi="SimSun" w:cs="SimSun"/>
                      <w:spacing w:val="30"/>
                      <w:sz w:val="31"/>
                      <w:szCs w:val="31"/>
                    </w:rPr>
                    <w:t>程(℃)</w:t>
                  </w:r>
                </w:p>
                <w:p>
                  <w:pPr>
                    <w:spacing w:before="312" w:line="215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31"/>
                      <w:sz w:val="31"/>
                      <w:szCs w:val="31"/>
                    </w:rPr>
                    <w:t>熔</w:t>
                  </w:r>
                  <w:r>
                    <w:rPr>
                      <w:rFonts w:ascii="SimSun" w:eastAsia="SimSun" w:hAnsi="SimSun" w:cs="SimSun"/>
                      <w:spacing w:val="30"/>
                      <w:sz w:val="31"/>
                      <w:szCs w:val="31"/>
                    </w:rPr>
                    <w:t>点(℃)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92075</wp:posOffset>
            </wp:positionH>
            <wp:positionV relativeFrom="paragraph">
              <wp:posOffset>-141478</wp:posOffset>
            </wp:positionV>
            <wp:extent cx="8455025" cy="1021969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455025" cy="10219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z w:val="31"/>
          <w:szCs w:val="31"/>
        </w:rPr>
        <w:t>oil</w:t>
      </w:r>
      <w:r>
        <w:rPr>
          <w:rFonts w:ascii="SimSun" w:eastAsia="SimSun" w:hAnsi="SimSun" w:cs="SimSun"/>
          <w:spacing w:val="1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Diesel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 </w:t>
      </w:r>
      <w:r>
        <w:rPr>
          <w:rFonts w:ascii="SimSun" w:eastAsia="SimSun" w:hAnsi="SimSun" w:cs="SimSun"/>
          <w:sz w:val="31"/>
          <w:szCs w:val="31"/>
        </w:rPr>
        <w:t>fuel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       </w:t>
      </w:r>
      <w:r>
        <w:rPr>
          <w:rFonts w:ascii="SimSun" w:eastAsia="SimSun" w:hAnsi="SimSun" w:cs="SimSun"/>
          <w:sz w:val="31"/>
          <w:szCs w:val="31"/>
        </w:rPr>
        <w:t>CAS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No</w:t>
      </w:r>
      <w:r>
        <w:rPr>
          <w:rFonts w:ascii="SimSun" w:eastAsia="SimSun" w:hAnsi="SimSun" w:cs="SimSun"/>
          <w:spacing w:val="9"/>
          <w:sz w:val="31"/>
          <w:szCs w:val="31"/>
        </w:rPr>
        <w:t>.：68334-30-5</w:t>
      </w:r>
    </w:p>
    <w:p>
      <w:pPr>
        <w:spacing w:before="280" w:line="215" w:lineRule="auto"/>
        <w:ind w:left="755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sz w:val="31"/>
          <w:szCs w:val="31"/>
        </w:rPr>
        <w:t>份子</w:t>
      </w:r>
      <w:r>
        <w:rPr>
          <w:rFonts w:ascii="SimSun" w:eastAsia="SimSun" w:hAnsi="SimSun" w:cs="SimSun"/>
          <w:spacing w:val="-12"/>
          <w:sz w:val="31"/>
          <w:szCs w:val="31"/>
        </w:rPr>
        <w:t>量：</w:t>
      </w:r>
    </w:p>
    <w:p>
      <w:pPr>
        <w:spacing w:before="311" w:line="217" w:lineRule="auto"/>
        <w:ind w:left="366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稍有粘性的浅黄至棕色油状液</w:t>
      </w:r>
      <w:r>
        <w:rPr>
          <w:rFonts w:ascii="SimSun" w:eastAsia="SimSun" w:hAnsi="SimSun" w:cs="SimSun"/>
          <w:spacing w:val="3"/>
          <w:sz w:val="31"/>
          <w:szCs w:val="31"/>
        </w:rPr>
        <w:t>体</w:t>
      </w:r>
    </w:p>
    <w:p>
      <w:pPr>
        <w:spacing w:before="312" w:line="215" w:lineRule="auto"/>
        <w:ind w:left="366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烷</w:t>
      </w:r>
      <w:r>
        <w:rPr>
          <w:rFonts w:ascii="SimSun" w:eastAsia="SimSun" w:hAnsi="SimSun" w:cs="SimSun"/>
          <w:spacing w:val="5"/>
          <w:sz w:val="31"/>
          <w:szCs w:val="31"/>
        </w:rPr>
        <w:t>烃、芳烃、烯烃等</w:t>
      </w:r>
    </w:p>
    <w:p>
      <w:pPr>
        <w:spacing w:before="316" w:line="215" w:lineRule="auto"/>
        <w:ind w:left="369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2"/>
          <w:sz w:val="31"/>
          <w:szCs w:val="31"/>
        </w:rPr>
        <w:t>＞35</w:t>
      </w:r>
      <w:r>
        <w:rPr>
          <w:rFonts w:ascii="SimSun" w:eastAsia="SimSun" w:hAnsi="SimSun" w:cs="SimSun"/>
          <w:spacing w:val="12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               </w:t>
      </w:r>
      <w:r>
        <w:rPr>
          <w:rFonts w:ascii="SimSun" w:eastAsia="SimSun" w:hAnsi="SimSun" w:cs="SimSun"/>
          <w:spacing w:val="6"/>
          <w:sz w:val="31"/>
          <w:szCs w:val="31"/>
        </w:rPr>
        <w:t>相对密度(水=1)</w:t>
      </w:r>
      <w:r>
        <w:rPr>
          <w:rFonts w:ascii="SimSun" w:eastAsia="SimSun" w:hAnsi="SimSun" w:cs="SimSun"/>
          <w:spacing w:val="6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6"/>
          <w:sz w:val="31"/>
          <w:szCs w:val="31"/>
        </w:rPr>
        <w:t>无资料</w:t>
      </w:r>
    </w:p>
    <w:p>
      <w:pPr>
        <w:spacing w:before="312" w:line="214" w:lineRule="auto"/>
        <w:ind w:left="3665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14"/>
          <w:sz w:val="31"/>
          <w:szCs w:val="31"/>
        </w:rPr>
        <w:t>无</w:t>
      </w:r>
      <w:r>
        <w:rPr>
          <w:rFonts w:ascii="SimSun" w:eastAsia="SimSun" w:hAnsi="SimSun" w:cs="SimSun"/>
          <w:spacing w:val="12"/>
          <w:sz w:val="31"/>
          <w:szCs w:val="31"/>
        </w:rPr>
        <w:t>资</w:t>
      </w:r>
      <w:r>
        <w:rPr>
          <w:rFonts w:ascii="SimSun" w:eastAsia="SimSun" w:hAnsi="SimSun" w:cs="SimSun"/>
          <w:spacing w:val="7"/>
          <w:sz w:val="31"/>
          <w:szCs w:val="31"/>
        </w:rPr>
        <w:t>料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                  </w:t>
      </w:r>
      <w:r>
        <w:rPr>
          <w:rFonts w:ascii="SimSun" w:eastAsia="SimSun" w:hAnsi="SimSun" w:cs="SimSun"/>
          <w:spacing w:val="7"/>
          <w:sz w:val="31"/>
          <w:szCs w:val="31"/>
        </w:rPr>
        <w:t>燃烧热(</w:t>
      </w:r>
      <w:r>
        <w:rPr>
          <w:rFonts w:ascii="SimSun" w:eastAsia="SimSun" w:hAnsi="SimSun" w:cs="SimSun"/>
          <w:sz w:val="31"/>
          <w:szCs w:val="31"/>
        </w:rPr>
        <w:t>BTU</w:t>
      </w:r>
      <w:r>
        <w:rPr>
          <w:rFonts w:ascii="SimSun" w:eastAsia="SimSun" w:hAnsi="SimSun" w:cs="SimSun"/>
          <w:spacing w:val="7"/>
          <w:sz w:val="31"/>
          <w:szCs w:val="31"/>
        </w:rPr>
        <w:t>/1</w:t>
      </w:r>
      <w:r>
        <w:rPr>
          <w:rFonts w:ascii="SimSun" w:eastAsia="SimSun" w:hAnsi="SimSun" w:cs="SimSun"/>
          <w:sz w:val="31"/>
          <w:szCs w:val="31"/>
        </w:rPr>
        <w:t>b</w:t>
      </w:r>
      <w:r>
        <w:rPr>
          <w:rFonts w:ascii="SimSun" w:eastAsia="SimSun" w:hAnsi="SimSun" w:cs="SimSun"/>
          <w:spacing w:val="7"/>
          <w:sz w:val="31"/>
          <w:szCs w:val="31"/>
        </w:rPr>
        <w:t>)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   </w:t>
      </w:r>
      <w:r>
        <w:rPr>
          <w:rFonts w:ascii="SimSun" w:eastAsia="SimSun" w:hAnsi="SimSun" w:cs="SimSun"/>
          <w:spacing w:val="7"/>
          <w:sz w:val="31"/>
          <w:szCs w:val="31"/>
        </w:rPr>
        <w:t>18.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7"/>
          <w:sz w:val="31"/>
          <w:szCs w:val="31"/>
        </w:rPr>
        <w:t>7×10</w:t>
      </w:r>
      <w:r>
        <w:rPr>
          <w:rFonts w:ascii="SimSun" w:eastAsia="SimSun" w:hAnsi="SimSun" w:cs="SimSun"/>
          <w:spacing w:val="7"/>
          <w:position w:val="3"/>
          <w:sz w:val="16"/>
          <w:szCs w:val="16"/>
        </w:rPr>
        <w:t>3</w:t>
      </w:r>
    </w:p>
    <w:p>
      <w:pPr>
        <w:spacing w:before="317" w:line="215" w:lineRule="auto"/>
        <w:ind w:left="3667"/>
        <w:rPr>
          <w:rFonts w:ascii="SimSun" w:eastAsia="SimSun" w:hAnsi="SimSun" w:cs="SimSun"/>
          <w:sz w:val="31"/>
          <w:szCs w:val="31"/>
        </w:rPr>
      </w:pPr>
      <w:r>
        <w:pict>
          <v:shape id="_x0000_s1044" type="#_x0000_t202" style="width:64.85pt;height:87.55pt;margin-top:14.85pt;margin-left:75.46pt;position:absolute;z-index:251664384" filled="f" stroked="f">
            <o:lock v:ext="edit" aspectratio="f"/>
            <v:textbox inset="0,0,0,0">
              <w:txbxContent>
                <w:p>
                  <w:pPr>
                    <w:spacing w:before="19" w:line="215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31"/>
                      <w:szCs w:val="31"/>
                    </w:rPr>
                    <w:t>接触限值</w:t>
                  </w:r>
                </w:p>
                <w:p>
                  <w:pPr>
                    <w:spacing w:before="312" w:line="215" w:lineRule="auto"/>
                    <w:ind w:left="23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31"/>
                      <w:szCs w:val="31"/>
                    </w:rPr>
                    <w:t>侵入途径</w:t>
                  </w:r>
                </w:p>
                <w:p>
                  <w:pPr>
                    <w:spacing w:before="315" w:line="215" w:lineRule="auto"/>
                    <w:ind w:left="21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5"/>
                      <w:sz w:val="31"/>
                      <w:szCs w:val="31"/>
                    </w:rPr>
                    <w:t>健</w:t>
                  </w:r>
                  <w:r>
                    <w:rPr>
                      <w:rFonts w:ascii="SimSun" w:eastAsia="SimSun" w:hAnsi="SimSun" w:cs="SimSun"/>
                      <w:spacing w:val="3"/>
                      <w:sz w:val="31"/>
                      <w:szCs w:val="31"/>
                    </w:rPr>
                    <w:t>康危害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4"/>
          <w:sz w:val="31"/>
          <w:szCs w:val="31"/>
        </w:rPr>
        <w:t>未制</w:t>
      </w:r>
      <w:r>
        <w:rPr>
          <w:rFonts w:ascii="SimSun" w:eastAsia="SimSun" w:hAnsi="SimSun" w:cs="SimSun"/>
          <w:spacing w:val="12"/>
          <w:sz w:val="31"/>
          <w:szCs w:val="31"/>
        </w:rPr>
        <w:t>定</w:t>
      </w:r>
      <w:r>
        <w:rPr>
          <w:rFonts w:ascii="SimSun" w:eastAsia="SimSun" w:hAnsi="SimSun" w:cs="SimSun"/>
          <w:spacing w:val="7"/>
          <w:sz w:val="31"/>
          <w:szCs w:val="31"/>
        </w:rPr>
        <w:t>标准</w:t>
      </w:r>
      <w:r>
        <w:rPr>
          <w:rFonts w:ascii="SimSun" w:eastAsia="SimSun" w:hAnsi="SimSun" w:cs="SimSun"/>
          <w:spacing w:val="7"/>
          <w:sz w:val="31"/>
          <w:szCs w:val="31"/>
        </w:rPr>
        <w:t xml:space="preserve">              </w:t>
      </w:r>
      <w:r>
        <w:rPr>
          <w:rFonts w:ascii="SimSun" w:eastAsia="SimSun" w:hAnsi="SimSun" w:cs="SimSun"/>
          <w:spacing w:val="7"/>
          <w:sz w:val="31"/>
          <w:szCs w:val="31"/>
        </w:rPr>
        <w:t>毒性：具有刺激作用</w:t>
      </w:r>
    </w:p>
    <w:p>
      <w:pPr>
        <w:spacing w:before="313" w:line="215" w:lineRule="auto"/>
        <w:ind w:left="367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吸</w:t>
      </w:r>
      <w:r>
        <w:rPr>
          <w:rFonts w:ascii="SimSun" w:eastAsia="SimSun" w:hAnsi="SimSun" w:cs="SimSun"/>
          <w:spacing w:val="4"/>
          <w:sz w:val="31"/>
          <w:szCs w:val="31"/>
        </w:rPr>
        <w:t>入、食入、经皮</w:t>
      </w:r>
      <w:r>
        <w:rPr>
          <w:rFonts w:ascii="SimSun" w:eastAsia="SimSun" w:hAnsi="SimSun" w:cs="SimSun"/>
          <w:spacing w:val="4"/>
          <w:sz w:val="31"/>
          <w:szCs w:val="31"/>
        </w:rPr>
        <w:t>吸收</w:t>
      </w:r>
    </w:p>
    <w:p>
      <w:pPr>
        <w:spacing w:before="317" w:line="215" w:lineRule="auto"/>
        <w:ind w:right="493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皮肤接触</w:t>
      </w:r>
      <w:r>
        <w:rPr>
          <w:rFonts w:ascii="SimSun" w:eastAsia="SimSun" w:hAnsi="SimSun" w:cs="SimSun"/>
          <w:spacing w:val="6"/>
          <w:sz w:val="31"/>
          <w:szCs w:val="31"/>
        </w:rPr>
        <w:t>柴</w:t>
      </w:r>
      <w:r>
        <w:rPr>
          <w:rFonts w:ascii="SimSun" w:eastAsia="SimSun" w:hAnsi="SimSun" w:cs="SimSun"/>
          <w:spacing w:val="4"/>
          <w:sz w:val="31"/>
          <w:szCs w:val="31"/>
        </w:rPr>
        <w:t>油可</w:t>
      </w:r>
      <w:r>
        <w:rPr>
          <w:rFonts w:ascii="SimSun" w:eastAsia="SimSun" w:hAnsi="SimSun" w:cs="SimSun"/>
          <w:spacing w:val="4"/>
          <w:sz w:val="31"/>
          <w:szCs w:val="31"/>
        </w:rPr>
        <w:t>引起</w:t>
      </w:r>
      <w:r>
        <w:rPr>
          <w:rFonts w:ascii="SimSun" w:eastAsia="SimSun" w:hAnsi="SimSun" w:cs="SimSun"/>
          <w:spacing w:val="4"/>
          <w:sz w:val="31"/>
          <w:szCs w:val="31"/>
        </w:rPr>
        <w:t>接触性皮炎、油性痤疮吸入可</w:t>
      </w:r>
      <w:r>
        <w:rPr>
          <w:rFonts w:ascii="SimSun" w:eastAsia="SimSun" w:hAnsi="SimSun" w:cs="SimSun"/>
          <w:spacing w:val="4"/>
          <w:sz w:val="31"/>
          <w:szCs w:val="31"/>
        </w:rPr>
        <w:t>引起</w:t>
      </w:r>
      <w:r>
        <w:rPr>
          <w:rFonts w:ascii="SimSun" w:eastAsia="SimSun" w:hAnsi="SimSun" w:cs="SimSun"/>
          <w:spacing w:val="4"/>
          <w:sz w:val="31"/>
          <w:szCs w:val="31"/>
        </w:rPr>
        <w:t>吸入性肺炎。</w:t>
      </w:r>
    </w:p>
    <w:p>
      <w:pPr>
        <w:spacing w:before="297" w:line="215" w:lineRule="auto"/>
        <w:ind w:right="445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能经胎盘进入胎儿血中。柴油废气可</w:t>
      </w:r>
      <w:r>
        <w:rPr>
          <w:rFonts w:ascii="SimSun" w:eastAsia="SimSun" w:hAnsi="SimSun" w:cs="SimSun"/>
          <w:spacing w:val="6"/>
          <w:sz w:val="31"/>
          <w:szCs w:val="31"/>
        </w:rPr>
        <w:t>引起</w:t>
      </w:r>
      <w:r>
        <w:rPr>
          <w:rFonts w:ascii="SimSun" w:eastAsia="SimSun" w:hAnsi="SimSun" w:cs="SimSun"/>
          <w:spacing w:val="6"/>
          <w:sz w:val="31"/>
          <w:szCs w:val="31"/>
        </w:rPr>
        <w:t>眼、鼻刺激症状，头晕及</w:t>
      </w:r>
      <w:r>
        <w:rPr>
          <w:rFonts w:ascii="SimSun" w:eastAsia="SimSun" w:hAnsi="SimSun" w:cs="SimSun"/>
          <w:spacing w:val="5"/>
          <w:sz w:val="31"/>
          <w:szCs w:val="31"/>
        </w:rPr>
        <w:t>头</w:t>
      </w:r>
    </w:p>
    <w:p>
      <w:pPr>
        <w:spacing w:before="298" w:line="216" w:lineRule="auto"/>
        <w:ind w:left="366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</w:rPr>
        <w:t>痛</w:t>
      </w:r>
      <w:r>
        <w:rPr>
          <w:rFonts w:ascii="SimSun" w:eastAsia="SimSun" w:hAnsi="SimSun" w:cs="SimSun"/>
          <w:spacing w:val="-11"/>
          <w:sz w:val="31"/>
          <w:szCs w:val="31"/>
        </w:rPr>
        <w:t>。</w:t>
      </w:r>
    </w:p>
    <w:p>
      <w:pPr>
        <w:spacing w:before="314" w:line="214" w:lineRule="auto"/>
        <w:ind w:left="366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皮</w:t>
      </w:r>
      <w:r>
        <w:rPr>
          <w:rFonts w:ascii="SimSun" w:eastAsia="SimSun" w:hAnsi="SimSun" w:cs="SimSun"/>
          <w:spacing w:val="4"/>
          <w:sz w:val="31"/>
          <w:szCs w:val="31"/>
        </w:rPr>
        <w:t>肤接触：脱去污染的衣着，用肥皂水及清水</w:t>
      </w:r>
      <w:r>
        <w:rPr>
          <w:rFonts w:ascii="SimSun" w:eastAsia="SimSun" w:hAnsi="SimSun" w:cs="SimSun"/>
          <w:spacing w:val="4"/>
          <w:sz w:val="31"/>
          <w:szCs w:val="31"/>
        </w:rPr>
        <w:t>彻底</w:t>
      </w:r>
      <w:r>
        <w:rPr>
          <w:rFonts w:ascii="SimSun" w:eastAsia="SimSun" w:hAnsi="SimSun" w:cs="SimSun"/>
          <w:spacing w:val="4"/>
          <w:sz w:val="31"/>
          <w:szCs w:val="31"/>
        </w:rPr>
        <w:t>冲洗。</w:t>
      </w:r>
    </w:p>
    <w:p>
      <w:pPr>
        <w:spacing w:before="300" w:line="214" w:lineRule="auto"/>
        <w:ind w:right="337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眼睛接触：</w:t>
      </w:r>
      <w:r>
        <w:rPr>
          <w:rFonts w:ascii="SimSun" w:eastAsia="SimSun" w:hAnsi="SimSun" w:cs="SimSun"/>
          <w:spacing w:val="4"/>
          <w:sz w:val="31"/>
          <w:szCs w:val="31"/>
        </w:rPr>
        <w:t>即将</w:t>
      </w:r>
      <w:r>
        <w:rPr>
          <w:rFonts w:ascii="SimSun" w:eastAsia="SimSun" w:hAnsi="SimSun" w:cs="SimSun"/>
          <w:spacing w:val="4"/>
          <w:sz w:val="31"/>
          <w:szCs w:val="31"/>
        </w:rPr>
        <w:t>翻开上下眼睑，用流动清水</w:t>
      </w:r>
      <w:r>
        <w:rPr>
          <w:rFonts w:ascii="SimSun" w:eastAsia="SimSun" w:hAnsi="SimSun" w:cs="SimSun"/>
          <w:spacing w:val="4"/>
          <w:sz w:val="31"/>
          <w:szCs w:val="31"/>
        </w:rPr>
        <w:t>或者</w:t>
      </w:r>
      <w:r>
        <w:rPr>
          <w:rFonts w:ascii="SimSun" w:eastAsia="SimSun" w:hAnsi="SimSun" w:cs="SimSun"/>
          <w:spacing w:val="4"/>
          <w:sz w:val="31"/>
          <w:szCs w:val="31"/>
        </w:rPr>
        <w:t>生理盐水冲洗</w:t>
      </w:r>
      <w:r>
        <w:rPr>
          <w:rFonts w:ascii="SimSun" w:eastAsia="SimSun" w:hAnsi="SimSun" w:cs="SimSun"/>
          <w:spacing w:val="4"/>
          <w:sz w:val="31"/>
          <w:szCs w:val="31"/>
        </w:rPr>
        <w:t>至少</w:t>
      </w:r>
      <w:r>
        <w:rPr>
          <w:rFonts w:ascii="SimSun" w:eastAsia="SimSun" w:hAnsi="SimSun" w:cs="SimSun"/>
          <w:spacing w:val="4"/>
          <w:sz w:val="31"/>
          <w:szCs w:val="31"/>
        </w:rPr>
        <w:t>15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</w:rPr>
        <w:t>分</w:t>
      </w:r>
    </w:p>
    <w:p>
      <w:pPr>
        <w:spacing w:before="299" w:line="197" w:lineRule="auto"/>
        <w:ind w:left="366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7"/>
          <w:sz w:val="31"/>
          <w:szCs w:val="31"/>
        </w:rPr>
        <w:t>钟</w:t>
      </w:r>
      <w:r>
        <w:rPr>
          <w:rFonts w:ascii="SimSun" w:eastAsia="SimSun" w:hAnsi="SimSun" w:cs="SimSun"/>
          <w:spacing w:val="-4"/>
          <w:sz w:val="31"/>
          <w:szCs w:val="31"/>
        </w:rPr>
        <w:t>。就医。</w:t>
      </w:r>
    </w:p>
    <w:p>
      <w:pPr>
        <w:spacing w:before="1" w:line="197" w:lineRule="auto"/>
        <w:ind w:left="154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急</w:t>
      </w:r>
      <w:r>
        <w:rPr>
          <w:rFonts w:ascii="SimSun" w:eastAsia="SimSun" w:hAnsi="SimSun" w:cs="SimSun"/>
          <w:spacing w:val="2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1"/>
          <w:sz w:val="31"/>
          <w:szCs w:val="31"/>
        </w:rPr>
        <w:t>救</w:t>
      </w:r>
    </w:p>
    <w:p>
      <w:pPr>
        <w:spacing w:before="2" w:line="213" w:lineRule="auto"/>
        <w:ind w:right="517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吸入：迅速</w:t>
      </w:r>
      <w:r>
        <w:rPr>
          <w:rFonts w:ascii="SimSun" w:eastAsia="SimSun" w:hAnsi="SimSun" w:cs="SimSun"/>
          <w:spacing w:val="5"/>
          <w:sz w:val="31"/>
          <w:szCs w:val="31"/>
        </w:rPr>
        <w:t>脱</w:t>
      </w:r>
      <w:r>
        <w:rPr>
          <w:rFonts w:ascii="SimSun" w:eastAsia="SimSun" w:hAnsi="SimSun" w:cs="SimSun"/>
          <w:spacing w:val="3"/>
          <w:sz w:val="31"/>
          <w:szCs w:val="31"/>
        </w:rPr>
        <w:t>离现场至空气</w:t>
      </w:r>
      <w:r>
        <w:rPr>
          <w:rFonts w:ascii="SimSun" w:eastAsia="SimSun" w:hAnsi="SimSun" w:cs="SimSun"/>
          <w:spacing w:val="3"/>
          <w:sz w:val="31"/>
          <w:szCs w:val="31"/>
        </w:rPr>
        <w:t>新鲜</w:t>
      </w:r>
      <w:r>
        <w:rPr>
          <w:rFonts w:ascii="SimSun" w:eastAsia="SimSun" w:hAnsi="SimSun" w:cs="SimSun"/>
          <w:spacing w:val="3"/>
          <w:sz w:val="31"/>
          <w:szCs w:val="31"/>
        </w:rPr>
        <w:t>处，保暖并</w:t>
      </w:r>
      <w:r>
        <w:rPr>
          <w:rFonts w:ascii="SimSun" w:eastAsia="SimSun" w:hAnsi="SimSun" w:cs="SimSun"/>
          <w:spacing w:val="3"/>
          <w:sz w:val="31"/>
          <w:szCs w:val="31"/>
        </w:rPr>
        <w:t>歇息</w:t>
      </w:r>
      <w:r>
        <w:rPr>
          <w:rFonts w:ascii="SimSun" w:eastAsia="SimSun" w:hAnsi="SimSun" w:cs="SimSun"/>
          <w:spacing w:val="3"/>
          <w:sz w:val="31"/>
          <w:szCs w:val="31"/>
        </w:rPr>
        <w:t>。呼吸</w:t>
      </w:r>
      <w:r>
        <w:rPr>
          <w:rFonts w:ascii="SimSun" w:eastAsia="SimSun" w:hAnsi="SimSun" w:cs="SimSun"/>
          <w:spacing w:val="3"/>
          <w:sz w:val="31"/>
          <w:szCs w:val="31"/>
        </w:rPr>
        <w:t>艰难</w:t>
      </w:r>
      <w:r>
        <w:rPr>
          <w:rFonts w:ascii="SimSun" w:eastAsia="SimSun" w:hAnsi="SimSun" w:cs="SimSun"/>
          <w:spacing w:val="3"/>
          <w:sz w:val="31"/>
          <w:szCs w:val="31"/>
        </w:rPr>
        <w:t>时输氧，</w:t>
      </w:r>
    </w:p>
    <w:p>
      <w:pPr>
        <w:spacing w:before="300" w:line="215" w:lineRule="auto"/>
        <w:ind w:left="368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呼</w:t>
      </w:r>
      <w:r>
        <w:rPr>
          <w:rFonts w:ascii="SimSun" w:eastAsia="SimSun" w:hAnsi="SimSun" w:cs="SimSun"/>
          <w:spacing w:val="3"/>
          <w:sz w:val="31"/>
          <w:szCs w:val="31"/>
        </w:rPr>
        <w:t>吸</w:t>
      </w:r>
      <w:r>
        <w:rPr>
          <w:rFonts w:ascii="SimSun" w:eastAsia="SimSun" w:hAnsi="SimSun" w:cs="SimSun"/>
          <w:spacing w:val="2"/>
          <w:sz w:val="31"/>
          <w:szCs w:val="31"/>
        </w:rPr>
        <w:t>住手</w:t>
      </w:r>
      <w:r>
        <w:rPr>
          <w:rFonts w:ascii="SimSun" w:eastAsia="SimSun" w:hAnsi="SimSun" w:cs="SimSun"/>
          <w:spacing w:val="2"/>
          <w:sz w:val="31"/>
          <w:szCs w:val="31"/>
        </w:rPr>
        <w:t>时</w:t>
      </w:r>
      <w:r>
        <w:rPr>
          <w:rFonts w:ascii="SimSun" w:eastAsia="SimSun" w:hAnsi="SimSun" w:cs="SimSun"/>
          <w:spacing w:val="2"/>
          <w:sz w:val="31"/>
          <w:szCs w:val="31"/>
        </w:rPr>
        <w:t>即将</w:t>
      </w:r>
      <w:r>
        <w:rPr>
          <w:rFonts w:ascii="SimSun" w:eastAsia="SimSun" w:hAnsi="SimSun" w:cs="SimSun"/>
          <w:spacing w:val="2"/>
          <w:sz w:val="31"/>
          <w:szCs w:val="31"/>
        </w:rPr>
        <w:t>进行人工呼吸，就医。</w:t>
      </w:r>
    </w:p>
    <w:p>
      <w:pPr>
        <w:spacing w:before="297" w:line="214" w:lineRule="auto"/>
        <w:ind w:left="366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</w:rPr>
        <w:t>食</w:t>
      </w:r>
      <w:r>
        <w:rPr>
          <w:rFonts w:ascii="SimSun" w:eastAsia="SimSun" w:hAnsi="SimSun" w:cs="SimSun"/>
          <w:spacing w:val="4"/>
          <w:sz w:val="31"/>
          <w:szCs w:val="31"/>
        </w:rPr>
        <w:t>入：误服者</w:t>
      </w:r>
      <w:r>
        <w:rPr>
          <w:rFonts w:ascii="SimSun" w:eastAsia="SimSun" w:hAnsi="SimSun" w:cs="SimSun"/>
          <w:spacing w:val="4"/>
          <w:sz w:val="31"/>
          <w:szCs w:val="31"/>
        </w:rPr>
        <w:t>即将</w:t>
      </w:r>
      <w:r>
        <w:rPr>
          <w:rFonts w:ascii="SimSun" w:eastAsia="SimSun" w:hAnsi="SimSun" w:cs="SimSun"/>
          <w:spacing w:val="4"/>
          <w:sz w:val="31"/>
          <w:szCs w:val="31"/>
        </w:rPr>
        <w:t>漱口，饮足量温水，洗胃。就医。</w:t>
      </w:r>
    </w:p>
    <w:p>
      <w:pPr>
        <w:spacing w:before="318" w:line="215" w:lineRule="auto"/>
        <w:ind w:left="366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3"/>
          <w:sz w:val="31"/>
          <w:szCs w:val="31"/>
        </w:rPr>
        <w:t>工程防护：密闭操作，注意通风。</w:t>
      </w:r>
      <w:r>
        <w:rPr>
          <w:rFonts w:ascii="SimSun" w:eastAsia="SimSun" w:hAnsi="SimSun" w:cs="SimSun"/>
          <w:spacing w:val="-3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3"/>
          <w:sz w:val="31"/>
          <w:szCs w:val="31"/>
        </w:rPr>
        <w:t>防护服：穿工作服</w:t>
      </w:r>
      <w:r>
        <w:rPr>
          <w:rFonts w:ascii="SimSun" w:eastAsia="SimSun" w:hAnsi="SimSun" w:cs="SimSun"/>
          <w:spacing w:val="-1"/>
          <w:sz w:val="31"/>
          <w:szCs w:val="31"/>
        </w:rPr>
        <w:t>。</w:t>
      </w:r>
    </w:p>
    <w:p>
      <w:pPr>
        <w:spacing w:before="297" w:line="215" w:lineRule="auto"/>
        <w:ind w:right="445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6"/>
          <w:sz w:val="31"/>
          <w:szCs w:val="31"/>
        </w:rPr>
        <w:t>呼吸系统防护：</w:t>
      </w:r>
      <w:r>
        <w:rPr>
          <w:rFonts w:ascii="SimSun" w:eastAsia="SimSun" w:hAnsi="SimSun" w:cs="SimSun"/>
          <w:spacing w:val="6"/>
          <w:sz w:val="31"/>
          <w:szCs w:val="31"/>
        </w:rPr>
        <w:t>普通</w:t>
      </w:r>
      <w:r>
        <w:rPr>
          <w:rFonts w:ascii="SimSun" w:eastAsia="SimSun" w:hAnsi="SimSun" w:cs="SimSun"/>
          <w:spacing w:val="6"/>
          <w:sz w:val="31"/>
          <w:szCs w:val="31"/>
        </w:rPr>
        <w:t>不需要</w:t>
      </w:r>
      <w:r>
        <w:rPr>
          <w:rFonts w:ascii="SimSun" w:eastAsia="SimSun" w:hAnsi="SimSun" w:cs="SimSun"/>
          <w:spacing w:val="6"/>
          <w:sz w:val="31"/>
          <w:szCs w:val="31"/>
        </w:rPr>
        <w:t>特殊</w:t>
      </w:r>
      <w:r>
        <w:rPr>
          <w:rFonts w:ascii="SimSun" w:eastAsia="SimSun" w:hAnsi="SimSun" w:cs="SimSun"/>
          <w:spacing w:val="6"/>
          <w:sz w:val="31"/>
          <w:szCs w:val="31"/>
        </w:rPr>
        <w:t>防护。但建议</w:t>
      </w:r>
      <w:r>
        <w:rPr>
          <w:rFonts w:ascii="SimSun" w:eastAsia="SimSun" w:hAnsi="SimSun" w:cs="SimSun"/>
          <w:spacing w:val="6"/>
          <w:sz w:val="31"/>
          <w:szCs w:val="31"/>
        </w:rPr>
        <w:t>特殊</w:t>
      </w:r>
      <w:r>
        <w:rPr>
          <w:rFonts w:ascii="SimSun" w:eastAsia="SimSun" w:hAnsi="SimSun" w:cs="SimSun"/>
          <w:spacing w:val="6"/>
          <w:sz w:val="31"/>
          <w:szCs w:val="31"/>
        </w:rPr>
        <w:t>情况下，佩带防</w:t>
      </w:r>
      <w:r>
        <w:rPr>
          <w:rFonts w:ascii="SimSun" w:eastAsia="SimSun" w:hAnsi="SimSun" w:cs="SimSun"/>
          <w:sz w:val="31"/>
          <w:szCs w:val="31"/>
        </w:rPr>
        <w:t>毒</w:t>
      </w:r>
    </w:p>
    <w:p>
      <w:pPr>
        <w:spacing w:before="302" w:line="216" w:lineRule="auto"/>
        <w:ind w:left="3664"/>
        <w:rPr>
          <w:rFonts w:ascii="SimSun" w:eastAsia="SimSun" w:hAnsi="SimSun" w:cs="SimSun"/>
          <w:sz w:val="31"/>
          <w:szCs w:val="31"/>
        </w:rPr>
      </w:pPr>
      <w:r>
        <w:pict>
          <v:shape id="_x0000_s1045" type="#_x0000_t202" style="width:63.75pt;height:20.1pt;margin-top:14.11pt;margin-left:76.53pt;position:absolute;z-index:251669504" filled="f" stroked="f">
            <o:lock v:ext="edit" aspectratio="f"/>
            <v:textbox inset="0,0,0,0">
              <w:txbxContent>
                <w:p>
                  <w:pPr>
                    <w:spacing w:before="20" w:line="215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31"/>
                      <w:szCs w:val="31"/>
                    </w:rPr>
                    <w:t>防护措施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0"/>
          <w:sz w:val="31"/>
          <w:szCs w:val="31"/>
        </w:rPr>
        <w:t>面</w:t>
      </w:r>
      <w:r>
        <w:rPr>
          <w:rFonts w:ascii="SimSun" w:eastAsia="SimSun" w:hAnsi="SimSun" w:cs="SimSun"/>
          <w:spacing w:val="-9"/>
          <w:sz w:val="31"/>
          <w:szCs w:val="31"/>
        </w:rPr>
        <w:t>具。</w:t>
      </w:r>
    </w:p>
    <w:p>
      <w:pPr>
        <w:spacing w:before="296" w:line="214" w:lineRule="auto"/>
        <w:ind w:left="368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</w:rPr>
        <w:t>眼睛</w:t>
      </w:r>
      <w:r>
        <w:rPr>
          <w:rFonts w:ascii="SimSun" w:eastAsia="SimSun" w:hAnsi="SimSun" w:cs="SimSun"/>
          <w:spacing w:val="7"/>
          <w:sz w:val="31"/>
          <w:szCs w:val="31"/>
        </w:rPr>
        <w:t>防</w:t>
      </w:r>
      <w:r>
        <w:rPr>
          <w:rFonts w:ascii="SimSun" w:eastAsia="SimSun" w:hAnsi="SimSun" w:cs="SimSun"/>
          <w:spacing w:val="5"/>
          <w:sz w:val="31"/>
          <w:szCs w:val="31"/>
        </w:rPr>
        <w:t>护：必要时戴安全防护眼镜。手防护：戴防护手套</w:t>
      </w:r>
    </w:p>
    <w:p>
      <w:pPr>
        <w:spacing w:before="300" w:line="214" w:lineRule="auto"/>
        <w:ind w:left="366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4"/>
          <w:sz w:val="31"/>
          <w:szCs w:val="31"/>
        </w:rPr>
        <w:t>其它：工作后沐浴更衣，保持良好的卫生习惯</w:t>
      </w:r>
      <w:r>
        <w:rPr>
          <w:rFonts w:ascii="SimSun" w:eastAsia="SimSun" w:hAnsi="SimSun" w:cs="SimSun"/>
          <w:spacing w:val="1"/>
          <w:sz w:val="31"/>
          <w:szCs w:val="31"/>
        </w:rPr>
        <w:t>。</w:t>
      </w:r>
    </w:p>
    <w:p>
      <w:pPr>
        <w:spacing w:before="318" w:line="215" w:lineRule="auto"/>
        <w:ind w:left="7435"/>
        <w:rPr>
          <w:rFonts w:ascii="SimSun" w:eastAsia="SimSun" w:hAnsi="SimSun" w:cs="SimSun"/>
          <w:sz w:val="31"/>
          <w:szCs w:val="31"/>
        </w:rPr>
      </w:pPr>
      <w:r>
        <w:pict>
          <v:shape id="_x0000_s1046" type="#_x0000_t202" style="width:140.05pt;height:53.65pt;margin-top:14.91pt;margin-left:16.07pt;position:absolute;z-index:251663360" filled="f" stroked="f">
            <o:lock v:ext="edit" aspectratio="f"/>
            <v:textbox inset="0,0,0,0">
              <w:txbxContent>
                <w:p>
                  <w:pPr>
                    <w:spacing w:before="20" w:line="218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燃</w:t>
                  </w:r>
                  <w:r>
                    <w:rPr>
                      <w:rFonts w:ascii="SimSun" w:eastAsia="SimSun" w:hAnsi="SimSun" w:cs="SimSun"/>
                      <w:spacing w:val="11"/>
                      <w:sz w:val="31"/>
                      <w:szCs w:val="31"/>
                    </w:rPr>
                    <w:t xml:space="preserve">      </w:t>
                  </w:r>
                  <w:r>
                    <w:rPr>
                      <w:rFonts w:ascii="SimSun" w:eastAsia="SimSun" w:hAnsi="SimSun" w:cs="SimSun"/>
                      <w:spacing w:val="11"/>
                      <w:sz w:val="31"/>
                      <w:szCs w:val="31"/>
                    </w:rPr>
                    <w:t>燃烧性</w:t>
                  </w:r>
                </w:p>
                <w:p>
                  <w:pPr>
                    <w:spacing w:before="299" w:line="218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17"/>
                      <w:sz w:val="31"/>
                      <w:szCs w:val="31"/>
                    </w:rPr>
                    <w:t>烧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2"/>
                      <w:sz w:val="31"/>
                      <w:szCs w:val="31"/>
                    </w:rPr>
                    <w:t>建规火险分级</w:t>
                  </w:r>
                </w:p>
              </w:txbxContent>
            </v:textbox>
          </v:shape>
        </w:pict>
      </w:r>
      <w:r>
        <w:pict>
          <v:shape id="_x0000_s1047" type="#_x0000_t202" style="width:32.05pt;height:55pt;margin-top:14.91pt;margin-left:233.04pt;position:absolute;z-index:251668480" filled="f" stroked="f">
            <o:lock v:ext="edit" aspectratio="f"/>
            <v:textbox inset="0,0,0,0">
              <w:txbxContent>
                <w:p>
                  <w:pPr>
                    <w:spacing w:before="20" w:line="216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-5"/>
                      <w:sz w:val="31"/>
                      <w:szCs w:val="31"/>
                    </w:rPr>
                    <w:t>易燃</w:t>
                  </w:r>
                </w:p>
                <w:p>
                  <w:pPr>
                    <w:spacing w:before="309" w:line="230" w:lineRule="auto"/>
                    <w:ind w:left="179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z w:val="31"/>
                      <w:szCs w:val="31"/>
                    </w:rPr>
                    <w:t>乙</w:t>
                  </w:r>
                </w:p>
              </w:txbxContent>
            </v:textbox>
          </v:shape>
        </w:pict>
      </w:r>
      <w:r>
        <w:pict>
          <v:shape id="_x0000_s1048" type="#_x0000_t202" style="width:78.9pt;height:53.75pt;margin-top:14.91pt;margin-left:545.33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226" w:lineRule="auto"/>
                    <w:ind w:left="20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31"/>
                      <w:szCs w:val="31"/>
                    </w:rPr>
                    <w:t>≥23，≤6</w:t>
                  </w:r>
                  <w:r>
                    <w:rPr>
                      <w:rFonts w:ascii="SimSun" w:eastAsia="SimSun" w:hAnsi="SimSun" w:cs="SimSun"/>
                      <w:spacing w:val="-1"/>
                      <w:sz w:val="31"/>
                      <w:szCs w:val="31"/>
                    </w:rPr>
                    <w:t>0</w:t>
                  </w:r>
                </w:p>
                <w:p>
                  <w:pPr>
                    <w:spacing w:before="294" w:line="215" w:lineRule="auto"/>
                    <w:ind w:left="152"/>
                    <w:rPr>
                      <w:rFonts w:ascii="SimSun" w:eastAsia="SimSun" w:hAnsi="SimSun" w:cs="SimSun"/>
                      <w:sz w:val="31"/>
                      <w:szCs w:val="31"/>
                    </w:rPr>
                  </w:pPr>
                  <w:r>
                    <w:rPr>
                      <w:rFonts w:ascii="SimSun" w:eastAsia="SimSun" w:hAnsi="SimSun" w:cs="SimSun"/>
                      <w:spacing w:val="3"/>
                      <w:sz w:val="31"/>
                      <w:szCs w:val="31"/>
                    </w:rPr>
                    <w:t>不</w:t>
                  </w:r>
                  <w:r>
                    <w:rPr>
                      <w:rFonts w:ascii="SimSun" w:eastAsia="SimSun" w:hAnsi="SimSun" w:cs="SimSun"/>
                      <w:spacing w:val="2"/>
                      <w:sz w:val="31"/>
                      <w:szCs w:val="31"/>
                    </w:rPr>
                    <w:t>能</w:t>
                  </w:r>
                  <w:r>
                    <w:rPr>
                      <w:rFonts w:ascii="SimSun" w:eastAsia="SimSun" w:hAnsi="SimSun" w:cs="SimSun"/>
                      <w:spacing w:val="2"/>
                      <w:sz w:val="31"/>
                      <w:szCs w:val="31"/>
                    </w:rPr>
                    <w:t>浮现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27"/>
          <w:sz w:val="31"/>
          <w:szCs w:val="31"/>
        </w:rPr>
        <w:t>闪</w:t>
      </w:r>
      <w:r>
        <w:rPr>
          <w:rFonts w:ascii="SimSun" w:eastAsia="SimSun" w:hAnsi="SimSun" w:cs="SimSun"/>
          <w:spacing w:val="24"/>
          <w:sz w:val="31"/>
          <w:szCs w:val="31"/>
        </w:rPr>
        <w:t>点(℃)</w:t>
      </w:r>
    </w:p>
    <w:p>
      <w:pPr>
        <w:spacing w:before="312" w:line="215" w:lineRule="auto"/>
        <w:ind w:left="7578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"/>
          <w:sz w:val="31"/>
          <w:szCs w:val="31"/>
        </w:rPr>
        <w:t>聚合</w:t>
      </w:r>
      <w:r>
        <w:rPr>
          <w:rFonts w:ascii="SimSun" w:eastAsia="SimSun" w:hAnsi="SimSun" w:cs="SimSun"/>
          <w:sz w:val="31"/>
          <w:szCs w:val="31"/>
        </w:rPr>
        <w:t>危害</w:t>
      </w:r>
    </w:p>
    <w:p>
      <w:pPr>
        <w:sectPr>
          <w:footerReference w:type="default" r:id="rId22"/>
          <w:pgSz w:w="17860" w:h="25258"/>
          <w:pgMar w:top="1845" w:right="2119" w:bottom="2271" w:left="2140" w:header="0" w:footer="2029" w:gutter="0"/>
          <w:pgNumType w:start="15"/>
          <w:cols w:space="708"/>
        </w:sectPr>
      </w:pPr>
    </w:p>
    <w:p>
      <w:pPr>
        <w:spacing w:line="9376" w:lineRule="exact"/>
        <w:ind w:firstLine="2285"/>
        <w:textAlignment w:val="center"/>
      </w:pPr>
      <w:r>
        <w:pict>
          <v:group id="_x0000_i1049" style="width:665.75pt;height:468.85pt;mso-position-horizontal-relative:char;mso-position-vertical-relative:line" coordorigin="0,0" coordsize="13315,9377" filled="f" stroked="f">
            <v:shape id="_x0000_s1050" type="#_x0000_t75" style="width:13315;height:9377;position:absolute" filled="f" stroked="f">
              <v:imagedata r:id="rId23" o:title=""/>
            </v:shape>
            <v:shape id="_x0000_s1051" type="#_x0000_t202" style="width:9805;height:9040;left:3492;position:absolute;top:304" filled="f" stroked="f">
              <o:lock v:ext="edit" aspectratio="f"/>
              <v:textbox inset="0,0,0,0">
                <w:txbxContent>
                  <w:p>
                    <w:pPr>
                      <w:spacing w:before="19" w:line="215" w:lineRule="auto"/>
                      <w:ind w:left="78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CO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、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CO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 xml:space="preserve">           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自燃温度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 xml:space="preserve">                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257</w:t>
                    </w:r>
                  </w:p>
                  <w:p>
                    <w:pPr>
                      <w:spacing w:before="315" w:line="213" w:lineRule="auto"/>
                      <w:ind w:left="45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易燃，其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蒸气与空气混合，能形成爆炸性混合物。若遇高热，容器内</w:t>
                    </w:r>
                  </w:p>
                  <w:p>
                    <w:pPr>
                      <w:spacing w:before="301" w:line="213" w:lineRule="auto"/>
                      <w:ind w:left="26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</w:rPr>
                      <w:t>压增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大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，有开裂和爆炸的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危（wei）险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。</w:t>
                    </w:r>
                  </w:p>
                  <w:p>
                    <w:pPr>
                      <w:spacing w:before="319" w:line="214" w:lineRule="auto"/>
                      <w:ind w:left="26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</w:rPr>
                      <w:t>疏散泄漏污染区人员至安全区，禁止无关人员进入污染区，切断火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</w:rPr>
                      <w:t>源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。</w:t>
                    </w:r>
                  </w:p>
                  <w:p>
                    <w:pPr>
                      <w:spacing w:before="298" w:line="215" w:lineRule="auto"/>
                      <w:ind w:left="25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应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</w:rPr>
                      <w:t>急处理人员戴自给式呼吸器，穿化学防护服，不要直接接触泄漏物，</w:t>
                    </w:r>
                  </w:p>
                  <w:p>
                    <w:pPr>
                      <w:spacing w:before="299" w:line="214" w:lineRule="auto"/>
                      <w:ind w:left="34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勿使泄漏物与可燃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物接触，在确保安全情况下堵漏。喷水雾减慢挥发，</w:t>
                    </w:r>
                  </w:p>
                  <w:p>
                    <w:pPr>
                      <w:spacing w:before="303" w:line="213" w:lineRule="auto"/>
                      <w:ind w:left="22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2"/>
                        <w:sz w:val="31"/>
                        <w:szCs w:val="31"/>
                      </w:rPr>
                      <w:t>但不</w:t>
                    </w:r>
                    <w:r>
                      <w:rPr>
                        <w:rFonts w:ascii="SimSun" w:eastAsia="SimSun" w:hAnsi="SimSun" w:cs="SimSun"/>
                        <w:spacing w:val="8"/>
                        <w:sz w:val="31"/>
                        <w:szCs w:val="31"/>
                      </w:rPr>
                      <w:t>要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对泄漏物和泄漏点直接喷水用砂土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或者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其它不燃性吸附剂混合吸</w:t>
                    </w:r>
                  </w:p>
                  <w:p>
                    <w:pPr>
                      <w:spacing w:before="301" w:line="214" w:lineRule="auto"/>
                      <w:ind w:left="36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收，然后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采集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运至废物处理场所。如果大量泄漏，在技术人员的指导</w:t>
                    </w:r>
                  </w:p>
                  <w:p>
                    <w:pPr>
                      <w:spacing w:before="299" w:line="214" w:lineRule="auto"/>
                      <w:ind w:left="34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31"/>
                        <w:szCs w:val="31"/>
                      </w:rPr>
                      <w:t>下</w:t>
                    </w:r>
                    <w:r>
                      <w:rPr>
                        <w:rFonts w:ascii="SimSun" w:eastAsia="SimSun" w:hAnsi="SimSun" w:cs="SimSun"/>
                        <w:spacing w:val="-8"/>
                        <w:sz w:val="31"/>
                        <w:szCs w:val="31"/>
                      </w:rPr>
                      <w:t>清除。</w:t>
                    </w:r>
                  </w:p>
                  <w:p>
                    <w:pPr>
                      <w:spacing w:before="319" w:line="213" w:lineRule="auto"/>
                      <w:ind w:left="26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2"/>
                        <w:sz w:val="31"/>
                        <w:szCs w:val="31"/>
                      </w:rPr>
                      <w:t>保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持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容器密封，配备相应品种和数量的消防器材。罐储时要有防火防</w:t>
                    </w:r>
                  </w:p>
                  <w:p>
                    <w:pPr>
                      <w:spacing w:before="300" w:line="213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2"/>
                        <w:sz w:val="31"/>
                        <w:szCs w:val="31"/>
                      </w:rPr>
                      <w:t>爆技</w:t>
                    </w: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</w:rPr>
                      <w:t>术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措施。禁止使用易产生火花的机械设备和工具。灌装要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控制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流</w:t>
                    </w:r>
                  </w:p>
                  <w:p>
                    <w:pPr>
                      <w:spacing w:before="303" w:line="213" w:lineRule="auto"/>
                      <w:ind w:left="23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速，注意</w:t>
                    </w:r>
                    <w:r>
                      <w:rPr>
                        <w:rFonts w:ascii="SimSun" w:eastAsia="SimSun" w:hAnsi="SimSun" w:cs="SimSun"/>
                        <w:spacing w:val="1"/>
                        <w:sz w:val="31"/>
                        <w:szCs w:val="31"/>
                      </w:rPr>
                      <w:t>防止静电积聚。</w:t>
                    </w:r>
                  </w:p>
                  <w:p>
                    <w:pPr>
                      <w:spacing w:before="315" w:line="215" w:lineRule="auto"/>
                      <w:ind w:left="3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2"/>
                        <w:sz w:val="31"/>
                        <w:szCs w:val="31"/>
                      </w:rPr>
                      <w:t>二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氧化碳、干粉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或者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耐醇泡沫，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避免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>用太强的水汽灭火，因为他可能会</w:t>
                    </w:r>
                  </w:p>
                  <w:p>
                    <w:pPr>
                      <w:spacing w:before="301" w:line="214" w:lineRule="auto"/>
                      <w:ind w:left="26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31"/>
                        <w:szCs w:val="31"/>
                      </w:rPr>
                      <w:t>使火苗蔓延分散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。</w:t>
                    </w:r>
                  </w:p>
                </w:txbxContent>
              </v:textbox>
            </v:shape>
            <v:shape id="_x0000_s1052" type="#_x0000_t202" style="width:3183;height:8712;left:172;position:absolute;top:304" filled="f" stroked="f">
              <o:lock v:ext="edit" aspectratio="f"/>
              <v:textbox inset="0,0,0,0">
                <w:txbxContent>
                  <w:p>
                    <w:pPr>
                      <w:spacing w:before="19" w:line="213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bookmarkStart w:id="6" w:name="_bookmark7"/>
                    <w:bookmarkEnd w:id="6"/>
                    <w:r>
                      <w:rPr>
                        <w:rFonts w:ascii="SimSun" w:eastAsia="SimSun" w:hAnsi="SimSun" w:cs="SimSun"/>
                        <w:spacing w:val="13"/>
                        <w:sz w:val="31"/>
                        <w:szCs w:val="31"/>
                      </w:rPr>
                      <w:t>爆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1"/>
                        <w:szCs w:val="31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13"/>
                        <w:sz w:val="31"/>
                        <w:szCs w:val="31"/>
                      </w:rPr>
                      <w:t>燃烧分解产</w:t>
                    </w:r>
                    <w:r>
                      <w:rPr>
                        <w:rFonts w:ascii="SimSun" w:eastAsia="SimSun" w:hAnsi="SimSun" w:cs="SimSun"/>
                        <w:spacing w:val="12"/>
                        <w:sz w:val="31"/>
                        <w:szCs w:val="31"/>
                      </w:rPr>
                      <w:t>物</w:t>
                    </w:r>
                  </w:p>
                  <w:p>
                    <w:pPr>
                      <w:spacing w:before="305" w:line="204" w:lineRule="auto"/>
                      <w:ind w:left="2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炸</w:t>
                    </w:r>
                  </w:p>
                  <w:p>
                    <w:pPr>
                      <w:spacing w:before="1" w:line="188" w:lineRule="auto"/>
                      <w:ind w:left="1216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</w:rPr>
                      <w:t>危（wei）险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特性</w:t>
                    </w:r>
                  </w:p>
                  <w:p>
                    <w:pPr>
                      <w:spacing w:before="1" w:line="214" w:lineRule="auto"/>
                      <w:ind w:left="2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危</w:t>
                    </w:r>
                  </w:p>
                  <w:p>
                    <w:pPr>
                      <w:spacing w:before="297" w:line="215" w:lineRule="auto"/>
                      <w:ind w:left="3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害</w:t>
                    </w:r>
                  </w:p>
                  <w:p>
                    <w:pPr>
                      <w:spacing w:before="302" w:line="215" w:lineRule="auto"/>
                      <w:ind w:left="25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>性</w:t>
                    </w: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15" w:lineRule="auto"/>
                      <w:ind w:left="1217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泄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>漏处理</w:t>
                    </w: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15" w:lineRule="auto"/>
                      <w:ind w:left="121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储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>运</w:t>
                    </w:r>
                  </w:p>
                  <w:p>
                    <w:pPr>
                      <w:spacing w:line="29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2" w:line="213" w:lineRule="auto"/>
                      <w:ind w:left="987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23"/>
                        <w:sz w:val="31"/>
                        <w:szCs w:val="31"/>
                      </w:rPr>
                      <w:t>灭火剂(方法</w:t>
                    </w:r>
                    <w:r>
                      <w:rPr>
                        <w:rFonts w:ascii="SimSun" w:eastAsia="SimSun" w:hAnsi="SimSun" w:cs="SimSun"/>
                        <w:spacing w:val="22"/>
                        <w:sz w:val="31"/>
                        <w:szCs w:val="31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sdt>
      <w:sdtPr>
        <w:rPr>
          <w:rFonts w:ascii="SimHei" w:eastAsia="SimHei" w:hAnsi="SimHei" w:cs="SimHei"/>
          <w:sz w:val="42"/>
          <w:szCs w:val="42"/>
        </w:rPr>
        <w:id w:val="122692594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42"/>
          <w:szCs w:val="42"/>
        </w:rPr>
      </w:sdtEndPr>
      <w:sdtContent>
        <w:p>
          <w:pPr>
            <w:spacing w:before="157" w:line="209" w:lineRule="auto"/>
            <w:ind w:left="2717"/>
            <w:rPr>
              <w:rFonts w:ascii="SimHei" w:eastAsia="SimHei" w:hAnsi="SimHei" w:cs="SimHei"/>
              <w:sz w:val="42"/>
              <w:szCs w:val="42"/>
            </w:rPr>
          </w:pPr>
          <w:r>
            <w:rPr>
              <w:rFonts w:ascii="SimHei" w:eastAsia="SimHei" w:hAnsi="SimHei" w:cs="SimHei"/>
              <w:spacing w:val="-5"/>
              <w:sz w:val="42"/>
              <w:szCs w:val="42"/>
            </w:rPr>
            <w:t>3.2.3</w:t>
          </w:r>
          <w:r>
            <w:rPr>
              <w:rFonts w:ascii="SimHei" w:eastAsia="SimHei" w:hAnsi="SimHei" w:cs="SimHei"/>
              <w:spacing w:val="-5"/>
              <w:sz w:val="42"/>
              <w:szCs w:val="42"/>
            </w:rPr>
            <w:t xml:space="preserve"> </w:t>
          </w:r>
          <w:r>
            <w:rPr>
              <w:rFonts w:ascii="SimHei" w:eastAsia="SimHei" w:hAnsi="SimHei" w:cs="SimHei"/>
              <w:spacing w:val="-5"/>
              <w:sz w:val="42"/>
              <w:szCs w:val="42"/>
            </w:rPr>
            <w:t>火灾</w:t>
          </w:r>
          <w:r>
            <w:rPr>
              <w:rFonts w:ascii="SimHei" w:eastAsia="SimHei" w:hAnsi="SimHei" w:cs="SimHei"/>
              <w:spacing w:val="-5"/>
              <w:sz w:val="42"/>
              <w:szCs w:val="42"/>
            </w:rPr>
            <w:t>危（wei）险</w:t>
          </w:r>
          <w:r>
            <w:rPr>
              <w:rFonts w:ascii="SimHei" w:eastAsia="SimHei" w:hAnsi="SimHei" w:cs="SimHei"/>
              <w:spacing w:val="-5"/>
              <w:sz w:val="42"/>
              <w:szCs w:val="42"/>
            </w:rPr>
            <w:t>类别及爆炸</w:t>
          </w:r>
          <w:r>
            <w:rPr>
              <w:rFonts w:ascii="SimHei" w:eastAsia="SimHei" w:hAnsi="SimHei" w:cs="SimHei"/>
              <w:spacing w:val="-5"/>
              <w:sz w:val="42"/>
              <w:szCs w:val="42"/>
            </w:rPr>
            <w:t>危（wei）险</w:t>
          </w:r>
          <w:r>
            <w:rPr>
              <w:rFonts w:ascii="SimHei" w:eastAsia="SimHei" w:hAnsi="SimHei" w:cs="SimHei"/>
              <w:spacing w:val="-5"/>
              <w:sz w:val="42"/>
              <w:szCs w:val="42"/>
            </w:rPr>
            <w:t>区域划</w:t>
          </w:r>
          <w:r>
            <w:rPr>
              <w:rFonts w:ascii="SimHei" w:eastAsia="SimHei" w:hAnsi="SimHei" w:cs="SimHei"/>
              <w:spacing w:val="-4"/>
              <w:sz w:val="42"/>
              <w:szCs w:val="42"/>
            </w:rPr>
            <w:t>分</w:t>
          </w:r>
        </w:p>
        <w:p>
          <w:pPr>
            <w:spacing w:before="277" w:line="211" w:lineRule="auto"/>
            <w:ind w:left="3347"/>
            <w:rPr>
              <w:rFonts w:ascii="SimSun" w:eastAsia="SimSun" w:hAnsi="SimSun" w:cs="SimSun"/>
              <w:sz w:val="42"/>
              <w:szCs w:val="42"/>
            </w:rPr>
          </w:pPr>
          <w:r>
            <w:rPr>
              <w:rFonts w:ascii="SimSun" w:eastAsia="SimSun" w:hAnsi="SimSun" w:cs="SimSun"/>
              <w:spacing w:val="-6"/>
              <w:sz w:val="42"/>
              <w:szCs w:val="42"/>
            </w:rPr>
            <w:t>根据《汽车加油加气</w:t>
          </w:r>
          <w:r>
            <w:rPr>
              <w:rFonts w:ascii="SimSun" w:eastAsia="SimSun" w:hAnsi="SimSun" w:cs="SimSun"/>
              <w:spacing w:val="-5"/>
              <w:sz w:val="42"/>
              <w:szCs w:val="42"/>
            </w:rPr>
            <w:t>站</w:t>
          </w:r>
          <w:r>
            <w:rPr>
              <w:rFonts w:ascii="SimSun" w:eastAsia="SimSun" w:hAnsi="SimSun" w:cs="SimSun"/>
              <w:spacing w:val="-3"/>
              <w:sz w:val="42"/>
              <w:szCs w:val="42"/>
            </w:rPr>
            <w:t>设计与施工规范》</w:t>
          </w:r>
          <w:r>
            <w:rPr>
              <w:rFonts w:ascii="SimSun" w:eastAsia="SimSun" w:hAnsi="SimSun" w:cs="SimSun"/>
              <w:spacing w:val="-3"/>
              <w:sz w:val="42"/>
              <w:szCs w:val="42"/>
            </w:rPr>
            <w:t xml:space="preserve">  </w:t>
          </w:r>
          <w:r>
            <w:rPr>
              <w:rFonts w:ascii="SimSun" w:eastAsia="SimSun" w:hAnsi="SimSun" w:cs="SimSun"/>
              <w:spacing w:val="-3"/>
              <w:sz w:val="42"/>
              <w:szCs w:val="42"/>
            </w:rPr>
            <w:t>(GB50156-</w:t>
          </w:r>
          <w:r>
            <w:rPr>
              <w:rFonts w:ascii="SimSun" w:eastAsia="SimSun" w:hAnsi="SimSun" w:cs="SimSun"/>
              <w:spacing w:val="-3"/>
              <w:sz w:val="42"/>
              <w:szCs w:val="42"/>
            </w:rPr>
            <w:t>2022</w:t>
          </w:r>
          <w:r>
            <w:rPr>
              <w:rFonts w:ascii="SimSun" w:eastAsia="SimSun" w:hAnsi="SimSun" w:cs="SimSun"/>
              <w:spacing w:val="-3"/>
              <w:sz w:val="42"/>
              <w:szCs w:val="42"/>
            </w:rPr>
            <w:t>，</w:t>
          </w:r>
          <w:r>
            <w:rPr>
              <w:rFonts w:ascii="SimSun" w:eastAsia="SimSun" w:hAnsi="SimSun" w:cs="SimSun"/>
              <w:spacing w:val="-3"/>
              <w:sz w:val="42"/>
              <w:szCs w:val="42"/>
            </w:rPr>
            <w:t>2022</w:t>
          </w:r>
        </w:p>
      </w:sdtContent>
    </w:sdt>
    <w:p>
      <w:pPr>
        <w:spacing w:before="268" w:line="330" w:lineRule="auto"/>
        <w:ind w:left="2717" w:right="2546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2"/>
          <w:sz w:val="42"/>
          <w:szCs w:val="42"/>
        </w:rPr>
        <w:t>年</w:t>
      </w:r>
      <w:r>
        <w:rPr>
          <w:rFonts w:ascii="SimSun" w:eastAsia="SimSun" w:hAnsi="SimSun" w:cs="SimSun"/>
          <w:spacing w:val="7"/>
          <w:sz w:val="42"/>
          <w:szCs w:val="42"/>
        </w:rPr>
        <w:t>版)和《爆炸</w:t>
      </w:r>
      <w:r>
        <w:rPr>
          <w:rFonts w:ascii="SimSun" w:eastAsia="SimSun" w:hAnsi="SimSun" w:cs="SimSun"/>
          <w:spacing w:val="7"/>
          <w:sz w:val="42"/>
          <w:szCs w:val="42"/>
        </w:rPr>
        <w:t>危（wei）险</w:t>
      </w:r>
      <w:r>
        <w:rPr>
          <w:rFonts w:ascii="SimSun" w:eastAsia="SimSun" w:hAnsi="SimSun" w:cs="SimSun"/>
          <w:spacing w:val="7"/>
          <w:sz w:val="42"/>
          <w:szCs w:val="42"/>
        </w:rPr>
        <w:t>环境电力装置设计规范》</w:t>
      </w:r>
      <w:r>
        <w:rPr>
          <w:rFonts w:ascii="SimSun" w:eastAsia="SimSun" w:hAnsi="SimSun" w:cs="SimSun"/>
          <w:spacing w:val="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7"/>
          <w:sz w:val="42"/>
          <w:szCs w:val="42"/>
        </w:rPr>
        <w:t>(</w:t>
      </w:r>
      <w:r>
        <w:rPr>
          <w:rFonts w:ascii="SimSun" w:eastAsia="SimSun" w:hAnsi="SimSun" w:cs="SimSun"/>
          <w:sz w:val="42"/>
          <w:szCs w:val="42"/>
        </w:rPr>
        <w:t>GB</w:t>
      </w:r>
      <w:r>
        <w:rPr>
          <w:rFonts w:ascii="SimSun" w:eastAsia="SimSun" w:hAnsi="SimSun" w:cs="SimSun"/>
          <w:spacing w:val="7"/>
          <w:sz w:val="42"/>
          <w:szCs w:val="42"/>
        </w:rPr>
        <w:t>50058-</w:t>
      </w:r>
      <w:r>
        <w:rPr>
          <w:rFonts w:ascii="SimSun" w:eastAsia="SimSun" w:hAnsi="SimSun" w:cs="SimSun"/>
          <w:spacing w:val="7"/>
          <w:sz w:val="42"/>
          <w:szCs w:val="42"/>
        </w:rPr>
        <w:t>2022</w:t>
      </w:r>
      <w:r>
        <w:rPr>
          <w:rFonts w:ascii="SimSun" w:eastAsia="SimSun" w:hAnsi="SimSun" w:cs="SimSun"/>
          <w:spacing w:val="7"/>
          <w:sz w:val="42"/>
          <w:szCs w:val="42"/>
        </w:rPr>
        <w:t>)等标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准</w:t>
      </w:r>
      <w:r>
        <w:rPr>
          <w:rFonts w:ascii="SimSun" w:eastAsia="SimSun" w:hAnsi="SimSun" w:cs="SimSun"/>
          <w:spacing w:val="-25"/>
          <w:sz w:val="42"/>
          <w:szCs w:val="42"/>
        </w:rPr>
        <w:t>规</w:t>
      </w:r>
      <w:r>
        <w:rPr>
          <w:rFonts w:ascii="SimSun" w:eastAsia="SimSun" w:hAnsi="SimSun" w:cs="SimSun"/>
          <w:spacing w:val="-17"/>
          <w:sz w:val="42"/>
          <w:szCs w:val="42"/>
        </w:rPr>
        <w:t>范关于火灾爆炸环境</w:t>
      </w:r>
      <w:r>
        <w:rPr>
          <w:rFonts w:ascii="SimSun" w:eastAsia="SimSun" w:hAnsi="SimSun" w:cs="SimSun"/>
          <w:spacing w:val="-17"/>
          <w:sz w:val="42"/>
          <w:szCs w:val="42"/>
        </w:rPr>
        <w:t>危（wei）险</w:t>
      </w:r>
      <w:r>
        <w:rPr>
          <w:rFonts w:ascii="SimSun" w:eastAsia="SimSun" w:hAnsi="SimSun" w:cs="SimSun"/>
          <w:spacing w:val="-17"/>
          <w:sz w:val="42"/>
          <w:szCs w:val="42"/>
        </w:rPr>
        <w:t>性等级划分原则，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卸油、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储存和加油场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所均属</w:t>
      </w:r>
      <w:r>
        <w:rPr>
          <w:rFonts w:ascii="SimSun" w:eastAsia="SimSun" w:hAnsi="SimSun" w:cs="SimSun"/>
          <w:spacing w:val="-10"/>
          <w:sz w:val="42"/>
          <w:szCs w:val="42"/>
        </w:rPr>
        <w:t>于</w:t>
      </w:r>
      <w:r>
        <w:rPr>
          <w:rFonts w:ascii="SimSun" w:eastAsia="SimSun" w:hAnsi="SimSun" w:cs="SimSun"/>
          <w:spacing w:val="-6"/>
          <w:sz w:val="42"/>
          <w:szCs w:val="42"/>
        </w:rPr>
        <w:t>甲类火灾</w:t>
      </w:r>
      <w:r>
        <w:rPr>
          <w:rFonts w:ascii="SimSun" w:eastAsia="SimSun" w:hAnsi="SimSun" w:cs="SimSun"/>
          <w:spacing w:val="-6"/>
          <w:sz w:val="42"/>
          <w:szCs w:val="42"/>
        </w:rPr>
        <w:t>危（wei）险</w:t>
      </w:r>
      <w:r>
        <w:rPr>
          <w:rFonts w:ascii="SimSun" w:eastAsia="SimSun" w:hAnsi="SimSun" w:cs="SimSun"/>
          <w:spacing w:val="-6"/>
          <w:sz w:val="42"/>
          <w:szCs w:val="42"/>
        </w:rPr>
        <w:t>区域。加油站火灾爆炸</w:t>
      </w:r>
      <w:r>
        <w:rPr>
          <w:rFonts w:ascii="SimSun" w:eastAsia="SimSun" w:hAnsi="SimSun" w:cs="SimSun"/>
          <w:spacing w:val="-6"/>
          <w:sz w:val="42"/>
          <w:szCs w:val="42"/>
        </w:rPr>
        <w:t>危（wei）险</w:t>
      </w:r>
      <w:r>
        <w:rPr>
          <w:rFonts w:ascii="SimSun" w:eastAsia="SimSun" w:hAnsi="SimSun" w:cs="SimSun"/>
          <w:spacing w:val="-6"/>
          <w:sz w:val="42"/>
          <w:szCs w:val="42"/>
        </w:rPr>
        <w:t>区域划分如图3-1、</w:t>
      </w:r>
    </w:p>
    <w:p>
      <w:pPr>
        <w:spacing w:line="212" w:lineRule="auto"/>
        <w:ind w:left="275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2"/>
          <w:sz w:val="42"/>
          <w:szCs w:val="42"/>
        </w:rPr>
        <w:t>图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3-2、图</w:t>
      </w:r>
      <w:r>
        <w:rPr>
          <w:rFonts w:ascii="SimSun" w:eastAsia="SimSun" w:hAnsi="SimSun" w:cs="SimSun"/>
          <w:spacing w:val="-2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3-3：</w:t>
      </w:r>
    </w:p>
    <w:p>
      <w:pPr>
        <w:spacing w:before="77" w:line="5160" w:lineRule="exact"/>
        <w:textAlignment w:val="center"/>
      </w:pPr>
      <w:r>
        <w:drawing>
          <wp:inline distT="0" distB="0" distL="0" distR="0">
            <wp:extent cx="11340846" cy="327647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3276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25"/>
          <w:pgSz w:w="17860" w:h="25258"/>
          <w:pgMar w:top="1845" w:right="0" w:bottom="2271" w:left="0" w:header="0" w:footer="2027" w:gutter="0"/>
          <w:pgNumType w:start="16"/>
          <w:cols w:space="708"/>
        </w:sectPr>
      </w:pPr>
    </w:p>
    <w:p>
      <w:pPr>
        <w:spacing w:line="13591" w:lineRule="exact"/>
        <w:textAlignment w:val="center"/>
      </w:pPr>
      <w:r>
        <w:drawing>
          <wp:inline distT="0" distB="0" distL="0" distR="0">
            <wp:extent cx="11340846" cy="8630792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6" cy="8630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8" w:line="232" w:lineRule="auto"/>
        <w:ind w:left="2706"/>
        <w:rPr>
          <w:rFonts w:ascii="SimHei" w:eastAsia="SimHei" w:hAnsi="SimHei" w:cs="SimHei"/>
          <w:sz w:val="45"/>
          <w:szCs w:val="45"/>
        </w:rPr>
      </w:pPr>
      <w:bookmarkStart w:id="7" w:name="_bookmark8"/>
      <w:bookmarkEnd w:id="7"/>
      <w:bookmarkStart w:id="8" w:name="_bookmark9"/>
      <w:bookmarkEnd w:id="8"/>
      <w:r>
        <w:rPr>
          <w:rFonts w:ascii="SimHei" w:eastAsia="SimHei" w:hAnsi="SimHei" w:cs="SimHei"/>
          <w:spacing w:val="-1"/>
          <w:sz w:val="45"/>
          <w:szCs w:val="45"/>
        </w:rPr>
        <w:t>4.加油站</w:t>
      </w:r>
      <w:r>
        <w:rPr>
          <w:rFonts w:ascii="SimHei" w:eastAsia="SimHei" w:hAnsi="SimHei" w:cs="SimHei"/>
          <w:sz w:val="45"/>
          <w:szCs w:val="45"/>
        </w:rPr>
        <w:t>设备</w:t>
      </w:r>
      <w:r>
        <w:rPr>
          <w:rFonts w:ascii="SimHei" w:eastAsia="SimHei" w:hAnsi="SimHei" w:cs="SimHei"/>
          <w:sz w:val="45"/>
          <w:szCs w:val="45"/>
        </w:rPr>
        <w:t>危（wei）险</w:t>
      </w:r>
      <w:r>
        <w:rPr>
          <w:rFonts w:ascii="SimHei" w:eastAsia="SimHei" w:hAnsi="SimHei" w:cs="SimHei"/>
          <w:sz w:val="45"/>
          <w:szCs w:val="45"/>
        </w:rPr>
        <w:t>有害因素</w:t>
      </w:r>
      <w:r>
        <w:rPr>
          <w:rFonts w:ascii="SimHei" w:eastAsia="SimHei" w:hAnsi="SimHei" w:cs="SimHei"/>
          <w:sz w:val="45"/>
          <w:szCs w:val="45"/>
        </w:rPr>
        <w:t>危（wei）险</w:t>
      </w:r>
      <w:r>
        <w:rPr>
          <w:rFonts w:ascii="SimHei" w:eastAsia="SimHei" w:hAnsi="SimHei" w:cs="SimHei"/>
          <w:sz w:val="45"/>
          <w:szCs w:val="45"/>
        </w:rPr>
        <w:t>性分析</w:t>
      </w:r>
    </w:p>
    <w:p>
      <w:pPr>
        <w:spacing w:before="231" w:line="330" w:lineRule="auto"/>
        <w:ind w:left="2715" w:right="2522" w:firstLine="64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7"/>
          <w:sz w:val="42"/>
          <w:szCs w:val="42"/>
        </w:rPr>
        <w:t>(</w:t>
      </w:r>
      <w:r>
        <w:rPr>
          <w:rFonts w:ascii="SimSun" w:eastAsia="SimSun" w:hAnsi="SimSun" w:cs="SimSun"/>
          <w:spacing w:val="14"/>
          <w:sz w:val="42"/>
          <w:szCs w:val="42"/>
        </w:rPr>
        <w:t>1)加油站工艺管线有可能因材质不合格、腐蚀、应力变形、焊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接质量差、密封不良、操作不当等原因，造成管</w:t>
      </w:r>
      <w:r>
        <w:rPr>
          <w:rFonts w:ascii="SimSun" w:eastAsia="SimSun" w:hAnsi="SimSun" w:cs="SimSun"/>
          <w:sz w:val="42"/>
          <w:szCs w:val="42"/>
        </w:rPr>
        <w:t>线内的汽油、柴油泄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漏，</w:t>
      </w:r>
      <w:r>
        <w:rPr>
          <w:rFonts w:ascii="SimSun" w:eastAsia="SimSun" w:hAnsi="SimSun" w:cs="SimSun"/>
          <w:spacing w:val="-5"/>
          <w:sz w:val="42"/>
          <w:szCs w:val="42"/>
        </w:rPr>
        <w:t>遇</w:t>
      </w:r>
      <w:r>
        <w:rPr>
          <w:rFonts w:ascii="SimSun" w:eastAsia="SimSun" w:hAnsi="SimSun" w:cs="SimSun"/>
          <w:spacing w:val="-3"/>
          <w:sz w:val="42"/>
          <w:szCs w:val="42"/>
        </w:rPr>
        <w:t>点火源时可</w:t>
      </w:r>
      <w:r>
        <w:rPr>
          <w:rFonts w:ascii="SimSun" w:eastAsia="SimSun" w:hAnsi="SimSun" w:cs="SimSun"/>
          <w:spacing w:val="-3"/>
          <w:sz w:val="42"/>
          <w:szCs w:val="42"/>
        </w:rPr>
        <w:t>引起</w:t>
      </w:r>
      <w:r>
        <w:rPr>
          <w:rFonts w:ascii="SimSun" w:eastAsia="SimSun" w:hAnsi="SimSun" w:cs="SimSun"/>
          <w:spacing w:val="-3"/>
          <w:sz w:val="42"/>
          <w:szCs w:val="42"/>
        </w:rPr>
        <w:t>火灾爆炸。</w:t>
      </w:r>
    </w:p>
    <w:p>
      <w:pPr>
        <w:spacing w:before="2" w:line="330" w:lineRule="auto"/>
        <w:ind w:left="2718" w:right="2547" w:firstLine="64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4"/>
          <w:sz w:val="42"/>
          <w:szCs w:val="42"/>
        </w:rPr>
        <w:t>(2)汽、柴油储罐除由本体、附件和密封的缺陷</w:t>
      </w:r>
      <w:r>
        <w:rPr>
          <w:rFonts w:ascii="SimSun" w:eastAsia="SimSun" w:hAnsi="SimSun" w:cs="SimSun"/>
          <w:spacing w:val="14"/>
          <w:sz w:val="42"/>
          <w:szCs w:val="42"/>
        </w:rPr>
        <w:t>引</w:t>
      </w:r>
      <w:r>
        <w:rPr>
          <w:rFonts w:ascii="SimSun" w:eastAsia="SimSun" w:hAnsi="SimSun" w:cs="SimSun"/>
          <w:spacing w:val="14"/>
          <w:sz w:val="42"/>
          <w:szCs w:val="42"/>
        </w:rPr>
        <w:t>发泄</w:t>
      </w:r>
      <w:r>
        <w:rPr>
          <w:rFonts w:ascii="SimSun" w:eastAsia="SimSun" w:hAnsi="SimSun" w:cs="SimSun"/>
          <w:spacing w:val="14"/>
          <w:sz w:val="42"/>
          <w:szCs w:val="42"/>
        </w:rPr>
        <w:t>漏外，</w:t>
      </w:r>
      <w:r>
        <w:rPr>
          <w:rFonts w:ascii="SimSun" w:eastAsia="SimSun" w:hAnsi="SimSun" w:cs="SimSun"/>
          <w:spacing w:val="10"/>
          <w:sz w:val="42"/>
          <w:szCs w:val="42"/>
        </w:rPr>
        <w:t>介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质</w:t>
      </w:r>
      <w:r>
        <w:rPr>
          <w:rFonts w:ascii="SimSun" w:eastAsia="SimSun" w:hAnsi="SimSun" w:cs="SimSun"/>
          <w:spacing w:val="-18"/>
          <w:sz w:val="42"/>
          <w:szCs w:val="42"/>
        </w:rPr>
        <w:t>超液位等原因也容易</w:t>
      </w:r>
      <w:r>
        <w:rPr>
          <w:rFonts w:ascii="SimSun" w:eastAsia="SimSun" w:hAnsi="SimSun" w:cs="SimSun"/>
          <w:spacing w:val="-18"/>
          <w:sz w:val="42"/>
          <w:szCs w:val="42"/>
        </w:rPr>
        <w:t>引</w:t>
      </w:r>
      <w:r>
        <w:rPr>
          <w:rFonts w:ascii="SimSun" w:eastAsia="SimSun" w:hAnsi="SimSun" w:cs="SimSun"/>
          <w:spacing w:val="-18"/>
          <w:sz w:val="42"/>
          <w:szCs w:val="42"/>
        </w:rPr>
        <w:t>发泄</w:t>
      </w:r>
      <w:r>
        <w:rPr>
          <w:rFonts w:ascii="SimSun" w:eastAsia="SimSun" w:hAnsi="SimSun" w:cs="SimSun"/>
          <w:spacing w:val="-18"/>
          <w:sz w:val="42"/>
          <w:szCs w:val="42"/>
        </w:rPr>
        <w:t>漏，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泄漏的汽柴油遇点火源，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可</w:t>
      </w:r>
      <w:r>
        <w:rPr>
          <w:rFonts w:ascii="SimSun" w:eastAsia="SimSun" w:hAnsi="SimSun" w:cs="SimSun"/>
          <w:spacing w:val="-18"/>
          <w:sz w:val="42"/>
          <w:szCs w:val="42"/>
        </w:rPr>
        <w:t>引起</w:t>
      </w:r>
      <w:r>
        <w:rPr>
          <w:rFonts w:ascii="SimSun" w:eastAsia="SimSun" w:hAnsi="SimSun" w:cs="SimSun"/>
          <w:spacing w:val="-18"/>
          <w:sz w:val="42"/>
          <w:szCs w:val="42"/>
        </w:rPr>
        <w:t>火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灾爆炸事故。</w:t>
      </w:r>
    </w:p>
    <w:p>
      <w:pPr>
        <w:spacing w:before="1" w:line="340" w:lineRule="auto"/>
        <w:ind w:left="2723" w:right="2564" w:firstLine="63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(4)系</w:t>
      </w:r>
      <w:r>
        <w:rPr>
          <w:rFonts w:ascii="SimSun" w:eastAsia="SimSun" w:hAnsi="SimSun" w:cs="SimSun"/>
          <w:spacing w:val="-1"/>
          <w:sz w:val="42"/>
          <w:szCs w:val="42"/>
        </w:rPr>
        <w:t>统内的阀门可能因垫片破坏、冻裂</w:t>
      </w:r>
      <w:r>
        <w:rPr>
          <w:rFonts w:ascii="SimSun" w:eastAsia="SimSun" w:hAnsi="SimSun" w:cs="SimSun"/>
          <w:spacing w:val="-1"/>
          <w:sz w:val="42"/>
          <w:szCs w:val="42"/>
        </w:rPr>
        <w:t>或者</w:t>
      </w:r>
      <w:r>
        <w:rPr>
          <w:rFonts w:ascii="SimSun" w:eastAsia="SimSun" w:hAnsi="SimSun" w:cs="SimSun"/>
          <w:spacing w:val="-1"/>
          <w:sz w:val="42"/>
          <w:szCs w:val="42"/>
        </w:rPr>
        <w:t>材质缺陷而产生泄漏，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泄漏的汽</w:t>
      </w:r>
      <w:r>
        <w:rPr>
          <w:rFonts w:ascii="SimSun" w:eastAsia="SimSun" w:hAnsi="SimSun" w:cs="SimSun"/>
          <w:spacing w:val="-3"/>
          <w:sz w:val="42"/>
          <w:szCs w:val="42"/>
        </w:rPr>
        <w:t>、柴油遇火源可</w:t>
      </w:r>
      <w:r>
        <w:rPr>
          <w:rFonts w:ascii="SimSun" w:eastAsia="SimSun" w:hAnsi="SimSun" w:cs="SimSun"/>
          <w:spacing w:val="-3"/>
          <w:sz w:val="42"/>
          <w:szCs w:val="42"/>
        </w:rPr>
        <w:t>引起</w:t>
      </w:r>
      <w:r>
        <w:rPr>
          <w:rFonts w:ascii="SimSun" w:eastAsia="SimSun" w:hAnsi="SimSun" w:cs="SimSun"/>
          <w:spacing w:val="-3"/>
          <w:sz w:val="42"/>
          <w:szCs w:val="42"/>
        </w:rPr>
        <w:t>火灾。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https://d.book118.com/478017054102006043</w:t>
        </w:r>
      </w:hyperlink>
    </w:p>
    <w:p/>
    <w:sectPr>
      <w:footerReference w:type="default" r:id="rId28"/>
      <w:pgSz w:w="17860" w:h="25258"/>
      <w:pgMar w:top="1860" w:right="0" w:bottom="2271" w:left="0" w:header="0" w:footer="2029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212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190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8872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185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185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0" w:lineRule="auto"/>
      <w:ind w:left="6190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6730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6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6730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6726"/>
      <w:rPr>
        <w:rFonts w:ascii="Arial" w:eastAsia="Arial" w:hAnsi="Arial" w:cs="Arial"/>
        <w:sz w:val="27"/>
        <w:szCs w:val="27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1358900</wp:posOffset>
          </wp:positionH>
          <wp:positionV relativeFrom="page">
            <wp:posOffset>1171575</wp:posOffset>
          </wp:positionV>
          <wp:extent cx="8636000" cy="131699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636000" cy="13169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7"/>
        <w:szCs w:val="27"/>
      </w:rPr>
      <w:t>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6726"/>
      <w:rPr>
        <w:rFonts w:ascii="Arial" w:eastAsia="Arial" w:hAnsi="Arial" w:cs="Arial"/>
        <w:sz w:val="27"/>
        <w:szCs w:val="27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1358900</wp:posOffset>
          </wp:positionH>
          <wp:positionV relativeFrom="page">
            <wp:posOffset>1171575</wp:posOffset>
          </wp:positionV>
          <wp:extent cx="8636000" cy="13169900"/>
          <wp:effectExtent l="0" t="0" r="0" b="0"/>
          <wp:wrapNone/>
          <wp:docPr id="207698421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698421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636000" cy="13169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7"/>
        <w:szCs w:val="27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6726"/>
      <w:rPr>
        <w:rFonts w:ascii="Arial" w:eastAsia="Arial" w:hAnsi="Arial" w:cs="Arial"/>
        <w:sz w:val="27"/>
        <w:szCs w:val="27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1358900</wp:posOffset>
          </wp:positionH>
          <wp:positionV relativeFrom="page">
            <wp:posOffset>1171575</wp:posOffset>
          </wp:positionV>
          <wp:extent cx="8636000" cy="13169900"/>
          <wp:effectExtent l="0" t="0" r="0" b="0"/>
          <wp:wrapNone/>
          <wp:docPr id="998986501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986501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636000" cy="13169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7"/>
        <w:szCs w:val="27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6726"/>
      <w:rPr>
        <w:rFonts w:ascii="Arial" w:eastAsia="Arial" w:hAnsi="Arial" w:cs="Arial"/>
        <w:sz w:val="27"/>
        <w:szCs w:val="27"/>
      </w:rPr>
    </w:pPr>
    <w:r>
      <w:drawing>
        <wp:anchor distT="0" distB="0" distL="0" distR="0" simplePos="0" relativeHeight="251661312" behindDoc="1" locked="0" layoutInCell="0" allowOverlap="1">
          <wp:simplePos x="0" y="0"/>
          <wp:positionH relativeFrom="page">
            <wp:posOffset>1358900</wp:posOffset>
          </wp:positionH>
          <wp:positionV relativeFrom="page">
            <wp:posOffset>1171575</wp:posOffset>
          </wp:positionV>
          <wp:extent cx="8636000" cy="13169900"/>
          <wp:effectExtent l="0" t="0" r="0" b="0"/>
          <wp:wrapNone/>
          <wp:docPr id="156192100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192100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636000" cy="13169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7"/>
        <w:szCs w:val="27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6726"/>
      <w:rPr>
        <w:rFonts w:ascii="Arial" w:eastAsia="Arial" w:hAnsi="Arial" w:cs="Arial"/>
        <w:sz w:val="27"/>
        <w:szCs w:val="27"/>
      </w:rPr>
    </w:pPr>
    <w:r>
      <w:drawing>
        <wp:anchor distT="0" distB="0" distL="0" distR="0" simplePos="0" relativeHeight="251662336" behindDoc="1" locked="0" layoutInCell="0" allowOverlap="1">
          <wp:simplePos x="0" y="0"/>
          <wp:positionH relativeFrom="page">
            <wp:posOffset>1358900</wp:posOffset>
          </wp:positionH>
          <wp:positionV relativeFrom="page">
            <wp:posOffset>1171575</wp:posOffset>
          </wp:positionV>
          <wp:extent cx="8636000" cy="13169900"/>
          <wp:effectExtent l="0" t="0" r="0" b="0"/>
          <wp:wrapNone/>
          <wp:docPr id="83484467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84467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636000" cy="13169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7"/>
        <w:szCs w:val="27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73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8869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z w:val="27"/>
        <w:szCs w:val="27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8826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6"/>
        <w:sz w:val="27"/>
        <w:szCs w:val="27"/>
      </w:rPr>
      <w:t>1</w:t>
    </w:r>
    <w:r>
      <w:rPr>
        <w:rFonts w:ascii="Arial" w:eastAsia="Arial" w:hAnsi="Arial" w:cs="Arial"/>
        <w:spacing w:val="-15"/>
        <w:sz w:val="27"/>
        <w:szCs w:val="27"/>
      </w:rPr>
      <w:t>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image" Target="media/image3.png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footer" Target="footer12.xm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image" Target="media/image6.png" /><Relationship Id="rId22" Type="http://schemas.openxmlformats.org/officeDocument/2006/relationships/footer" Target="footer14.xml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footer" Target="footer15.xml" /><Relationship Id="rId26" Type="http://schemas.openxmlformats.org/officeDocument/2006/relationships/image" Target="media/image9.png" /><Relationship Id="rId27" Type="http://schemas.openxmlformats.org/officeDocument/2006/relationships/hyperlink" Target="https://d.book118.com/478017054102006043" TargetMode="External" /><Relationship Id="rId28" Type="http://schemas.openxmlformats.org/officeDocument/2006/relationships/footer" Target="footer16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1.png" /><Relationship Id="rId7" Type="http://schemas.openxmlformats.org/officeDocument/2006/relationships/footer" Target="footer3.xml" /><Relationship Id="rId8" Type="http://schemas.openxmlformats.org/officeDocument/2006/relationships/image" Target="media/image2.png" /><Relationship Id="rId9" Type="http://schemas.openxmlformats.org/officeDocument/2006/relationships/footer" Target="footer4.xm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2023-05-19T14:56:59Z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2023-05-30T09:09:08Z</vt:filetime>
  </property>
  <property fmtid="{D5CDD505-2E9C-101B-9397-08002B2CF9AE}" pid="3" name="CRO">
    <vt:lpwstr>wqlLaW5nc29mdCBQREYgdG8gV1BTIDgw</vt:lpwstr>
  </property>
</Properties>
</file>