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卫星数字电视综合接收解码器（IRD）项目构思建设方案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78" w:history="1">
        <w:r>
          <w:rPr>
            <w:rFonts w:ascii="仿宋" w:eastAsia="仿宋" w:hAnsi="仿宋" w:cs="仿宋" w:hint="eastAsia"/>
            <w:lang w:eastAsia="zh-CN"/>
          </w:rPr>
          <w:t>序言</w:t>
        </w:r>
        <w:r>
          <w:tab/>
        </w:r>
        <w:r>
          <w:fldChar w:fldCharType="begin"/>
        </w:r>
        <w:r>
          <w:instrText xml:space="preserve"> PAGEREF _Toc19578 \h </w:instrText>
        </w:r>
        <w:r>
          <w:fldChar w:fldCharType="separate"/>
        </w:r>
        <w:r>
          <w:t>3</w:t>
        </w:r>
        <w:r>
          <w:fldChar w:fldCharType="end"/>
        </w:r>
      </w:hyperlink>
    </w:p>
    <w:p>
      <w:pPr>
        <w:pStyle w:val="TOC1"/>
        <w:tabs>
          <w:tab w:val="right" w:leader="dot" w:pos="8306"/>
        </w:tabs>
      </w:pPr>
      <w:hyperlink w:anchor="_Toc23724" w:history="1">
        <w:r>
          <w:rPr>
            <w:rFonts w:ascii="仿宋" w:eastAsia="仿宋" w:hAnsi="仿宋" w:cs="仿宋" w:hint="eastAsia"/>
            <w:lang w:eastAsia="zh-CN"/>
          </w:rPr>
          <w:t>一、经济影响分析</w:t>
        </w:r>
        <w:r>
          <w:tab/>
        </w:r>
        <w:r>
          <w:fldChar w:fldCharType="begin"/>
        </w:r>
        <w:r>
          <w:instrText xml:space="preserve"> PAGEREF _Toc23724 \h </w:instrText>
        </w:r>
        <w:r>
          <w:fldChar w:fldCharType="separate"/>
        </w:r>
        <w:r>
          <w:t>3</w:t>
        </w:r>
        <w:r>
          <w:fldChar w:fldCharType="end"/>
        </w:r>
      </w:hyperlink>
    </w:p>
    <w:p>
      <w:pPr>
        <w:pStyle w:val="TOC2"/>
        <w:tabs>
          <w:tab w:val="right" w:leader="dot" w:pos="8306"/>
        </w:tabs>
      </w:pPr>
      <w:hyperlink w:anchor="_Toc6809" w:history="1">
        <w:r>
          <w:rPr>
            <w:rFonts w:ascii="仿宋" w:eastAsia="仿宋" w:hAnsi="仿宋" w:cs="仿宋" w:hint="eastAsia"/>
            <w:lang w:eastAsia="zh-CN"/>
          </w:rPr>
          <w:t>(一)、经济费用效益或费用效果分析</w:t>
        </w:r>
        <w:r>
          <w:tab/>
        </w:r>
        <w:r>
          <w:fldChar w:fldCharType="begin"/>
        </w:r>
        <w:r>
          <w:instrText xml:space="preserve"> PAGEREF _Toc6809 \h </w:instrText>
        </w:r>
        <w:r>
          <w:fldChar w:fldCharType="separate"/>
        </w:r>
        <w:r>
          <w:t>3</w:t>
        </w:r>
        <w:r>
          <w:fldChar w:fldCharType="end"/>
        </w:r>
      </w:hyperlink>
    </w:p>
    <w:p>
      <w:pPr>
        <w:pStyle w:val="TOC2"/>
        <w:tabs>
          <w:tab w:val="right" w:leader="dot" w:pos="8306"/>
        </w:tabs>
      </w:pPr>
      <w:hyperlink w:anchor="_Toc8185" w:history="1">
        <w:r>
          <w:rPr>
            <w:rFonts w:ascii="仿宋" w:eastAsia="仿宋" w:hAnsi="仿宋" w:cs="仿宋" w:hint="eastAsia"/>
            <w:lang w:eastAsia="zh-CN"/>
          </w:rPr>
          <w:t>(二)、行业影响分析</w:t>
        </w:r>
        <w:r>
          <w:tab/>
        </w:r>
        <w:r>
          <w:fldChar w:fldCharType="begin"/>
        </w:r>
        <w:r>
          <w:instrText xml:space="preserve"> PAGEREF _Toc8185 \h </w:instrText>
        </w:r>
        <w:r>
          <w:fldChar w:fldCharType="separate"/>
        </w:r>
        <w:r>
          <w:t>5</w:t>
        </w:r>
        <w:r>
          <w:fldChar w:fldCharType="end"/>
        </w:r>
      </w:hyperlink>
    </w:p>
    <w:p>
      <w:pPr>
        <w:pStyle w:val="TOC2"/>
        <w:tabs>
          <w:tab w:val="right" w:leader="dot" w:pos="8306"/>
        </w:tabs>
      </w:pPr>
      <w:hyperlink w:anchor="_Toc29265" w:history="1">
        <w:r>
          <w:rPr>
            <w:rFonts w:ascii="仿宋" w:eastAsia="仿宋" w:hAnsi="仿宋" w:cs="仿宋" w:hint="eastAsia"/>
            <w:lang w:eastAsia="zh-CN"/>
          </w:rPr>
          <w:t>(三)、区域经济影响分析</w:t>
        </w:r>
        <w:r>
          <w:tab/>
        </w:r>
        <w:r>
          <w:fldChar w:fldCharType="begin"/>
        </w:r>
        <w:r>
          <w:instrText xml:space="preserve"> PAGEREF _Toc29265 \h </w:instrText>
        </w:r>
        <w:r>
          <w:fldChar w:fldCharType="separate"/>
        </w:r>
        <w:r>
          <w:t>7</w:t>
        </w:r>
        <w:r>
          <w:fldChar w:fldCharType="end"/>
        </w:r>
      </w:hyperlink>
    </w:p>
    <w:p>
      <w:pPr>
        <w:pStyle w:val="TOC2"/>
        <w:tabs>
          <w:tab w:val="right" w:leader="dot" w:pos="8306"/>
        </w:tabs>
      </w:pPr>
      <w:hyperlink w:anchor="_Toc13323" w:history="1">
        <w:r>
          <w:rPr>
            <w:rFonts w:ascii="仿宋" w:eastAsia="仿宋" w:hAnsi="仿宋" w:cs="仿宋" w:hint="eastAsia"/>
            <w:lang w:eastAsia="zh-CN"/>
          </w:rPr>
          <w:t>(四)、宏观经济影响分析</w:t>
        </w:r>
        <w:r>
          <w:tab/>
        </w:r>
        <w:r>
          <w:fldChar w:fldCharType="begin"/>
        </w:r>
        <w:r>
          <w:instrText xml:space="preserve"> PAGEREF _Toc13323 \h </w:instrText>
        </w:r>
        <w:r>
          <w:fldChar w:fldCharType="separate"/>
        </w:r>
        <w:r>
          <w:t>8</w:t>
        </w:r>
        <w:r>
          <w:fldChar w:fldCharType="end"/>
        </w:r>
      </w:hyperlink>
    </w:p>
    <w:p>
      <w:pPr>
        <w:pStyle w:val="TOC1"/>
        <w:tabs>
          <w:tab w:val="right" w:leader="dot" w:pos="8306"/>
        </w:tabs>
      </w:pPr>
      <w:hyperlink w:anchor="_Toc25609" w:history="1">
        <w:r>
          <w:rPr>
            <w:rFonts w:ascii="仿宋" w:eastAsia="仿宋" w:hAnsi="仿宋" w:cs="仿宋" w:hint="eastAsia"/>
            <w:lang w:eastAsia="zh-CN"/>
          </w:rPr>
          <w:t>二、环境和生态影响分析</w:t>
        </w:r>
        <w:r>
          <w:tab/>
        </w:r>
        <w:r>
          <w:fldChar w:fldCharType="begin"/>
        </w:r>
        <w:r>
          <w:instrText xml:space="preserve"> PAGEREF _Toc25609 \h </w:instrText>
        </w:r>
        <w:r>
          <w:fldChar w:fldCharType="separate"/>
        </w:r>
        <w:r>
          <w:t>10</w:t>
        </w:r>
        <w:r>
          <w:fldChar w:fldCharType="end"/>
        </w:r>
      </w:hyperlink>
    </w:p>
    <w:p>
      <w:pPr>
        <w:pStyle w:val="TOC2"/>
        <w:tabs>
          <w:tab w:val="right" w:leader="dot" w:pos="8306"/>
        </w:tabs>
      </w:pPr>
      <w:hyperlink w:anchor="_Toc22073" w:history="1">
        <w:r>
          <w:rPr>
            <w:rFonts w:ascii="仿宋" w:eastAsia="仿宋" w:hAnsi="仿宋" w:cs="仿宋" w:hint="eastAsia"/>
            <w:lang w:eastAsia="zh-CN"/>
          </w:rPr>
          <w:t>(一)、环境和生态现状</w:t>
        </w:r>
        <w:r>
          <w:tab/>
        </w:r>
        <w:r>
          <w:fldChar w:fldCharType="begin"/>
        </w:r>
        <w:r>
          <w:instrText xml:space="preserve"> PAGEREF _Toc22073 \h </w:instrText>
        </w:r>
        <w:r>
          <w:fldChar w:fldCharType="separate"/>
        </w:r>
        <w:r>
          <w:t>10</w:t>
        </w:r>
        <w:r>
          <w:fldChar w:fldCharType="end"/>
        </w:r>
      </w:hyperlink>
    </w:p>
    <w:p>
      <w:pPr>
        <w:pStyle w:val="TOC2"/>
        <w:tabs>
          <w:tab w:val="right" w:leader="dot" w:pos="8306"/>
        </w:tabs>
      </w:pPr>
      <w:hyperlink w:anchor="_Toc5149" w:history="1">
        <w:r>
          <w:rPr>
            <w:rFonts w:ascii="仿宋" w:eastAsia="仿宋" w:hAnsi="仿宋" w:cs="仿宋" w:hint="eastAsia"/>
            <w:lang w:eastAsia="zh-CN"/>
          </w:rPr>
          <w:t>(二)、生态环境影响分析</w:t>
        </w:r>
        <w:r>
          <w:tab/>
        </w:r>
        <w:r>
          <w:fldChar w:fldCharType="begin"/>
        </w:r>
        <w:r>
          <w:instrText xml:space="preserve"> PAGEREF _Toc5149 \h </w:instrText>
        </w:r>
        <w:r>
          <w:fldChar w:fldCharType="separate"/>
        </w:r>
        <w:r>
          <w:t>11</w:t>
        </w:r>
        <w:r>
          <w:fldChar w:fldCharType="end"/>
        </w:r>
      </w:hyperlink>
    </w:p>
    <w:p>
      <w:pPr>
        <w:pStyle w:val="TOC2"/>
        <w:tabs>
          <w:tab w:val="right" w:leader="dot" w:pos="8306"/>
        </w:tabs>
      </w:pPr>
      <w:hyperlink w:anchor="_Toc3148" w:history="1">
        <w:r>
          <w:rPr>
            <w:rFonts w:ascii="仿宋" w:eastAsia="仿宋" w:hAnsi="仿宋" w:cs="仿宋" w:hint="eastAsia"/>
            <w:lang w:eastAsia="zh-CN"/>
          </w:rPr>
          <w:t>(三)、生态环境保护措施</w:t>
        </w:r>
        <w:r>
          <w:tab/>
        </w:r>
        <w:r>
          <w:fldChar w:fldCharType="begin"/>
        </w:r>
        <w:r>
          <w:instrText xml:space="preserve"> PAGEREF _Toc3148 \h </w:instrText>
        </w:r>
        <w:r>
          <w:fldChar w:fldCharType="separate"/>
        </w:r>
        <w:r>
          <w:t>13</w:t>
        </w:r>
        <w:r>
          <w:fldChar w:fldCharType="end"/>
        </w:r>
      </w:hyperlink>
    </w:p>
    <w:p>
      <w:pPr>
        <w:pStyle w:val="TOC2"/>
        <w:tabs>
          <w:tab w:val="right" w:leader="dot" w:pos="8306"/>
        </w:tabs>
      </w:pPr>
      <w:hyperlink w:anchor="_Toc161" w:history="1">
        <w:r>
          <w:rPr>
            <w:rFonts w:ascii="仿宋" w:eastAsia="仿宋" w:hAnsi="仿宋" w:cs="仿宋" w:hint="eastAsia"/>
            <w:lang w:eastAsia="zh-CN"/>
          </w:rPr>
          <w:t>(四)、地质灾害影响分析</w:t>
        </w:r>
        <w:r>
          <w:tab/>
        </w:r>
        <w:r>
          <w:fldChar w:fldCharType="begin"/>
        </w:r>
        <w:r>
          <w:instrText xml:space="preserve"> PAGEREF _Toc161 \h </w:instrText>
        </w:r>
        <w:r>
          <w:fldChar w:fldCharType="separate"/>
        </w:r>
        <w:r>
          <w:t>14</w:t>
        </w:r>
        <w:r>
          <w:fldChar w:fldCharType="end"/>
        </w:r>
      </w:hyperlink>
    </w:p>
    <w:p>
      <w:pPr>
        <w:pStyle w:val="TOC2"/>
        <w:tabs>
          <w:tab w:val="right" w:leader="dot" w:pos="8306"/>
        </w:tabs>
      </w:pPr>
      <w:hyperlink w:anchor="_Toc30122" w:history="1">
        <w:r>
          <w:rPr>
            <w:rFonts w:ascii="仿宋" w:eastAsia="仿宋" w:hAnsi="仿宋" w:cs="仿宋" w:hint="eastAsia"/>
            <w:lang w:eastAsia="zh-CN"/>
          </w:rPr>
          <w:t>(五)、特殊环境影响</w:t>
        </w:r>
        <w:r>
          <w:tab/>
        </w:r>
        <w:r>
          <w:fldChar w:fldCharType="begin"/>
        </w:r>
        <w:r>
          <w:instrText xml:space="preserve"> PAGEREF _Toc30122 \h </w:instrText>
        </w:r>
        <w:r>
          <w:fldChar w:fldCharType="separate"/>
        </w:r>
        <w:r>
          <w:t>16</w:t>
        </w:r>
        <w:r>
          <w:fldChar w:fldCharType="end"/>
        </w:r>
      </w:hyperlink>
    </w:p>
    <w:p>
      <w:pPr>
        <w:pStyle w:val="TOC1"/>
        <w:tabs>
          <w:tab w:val="right" w:leader="dot" w:pos="8306"/>
        </w:tabs>
      </w:pPr>
      <w:hyperlink w:anchor="_Toc9827" w:history="1">
        <w:r>
          <w:rPr>
            <w:rFonts w:ascii="仿宋" w:eastAsia="仿宋" w:hAnsi="仿宋" w:cs="仿宋" w:hint="eastAsia"/>
            <w:lang w:eastAsia="zh-CN"/>
          </w:rPr>
          <w:t>三、项目监理与质量保证</w:t>
        </w:r>
        <w:r>
          <w:tab/>
        </w:r>
        <w:r>
          <w:fldChar w:fldCharType="begin"/>
        </w:r>
        <w:r>
          <w:instrText xml:space="preserve"> PAGEREF _Toc9827 \h </w:instrText>
        </w:r>
        <w:r>
          <w:fldChar w:fldCharType="separate"/>
        </w:r>
        <w:r>
          <w:t>17</w:t>
        </w:r>
        <w:r>
          <w:fldChar w:fldCharType="end"/>
        </w:r>
      </w:hyperlink>
    </w:p>
    <w:p>
      <w:pPr>
        <w:pStyle w:val="TOC2"/>
        <w:tabs>
          <w:tab w:val="right" w:leader="dot" w:pos="8306"/>
        </w:tabs>
      </w:pPr>
      <w:hyperlink w:anchor="_Toc4838" w:history="1">
        <w:r>
          <w:rPr>
            <w:rFonts w:ascii="仿宋" w:eastAsia="仿宋" w:hAnsi="仿宋" w:cs="仿宋" w:hint="eastAsia"/>
            <w:lang w:eastAsia="zh-CN"/>
          </w:rPr>
          <w:t>(一)、监理体系构建</w:t>
        </w:r>
        <w:r>
          <w:tab/>
        </w:r>
        <w:r>
          <w:fldChar w:fldCharType="begin"/>
        </w:r>
        <w:r>
          <w:instrText xml:space="preserve"> PAGEREF _Toc4838 \h </w:instrText>
        </w:r>
        <w:r>
          <w:fldChar w:fldCharType="separate"/>
        </w:r>
        <w:r>
          <w:t>17</w:t>
        </w:r>
        <w:r>
          <w:fldChar w:fldCharType="end"/>
        </w:r>
      </w:hyperlink>
    </w:p>
    <w:p>
      <w:pPr>
        <w:pStyle w:val="TOC2"/>
        <w:tabs>
          <w:tab w:val="right" w:leader="dot" w:pos="8306"/>
        </w:tabs>
      </w:pPr>
      <w:hyperlink w:anchor="_Toc1730" w:history="1">
        <w:r>
          <w:rPr>
            <w:rFonts w:ascii="仿宋" w:eastAsia="仿宋" w:hAnsi="仿宋" w:cs="仿宋" w:hint="eastAsia"/>
            <w:lang w:eastAsia="zh-CN"/>
          </w:rPr>
          <w:t>(二)、质量保证体系实施</w:t>
        </w:r>
        <w:r>
          <w:tab/>
        </w:r>
        <w:r>
          <w:fldChar w:fldCharType="begin"/>
        </w:r>
        <w:r>
          <w:instrText xml:space="preserve"> PAGEREF _Toc1730 \h </w:instrText>
        </w:r>
        <w:r>
          <w:fldChar w:fldCharType="separate"/>
        </w:r>
        <w:r>
          <w:t>18</w:t>
        </w:r>
        <w:r>
          <w:fldChar w:fldCharType="end"/>
        </w:r>
      </w:hyperlink>
    </w:p>
    <w:p>
      <w:pPr>
        <w:pStyle w:val="TOC2"/>
        <w:tabs>
          <w:tab w:val="right" w:leader="dot" w:pos="8306"/>
        </w:tabs>
      </w:pPr>
      <w:hyperlink w:anchor="_Toc7858" w:history="1">
        <w:r>
          <w:rPr>
            <w:rFonts w:ascii="仿宋" w:eastAsia="仿宋" w:hAnsi="仿宋" w:cs="仿宋" w:hint="eastAsia"/>
            <w:lang w:eastAsia="zh-CN"/>
          </w:rPr>
          <w:t>(三)、监理与质量控制流程</w:t>
        </w:r>
        <w:r>
          <w:tab/>
        </w:r>
        <w:r>
          <w:fldChar w:fldCharType="begin"/>
        </w:r>
        <w:r>
          <w:instrText xml:space="preserve"> PAGEREF _Toc7858 \h </w:instrText>
        </w:r>
        <w:r>
          <w:fldChar w:fldCharType="separate"/>
        </w:r>
        <w:r>
          <w:t>18</w:t>
        </w:r>
        <w:r>
          <w:fldChar w:fldCharType="end"/>
        </w:r>
      </w:hyperlink>
    </w:p>
    <w:p>
      <w:pPr>
        <w:pStyle w:val="TOC1"/>
        <w:tabs>
          <w:tab w:val="right" w:leader="dot" w:pos="8306"/>
        </w:tabs>
      </w:pPr>
      <w:hyperlink w:anchor="_Toc23879" w:history="1">
        <w:r>
          <w:rPr>
            <w:rFonts w:ascii="仿宋" w:eastAsia="仿宋" w:hAnsi="仿宋" w:cs="仿宋" w:hint="eastAsia"/>
            <w:lang w:eastAsia="zh-CN"/>
          </w:rPr>
          <w:t>四、建设风险评估分析</w:t>
        </w:r>
        <w:r>
          <w:tab/>
        </w:r>
        <w:r>
          <w:fldChar w:fldCharType="begin"/>
        </w:r>
        <w:r>
          <w:instrText xml:space="preserve"> PAGEREF _Toc23879 \h </w:instrText>
        </w:r>
        <w:r>
          <w:fldChar w:fldCharType="separate"/>
        </w:r>
        <w:r>
          <w:t>19</w:t>
        </w:r>
        <w:r>
          <w:fldChar w:fldCharType="end"/>
        </w:r>
      </w:hyperlink>
    </w:p>
    <w:p>
      <w:pPr>
        <w:pStyle w:val="TOC2"/>
        <w:tabs>
          <w:tab w:val="right" w:leader="dot" w:pos="8306"/>
        </w:tabs>
      </w:pPr>
      <w:hyperlink w:anchor="_Toc11145" w:history="1">
        <w:r>
          <w:rPr>
            <w:rFonts w:ascii="仿宋" w:eastAsia="仿宋" w:hAnsi="仿宋" w:cs="仿宋" w:hint="eastAsia"/>
            <w:lang w:eastAsia="zh-CN"/>
          </w:rPr>
          <w:t>(一)、政策风险分析</w:t>
        </w:r>
        <w:r>
          <w:tab/>
        </w:r>
        <w:r>
          <w:fldChar w:fldCharType="begin"/>
        </w:r>
        <w:r>
          <w:instrText xml:space="preserve"> PAGEREF _Toc11145 \h </w:instrText>
        </w:r>
        <w:r>
          <w:fldChar w:fldCharType="separate"/>
        </w:r>
        <w:r>
          <w:t>19</w:t>
        </w:r>
        <w:r>
          <w:fldChar w:fldCharType="end"/>
        </w:r>
      </w:hyperlink>
    </w:p>
    <w:p>
      <w:pPr>
        <w:pStyle w:val="TOC2"/>
        <w:tabs>
          <w:tab w:val="right" w:leader="dot" w:pos="8306"/>
        </w:tabs>
      </w:pPr>
      <w:hyperlink w:anchor="_Toc2868" w:history="1">
        <w:r>
          <w:rPr>
            <w:rFonts w:ascii="仿宋" w:eastAsia="仿宋" w:hAnsi="仿宋" w:cs="仿宋" w:hint="eastAsia"/>
            <w:lang w:eastAsia="zh-CN"/>
          </w:rPr>
          <w:t>(二)、社会风险分析</w:t>
        </w:r>
        <w:r>
          <w:tab/>
        </w:r>
        <w:r>
          <w:fldChar w:fldCharType="begin"/>
        </w:r>
        <w:r>
          <w:instrText xml:space="preserve"> PAGEREF _Toc2868 \h </w:instrText>
        </w:r>
        <w:r>
          <w:fldChar w:fldCharType="separate"/>
        </w:r>
        <w:r>
          <w:t>20</w:t>
        </w:r>
        <w:r>
          <w:fldChar w:fldCharType="end"/>
        </w:r>
      </w:hyperlink>
    </w:p>
    <w:p>
      <w:pPr>
        <w:pStyle w:val="TOC2"/>
        <w:tabs>
          <w:tab w:val="right" w:leader="dot" w:pos="8306"/>
        </w:tabs>
      </w:pPr>
      <w:hyperlink w:anchor="_Toc5005" w:history="1">
        <w:r>
          <w:rPr>
            <w:rFonts w:ascii="仿宋" w:eastAsia="仿宋" w:hAnsi="仿宋" w:cs="仿宋" w:hint="eastAsia"/>
            <w:lang w:eastAsia="zh-CN"/>
          </w:rPr>
          <w:t>(三)、市场风险分析</w:t>
        </w:r>
        <w:r>
          <w:tab/>
        </w:r>
        <w:r>
          <w:fldChar w:fldCharType="begin"/>
        </w:r>
        <w:r>
          <w:instrText xml:space="preserve"> PAGEREF _Toc5005 \h </w:instrText>
        </w:r>
        <w:r>
          <w:fldChar w:fldCharType="separate"/>
        </w:r>
        <w:r>
          <w:t>22</w:t>
        </w:r>
        <w:r>
          <w:fldChar w:fldCharType="end"/>
        </w:r>
      </w:hyperlink>
    </w:p>
    <w:p>
      <w:pPr>
        <w:pStyle w:val="TOC2"/>
        <w:tabs>
          <w:tab w:val="right" w:leader="dot" w:pos="8306"/>
        </w:tabs>
      </w:pPr>
      <w:hyperlink w:anchor="_Toc12388" w:history="1">
        <w:r>
          <w:rPr>
            <w:rFonts w:ascii="仿宋" w:eastAsia="仿宋" w:hAnsi="仿宋" w:cs="仿宋" w:hint="eastAsia"/>
            <w:lang w:eastAsia="zh-CN"/>
          </w:rPr>
          <w:t>(四)、资金风险分析</w:t>
        </w:r>
        <w:r>
          <w:tab/>
        </w:r>
        <w:r>
          <w:fldChar w:fldCharType="begin"/>
        </w:r>
        <w:r>
          <w:instrText xml:space="preserve"> PAGEREF _Toc12388 \h </w:instrText>
        </w:r>
        <w:r>
          <w:fldChar w:fldCharType="separate"/>
        </w:r>
        <w:r>
          <w:t>23</w:t>
        </w:r>
        <w:r>
          <w:fldChar w:fldCharType="end"/>
        </w:r>
      </w:hyperlink>
    </w:p>
    <w:p>
      <w:pPr>
        <w:pStyle w:val="TOC2"/>
        <w:tabs>
          <w:tab w:val="right" w:leader="dot" w:pos="8306"/>
        </w:tabs>
      </w:pPr>
      <w:hyperlink w:anchor="_Toc29802" w:history="1">
        <w:r>
          <w:rPr>
            <w:rFonts w:ascii="仿宋" w:eastAsia="仿宋" w:hAnsi="仿宋" w:cs="仿宋" w:hint="eastAsia"/>
            <w:lang w:eastAsia="zh-CN"/>
          </w:rPr>
          <w:t>(五)、技术风险分析</w:t>
        </w:r>
        <w:r>
          <w:tab/>
        </w:r>
        <w:r>
          <w:fldChar w:fldCharType="begin"/>
        </w:r>
        <w:r>
          <w:instrText xml:space="preserve"> PAGEREF _Toc29802 \h </w:instrText>
        </w:r>
        <w:r>
          <w:fldChar w:fldCharType="separate"/>
        </w:r>
        <w:r>
          <w:t>24</w:t>
        </w:r>
        <w:r>
          <w:fldChar w:fldCharType="end"/>
        </w:r>
      </w:hyperlink>
    </w:p>
    <w:p>
      <w:pPr>
        <w:pStyle w:val="TOC2"/>
        <w:tabs>
          <w:tab w:val="right" w:leader="dot" w:pos="8306"/>
        </w:tabs>
      </w:pPr>
      <w:hyperlink w:anchor="_Toc25638" w:history="1">
        <w:r>
          <w:rPr>
            <w:rFonts w:ascii="仿宋" w:eastAsia="仿宋" w:hAnsi="仿宋" w:cs="仿宋" w:hint="eastAsia"/>
            <w:lang w:eastAsia="zh-CN"/>
          </w:rPr>
          <w:t>(六)、财务风险分析</w:t>
        </w:r>
        <w:r>
          <w:tab/>
        </w:r>
        <w:r>
          <w:fldChar w:fldCharType="begin"/>
        </w:r>
        <w:r>
          <w:instrText xml:space="preserve"> PAGEREF _Toc25638 \h </w:instrText>
        </w:r>
        <w:r>
          <w:fldChar w:fldCharType="separate"/>
        </w:r>
        <w:r>
          <w:t>25</w:t>
        </w:r>
        <w:r>
          <w:fldChar w:fldCharType="end"/>
        </w:r>
      </w:hyperlink>
    </w:p>
    <w:p>
      <w:pPr>
        <w:pStyle w:val="TOC2"/>
        <w:tabs>
          <w:tab w:val="right" w:leader="dot" w:pos="8306"/>
        </w:tabs>
      </w:pPr>
      <w:hyperlink w:anchor="_Toc32575" w:history="1">
        <w:r>
          <w:rPr>
            <w:rFonts w:ascii="仿宋" w:eastAsia="仿宋" w:hAnsi="仿宋" w:cs="仿宋" w:hint="eastAsia"/>
            <w:lang w:eastAsia="zh-CN"/>
          </w:rPr>
          <w:t>(七)、管理风险分析</w:t>
        </w:r>
        <w:r>
          <w:tab/>
        </w:r>
        <w:r>
          <w:fldChar w:fldCharType="begin"/>
        </w:r>
        <w:r>
          <w:instrText xml:space="preserve"> PAGEREF _Toc32575 \h </w:instrText>
        </w:r>
        <w:r>
          <w:fldChar w:fldCharType="separate"/>
        </w:r>
        <w:r>
          <w:t>27</w:t>
        </w:r>
        <w:r>
          <w:fldChar w:fldCharType="end"/>
        </w:r>
      </w:hyperlink>
    </w:p>
    <w:p>
      <w:pPr>
        <w:pStyle w:val="TOC2"/>
        <w:tabs>
          <w:tab w:val="right" w:leader="dot" w:pos="8306"/>
        </w:tabs>
      </w:pPr>
      <w:hyperlink w:anchor="_Toc22012" w:history="1">
        <w:r>
          <w:rPr>
            <w:rFonts w:ascii="仿宋" w:eastAsia="仿宋" w:hAnsi="仿宋" w:cs="仿宋" w:hint="eastAsia"/>
            <w:lang w:eastAsia="zh-CN"/>
          </w:rPr>
          <w:t>(八)、其它风险分析</w:t>
        </w:r>
        <w:r>
          <w:tab/>
        </w:r>
        <w:r>
          <w:fldChar w:fldCharType="begin"/>
        </w:r>
        <w:r>
          <w:instrText xml:space="preserve"> PAGEREF _Toc22012 \h </w:instrText>
        </w:r>
        <w:r>
          <w:fldChar w:fldCharType="separate"/>
        </w:r>
        <w:r>
          <w:t>28</w:t>
        </w:r>
        <w:r>
          <w:fldChar w:fldCharType="end"/>
        </w:r>
      </w:hyperlink>
    </w:p>
    <w:p>
      <w:pPr>
        <w:pStyle w:val="TOC2"/>
        <w:tabs>
          <w:tab w:val="right" w:leader="dot" w:pos="8306"/>
        </w:tabs>
      </w:pPr>
      <w:hyperlink w:anchor="_Toc25819" w:history="1">
        <w:r>
          <w:rPr>
            <w:rFonts w:ascii="仿宋" w:eastAsia="仿宋" w:hAnsi="仿宋" w:cs="仿宋" w:hint="eastAsia"/>
            <w:lang w:eastAsia="zh-CN"/>
          </w:rPr>
          <w:t>(九)、社会影响评估</w:t>
        </w:r>
        <w:r>
          <w:tab/>
        </w:r>
        <w:r>
          <w:fldChar w:fldCharType="begin"/>
        </w:r>
        <w:r>
          <w:instrText xml:space="preserve"> PAGEREF _Toc25819 \h </w:instrText>
        </w:r>
        <w:r>
          <w:fldChar w:fldCharType="separate"/>
        </w:r>
        <w:r>
          <w:t>30</w:t>
        </w:r>
        <w:r>
          <w:fldChar w:fldCharType="end"/>
        </w:r>
      </w:hyperlink>
    </w:p>
    <w:p>
      <w:pPr>
        <w:pStyle w:val="TOC1"/>
        <w:tabs>
          <w:tab w:val="right" w:leader="dot" w:pos="8306"/>
        </w:tabs>
      </w:pPr>
      <w:hyperlink w:anchor="_Toc7535" w:history="1">
        <w:r>
          <w:rPr>
            <w:rFonts w:ascii="仿宋" w:eastAsia="仿宋" w:hAnsi="仿宋" w:cs="仿宋" w:hint="eastAsia"/>
            <w:lang w:eastAsia="zh-CN"/>
          </w:rPr>
          <w:t>五、资源开发及综合利用分析</w:t>
        </w:r>
        <w:r>
          <w:tab/>
        </w:r>
        <w:r>
          <w:fldChar w:fldCharType="begin"/>
        </w:r>
        <w:r>
          <w:instrText xml:space="preserve"> PAGEREF _Toc7535 \h </w:instrText>
        </w:r>
        <w:r>
          <w:fldChar w:fldCharType="separate"/>
        </w:r>
        <w:r>
          <w:t>32</w:t>
        </w:r>
        <w:r>
          <w:fldChar w:fldCharType="end"/>
        </w:r>
      </w:hyperlink>
    </w:p>
    <w:p>
      <w:pPr>
        <w:pStyle w:val="TOC2"/>
        <w:tabs>
          <w:tab w:val="right" w:leader="dot" w:pos="8306"/>
        </w:tabs>
      </w:pPr>
      <w:hyperlink w:anchor="_Toc10445" w:history="1">
        <w:r>
          <w:rPr>
            <w:rFonts w:ascii="仿宋" w:eastAsia="仿宋" w:hAnsi="仿宋" w:cs="仿宋" w:hint="eastAsia"/>
            <w:lang w:eastAsia="zh-CN"/>
          </w:rPr>
          <w:t>(一)、资源开发方案</w:t>
        </w:r>
        <w:r>
          <w:tab/>
        </w:r>
        <w:r>
          <w:fldChar w:fldCharType="begin"/>
        </w:r>
        <w:r>
          <w:instrText xml:space="preserve"> PAGEREF _Toc10445 \h </w:instrText>
        </w:r>
        <w:r>
          <w:fldChar w:fldCharType="separate"/>
        </w:r>
        <w:r>
          <w:t>32</w:t>
        </w:r>
        <w:r>
          <w:fldChar w:fldCharType="end"/>
        </w:r>
      </w:hyperlink>
    </w:p>
    <w:p>
      <w:pPr>
        <w:pStyle w:val="TOC2"/>
        <w:tabs>
          <w:tab w:val="right" w:leader="dot" w:pos="8306"/>
        </w:tabs>
      </w:pPr>
      <w:hyperlink w:anchor="_Toc31057" w:history="1">
        <w:r>
          <w:rPr>
            <w:rFonts w:ascii="仿宋" w:eastAsia="仿宋" w:hAnsi="仿宋" w:cs="仿宋" w:hint="eastAsia"/>
            <w:lang w:eastAsia="zh-CN"/>
          </w:rPr>
          <w:t>(二)、资源利用方案</w:t>
        </w:r>
        <w:r>
          <w:tab/>
        </w:r>
        <w:r>
          <w:fldChar w:fldCharType="begin"/>
        </w:r>
        <w:r>
          <w:instrText xml:space="preserve"> PAGEREF _Toc31057 \h </w:instrText>
        </w:r>
        <w:r>
          <w:fldChar w:fldCharType="separate"/>
        </w:r>
        <w:r>
          <w:t>33</w:t>
        </w:r>
        <w:r>
          <w:fldChar w:fldCharType="end"/>
        </w:r>
      </w:hyperlink>
    </w:p>
    <w:p>
      <w:pPr>
        <w:pStyle w:val="TOC2"/>
        <w:tabs>
          <w:tab w:val="right" w:leader="dot" w:pos="8306"/>
        </w:tabs>
      </w:pPr>
      <w:hyperlink w:anchor="_Toc14878" w:history="1">
        <w:r>
          <w:rPr>
            <w:rFonts w:ascii="仿宋" w:eastAsia="仿宋" w:hAnsi="仿宋" w:cs="仿宋" w:hint="eastAsia"/>
            <w:lang w:eastAsia="zh-CN"/>
          </w:rPr>
          <w:t>(三)、资源节约措施</w:t>
        </w:r>
        <w:r>
          <w:tab/>
        </w:r>
        <w:r>
          <w:fldChar w:fldCharType="begin"/>
        </w:r>
        <w:r>
          <w:instrText xml:space="preserve"> PAGEREF _Toc14878 \h </w:instrText>
        </w:r>
        <w:r>
          <w:fldChar w:fldCharType="separate"/>
        </w:r>
        <w:r>
          <w:t>34</w:t>
        </w:r>
        <w:r>
          <w:fldChar w:fldCharType="end"/>
        </w:r>
      </w:hyperlink>
    </w:p>
    <w:p>
      <w:pPr>
        <w:pStyle w:val="TOC1"/>
        <w:tabs>
          <w:tab w:val="right" w:leader="dot" w:pos="8306"/>
        </w:tabs>
      </w:pPr>
      <w:hyperlink w:anchor="_Toc538" w:history="1">
        <w:r>
          <w:rPr>
            <w:rFonts w:ascii="仿宋" w:eastAsia="仿宋" w:hAnsi="仿宋" w:cs="仿宋" w:hint="eastAsia"/>
            <w:lang w:eastAsia="zh-CN"/>
          </w:rPr>
          <w:t>六、卫星数字电视综合接收解码器（IRD）项目概论</w:t>
        </w:r>
        <w:r>
          <w:tab/>
        </w:r>
        <w:r>
          <w:fldChar w:fldCharType="begin"/>
        </w:r>
        <w:r>
          <w:instrText xml:space="preserve"> PAGEREF _Toc538 \h </w:instrText>
        </w:r>
        <w:r>
          <w:fldChar w:fldCharType="separate"/>
        </w:r>
        <w:r>
          <w:t>35</w:t>
        </w:r>
        <w:r>
          <w:fldChar w:fldCharType="end"/>
        </w:r>
      </w:hyperlink>
    </w:p>
    <w:p>
      <w:pPr>
        <w:pStyle w:val="TOC2"/>
        <w:tabs>
          <w:tab w:val="right" w:leader="dot" w:pos="8306"/>
        </w:tabs>
      </w:pPr>
      <w:hyperlink w:anchor="_Toc26284" w:history="1">
        <w:r>
          <w:rPr>
            <w:rFonts w:ascii="仿宋" w:eastAsia="仿宋" w:hAnsi="仿宋" w:cs="仿宋" w:hint="eastAsia"/>
            <w:lang w:eastAsia="zh-CN"/>
          </w:rPr>
          <w:t>(一)、项目申报单位概况</w:t>
        </w:r>
        <w:r>
          <w:tab/>
        </w:r>
        <w:r>
          <w:fldChar w:fldCharType="begin"/>
        </w:r>
        <w:r>
          <w:instrText xml:space="preserve"> PAGEREF _Toc26284 \h </w:instrText>
        </w:r>
        <w:r>
          <w:fldChar w:fldCharType="separate"/>
        </w:r>
        <w:r>
          <w:t>35</w:t>
        </w:r>
        <w:r>
          <w:fldChar w:fldCharType="end"/>
        </w:r>
      </w:hyperlink>
    </w:p>
    <w:p>
      <w:pPr>
        <w:pStyle w:val="TOC2"/>
        <w:tabs>
          <w:tab w:val="right" w:leader="dot" w:pos="8306"/>
        </w:tabs>
      </w:pPr>
      <w:hyperlink w:anchor="_Toc12370" w:history="1">
        <w:r>
          <w:rPr>
            <w:rFonts w:ascii="仿宋" w:eastAsia="仿宋" w:hAnsi="仿宋" w:cs="仿宋" w:hint="eastAsia"/>
            <w:lang w:eastAsia="zh-CN"/>
          </w:rPr>
          <w:t>(二)、项目概况</w:t>
        </w:r>
        <w:r>
          <w:tab/>
        </w:r>
        <w:r>
          <w:fldChar w:fldCharType="begin"/>
        </w:r>
        <w:r>
          <w:instrText xml:space="preserve"> PAGEREF _Toc12370 \h </w:instrText>
        </w:r>
        <w:r>
          <w:fldChar w:fldCharType="separate"/>
        </w:r>
        <w:r>
          <w:t>36</w:t>
        </w:r>
        <w:r>
          <w:fldChar w:fldCharType="end"/>
        </w:r>
      </w:hyperlink>
    </w:p>
    <w:p>
      <w:pPr>
        <w:pStyle w:val="TOC1"/>
        <w:tabs>
          <w:tab w:val="right" w:leader="dot" w:pos="8306"/>
        </w:tabs>
      </w:pPr>
      <w:hyperlink w:anchor="_Toc9851" w:history="1">
        <w:r>
          <w:rPr>
            <w:rFonts w:ascii="仿宋" w:eastAsia="仿宋" w:hAnsi="仿宋" w:cs="仿宋" w:hint="eastAsia"/>
            <w:lang w:eastAsia="zh-CN"/>
          </w:rPr>
          <w:t>七、经济效益与社会效益优化</w:t>
        </w:r>
        <w:r>
          <w:tab/>
        </w:r>
        <w:r>
          <w:fldChar w:fldCharType="begin"/>
        </w:r>
        <w:r>
          <w:instrText xml:space="preserve"> PAGEREF _Toc9851 \h </w:instrText>
        </w:r>
        <w:r>
          <w:fldChar w:fldCharType="separate"/>
        </w:r>
        <w:r>
          <w:t>39</w:t>
        </w:r>
        <w:r>
          <w:fldChar w:fldCharType="end"/>
        </w:r>
      </w:hyperlink>
    </w:p>
    <w:p>
      <w:pPr>
        <w:pStyle w:val="TOC2"/>
        <w:tabs>
          <w:tab w:val="right" w:leader="dot" w:pos="8306"/>
        </w:tabs>
      </w:pPr>
      <w:hyperlink w:anchor="_Toc24354" w:history="1">
        <w:r>
          <w:rPr>
            <w:rFonts w:ascii="仿宋" w:eastAsia="仿宋" w:hAnsi="仿宋" w:cs="仿宋" w:hint="eastAsia"/>
            <w:lang w:eastAsia="zh-CN"/>
          </w:rPr>
          <w:t>(一)、经济效益提升策略</w:t>
        </w:r>
        <w:r>
          <w:tab/>
        </w:r>
        <w:r>
          <w:fldChar w:fldCharType="begin"/>
        </w:r>
        <w:r>
          <w:instrText xml:space="preserve"> PAGEREF _Toc24354 \h </w:instrText>
        </w:r>
        <w:r>
          <w:fldChar w:fldCharType="separate"/>
        </w:r>
        <w:r>
          <w:t>39</w:t>
        </w:r>
        <w:r>
          <w:fldChar w:fldCharType="end"/>
        </w:r>
      </w:hyperlink>
    </w:p>
    <w:p>
      <w:pPr>
        <w:pStyle w:val="TOC2"/>
        <w:tabs>
          <w:tab w:val="right" w:leader="dot" w:pos="8306"/>
        </w:tabs>
      </w:pPr>
      <w:hyperlink w:anchor="_Toc26234" w:history="1">
        <w:r>
          <w:rPr>
            <w:rFonts w:ascii="仿宋" w:eastAsia="仿宋" w:hAnsi="仿宋" w:cs="仿宋" w:hint="eastAsia"/>
            <w:lang w:eastAsia="zh-CN"/>
          </w:rPr>
          <w:t>(二)、社会效益增强方案</w:t>
        </w:r>
        <w:r>
          <w:tab/>
        </w:r>
        <w:r>
          <w:fldChar w:fldCharType="begin"/>
        </w:r>
        <w:r>
          <w:instrText xml:space="preserve"> PAGEREF _Toc26234 \h </w:instrText>
        </w:r>
        <w:r>
          <w:fldChar w:fldCharType="separate"/>
        </w:r>
        <w:r>
          <w:t>41</w:t>
        </w:r>
        <w:r>
          <w:fldChar w:fldCharType="end"/>
        </w:r>
      </w:hyperlink>
    </w:p>
    <w:p>
      <w:pPr>
        <w:pStyle w:val="TOC1"/>
        <w:tabs>
          <w:tab w:val="right" w:leader="dot" w:pos="8306"/>
        </w:tabs>
      </w:pPr>
      <w:hyperlink w:anchor="_Toc29818" w:history="1">
        <w:r>
          <w:rPr>
            <w:rFonts w:ascii="仿宋" w:eastAsia="仿宋" w:hAnsi="仿宋" w:cs="仿宋" w:hint="eastAsia"/>
            <w:lang w:eastAsia="zh-CN"/>
          </w:rPr>
          <w:t>八、技术创新与产业升级</w:t>
        </w:r>
        <w:r>
          <w:tab/>
        </w:r>
        <w:r>
          <w:fldChar w:fldCharType="begin"/>
        </w:r>
        <w:r>
          <w:instrText xml:space="preserve"> PAGEREF _Toc29818 \h </w:instrText>
        </w:r>
        <w:r>
          <w:fldChar w:fldCharType="separate"/>
        </w:r>
        <w:r>
          <w:t>41</w:t>
        </w:r>
        <w:r>
          <w:fldChar w:fldCharType="end"/>
        </w:r>
      </w:hyperlink>
    </w:p>
    <w:p>
      <w:pPr>
        <w:pStyle w:val="TOC2"/>
        <w:tabs>
          <w:tab w:val="right" w:leader="dot" w:pos="8306"/>
        </w:tabs>
      </w:pPr>
      <w:hyperlink w:anchor="_Toc30352" w:history="1">
        <w:r>
          <w:rPr>
            <w:rFonts w:ascii="仿宋" w:eastAsia="仿宋" w:hAnsi="仿宋" w:cs="仿宋" w:hint="eastAsia"/>
            <w:lang w:eastAsia="zh-CN"/>
          </w:rPr>
          <w:t>(一)、技术创新方向与目标</w:t>
        </w:r>
        <w:r>
          <w:tab/>
        </w:r>
        <w:r>
          <w:fldChar w:fldCharType="begin"/>
        </w:r>
        <w:r>
          <w:instrText xml:space="preserve"> PAGEREF _Toc30352 \h </w:instrText>
        </w:r>
        <w:r>
          <w:fldChar w:fldCharType="separate"/>
        </w:r>
        <w:r>
          <w:t>41</w:t>
        </w:r>
        <w:r>
          <w:fldChar w:fldCharType="end"/>
        </w:r>
      </w:hyperlink>
    </w:p>
    <w:p>
      <w:pPr>
        <w:pStyle w:val="TOC2"/>
        <w:tabs>
          <w:tab w:val="right" w:leader="dot" w:pos="8306"/>
        </w:tabs>
      </w:pPr>
      <w:hyperlink w:anchor="_Toc25466" w:history="1">
        <w:r>
          <w:rPr>
            <w:rFonts w:ascii="仿宋" w:eastAsia="仿宋" w:hAnsi="仿宋" w:cs="仿宋" w:hint="eastAsia"/>
            <w:lang w:eastAsia="zh-CN"/>
          </w:rPr>
          <w:t>(二)、产业升级路径与措施</w:t>
        </w:r>
        <w:r>
          <w:tab/>
        </w:r>
        <w:r>
          <w:fldChar w:fldCharType="begin"/>
        </w:r>
        <w:r>
          <w:instrText xml:space="preserve"> PAGEREF _Toc25466 \h </w:instrText>
        </w:r>
        <w:r>
          <w:fldChar w:fldCharType="separate"/>
        </w:r>
        <w:r>
          <w:t>43</w:t>
        </w:r>
        <w:r>
          <w:fldChar w:fldCharType="end"/>
        </w:r>
      </w:hyperlink>
    </w:p>
    <w:p>
      <w:pPr>
        <w:pStyle w:val="TOC1"/>
        <w:tabs>
          <w:tab w:val="right" w:leader="dot" w:pos="8306"/>
        </w:tabs>
      </w:pPr>
      <w:hyperlink w:anchor="_Toc7404" w:history="1">
        <w:r>
          <w:rPr>
            <w:rFonts w:ascii="仿宋" w:eastAsia="仿宋" w:hAnsi="仿宋" w:cs="仿宋" w:hint="eastAsia"/>
            <w:lang w:eastAsia="zh-CN"/>
          </w:rPr>
          <w:t>九、环境保护与治理方案</w:t>
        </w:r>
        <w:r>
          <w:tab/>
        </w:r>
        <w:r>
          <w:fldChar w:fldCharType="begin"/>
        </w:r>
        <w:r>
          <w:instrText xml:space="preserve"> PAGEREF _Toc7404 \h </w:instrText>
        </w:r>
        <w:r>
          <w:fldChar w:fldCharType="separate"/>
        </w:r>
        <w:r>
          <w:t>44</w:t>
        </w:r>
        <w:r>
          <w:fldChar w:fldCharType="end"/>
        </w:r>
      </w:hyperlink>
    </w:p>
    <w:p>
      <w:pPr>
        <w:pStyle w:val="TOC2"/>
        <w:tabs>
          <w:tab w:val="right" w:leader="dot" w:pos="8306"/>
        </w:tabs>
      </w:pPr>
      <w:hyperlink w:anchor="_Toc8950" w:history="1">
        <w:r>
          <w:rPr>
            <w:rFonts w:ascii="仿宋" w:eastAsia="仿宋" w:hAnsi="仿宋" w:cs="仿宋" w:hint="eastAsia"/>
            <w:lang w:eastAsia="zh-CN"/>
          </w:rPr>
          <w:t>(一)、项目环境影响评估</w:t>
        </w:r>
        <w:r>
          <w:tab/>
        </w:r>
        <w:r>
          <w:fldChar w:fldCharType="begin"/>
        </w:r>
        <w:r>
          <w:instrText xml:space="preserve"> PAGEREF _Toc8950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25" w:history="1">
        <w:r>
          <w:rPr>
            <w:rFonts w:ascii="仿宋" w:eastAsia="仿宋" w:hAnsi="仿宋" w:cs="仿宋" w:hint="eastAsia"/>
            <w:lang w:eastAsia="zh-CN"/>
          </w:rPr>
          <w:t>(二)、环境保护措施与治理方案</w:t>
        </w:r>
        <w:r>
          <w:tab/>
        </w:r>
        <w:r>
          <w:fldChar w:fldCharType="begin"/>
        </w:r>
        <w:r>
          <w:instrText xml:space="preserve"> PAGEREF _Toc8425 \h </w:instrText>
        </w:r>
        <w:r>
          <w:fldChar w:fldCharType="separate"/>
        </w:r>
        <w:r>
          <w:t>45</w:t>
        </w:r>
        <w:r>
          <w:fldChar w:fldCharType="end"/>
        </w:r>
      </w:hyperlink>
    </w:p>
    <w:p>
      <w:pPr>
        <w:pStyle w:val="TOC1"/>
        <w:tabs>
          <w:tab w:val="right" w:leader="dot" w:pos="8306"/>
        </w:tabs>
      </w:pPr>
      <w:hyperlink w:anchor="_Toc16720" w:history="1">
        <w:r>
          <w:rPr>
            <w:rFonts w:ascii="仿宋" w:eastAsia="仿宋" w:hAnsi="仿宋" w:cs="仿宋" w:hint="eastAsia"/>
            <w:lang w:eastAsia="zh-CN"/>
          </w:rPr>
          <w:t>十、项目实施与管理方案</w:t>
        </w:r>
        <w:r>
          <w:tab/>
        </w:r>
        <w:r>
          <w:fldChar w:fldCharType="begin"/>
        </w:r>
        <w:r>
          <w:instrText xml:space="preserve"> PAGEREF _Toc16720 \h </w:instrText>
        </w:r>
        <w:r>
          <w:fldChar w:fldCharType="separate"/>
        </w:r>
        <w:r>
          <w:t>45</w:t>
        </w:r>
        <w:r>
          <w:fldChar w:fldCharType="end"/>
        </w:r>
      </w:hyperlink>
    </w:p>
    <w:p>
      <w:pPr>
        <w:pStyle w:val="TOC2"/>
        <w:tabs>
          <w:tab w:val="right" w:leader="dot" w:pos="8306"/>
        </w:tabs>
      </w:pPr>
      <w:hyperlink w:anchor="_Toc29192" w:history="1">
        <w:r>
          <w:rPr>
            <w:rFonts w:ascii="仿宋" w:eastAsia="仿宋" w:hAnsi="仿宋" w:cs="仿宋" w:hint="eastAsia"/>
            <w:lang w:eastAsia="zh-CN"/>
          </w:rPr>
          <w:t>(一)、项目实施计划</w:t>
        </w:r>
        <w:r>
          <w:tab/>
        </w:r>
        <w:r>
          <w:fldChar w:fldCharType="begin"/>
        </w:r>
        <w:r>
          <w:instrText xml:space="preserve"> PAGEREF _Toc29192 \h </w:instrText>
        </w:r>
        <w:r>
          <w:fldChar w:fldCharType="separate"/>
        </w:r>
        <w:r>
          <w:t>45</w:t>
        </w:r>
        <w:r>
          <w:fldChar w:fldCharType="end"/>
        </w:r>
      </w:hyperlink>
    </w:p>
    <w:p>
      <w:pPr>
        <w:pStyle w:val="TOC2"/>
        <w:tabs>
          <w:tab w:val="right" w:leader="dot" w:pos="8306"/>
        </w:tabs>
      </w:pPr>
      <w:hyperlink w:anchor="_Toc18438" w:history="1">
        <w:r>
          <w:rPr>
            <w:rFonts w:ascii="仿宋" w:eastAsia="仿宋" w:hAnsi="仿宋" w:cs="仿宋" w:hint="eastAsia"/>
            <w:lang w:eastAsia="zh-CN"/>
          </w:rPr>
          <w:t>(二)、项目组织机构与职责</w:t>
        </w:r>
        <w:r>
          <w:tab/>
        </w:r>
        <w:r>
          <w:fldChar w:fldCharType="begin"/>
        </w:r>
        <w:r>
          <w:instrText xml:space="preserve"> PAGEREF _Toc18438 \h </w:instrText>
        </w:r>
        <w:r>
          <w:fldChar w:fldCharType="separate"/>
        </w:r>
        <w:r>
          <w:t>47</w:t>
        </w:r>
        <w:r>
          <w:fldChar w:fldCharType="end"/>
        </w:r>
      </w:hyperlink>
    </w:p>
    <w:p>
      <w:pPr>
        <w:pStyle w:val="TOC2"/>
        <w:tabs>
          <w:tab w:val="right" w:leader="dot" w:pos="8306"/>
        </w:tabs>
      </w:pPr>
      <w:hyperlink w:anchor="_Toc29648" w:history="1">
        <w:r>
          <w:rPr>
            <w:rFonts w:ascii="仿宋" w:eastAsia="仿宋" w:hAnsi="仿宋" w:cs="仿宋" w:hint="eastAsia"/>
            <w:lang w:eastAsia="zh-CN"/>
          </w:rPr>
          <w:t>(三)、项目管理与监控体系</w:t>
        </w:r>
        <w:r>
          <w:tab/>
        </w:r>
        <w:r>
          <w:fldChar w:fldCharType="begin"/>
        </w:r>
        <w:r>
          <w:instrText xml:space="preserve"> PAGEREF _Toc29648 \h </w:instrText>
        </w:r>
        <w:r>
          <w:fldChar w:fldCharType="separate"/>
        </w:r>
        <w:r>
          <w:t>49</w:t>
        </w:r>
        <w:r>
          <w:fldChar w:fldCharType="end"/>
        </w:r>
      </w:hyperlink>
    </w:p>
    <w:p>
      <w:pPr>
        <w:pStyle w:val="TOC1"/>
        <w:tabs>
          <w:tab w:val="right" w:leader="dot" w:pos="8306"/>
        </w:tabs>
      </w:pPr>
      <w:hyperlink w:anchor="_Toc29843" w:history="1">
        <w:r>
          <w:rPr>
            <w:rFonts w:ascii="仿宋" w:eastAsia="仿宋" w:hAnsi="仿宋" w:cs="仿宋" w:hint="eastAsia"/>
            <w:lang w:eastAsia="zh-CN"/>
          </w:rPr>
          <w:t>十一、环境保护与绿色发展</w:t>
        </w:r>
        <w:r>
          <w:tab/>
        </w:r>
        <w:r>
          <w:fldChar w:fldCharType="begin"/>
        </w:r>
        <w:r>
          <w:instrText xml:space="preserve"> PAGEREF _Toc29843 \h </w:instrText>
        </w:r>
        <w:r>
          <w:fldChar w:fldCharType="separate"/>
        </w:r>
        <w:r>
          <w:t>51</w:t>
        </w:r>
        <w:r>
          <w:fldChar w:fldCharType="end"/>
        </w:r>
      </w:hyperlink>
    </w:p>
    <w:p>
      <w:pPr>
        <w:pStyle w:val="TOC2"/>
        <w:tabs>
          <w:tab w:val="right" w:leader="dot" w:pos="8306"/>
        </w:tabs>
      </w:pPr>
      <w:hyperlink w:anchor="_Toc32148" w:history="1">
        <w:r>
          <w:rPr>
            <w:rFonts w:ascii="仿宋" w:eastAsia="仿宋" w:hAnsi="仿宋" w:cs="仿宋" w:hint="eastAsia"/>
            <w:lang w:eastAsia="zh-CN"/>
          </w:rPr>
          <w:t>(一)、环境保护措施</w:t>
        </w:r>
        <w:r>
          <w:tab/>
        </w:r>
        <w:r>
          <w:fldChar w:fldCharType="begin"/>
        </w:r>
        <w:r>
          <w:instrText xml:space="preserve"> PAGEREF _Toc32148 \h </w:instrText>
        </w:r>
        <w:r>
          <w:fldChar w:fldCharType="separate"/>
        </w:r>
        <w:r>
          <w:t>51</w:t>
        </w:r>
        <w:r>
          <w:fldChar w:fldCharType="end"/>
        </w:r>
      </w:hyperlink>
    </w:p>
    <w:p>
      <w:pPr>
        <w:pStyle w:val="TOC2"/>
        <w:tabs>
          <w:tab w:val="right" w:leader="dot" w:pos="8306"/>
        </w:tabs>
      </w:pPr>
      <w:hyperlink w:anchor="_Toc14757" w:history="1">
        <w:r>
          <w:rPr>
            <w:rFonts w:ascii="仿宋" w:eastAsia="仿宋" w:hAnsi="仿宋" w:cs="仿宋" w:hint="eastAsia"/>
            <w:lang w:eastAsia="zh-CN"/>
          </w:rPr>
          <w:t>(二)、绿色发展与可持续发展策略</w:t>
        </w:r>
        <w:r>
          <w:tab/>
        </w:r>
        <w:r>
          <w:fldChar w:fldCharType="begin"/>
        </w:r>
        <w:r>
          <w:instrText xml:space="preserve"> PAGEREF _Toc14757 \h </w:instrText>
        </w:r>
        <w:r>
          <w:fldChar w:fldCharType="separate"/>
        </w:r>
        <w:r>
          <w:t>53</w:t>
        </w:r>
        <w:r>
          <w:fldChar w:fldCharType="end"/>
        </w:r>
      </w:hyperlink>
    </w:p>
    <w:p>
      <w:pPr>
        <w:pStyle w:val="TOC1"/>
        <w:tabs>
          <w:tab w:val="right" w:leader="dot" w:pos="8306"/>
        </w:tabs>
      </w:pPr>
      <w:hyperlink w:anchor="_Toc21862" w:history="1">
        <w:r>
          <w:rPr>
            <w:rFonts w:ascii="仿宋" w:eastAsia="仿宋" w:hAnsi="仿宋" w:cs="仿宋" w:hint="eastAsia"/>
            <w:lang w:eastAsia="zh-CN"/>
          </w:rPr>
          <w:t>十二、安全与应急管理</w:t>
        </w:r>
        <w:r>
          <w:tab/>
        </w:r>
        <w:r>
          <w:fldChar w:fldCharType="begin"/>
        </w:r>
        <w:r>
          <w:instrText xml:space="preserve"> PAGEREF _Toc21862 \h </w:instrText>
        </w:r>
        <w:r>
          <w:fldChar w:fldCharType="separate"/>
        </w:r>
        <w:r>
          <w:t>54</w:t>
        </w:r>
        <w:r>
          <w:fldChar w:fldCharType="end"/>
        </w:r>
      </w:hyperlink>
    </w:p>
    <w:p>
      <w:pPr>
        <w:pStyle w:val="TOC2"/>
        <w:tabs>
          <w:tab w:val="right" w:leader="dot" w:pos="8306"/>
        </w:tabs>
      </w:pPr>
      <w:hyperlink w:anchor="_Toc21171" w:history="1">
        <w:r>
          <w:rPr>
            <w:rFonts w:ascii="仿宋" w:eastAsia="仿宋" w:hAnsi="仿宋" w:cs="仿宋" w:hint="eastAsia"/>
            <w:lang w:eastAsia="zh-CN"/>
          </w:rPr>
          <w:t>(一)、安全生产管理</w:t>
        </w:r>
        <w:r>
          <w:tab/>
        </w:r>
        <w:r>
          <w:fldChar w:fldCharType="begin"/>
        </w:r>
        <w:r>
          <w:instrText xml:space="preserve"> PAGEREF _Toc21171 \h </w:instrText>
        </w:r>
        <w:r>
          <w:fldChar w:fldCharType="separate"/>
        </w:r>
        <w:r>
          <w:t>54</w:t>
        </w:r>
        <w:r>
          <w:fldChar w:fldCharType="end"/>
        </w:r>
      </w:hyperlink>
    </w:p>
    <w:p>
      <w:pPr>
        <w:pStyle w:val="TOC2"/>
        <w:tabs>
          <w:tab w:val="right" w:leader="dot" w:pos="8306"/>
        </w:tabs>
      </w:pPr>
      <w:hyperlink w:anchor="_Toc26574" w:history="1">
        <w:r>
          <w:rPr>
            <w:rFonts w:ascii="仿宋" w:eastAsia="仿宋" w:hAnsi="仿宋" w:cs="仿宋" w:hint="eastAsia"/>
            <w:lang w:eastAsia="zh-CN"/>
          </w:rPr>
          <w:t>(二)、应急预案与响应</w:t>
        </w:r>
        <w:r>
          <w:tab/>
        </w:r>
        <w:r>
          <w:fldChar w:fldCharType="begin"/>
        </w:r>
        <w:r>
          <w:instrText xml:space="preserve"> PAGEREF _Toc26574 \h </w:instrText>
        </w:r>
        <w:r>
          <w:fldChar w:fldCharType="separate"/>
        </w:r>
        <w:r>
          <w:t>56</w:t>
        </w:r>
        <w:r>
          <w:fldChar w:fldCharType="end"/>
        </w:r>
      </w:hyperlink>
    </w:p>
    <w:p>
      <w:pPr>
        <w:pStyle w:val="TOC1"/>
        <w:tabs>
          <w:tab w:val="right" w:leader="dot" w:pos="8306"/>
        </w:tabs>
      </w:pPr>
      <w:hyperlink w:anchor="_Toc17772" w:history="1">
        <w:r>
          <w:rPr>
            <w:rFonts w:ascii="仿宋" w:eastAsia="仿宋" w:hAnsi="仿宋" w:cs="仿宋" w:hint="eastAsia"/>
            <w:lang w:eastAsia="zh-CN"/>
          </w:rPr>
          <w:t>十三、设施与设备管理</w:t>
        </w:r>
        <w:r>
          <w:tab/>
        </w:r>
        <w:r>
          <w:fldChar w:fldCharType="begin"/>
        </w:r>
        <w:r>
          <w:instrText xml:space="preserve"> PAGEREF _Toc17772 \h </w:instrText>
        </w:r>
        <w:r>
          <w:fldChar w:fldCharType="separate"/>
        </w:r>
        <w:r>
          <w:t>57</w:t>
        </w:r>
        <w:r>
          <w:fldChar w:fldCharType="end"/>
        </w:r>
      </w:hyperlink>
    </w:p>
    <w:p>
      <w:pPr>
        <w:pStyle w:val="TOC2"/>
        <w:tabs>
          <w:tab w:val="right" w:leader="dot" w:pos="8306"/>
        </w:tabs>
      </w:pPr>
      <w:hyperlink w:anchor="_Toc18931" w:history="1">
        <w:r>
          <w:rPr>
            <w:rFonts w:ascii="仿宋" w:eastAsia="仿宋" w:hAnsi="仿宋" w:cs="仿宋" w:hint="eastAsia"/>
            <w:lang w:eastAsia="zh-CN"/>
          </w:rPr>
          <w:t>(一)、设施规划与配置</w:t>
        </w:r>
        <w:r>
          <w:tab/>
        </w:r>
        <w:r>
          <w:fldChar w:fldCharType="begin"/>
        </w:r>
        <w:r>
          <w:instrText xml:space="preserve"> PAGEREF _Toc18931 \h </w:instrText>
        </w:r>
        <w:r>
          <w:fldChar w:fldCharType="separate"/>
        </w:r>
        <w:r>
          <w:t>57</w:t>
        </w:r>
        <w:r>
          <w:fldChar w:fldCharType="end"/>
        </w:r>
      </w:hyperlink>
    </w:p>
    <w:p>
      <w:pPr>
        <w:pStyle w:val="TOC2"/>
        <w:tabs>
          <w:tab w:val="right" w:leader="dot" w:pos="8306"/>
        </w:tabs>
      </w:pPr>
      <w:hyperlink w:anchor="_Toc18344" w:history="1">
        <w:r>
          <w:rPr>
            <w:rFonts w:ascii="仿宋" w:eastAsia="仿宋" w:hAnsi="仿宋" w:cs="仿宋" w:hint="eastAsia"/>
            <w:lang w:eastAsia="zh-CN"/>
          </w:rPr>
          <w:t>(二)、设备采购与维护管理</w:t>
        </w:r>
        <w:r>
          <w:tab/>
        </w:r>
        <w:r>
          <w:fldChar w:fldCharType="begin"/>
        </w:r>
        <w:r>
          <w:instrText xml:space="preserve"> PAGEREF _Toc18344 \h </w:instrText>
        </w:r>
        <w:r>
          <w:fldChar w:fldCharType="separate"/>
        </w:r>
        <w:r>
          <w:t>58</w:t>
        </w:r>
        <w:r>
          <w:fldChar w:fldCharType="end"/>
        </w:r>
      </w:hyperlink>
    </w:p>
    <w:p>
      <w:pPr>
        <w:pStyle w:val="TOC2"/>
        <w:tabs>
          <w:tab w:val="right" w:leader="dot" w:pos="8306"/>
        </w:tabs>
      </w:pPr>
      <w:hyperlink w:anchor="_Toc16989" w:history="1">
        <w:r>
          <w:rPr>
            <w:rFonts w:ascii="仿宋" w:eastAsia="仿宋" w:hAnsi="仿宋" w:cs="仿宋" w:hint="eastAsia"/>
            <w:lang w:eastAsia="zh-CN"/>
          </w:rPr>
          <w:t>(三)、设施设备升级策略</w:t>
        </w:r>
        <w:r>
          <w:tab/>
        </w:r>
        <w:r>
          <w:fldChar w:fldCharType="begin"/>
        </w:r>
        <w:r>
          <w:instrText xml:space="preserve"> PAGEREF _Toc16989 \h </w:instrText>
        </w:r>
        <w:r>
          <w:fldChar w:fldCharType="separate"/>
        </w:r>
        <w:r>
          <w:t>59</w:t>
        </w:r>
        <w:r>
          <w:fldChar w:fldCharType="end"/>
        </w:r>
      </w:hyperlink>
    </w:p>
    <w:p>
      <w:pPr>
        <w:pStyle w:val="TOC1"/>
        <w:tabs>
          <w:tab w:val="right" w:leader="dot" w:pos="8306"/>
        </w:tabs>
      </w:pPr>
      <w:hyperlink w:anchor="_Toc30132" w:history="1">
        <w:r>
          <w:rPr>
            <w:rFonts w:ascii="仿宋" w:eastAsia="仿宋" w:hAnsi="仿宋" w:cs="仿宋" w:hint="eastAsia"/>
            <w:lang w:eastAsia="zh-CN"/>
          </w:rPr>
          <w:t>十四、项目施工方案</w:t>
        </w:r>
        <w:r>
          <w:tab/>
        </w:r>
        <w:r>
          <w:fldChar w:fldCharType="begin"/>
        </w:r>
        <w:r>
          <w:instrText xml:space="preserve"> PAGEREF _Toc30132 \h </w:instrText>
        </w:r>
        <w:r>
          <w:fldChar w:fldCharType="separate"/>
        </w:r>
        <w:r>
          <w:t>59</w:t>
        </w:r>
        <w:r>
          <w:fldChar w:fldCharType="end"/>
        </w:r>
      </w:hyperlink>
    </w:p>
    <w:p>
      <w:pPr>
        <w:pStyle w:val="TOC2"/>
        <w:tabs>
          <w:tab w:val="right" w:leader="dot" w:pos="8306"/>
        </w:tabs>
      </w:pPr>
      <w:hyperlink w:anchor="_Toc13435" w:history="1">
        <w:r>
          <w:rPr>
            <w:rFonts w:ascii="仿宋" w:eastAsia="仿宋" w:hAnsi="仿宋" w:cs="仿宋" w:hint="eastAsia"/>
            <w:lang w:eastAsia="zh-CN"/>
          </w:rPr>
          <w:t>(一)、施工组织设计</w:t>
        </w:r>
        <w:r>
          <w:tab/>
        </w:r>
        <w:r>
          <w:fldChar w:fldCharType="begin"/>
        </w:r>
        <w:r>
          <w:instrText xml:space="preserve"> PAGEREF _Toc13435 \h </w:instrText>
        </w:r>
        <w:r>
          <w:fldChar w:fldCharType="separate"/>
        </w:r>
        <w:r>
          <w:t>59</w:t>
        </w:r>
        <w:r>
          <w:fldChar w:fldCharType="end"/>
        </w:r>
      </w:hyperlink>
    </w:p>
    <w:p>
      <w:pPr>
        <w:pStyle w:val="TOC2"/>
        <w:tabs>
          <w:tab w:val="right" w:leader="dot" w:pos="8306"/>
        </w:tabs>
      </w:pPr>
      <w:hyperlink w:anchor="_Toc25653" w:history="1">
        <w:r>
          <w:rPr>
            <w:rFonts w:ascii="仿宋" w:eastAsia="仿宋" w:hAnsi="仿宋" w:cs="仿宋" w:hint="eastAsia"/>
            <w:lang w:eastAsia="zh-CN"/>
          </w:rPr>
          <w:t>(二)、施工工艺与技术路线</w:t>
        </w:r>
        <w:r>
          <w:tab/>
        </w:r>
        <w:r>
          <w:fldChar w:fldCharType="begin"/>
        </w:r>
        <w:r>
          <w:instrText xml:space="preserve"> PAGEREF _Toc25653 \h </w:instrText>
        </w:r>
        <w:r>
          <w:fldChar w:fldCharType="separate"/>
        </w:r>
        <w:r>
          <w:t>61</w:t>
        </w:r>
        <w:r>
          <w:fldChar w:fldCharType="end"/>
        </w:r>
      </w:hyperlink>
    </w:p>
    <w:p>
      <w:pPr>
        <w:pStyle w:val="TOC2"/>
        <w:tabs>
          <w:tab w:val="right" w:leader="dot" w:pos="8306"/>
        </w:tabs>
      </w:pPr>
      <w:hyperlink w:anchor="_Toc28040" w:history="1">
        <w:r>
          <w:rPr>
            <w:rFonts w:ascii="仿宋" w:eastAsia="仿宋" w:hAnsi="仿宋" w:cs="仿宋" w:hint="eastAsia"/>
            <w:lang w:eastAsia="zh-CN"/>
          </w:rPr>
          <w:t>(三)、关键节点施工计划</w:t>
        </w:r>
        <w:r>
          <w:tab/>
        </w:r>
        <w:r>
          <w:fldChar w:fldCharType="begin"/>
        </w:r>
        <w:r>
          <w:instrText xml:space="preserve"> PAGEREF _Toc28040 \h </w:instrText>
        </w:r>
        <w:r>
          <w:fldChar w:fldCharType="separate"/>
        </w:r>
        <w:r>
          <w:t>62</w:t>
        </w:r>
        <w:r>
          <w:fldChar w:fldCharType="end"/>
        </w:r>
      </w:hyperlink>
    </w:p>
    <w:p>
      <w:pPr>
        <w:pStyle w:val="TOC2"/>
        <w:tabs>
          <w:tab w:val="right" w:leader="dot" w:pos="8306"/>
        </w:tabs>
      </w:pPr>
      <w:hyperlink w:anchor="_Toc12795" w:history="1">
        <w:r>
          <w:rPr>
            <w:rFonts w:ascii="仿宋" w:eastAsia="仿宋" w:hAnsi="仿宋" w:cs="仿宋" w:hint="eastAsia"/>
            <w:lang w:eastAsia="zh-CN"/>
          </w:rPr>
          <w:t>(四)、施工现场管理</w:t>
        </w:r>
        <w:r>
          <w:tab/>
        </w:r>
        <w:r>
          <w:fldChar w:fldCharType="begin"/>
        </w:r>
        <w:r>
          <w:instrText xml:space="preserve"> PAGEREF _Toc12795 \h </w:instrText>
        </w:r>
        <w:r>
          <w:fldChar w:fldCharType="separate"/>
        </w:r>
        <w:r>
          <w:t>64</w:t>
        </w:r>
        <w:r>
          <w:fldChar w:fldCharType="end"/>
        </w:r>
      </w:hyperlink>
    </w:p>
    <w:p>
      <w:pPr>
        <w:pStyle w:val="TOC1"/>
        <w:tabs>
          <w:tab w:val="right" w:leader="dot" w:pos="8306"/>
        </w:tabs>
      </w:pPr>
      <w:hyperlink w:anchor="_Toc1426" w:history="1">
        <w:r>
          <w:rPr>
            <w:rFonts w:ascii="仿宋" w:eastAsia="仿宋" w:hAnsi="仿宋" w:cs="仿宋" w:hint="eastAsia"/>
            <w:lang w:eastAsia="zh-CN"/>
          </w:rPr>
          <w:t>十五、质量管理与控制</w:t>
        </w:r>
        <w:r>
          <w:tab/>
        </w:r>
        <w:r>
          <w:fldChar w:fldCharType="begin"/>
        </w:r>
        <w:r>
          <w:instrText xml:space="preserve"> PAGEREF _Toc1426 \h </w:instrText>
        </w:r>
        <w:r>
          <w:fldChar w:fldCharType="separate"/>
        </w:r>
        <w:r>
          <w:t>66</w:t>
        </w:r>
        <w:r>
          <w:fldChar w:fldCharType="end"/>
        </w:r>
      </w:hyperlink>
    </w:p>
    <w:p>
      <w:pPr>
        <w:pStyle w:val="TOC2"/>
        <w:tabs>
          <w:tab w:val="right" w:leader="dot" w:pos="8306"/>
        </w:tabs>
      </w:pPr>
      <w:hyperlink w:anchor="_Toc8558" w:history="1">
        <w:r>
          <w:rPr>
            <w:rFonts w:ascii="仿宋" w:eastAsia="仿宋" w:hAnsi="仿宋" w:cs="仿宋" w:hint="eastAsia"/>
            <w:lang w:eastAsia="zh-CN"/>
          </w:rPr>
          <w:t>(一)、质量管理体系建设</w:t>
        </w:r>
        <w:r>
          <w:tab/>
        </w:r>
        <w:r>
          <w:fldChar w:fldCharType="begin"/>
        </w:r>
        <w:r>
          <w:instrText xml:space="preserve"> PAGEREF _Toc8558 \h </w:instrText>
        </w:r>
        <w:r>
          <w:fldChar w:fldCharType="separate"/>
        </w:r>
        <w:r>
          <w:t>66</w:t>
        </w:r>
        <w:r>
          <w:fldChar w:fldCharType="end"/>
        </w:r>
      </w:hyperlink>
    </w:p>
    <w:p>
      <w:pPr>
        <w:pStyle w:val="TOC2"/>
        <w:tabs>
          <w:tab w:val="right" w:leader="dot" w:pos="8306"/>
        </w:tabs>
      </w:pPr>
      <w:hyperlink w:anchor="_Toc23974" w:history="1">
        <w:r>
          <w:rPr>
            <w:rFonts w:ascii="仿宋" w:eastAsia="仿宋" w:hAnsi="仿宋" w:cs="仿宋" w:hint="eastAsia"/>
            <w:lang w:eastAsia="zh-CN"/>
          </w:rPr>
          <w:t>(二)、质量控制措施</w:t>
        </w:r>
        <w:r>
          <w:tab/>
        </w:r>
        <w:r>
          <w:fldChar w:fldCharType="begin"/>
        </w:r>
        <w:r>
          <w:instrText xml:space="preserve"> PAGEREF _Toc23974 \h </w:instrText>
        </w:r>
        <w:r>
          <w:fldChar w:fldCharType="separate"/>
        </w:r>
        <w:r>
          <w:t>67</w:t>
        </w:r>
        <w:r>
          <w:fldChar w:fldCharType="end"/>
        </w:r>
      </w:hyperlink>
    </w:p>
    <w:p>
      <w:pPr>
        <w:pStyle w:val="TOC1"/>
        <w:tabs>
          <w:tab w:val="right" w:leader="dot" w:pos="8306"/>
        </w:tabs>
      </w:pPr>
      <w:hyperlink w:anchor="_Toc16009" w:history="1">
        <w:r>
          <w:rPr>
            <w:rFonts w:ascii="仿宋" w:eastAsia="仿宋" w:hAnsi="仿宋" w:cs="仿宋" w:hint="eastAsia"/>
            <w:lang w:eastAsia="zh-CN"/>
          </w:rPr>
          <w:t>十六、产业协同与集群发展</w:t>
        </w:r>
        <w:r>
          <w:tab/>
        </w:r>
        <w:r>
          <w:fldChar w:fldCharType="begin"/>
        </w:r>
        <w:r>
          <w:instrText xml:space="preserve"> PAGEREF _Toc16009 \h </w:instrText>
        </w:r>
        <w:r>
          <w:fldChar w:fldCharType="separate"/>
        </w:r>
        <w:r>
          <w:t>69</w:t>
        </w:r>
        <w:r>
          <w:fldChar w:fldCharType="end"/>
        </w:r>
      </w:hyperlink>
    </w:p>
    <w:p>
      <w:pPr>
        <w:pStyle w:val="TOC2"/>
        <w:tabs>
          <w:tab w:val="right" w:leader="dot" w:pos="8306"/>
        </w:tabs>
      </w:pPr>
      <w:hyperlink w:anchor="_Toc19568" w:history="1">
        <w:r>
          <w:rPr>
            <w:rFonts w:ascii="仿宋" w:eastAsia="仿宋" w:hAnsi="仿宋" w:cs="仿宋" w:hint="eastAsia"/>
            <w:lang w:eastAsia="zh-CN"/>
          </w:rPr>
          <w:t>(一)、产业协同机制建设</w:t>
        </w:r>
        <w:r>
          <w:tab/>
        </w:r>
        <w:r>
          <w:fldChar w:fldCharType="begin"/>
        </w:r>
        <w:r>
          <w:instrText xml:space="preserve"> PAGEREF _Toc19568 \h </w:instrText>
        </w:r>
        <w:r>
          <w:fldChar w:fldCharType="separate"/>
        </w:r>
        <w:r>
          <w:t>69</w:t>
        </w:r>
        <w:r>
          <w:fldChar w:fldCharType="end"/>
        </w:r>
      </w:hyperlink>
    </w:p>
    <w:p>
      <w:pPr>
        <w:pStyle w:val="TOC2"/>
        <w:tabs>
          <w:tab w:val="right" w:leader="dot" w:pos="8306"/>
        </w:tabs>
      </w:pPr>
      <w:hyperlink w:anchor="_Toc32120" w:history="1">
        <w:r>
          <w:rPr>
            <w:rFonts w:ascii="仿宋" w:eastAsia="仿宋" w:hAnsi="仿宋" w:cs="仿宋" w:hint="eastAsia"/>
            <w:lang w:eastAsia="zh-CN"/>
          </w:rPr>
          <w:t>(二)、产业集群培育与发展</w:t>
        </w:r>
        <w:r>
          <w:tab/>
        </w:r>
        <w:r>
          <w:fldChar w:fldCharType="begin"/>
        </w:r>
        <w:r>
          <w:instrText xml:space="preserve"> PAGEREF _Toc32120 \h </w:instrText>
        </w:r>
        <w:r>
          <w:fldChar w:fldCharType="separate"/>
        </w:r>
        <w:r>
          <w:t>70</w:t>
        </w:r>
        <w:r>
          <w:fldChar w:fldCharType="end"/>
        </w:r>
      </w:hyperlink>
    </w:p>
    <w:p>
      <w:pPr>
        <w:pStyle w:val="TOC1"/>
        <w:tabs>
          <w:tab w:val="right" w:leader="dot" w:pos="8306"/>
        </w:tabs>
      </w:pPr>
      <w:hyperlink w:anchor="_Toc21717" w:history="1">
        <w:r>
          <w:rPr>
            <w:rFonts w:ascii="仿宋" w:eastAsia="仿宋" w:hAnsi="仿宋" w:cs="仿宋" w:hint="eastAsia"/>
            <w:lang w:eastAsia="zh-CN"/>
          </w:rPr>
          <w:t>十七、创新驱动与持续发展</w:t>
        </w:r>
        <w:r>
          <w:tab/>
        </w:r>
        <w:r>
          <w:fldChar w:fldCharType="begin"/>
        </w:r>
        <w:r>
          <w:instrText xml:space="preserve"> PAGEREF _Toc21717 \h </w:instrText>
        </w:r>
        <w:r>
          <w:fldChar w:fldCharType="separate"/>
        </w:r>
        <w:r>
          <w:t>71</w:t>
        </w:r>
        <w:r>
          <w:fldChar w:fldCharType="end"/>
        </w:r>
      </w:hyperlink>
    </w:p>
    <w:p>
      <w:pPr>
        <w:pStyle w:val="TOC2"/>
        <w:tabs>
          <w:tab w:val="right" w:leader="dot" w:pos="8306"/>
        </w:tabs>
      </w:pPr>
      <w:hyperlink w:anchor="_Toc24402" w:history="1">
        <w:r>
          <w:rPr>
            <w:rFonts w:ascii="仿宋" w:eastAsia="仿宋" w:hAnsi="仿宋" w:cs="仿宋" w:hint="eastAsia"/>
            <w:lang w:eastAsia="zh-CN"/>
          </w:rPr>
          <w:t>(一)、创新驱动战略实施</w:t>
        </w:r>
        <w:r>
          <w:tab/>
        </w:r>
        <w:r>
          <w:fldChar w:fldCharType="begin"/>
        </w:r>
        <w:r>
          <w:instrText xml:space="preserve"> PAGEREF _Toc24402 \h </w:instrText>
        </w:r>
        <w:r>
          <w:fldChar w:fldCharType="separate"/>
        </w:r>
        <w:r>
          <w:t>71</w:t>
        </w:r>
        <w:r>
          <w:fldChar w:fldCharType="end"/>
        </w:r>
      </w:hyperlink>
    </w:p>
    <w:p>
      <w:pPr>
        <w:pStyle w:val="TOC2"/>
        <w:tabs>
          <w:tab w:val="right" w:leader="dot" w:pos="8306"/>
        </w:tabs>
      </w:pPr>
      <w:hyperlink w:anchor="_Toc24136" w:history="1">
        <w:r>
          <w:rPr>
            <w:rFonts w:ascii="仿宋" w:eastAsia="仿宋" w:hAnsi="仿宋" w:cs="仿宋" w:hint="eastAsia"/>
            <w:lang w:eastAsia="zh-CN"/>
          </w:rPr>
          <w:t>(二)、持续发展路径探索</w:t>
        </w:r>
        <w:r>
          <w:tab/>
        </w:r>
        <w:r>
          <w:fldChar w:fldCharType="begin"/>
        </w:r>
        <w:r>
          <w:instrText xml:space="preserve"> PAGEREF _Toc24136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80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直接收益：假设卫星数字电视综合接收解码器（IRD）项目的产品或服务年销售收入为XX万元。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18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若卫星数字电视综合接收解码器（IRD）项目成功推广新型环保产品，比如采用可回收材料的包装，可能会激发消费者对可持续产品的需求。这种需求的增长可能迫使整个行业转向更环保的产品设计和生产方法。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26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3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卫星数字电视综合接收解码器（IRD）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卫星数字电视综合接收解码器（IRD）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卫星数字电视综合接收解码器（IRD）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609"/>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207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数字电视综合接收解码器（IRD）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5149"/>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https://d.book118.com/478020070033006031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D28E9"/>
    <w:rsid w:val="665D28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20070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2024-01-18T19:34:00Z</dcterms:created>
  <dcterms:modified xsi:type="dcterms:W3CDTF">2024-01-18T19:35:07Z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096AFA3FCEE6443F99DDF985819A6373_11</vt:lpwstr>
  </property>
  <property fmtid="{D5CDD505-2E9C-101B-9397-08002B2CF9AE}" pid="3" name="KSOProductBuildVer">
    <vt:lpwstr>2052-12.1.0.16120</vt:lpwstr>
  </property>
</Properties>
</file>