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治疗精神障碍药项目规划设计方案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7" w:history="1">
        <w:r>
          <w:rPr>
            <w:rFonts w:ascii="仿宋" w:eastAsia="仿宋" w:hAnsi="仿宋" w:cs="仿宋" w:hint="eastAsia"/>
            <w:lang w:eastAsia="zh-CN"/>
          </w:rPr>
          <w:t>序言</w:t>
        </w:r>
        <w:r>
          <w:tab/>
        </w:r>
        <w:r>
          <w:fldChar w:fldCharType="begin"/>
        </w:r>
        <w:r>
          <w:instrText xml:space="preserve"> PAGEREF _Toc9417 \h </w:instrText>
        </w:r>
        <w:r>
          <w:fldChar w:fldCharType="separate"/>
        </w:r>
        <w:r>
          <w:t>3</w:t>
        </w:r>
        <w:r>
          <w:fldChar w:fldCharType="end"/>
        </w:r>
      </w:hyperlink>
    </w:p>
    <w:p>
      <w:pPr>
        <w:pStyle w:val="TOC1"/>
        <w:tabs>
          <w:tab w:val="right" w:leader="dot" w:pos="8306"/>
        </w:tabs>
      </w:pPr>
      <w:hyperlink w:anchor="_Toc8205" w:history="1">
        <w:r>
          <w:rPr>
            <w:rFonts w:ascii="仿宋" w:eastAsia="仿宋" w:hAnsi="仿宋" w:cs="仿宋" w:hint="eastAsia"/>
            <w:lang w:eastAsia="zh-CN"/>
          </w:rPr>
          <w:t>一、工艺说明</w:t>
        </w:r>
        <w:r>
          <w:tab/>
        </w:r>
        <w:r>
          <w:fldChar w:fldCharType="begin"/>
        </w:r>
        <w:r>
          <w:instrText xml:space="preserve"> PAGEREF _Toc8205 \h </w:instrText>
        </w:r>
        <w:r>
          <w:fldChar w:fldCharType="separate"/>
        </w:r>
        <w:r>
          <w:t>3</w:t>
        </w:r>
        <w:r>
          <w:fldChar w:fldCharType="end"/>
        </w:r>
      </w:hyperlink>
    </w:p>
    <w:p>
      <w:pPr>
        <w:pStyle w:val="TOC2"/>
        <w:tabs>
          <w:tab w:val="right" w:leader="dot" w:pos="8306"/>
        </w:tabs>
      </w:pPr>
      <w:hyperlink w:anchor="_Toc11153" w:history="1">
        <w:r>
          <w:rPr>
            <w:rFonts w:ascii="仿宋" w:eastAsia="仿宋" w:hAnsi="仿宋" w:cs="仿宋" w:hint="eastAsia"/>
            <w:lang w:eastAsia="zh-CN"/>
          </w:rPr>
          <w:t>(一)、技术管理特点</w:t>
        </w:r>
        <w:r>
          <w:tab/>
        </w:r>
        <w:r>
          <w:fldChar w:fldCharType="begin"/>
        </w:r>
        <w:r>
          <w:instrText xml:space="preserve"> PAGEREF _Toc11153 \h </w:instrText>
        </w:r>
        <w:r>
          <w:fldChar w:fldCharType="separate"/>
        </w:r>
        <w:r>
          <w:t>3</w:t>
        </w:r>
        <w:r>
          <w:fldChar w:fldCharType="end"/>
        </w:r>
      </w:hyperlink>
    </w:p>
    <w:p>
      <w:pPr>
        <w:pStyle w:val="TOC2"/>
        <w:tabs>
          <w:tab w:val="right" w:leader="dot" w:pos="8306"/>
        </w:tabs>
      </w:pPr>
      <w:hyperlink w:anchor="_Toc23430" w:history="1">
        <w:r>
          <w:rPr>
            <w:rFonts w:ascii="仿宋" w:eastAsia="仿宋" w:hAnsi="仿宋" w:cs="仿宋" w:hint="eastAsia"/>
            <w:lang w:eastAsia="zh-CN"/>
          </w:rPr>
          <w:t>(二)、治疗精神障碍药项目工艺技术设计方案</w:t>
        </w:r>
        <w:r>
          <w:tab/>
        </w:r>
        <w:r>
          <w:fldChar w:fldCharType="begin"/>
        </w:r>
        <w:r>
          <w:instrText xml:space="preserve"> PAGEREF _Toc23430 \h </w:instrText>
        </w:r>
        <w:r>
          <w:fldChar w:fldCharType="separate"/>
        </w:r>
        <w:r>
          <w:t>4</w:t>
        </w:r>
        <w:r>
          <w:fldChar w:fldCharType="end"/>
        </w:r>
      </w:hyperlink>
    </w:p>
    <w:p>
      <w:pPr>
        <w:pStyle w:val="TOC2"/>
        <w:tabs>
          <w:tab w:val="right" w:leader="dot" w:pos="8306"/>
        </w:tabs>
      </w:pPr>
      <w:hyperlink w:anchor="_Toc13527" w:history="1">
        <w:r>
          <w:rPr>
            <w:rFonts w:ascii="仿宋" w:eastAsia="仿宋" w:hAnsi="仿宋" w:cs="仿宋" w:hint="eastAsia"/>
            <w:lang w:eastAsia="zh-CN"/>
          </w:rPr>
          <w:t>(三)、设备选型方案</w:t>
        </w:r>
        <w:r>
          <w:tab/>
        </w:r>
        <w:r>
          <w:fldChar w:fldCharType="begin"/>
        </w:r>
        <w:r>
          <w:instrText xml:space="preserve"> PAGEREF _Toc13527 \h </w:instrText>
        </w:r>
        <w:r>
          <w:fldChar w:fldCharType="separate"/>
        </w:r>
        <w:r>
          <w:t>5</w:t>
        </w:r>
        <w:r>
          <w:fldChar w:fldCharType="end"/>
        </w:r>
      </w:hyperlink>
    </w:p>
    <w:p>
      <w:pPr>
        <w:pStyle w:val="TOC1"/>
        <w:tabs>
          <w:tab w:val="right" w:leader="dot" w:pos="8306"/>
        </w:tabs>
      </w:pPr>
      <w:hyperlink w:anchor="_Toc2888" w:history="1">
        <w:r>
          <w:rPr>
            <w:rFonts w:ascii="仿宋" w:eastAsia="仿宋" w:hAnsi="仿宋" w:cs="仿宋" w:hint="eastAsia"/>
            <w:lang w:eastAsia="zh-CN"/>
          </w:rPr>
          <w:t>二、产品规划分析</w:t>
        </w:r>
        <w:r>
          <w:tab/>
        </w:r>
        <w:r>
          <w:fldChar w:fldCharType="begin"/>
        </w:r>
        <w:r>
          <w:instrText xml:space="preserve"> PAGEREF _Toc2888 \h </w:instrText>
        </w:r>
        <w:r>
          <w:fldChar w:fldCharType="separate"/>
        </w:r>
        <w:r>
          <w:t>7</w:t>
        </w:r>
        <w:r>
          <w:fldChar w:fldCharType="end"/>
        </w:r>
      </w:hyperlink>
    </w:p>
    <w:p>
      <w:pPr>
        <w:pStyle w:val="TOC2"/>
        <w:tabs>
          <w:tab w:val="right" w:leader="dot" w:pos="8306"/>
        </w:tabs>
      </w:pPr>
      <w:hyperlink w:anchor="_Toc18169" w:history="1">
        <w:r>
          <w:rPr>
            <w:rFonts w:ascii="仿宋" w:eastAsia="仿宋" w:hAnsi="仿宋" w:cs="仿宋" w:hint="eastAsia"/>
            <w:lang w:eastAsia="zh-CN"/>
          </w:rPr>
          <w:t>(一)、产品规划</w:t>
        </w:r>
        <w:r>
          <w:tab/>
        </w:r>
        <w:r>
          <w:fldChar w:fldCharType="begin"/>
        </w:r>
        <w:r>
          <w:instrText xml:space="preserve"> PAGEREF _Toc18169 \h </w:instrText>
        </w:r>
        <w:r>
          <w:fldChar w:fldCharType="separate"/>
        </w:r>
        <w:r>
          <w:t>7</w:t>
        </w:r>
        <w:r>
          <w:fldChar w:fldCharType="end"/>
        </w:r>
      </w:hyperlink>
    </w:p>
    <w:p>
      <w:pPr>
        <w:pStyle w:val="TOC2"/>
        <w:tabs>
          <w:tab w:val="right" w:leader="dot" w:pos="8306"/>
        </w:tabs>
      </w:pPr>
      <w:hyperlink w:anchor="_Toc25673" w:history="1">
        <w:r>
          <w:rPr>
            <w:rFonts w:ascii="仿宋" w:eastAsia="仿宋" w:hAnsi="仿宋" w:cs="仿宋" w:hint="eastAsia"/>
            <w:lang w:eastAsia="zh-CN"/>
          </w:rPr>
          <w:t>(二)、建设规模</w:t>
        </w:r>
        <w:r>
          <w:tab/>
        </w:r>
        <w:r>
          <w:fldChar w:fldCharType="begin"/>
        </w:r>
        <w:r>
          <w:instrText xml:space="preserve"> PAGEREF _Toc25673 \h </w:instrText>
        </w:r>
        <w:r>
          <w:fldChar w:fldCharType="separate"/>
        </w:r>
        <w:r>
          <w:t>7</w:t>
        </w:r>
        <w:r>
          <w:fldChar w:fldCharType="end"/>
        </w:r>
      </w:hyperlink>
    </w:p>
    <w:p>
      <w:pPr>
        <w:pStyle w:val="TOC1"/>
        <w:tabs>
          <w:tab w:val="right" w:leader="dot" w:pos="8306"/>
        </w:tabs>
      </w:pPr>
      <w:hyperlink w:anchor="_Toc13025" w:history="1">
        <w:r>
          <w:rPr>
            <w:rFonts w:ascii="仿宋" w:eastAsia="仿宋" w:hAnsi="仿宋" w:cs="仿宋" w:hint="eastAsia"/>
            <w:lang w:eastAsia="zh-CN"/>
          </w:rPr>
          <w:t>三、治疗精神障碍药项目建设单位说明</w:t>
        </w:r>
        <w:r>
          <w:tab/>
        </w:r>
        <w:r>
          <w:fldChar w:fldCharType="begin"/>
        </w:r>
        <w:r>
          <w:instrText xml:space="preserve"> PAGEREF _Toc13025 \h </w:instrText>
        </w:r>
        <w:r>
          <w:fldChar w:fldCharType="separate"/>
        </w:r>
        <w:r>
          <w:t>9</w:t>
        </w:r>
        <w:r>
          <w:fldChar w:fldCharType="end"/>
        </w:r>
      </w:hyperlink>
    </w:p>
    <w:p>
      <w:pPr>
        <w:pStyle w:val="TOC2"/>
        <w:tabs>
          <w:tab w:val="right" w:leader="dot" w:pos="8306"/>
        </w:tabs>
      </w:pPr>
      <w:hyperlink w:anchor="_Toc19566" w:history="1">
        <w:r>
          <w:rPr>
            <w:rFonts w:ascii="仿宋" w:eastAsia="仿宋" w:hAnsi="仿宋" w:cs="仿宋" w:hint="eastAsia"/>
            <w:lang w:eastAsia="zh-CN"/>
          </w:rPr>
          <w:t>(一)、治疗精神障碍药项目承办单位基本情况</w:t>
        </w:r>
        <w:r>
          <w:tab/>
        </w:r>
        <w:r>
          <w:fldChar w:fldCharType="begin"/>
        </w:r>
        <w:r>
          <w:instrText xml:space="preserve"> PAGEREF _Toc19566 \h </w:instrText>
        </w:r>
        <w:r>
          <w:fldChar w:fldCharType="separate"/>
        </w:r>
        <w:r>
          <w:t>9</w:t>
        </w:r>
        <w:r>
          <w:fldChar w:fldCharType="end"/>
        </w:r>
      </w:hyperlink>
    </w:p>
    <w:p>
      <w:pPr>
        <w:pStyle w:val="TOC2"/>
        <w:tabs>
          <w:tab w:val="right" w:leader="dot" w:pos="8306"/>
        </w:tabs>
      </w:pPr>
      <w:hyperlink w:anchor="_Toc17659" w:history="1">
        <w:r>
          <w:rPr>
            <w:rFonts w:ascii="仿宋" w:eastAsia="仿宋" w:hAnsi="仿宋" w:cs="仿宋" w:hint="eastAsia"/>
            <w:lang w:eastAsia="zh-CN"/>
          </w:rPr>
          <w:t>(二)、公司经济效益分析</w:t>
        </w:r>
        <w:r>
          <w:tab/>
        </w:r>
        <w:r>
          <w:fldChar w:fldCharType="begin"/>
        </w:r>
        <w:r>
          <w:instrText xml:space="preserve"> PAGEREF _Toc17659 \h </w:instrText>
        </w:r>
        <w:r>
          <w:fldChar w:fldCharType="separate"/>
        </w:r>
        <w:r>
          <w:t>9</w:t>
        </w:r>
        <w:r>
          <w:fldChar w:fldCharType="end"/>
        </w:r>
      </w:hyperlink>
    </w:p>
    <w:p>
      <w:pPr>
        <w:pStyle w:val="TOC1"/>
        <w:tabs>
          <w:tab w:val="right" w:leader="dot" w:pos="8306"/>
        </w:tabs>
      </w:pPr>
      <w:hyperlink w:anchor="_Toc19494" w:history="1">
        <w:r>
          <w:rPr>
            <w:rFonts w:ascii="仿宋" w:eastAsia="仿宋" w:hAnsi="仿宋" w:cs="仿宋" w:hint="eastAsia"/>
            <w:lang w:eastAsia="zh-CN"/>
          </w:rPr>
          <w:t>四、治疗精神障碍药项目可持续发展</w:t>
        </w:r>
        <w:r>
          <w:tab/>
        </w:r>
        <w:r>
          <w:fldChar w:fldCharType="begin"/>
        </w:r>
        <w:r>
          <w:instrText xml:space="preserve"> PAGEREF _Toc19494 \h </w:instrText>
        </w:r>
        <w:r>
          <w:fldChar w:fldCharType="separate"/>
        </w:r>
        <w:r>
          <w:t>10</w:t>
        </w:r>
        <w:r>
          <w:fldChar w:fldCharType="end"/>
        </w:r>
      </w:hyperlink>
    </w:p>
    <w:p>
      <w:pPr>
        <w:pStyle w:val="TOC2"/>
        <w:tabs>
          <w:tab w:val="right" w:leader="dot" w:pos="8306"/>
        </w:tabs>
      </w:pPr>
      <w:hyperlink w:anchor="_Toc25316" w:history="1">
        <w:r>
          <w:rPr>
            <w:rFonts w:ascii="仿宋" w:eastAsia="仿宋" w:hAnsi="仿宋" w:cs="仿宋" w:hint="eastAsia"/>
            <w:lang w:eastAsia="zh-CN"/>
          </w:rPr>
          <w:t>(一)、可持续战略与实践</w:t>
        </w:r>
        <w:r>
          <w:tab/>
        </w:r>
        <w:r>
          <w:fldChar w:fldCharType="begin"/>
        </w:r>
        <w:r>
          <w:instrText xml:space="preserve"> PAGEREF _Toc25316 \h </w:instrText>
        </w:r>
        <w:r>
          <w:fldChar w:fldCharType="separate"/>
        </w:r>
        <w:r>
          <w:t>10</w:t>
        </w:r>
        <w:r>
          <w:fldChar w:fldCharType="end"/>
        </w:r>
      </w:hyperlink>
    </w:p>
    <w:p>
      <w:pPr>
        <w:pStyle w:val="TOC2"/>
        <w:tabs>
          <w:tab w:val="right" w:leader="dot" w:pos="8306"/>
        </w:tabs>
      </w:pPr>
      <w:hyperlink w:anchor="_Toc24024" w:history="1">
        <w:r>
          <w:rPr>
            <w:rFonts w:ascii="仿宋" w:eastAsia="仿宋" w:hAnsi="仿宋" w:cs="仿宋" w:hint="eastAsia"/>
            <w:lang w:eastAsia="zh-CN"/>
          </w:rPr>
          <w:t>(二)、环保与社会责任</w:t>
        </w:r>
        <w:r>
          <w:tab/>
        </w:r>
        <w:r>
          <w:fldChar w:fldCharType="begin"/>
        </w:r>
        <w:r>
          <w:instrText xml:space="preserve"> PAGEREF _Toc24024 \h </w:instrText>
        </w:r>
        <w:r>
          <w:fldChar w:fldCharType="separate"/>
        </w:r>
        <w:r>
          <w:t>11</w:t>
        </w:r>
        <w:r>
          <w:fldChar w:fldCharType="end"/>
        </w:r>
      </w:hyperlink>
    </w:p>
    <w:p>
      <w:pPr>
        <w:pStyle w:val="TOC1"/>
        <w:tabs>
          <w:tab w:val="right" w:leader="dot" w:pos="8306"/>
        </w:tabs>
      </w:pPr>
      <w:hyperlink w:anchor="_Toc9119" w:history="1">
        <w:r>
          <w:rPr>
            <w:rFonts w:ascii="仿宋" w:eastAsia="仿宋" w:hAnsi="仿宋" w:cs="仿宋" w:hint="eastAsia"/>
            <w:lang w:eastAsia="zh-CN"/>
          </w:rPr>
          <w:t>五、治疗精神障碍药项目文档管理</w:t>
        </w:r>
        <w:r>
          <w:tab/>
        </w:r>
        <w:r>
          <w:fldChar w:fldCharType="begin"/>
        </w:r>
        <w:r>
          <w:instrText xml:space="preserve"> PAGEREF _Toc9119 \h </w:instrText>
        </w:r>
        <w:r>
          <w:fldChar w:fldCharType="separate"/>
        </w:r>
        <w:r>
          <w:t>12</w:t>
        </w:r>
        <w:r>
          <w:fldChar w:fldCharType="end"/>
        </w:r>
      </w:hyperlink>
    </w:p>
    <w:p>
      <w:pPr>
        <w:pStyle w:val="TOC2"/>
        <w:tabs>
          <w:tab w:val="right" w:leader="dot" w:pos="8306"/>
        </w:tabs>
      </w:pPr>
      <w:hyperlink w:anchor="_Toc4564" w:history="1">
        <w:r>
          <w:rPr>
            <w:rFonts w:ascii="仿宋" w:eastAsia="仿宋" w:hAnsi="仿宋" w:cs="仿宋" w:hint="eastAsia"/>
            <w:lang w:eastAsia="zh-CN"/>
          </w:rPr>
          <w:t>(一)、文档编制与审查</w:t>
        </w:r>
        <w:r>
          <w:tab/>
        </w:r>
        <w:r>
          <w:fldChar w:fldCharType="begin"/>
        </w:r>
        <w:r>
          <w:instrText xml:space="preserve"> PAGEREF _Toc4564 \h </w:instrText>
        </w:r>
        <w:r>
          <w:fldChar w:fldCharType="separate"/>
        </w:r>
        <w:r>
          <w:t>12</w:t>
        </w:r>
        <w:r>
          <w:fldChar w:fldCharType="end"/>
        </w:r>
      </w:hyperlink>
    </w:p>
    <w:p>
      <w:pPr>
        <w:pStyle w:val="TOC2"/>
        <w:tabs>
          <w:tab w:val="right" w:leader="dot" w:pos="8306"/>
        </w:tabs>
      </w:pPr>
      <w:hyperlink w:anchor="_Toc7754" w:history="1">
        <w:r>
          <w:rPr>
            <w:rFonts w:ascii="仿宋" w:eastAsia="仿宋" w:hAnsi="仿宋" w:cs="仿宋" w:hint="eastAsia"/>
            <w:lang w:eastAsia="zh-CN"/>
          </w:rPr>
          <w:t>(二)、文档发布与分发</w:t>
        </w:r>
        <w:r>
          <w:tab/>
        </w:r>
        <w:r>
          <w:fldChar w:fldCharType="begin"/>
        </w:r>
        <w:r>
          <w:instrText xml:space="preserve"> PAGEREF _Toc7754 \h </w:instrText>
        </w:r>
        <w:r>
          <w:fldChar w:fldCharType="separate"/>
        </w:r>
        <w:r>
          <w:t>13</w:t>
        </w:r>
        <w:r>
          <w:fldChar w:fldCharType="end"/>
        </w:r>
      </w:hyperlink>
    </w:p>
    <w:p>
      <w:pPr>
        <w:pStyle w:val="TOC2"/>
        <w:tabs>
          <w:tab w:val="right" w:leader="dot" w:pos="8306"/>
        </w:tabs>
      </w:pPr>
      <w:hyperlink w:anchor="_Toc29342" w:history="1">
        <w:r>
          <w:rPr>
            <w:rFonts w:ascii="仿宋" w:eastAsia="仿宋" w:hAnsi="仿宋" w:cs="仿宋" w:hint="eastAsia"/>
            <w:lang w:eastAsia="zh-CN"/>
          </w:rPr>
          <w:t>(三)、文档存档与归档</w:t>
        </w:r>
        <w:r>
          <w:tab/>
        </w:r>
        <w:r>
          <w:fldChar w:fldCharType="begin"/>
        </w:r>
        <w:r>
          <w:instrText xml:space="preserve"> PAGEREF _Toc29342 \h </w:instrText>
        </w:r>
        <w:r>
          <w:fldChar w:fldCharType="separate"/>
        </w:r>
        <w:r>
          <w:t>14</w:t>
        </w:r>
        <w:r>
          <w:fldChar w:fldCharType="end"/>
        </w:r>
      </w:hyperlink>
    </w:p>
    <w:p>
      <w:pPr>
        <w:pStyle w:val="TOC1"/>
        <w:tabs>
          <w:tab w:val="right" w:leader="dot" w:pos="8306"/>
        </w:tabs>
      </w:pPr>
      <w:hyperlink w:anchor="_Toc19371" w:history="1">
        <w:r>
          <w:rPr>
            <w:rFonts w:ascii="仿宋" w:eastAsia="仿宋" w:hAnsi="仿宋" w:cs="仿宋" w:hint="eastAsia"/>
            <w:lang w:eastAsia="zh-CN"/>
          </w:rPr>
          <w:t>六、治疗精神障碍药项目绩效评估</w:t>
        </w:r>
        <w:r>
          <w:tab/>
        </w:r>
        <w:r>
          <w:fldChar w:fldCharType="begin"/>
        </w:r>
        <w:r>
          <w:instrText xml:space="preserve"> PAGEREF _Toc19371 \h </w:instrText>
        </w:r>
        <w:r>
          <w:fldChar w:fldCharType="separate"/>
        </w:r>
        <w:r>
          <w:t>15</w:t>
        </w:r>
        <w:r>
          <w:fldChar w:fldCharType="end"/>
        </w:r>
      </w:hyperlink>
    </w:p>
    <w:p>
      <w:pPr>
        <w:pStyle w:val="TOC2"/>
        <w:tabs>
          <w:tab w:val="right" w:leader="dot" w:pos="8306"/>
        </w:tabs>
      </w:pPr>
      <w:hyperlink w:anchor="_Toc13526" w:history="1">
        <w:r>
          <w:rPr>
            <w:rFonts w:ascii="仿宋" w:eastAsia="仿宋" w:hAnsi="仿宋" w:cs="仿宋" w:hint="eastAsia"/>
            <w:lang w:eastAsia="zh-CN"/>
          </w:rPr>
          <w:t>(一)、绩效评估指标</w:t>
        </w:r>
        <w:r>
          <w:tab/>
        </w:r>
        <w:r>
          <w:fldChar w:fldCharType="begin"/>
        </w:r>
        <w:r>
          <w:instrText xml:space="preserve"> PAGEREF _Toc13526 \h </w:instrText>
        </w:r>
        <w:r>
          <w:fldChar w:fldCharType="separate"/>
        </w:r>
        <w:r>
          <w:t>15</w:t>
        </w:r>
        <w:r>
          <w:fldChar w:fldCharType="end"/>
        </w:r>
      </w:hyperlink>
    </w:p>
    <w:p>
      <w:pPr>
        <w:pStyle w:val="TOC2"/>
        <w:tabs>
          <w:tab w:val="right" w:leader="dot" w:pos="8306"/>
        </w:tabs>
      </w:pPr>
      <w:hyperlink w:anchor="_Toc30998" w:history="1">
        <w:r>
          <w:rPr>
            <w:rFonts w:ascii="仿宋" w:eastAsia="仿宋" w:hAnsi="仿宋" w:cs="仿宋" w:hint="eastAsia"/>
            <w:lang w:eastAsia="zh-CN"/>
          </w:rPr>
          <w:t>(二)、绩效评估方法</w:t>
        </w:r>
        <w:r>
          <w:tab/>
        </w:r>
        <w:r>
          <w:fldChar w:fldCharType="begin"/>
        </w:r>
        <w:r>
          <w:instrText xml:space="preserve"> PAGEREF _Toc30998 \h </w:instrText>
        </w:r>
        <w:r>
          <w:fldChar w:fldCharType="separate"/>
        </w:r>
        <w:r>
          <w:t>17</w:t>
        </w:r>
        <w:r>
          <w:fldChar w:fldCharType="end"/>
        </w:r>
      </w:hyperlink>
    </w:p>
    <w:p>
      <w:pPr>
        <w:pStyle w:val="TOC2"/>
        <w:tabs>
          <w:tab w:val="right" w:leader="dot" w:pos="8306"/>
        </w:tabs>
      </w:pPr>
      <w:hyperlink w:anchor="_Toc22272" w:history="1">
        <w:r>
          <w:rPr>
            <w:rFonts w:ascii="仿宋" w:eastAsia="仿宋" w:hAnsi="仿宋" w:cs="仿宋" w:hint="eastAsia"/>
            <w:lang w:eastAsia="zh-CN"/>
          </w:rPr>
          <w:t>(三)、绩效评估周期</w:t>
        </w:r>
        <w:r>
          <w:tab/>
        </w:r>
        <w:r>
          <w:fldChar w:fldCharType="begin"/>
        </w:r>
        <w:r>
          <w:instrText xml:space="preserve"> PAGEREF _Toc22272 \h </w:instrText>
        </w:r>
        <w:r>
          <w:fldChar w:fldCharType="separate"/>
        </w:r>
        <w:r>
          <w:t>18</w:t>
        </w:r>
        <w:r>
          <w:fldChar w:fldCharType="end"/>
        </w:r>
      </w:hyperlink>
    </w:p>
    <w:p>
      <w:pPr>
        <w:pStyle w:val="TOC1"/>
        <w:tabs>
          <w:tab w:val="right" w:leader="dot" w:pos="8306"/>
        </w:tabs>
      </w:pPr>
      <w:hyperlink w:anchor="_Toc32625" w:history="1">
        <w:r>
          <w:rPr>
            <w:rFonts w:ascii="仿宋" w:eastAsia="仿宋" w:hAnsi="仿宋" w:cs="仿宋" w:hint="eastAsia"/>
            <w:lang w:eastAsia="zh-CN"/>
          </w:rPr>
          <w:t>七、治疗精神障碍药项目环境影响分析</w:t>
        </w:r>
        <w:r>
          <w:tab/>
        </w:r>
        <w:r>
          <w:fldChar w:fldCharType="begin"/>
        </w:r>
        <w:r>
          <w:instrText xml:space="preserve"> PAGEREF _Toc32625 \h </w:instrText>
        </w:r>
        <w:r>
          <w:fldChar w:fldCharType="separate"/>
        </w:r>
        <w:r>
          <w:t>19</w:t>
        </w:r>
        <w:r>
          <w:fldChar w:fldCharType="end"/>
        </w:r>
      </w:hyperlink>
    </w:p>
    <w:p>
      <w:pPr>
        <w:pStyle w:val="TOC2"/>
        <w:tabs>
          <w:tab w:val="right" w:leader="dot" w:pos="8306"/>
        </w:tabs>
      </w:pPr>
      <w:hyperlink w:anchor="_Toc14591" w:history="1">
        <w:r>
          <w:rPr>
            <w:rFonts w:ascii="仿宋" w:eastAsia="仿宋" w:hAnsi="仿宋" w:cs="仿宋" w:hint="eastAsia"/>
            <w:lang w:eastAsia="zh-CN"/>
          </w:rPr>
          <w:t>(一)、建设区域环境质量现状</w:t>
        </w:r>
        <w:r>
          <w:tab/>
        </w:r>
        <w:r>
          <w:fldChar w:fldCharType="begin"/>
        </w:r>
        <w:r>
          <w:instrText xml:space="preserve"> PAGEREF _Toc14591 \h </w:instrText>
        </w:r>
        <w:r>
          <w:fldChar w:fldCharType="separate"/>
        </w:r>
        <w:r>
          <w:t>19</w:t>
        </w:r>
        <w:r>
          <w:fldChar w:fldCharType="end"/>
        </w:r>
      </w:hyperlink>
    </w:p>
    <w:p>
      <w:pPr>
        <w:pStyle w:val="TOC2"/>
        <w:tabs>
          <w:tab w:val="right" w:leader="dot" w:pos="8306"/>
        </w:tabs>
      </w:pPr>
      <w:hyperlink w:anchor="_Toc18274" w:history="1">
        <w:r>
          <w:rPr>
            <w:rFonts w:ascii="仿宋" w:eastAsia="仿宋" w:hAnsi="仿宋" w:cs="仿宋" w:hint="eastAsia"/>
            <w:lang w:eastAsia="zh-CN"/>
          </w:rPr>
          <w:t>(二)、建设期环境保护</w:t>
        </w:r>
        <w:r>
          <w:tab/>
        </w:r>
        <w:r>
          <w:fldChar w:fldCharType="begin"/>
        </w:r>
        <w:r>
          <w:instrText xml:space="preserve"> PAGEREF _Toc18274 \h </w:instrText>
        </w:r>
        <w:r>
          <w:fldChar w:fldCharType="separate"/>
        </w:r>
        <w:r>
          <w:t>20</w:t>
        </w:r>
        <w:r>
          <w:fldChar w:fldCharType="end"/>
        </w:r>
      </w:hyperlink>
    </w:p>
    <w:p>
      <w:pPr>
        <w:pStyle w:val="TOC2"/>
        <w:tabs>
          <w:tab w:val="right" w:leader="dot" w:pos="8306"/>
        </w:tabs>
      </w:pPr>
      <w:hyperlink w:anchor="_Toc12293" w:history="1">
        <w:r>
          <w:rPr>
            <w:rFonts w:ascii="仿宋" w:eastAsia="仿宋" w:hAnsi="仿宋" w:cs="仿宋" w:hint="eastAsia"/>
            <w:lang w:eastAsia="zh-CN"/>
          </w:rPr>
          <w:t>(三)、运营期环境保护</w:t>
        </w:r>
        <w:r>
          <w:tab/>
        </w:r>
        <w:r>
          <w:fldChar w:fldCharType="begin"/>
        </w:r>
        <w:r>
          <w:instrText xml:space="preserve"> PAGEREF _Toc12293 \h </w:instrText>
        </w:r>
        <w:r>
          <w:fldChar w:fldCharType="separate"/>
        </w:r>
        <w:r>
          <w:t>21</w:t>
        </w:r>
        <w:r>
          <w:fldChar w:fldCharType="end"/>
        </w:r>
      </w:hyperlink>
    </w:p>
    <w:p>
      <w:pPr>
        <w:pStyle w:val="TOC2"/>
        <w:tabs>
          <w:tab w:val="right" w:leader="dot" w:pos="8306"/>
        </w:tabs>
      </w:pPr>
      <w:hyperlink w:anchor="_Toc11244" w:history="1">
        <w:r>
          <w:rPr>
            <w:rFonts w:ascii="仿宋" w:eastAsia="仿宋" w:hAnsi="仿宋" w:cs="仿宋" w:hint="eastAsia"/>
            <w:lang w:eastAsia="zh-CN"/>
          </w:rPr>
          <w:t>(四)、治疗精神障碍药项目建设对区域经济的影响</w:t>
        </w:r>
        <w:r>
          <w:tab/>
        </w:r>
        <w:r>
          <w:fldChar w:fldCharType="begin"/>
        </w:r>
        <w:r>
          <w:instrText xml:space="preserve"> PAGEREF _Toc11244 \h </w:instrText>
        </w:r>
        <w:r>
          <w:fldChar w:fldCharType="separate"/>
        </w:r>
        <w:r>
          <w:t>23</w:t>
        </w:r>
        <w:r>
          <w:fldChar w:fldCharType="end"/>
        </w:r>
      </w:hyperlink>
    </w:p>
    <w:p>
      <w:pPr>
        <w:pStyle w:val="TOC2"/>
        <w:tabs>
          <w:tab w:val="right" w:leader="dot" w:pos="8306"/>
        </w:tabs>
      </w:pPr>
      <w:hyperlink w:anchor="_Toc822" w:history="1">
        <w:r>
          <w:rPr>
            <w:rFonts w:ascii="仿宋" w:eastAsia="仿宋" w:hAnsi="仿宋" w:cs="仿宋" w:hint="eastAsia"/>
            <w:lang w:eastAsia="zh-CN"/>
          </w:rPr>
          <w:t>(五)、废弃物处理</w:t>
        </w:r>
        <w:r>
          <w:tab/>
        </w:r>
        <w:r>
          <w:fldChar w:fldCharType="begin"/>
        </w:r>
        <w:r>
          <w:instrText xml:space="preserve"> PAGEREF _Toc822 \h </w:instrText>
        </w:r>
        <w:r>
          <w:fldChar w:fldCharType="separate"/>
        </w:r>
        <w:r>
          <w:t>25</w:t>
        </w:r>
        <w:r>
          <w:fldChar w:fldCharType="end"/>
        </w:r>
      </w:hyperlink>
    </w:p>
    <w:p>
      <w:pPr>
        <w:pStyle w:val="TOC2"/>
        <w:tabs>
          <w:tab w:val="right" w:leader="dot" w:pos="8306"/>
        </w:tabs>
      </w:pPr>
      <w:hyperlink w:anchor="_Toc5899" w:history="1">
        <w:r>
          <w:rPr>
            <w:rFonts w:ascii="仿宋" w:eastAsia="仿宋" w:hAnsi="仿宋" w:cs="仿宋" w:hint="eastAsia"/>
            <w:lang w:eastAsia="zh-CN"/>
          </w:rPr>
          <w:t>(六)、特殊环境影响分析</w:t>
        </w:r>
        <w:r>
          <w:tab/>
        </w:r>
        <w:r>
          <w:fldChar w:fldCharType="begin"/>
        </w:r>
        <w:r>
          <w:instrText xml:space="preserve"> PAGEREF _Toc5899 \h </w:instrText>
        </w:r>
        <w:r>
          <w:fldChar w:fldCharType="separate"/>
        </w:r>
        <w:r>
          <w:t>26</w:t>
        </w:r>
        <w:r>
          <w:fldChar w:fldCharType="end"/>
        </w:r>
      </w:hyperlink>
    </w:p>
    <w:p>
      <w:pPr>
        <w:pStyle w:val="TOC2"/>
        <w:tabs>
          <w:tab w:val="right" w:leader="dot" w:pos="8306"/>
        </w:tabs>
      </w:pPr>
      <w:hyperlink w:anchor="_Toc24161" w:history="1">
        <w:r>
          <w:rPr>
            <w:rFonts w:ascii="仿宋" w:eastAsia="仿宋" w:hAnsi="仿宋" w:cs="仿宋" w:hint="eastAsia"/>
            <w:lang w:eastAsia="zh-CN"/>
          </w:rPr>
          <w:t>(七)、清洁生产</w:t>
        </w:r>
        <w:r>
          <w:tab/>
        </w:r>
        <w:r>
          <w:fldChar w:fldCharType="begin"/>
        </w:r>
        <w:r>
          <w:instrText xml:space="preserve"> PAGEREF _Toc24161 \h </w:instrText>
        </w:r>
        <w:r>
          <w:fldChar w:fldCharType="separate"/>
        </w:r>
        <w:r>
          <w:t>27</w:t>
        </w:r>
        <w:r>
          <w:fldChar w:fldCharType="end"/>
        </w:r>
      </w:hyperlink>
    </w:p>
    <w:p>
      <w:pPr>
        <w:pStyle w:val="TOC2"/>
        <w:tabs>
          <w:tab w:val="right" w:leader="dot" w:pos="8306"/>
        </w:tabs>
      </w:pPr>
      <w:hyperlink w:anchor="_Toc20491" w:history="1">
        <w:r>
          <w:rPr>
            <w:rFonts w:ascii="仿宋" w:eastAsia="仿宋" w:hAnsi="仿宋" w:cs="仿宋" w:hint="eastAsia"/>
            <w:lang w:eastAsia="zh-CN"/>
          </w:rPr>
          <w:t>(八)、环境保护综合评价</w:t>
        </w:r>
        <w:r>
          <w:tab/>
        </w:r>
        <w:r>
          <w:fldChar w:fldCharType="begin"/>
        </w:r>
        <w:r>
          <w:instrText xml:space="preserve"> PAGEREF _Toc20491 \h </w:instrText>
        </w:r>
        <w:r>
          <w:fldChar w:fldCharType="separate"/>
        </w:r>
        <w:r>
          <w:t>28</w:t>
        </w:r>
        <w:r>
          <w:fldChar w:fldCharType="end"/>
        </w:r>
      </w:hyperlink>
    </w:p>
    <w:p>
      <w:pPr>
        <w:pStyle w:val="TOC1"/>
        <w:tabs>
          <w:tab w:val="right" w:leader="dot" w:pos="8306"/>
        </w:tabs>
      </w:pPr>
      <w:hyperlink w:anchor="_Toc29559" w:history="1">
        <w:r>
          <w:rPr>
            <w:rFonts w:ascii="仿宋" w:eastAsia="仿宋" w:hAnsi="仿宋" w:cs="仿宋" w:hint="eastAsia"/>
            <w:lang w:eastAsia="zh-CN"/>
          </w:rPr>
          <w:t>八、治疗精神障碍药项目财务管理</w:t>
        </w:r>
        <w:r>
          <w:tab/>
        </w:r>
        <w:r>
          <w:fldChar w:fldCharType="begin"/>
        </w:r>
        <w:r>
          <w:instrText xml:space="preserve"> PAGEREF _Toc29559 \h </w:instrText>
        </w:r>
        <w:r>
          <w:fldChar w:fldCharType="separate"/>
        </w:r>
        <w:r>
          <w:t>30</w:t>
        </w:r>
        <w:r>
          <w:fldChar w:fldCharType="end"/>
        </w:r>
      </w:hyperlink>
    </w:p>
    <w:p>
      <w:pPr>
        <w:pStyle w:val="TOC2"/>
        <w:tabs>
          <w:tab w:val="right" w:leader="dot" w:pos="8306"/>
        </w:tabs>
      </w:pPr>
      <w:hyperlink w:anchor="_Toc29099" w:history="1">
        <w:r>
          <w:rPr>
            <w:rFonts w:ascii="仿宋" w:eastAsia="仿宋" w:hAnsi="仿宋" w:cs="仿宋" w:hint="eastAsia"/>
            <w:lang w:eastAsia="zh-CN"/>
          </w:rPr>
          <w:t>(一)、资金需求大</w:t>
        </w:r>
        <w:r>
          <w:tab/>
        </w:r>
        <w:r>
          <w:fldChar w:fldCharType="begin"/>
        </w:r>
        <w:r>
          <w:instrText xml:space="preserve"> PAGEREF _Toc29099 \h </w:instrText>
        </w:r>
        <w:r>
          <w:fldChar w:fldCharType="separate"/>
        </w:r>
        <w:r>
          <w:t>30</w:t>
        </w:r>
        <w:r>
          <w:fldChar w:fldCharType="end"/>
        </w:r>
      </w:hyperlink>
    </w:p>
    <w:p>
      <w:pPr>
        <w:pStyle w:val="TOC2"/>
        <w:tabs>
          <w:tab w:val="right" w:leader="dot" w:pos="8306"/>
        </w:tabs>
      </w:pPr>
      <w:hyperlink w:anchor="_Toc2204" w:history="1">
        <w:r>
          <w:rPr>
            <w:rFonts w:ascii="仿宋" w:eastAsia="仿宋" w:hAnsi="仿宋" w:cs="仿宋" w:hint="eastAsia"/>
            <w:lang w:eastAsia="zh-CN"/>
          </w:rPr>
          <w:t>(二)、研发周期长</w:t>
        </w:r>
        <w:r>
          <w:tab/>
        </w:r>
        <w:r>
          <w:fldChar w:fldCharType="begin"/>
        </w:r>
        <w:r>
          <w:instrText xml:space="preserve"> PAGEREF _Toc2204 \h </w:instrText>
        </w:r>
        <w:r>
          <w:fldChar w:fldCharType="separate"/>
        </w:r>
        <w:r>
          <w:t>31</w:t>
        </w:r>
        <w:r>
          <w:fldChar w:fldCharType="end"/>
        </w:r>
      </w:hyperlink>
    </w:p>
    <w:p>
      <w:pPr>
        <w:pStyle w:val="TOC2"/>
        <w:tabs>
          <w:tab w:val="right" w:leader="dot" w:pos="8306"/>
        </w:tabs>
      </w:pPr>
      <w:hyperlink w:anchor="_Toc28237" w:history="1">
        <w:r>
          <w:rPr>
            <w:rFonts w:ascii="仿宋" w:eastAsia="仿宋" w:hAnsi="仿宋" w:cs="仿宋" w:hint="eastAsia"/>
            <w:lang w:eastAsia="zh-CN"/>
          </w:rPr>
          <w:t>(三)、市场风险大</w:t>
        </w:r>
        <w:r>
          <w:tab/>
        </w:r>
        <w:r>
          <w:fldChar w:fldCharType="begin"/>
        </w:r>
        <w:r>
          <w:instrText xml:space="preserve"> PAGEREF _Toc28237 \h </w:instrText>
        </w:r>
        <w:r>
          <w:fldChar w:fldCharType="separate"/>
        </w:r>
        <w:r>
          <w:t>32</w:t>
        </w:r>
        <w:r>
          <w:fldChar w:fldCharType="end"/>
        </w:r>
      </w:hyperlink>
    </w:p>
    <w:p>
      <w:pPr>
        <w:pStyle w:val="TOC2"/>
        <w:tabs>
          <w:tab w:val="right" w:leader="dot" w:pos="8306"/>
        </w:tabs>
      </w:pPr>
      <w:hyperlink w:anchor="_Toc24602" w:history="1">
        <w:r>
          <w:rPr>
            <w:rFonts w:ascii="仿宋" w:eastAsia="仿宋" w:hAnsi="仿宋" w:cs="仿宋" w:hint="eastAsia"/>
            <w:lang w:eastAsia="zh-CN"/>
          </w:rPr>
          <w:t>(四)、利润率高</w:t>
        </w:r>
        <w:r>
          <w:tab/>
        </w:r>
        <w:r>
          <w:fldChar w:fldCharType="begin"/>
        </w:r>
        <w:r>
          <w:instrText xml:space="preserve"> PAGEREF _Toc24602 \h </w:instrText>
        </w:r>
        <w:r>
          <w:fldChar w:fldCharType="separate"/>
        </w:r>
        <w:r>
          <w:t>35</w:t>
        </w:r>
        <w:r>
          <w:fldChar w:fldCharType="end"/>
        </w:r>
      </w:hyperlink>
    </w:p>
    <w:p>
      <w:pPr>
        <w:pStyle w:val="TOC1"/>
        <w:tabs>
          <w:tab w:val="right" w:leader="dot" w:pos="8306"/>
        </w:tabs>
      </w:pPr>
      <w:hyperlink w:anchor="_Toc31431" w:history="1">
        <w:r>
          <w:rPr>
            <w:rFonts w:ascii="仿宋" w:eastAsia="仿宋" w:hAnsi="仿宋" w:cs="仿宋" w:hint="eastAsia"/>
            <w:lang w:eastAsia="zh-CN"/>
          </w:rPr>
          <w:t>九、治疗精神障碍药项目计划安排</w:t>
        </w:r>
        <w:r>
          <w:tab/>
        </w:r>
        <w:r>
          <w:fldChar w:fldCharType="begin"/>
        </w:r>
        <w:r>
          <w:instrText xml:space="preserve"> PAGEREF _Toc31431 \h </w:instrText>
        </w:r>
        <w:r>
          <w:fldChar w:fldCharType="separate"/>
        </w:r>
        <w:r>
          <w:t>37</w:t>
        </w:r>
        <w:r>
          <w:fldChar w:fldCharType="end"/>
        </w:r>
      </w:hyperlink>
    </w:p>
    <w:p>
      <w:pPr>
        <w:pStyle w:val="TOC2"/>
        <w:tabs>
          <w:tab w:val="right" w:leader="dot" w:pos="8306"/>
        </w:tabs>
      </w:pPr>
      <w:hyperlink w:anchor="_Toc4209" w:history="1">
        <w:r>
          <w:rPr>
            <w:rFonts w:ascii="仿宋" w:eastAsia="仿宋" w:hAnsi="仿宋" w:cs="仿宋" w:hint="eastAsia"/>
            <w:lang w:eastAsia="zh-CN"/>
          </w:rPr>
          <w:t>(一)、建设周期</w:t>
        </w:r>
        <w:r>
          <w:tab/>
        </w:r>
        <w:r>
          <w:fldChar w:fldCharType="begin"/>
        </w:r>
        <w:r>
          <w:instrText xml:space="preserve"> PAGEREF _Toc4209 \h </w:instrText>
        </w:r>
        <w:r>
          <w:fldChar w:fldCharType="separate"/>
        </w:r>
        <w:r>
          <w:t>37</w:t>
        </w:r>
        <w:r>
          <w:fldChar w:fldCharType="end"/>
        </w:r>
      </w:hyperlink>
    </w:p>
    <w:p>
      <w:pPr>
        <w:pStyle w:val="TOC2"/>
        <w:tabs>
          <w:tab w:val="right" w:leader="dot" w:pos="8306"/>
        </w:tabs>
      </w:pPr>
      <w:hyperlink w:anchor="_Toc15502" w:history="1">
        <w:r>
          <w:rPr>
            <w:rFonts w:ascii="仿宋" w:eastAsia="仿宋" w:hAnsi="仿宋" w:cs="仿宋" w:hint="eastAsia"/>
            <w:lang w:eastAsia="zh-CN"/>
          </w:rPr>
          <w:t>(二)、建设进度</w:t>
        </w:r>
        <w:r>
          <w:tab/>
        </w:r>
        <w:r>
          <w:fldChar w:fldCharType="begin"/>
        </w:r>
        <w:r>
          <w:instrText xml:space="preserve"> PAGEREF _Toc15502 \h </w:instrText>
        </w:r>
        <w:r>
          <w:fldChar w:fldCharType="separate"/>
        </w:r>
        <w:r>
          <w:t>38</w:t>
        </w:r>
        <w:r>
          <w:fldChar w:fldCharType="end"/>
        </w:r>
      </w:hyperlink>
    </w:p>
    <w:p>
      <w:pPr>
        <w:pStyle w:val="TOC2"/>
        <w:tabs>
          <w:tab w:val="right" w:leader="dot" w:pos="8306"/>
        </w:tabs>
      </w:pPr>
      <w:hyperlink w:anchor="_Toc22104" w:history="1">
        <w:r>
          <w:rPr>
            <w:rFonts w:ascii="仿宋" w:eastAsia="仿宋" w:hAnsi="仿宋" w:cs="仿宋" w:hint="eastAsia"/>
            <w:lang w:eastAsia="zh-CN"/>
          </w:rPr>
          <w:t>(三)、进度安排注意事项</w:t>
        </w:r>
        <w:r>
          <w:tab/>
        </w:r>
        <w:r>
          <w:fldChar w:fldCharType="begin"/>
        </w:r>
        <w:r>
          <w:instrText xml:space="preserve"> PAGEREF _Toc22104 \h </w:instrText>
        </w:r>
        <w:r>
          <w:fldChar w:fldCharType="separate"/>
        </w:r>
        <w:r>
          <w:t>39</w:t>
        </w:r>
        <w:r>
          <w:fldChar w:fldCharType="end"/>
        </w:r>
      </w:hyperlink>
    </w:p>
    <w:p>
      <w:pPr>
        <w:pStyle w:val="TOC2"/>
        <w:tabs>
          <w:tab w:val="right" w:leader="dot" w:pos="8306"/>
        </w:tabs>
      </w:pPr>
      <w:hyperlink w:anchor="_Toc15946" w:history="1">
        <w:r>
          <w:rPr>
            <w:rFonts w:ascii="仿宋" w:eastAsia="仿宋" w:hAnsi="仿宋" w:cs="仿宋" w:hint="eastAsia"/>
            <w:lang w:eastAsia="zh-CN"/>
          </w:rPr>
          <w:t>(四)、人力资源配置</w:t>
        </w:r>
        <w:r>
          <w:tab/>
        </w:r>
        <w:r>
          <w:fldChar w:fldCharType="begin"/>
        </w:r>
        <w:r>
          <w:instrText xml:space="preserve"> PAGEREF _Toc15946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81" w:history="1">
        <w:r>
          <w:rPr>
            <w:rFonts w:ascii="仿宋" w:eastAsia="仿宋" w:hAnsi="仿宋" w:cs="仿宋" w:hint="eastAsia"/>
            <w:lang w:eastAsia="zh-CN"/>
          </w:rPr>
          <w:t>十、治疗精神障碍药项目风险管理</w:t>
        </w:r>
        <w:r>
          <w:tab/>
        </w:r>
        <w:r>
          <w:fldChar w:fldCharType="begin"/>
        </w:r>
        <w:r>
          <w:instrText xml:space="preserve"> PAGEREF _Toc30581 \h </w:instrText>
        </w:r>
        <w:r>
          <w:fldChar w:fldCharType="separate"/>
        </w:r>
        <w:r>
          <w:t>41</w:t>
        </w:r>
        <w:r>
          <w:fldChar w:fldCharType="end"/>
        </w:r>
      </w:hyperlink>
    </w:p>
    <w:p>
      <w:pPr>
        <w:pStyle w:val="TOC2"/>
        <w:tabs>
          <w:tab w:val="right" w:leader="dot" w:pos="8306"/>
        </w:tabs>
      </w:pPr>
      <w:hyperlink w:anchor="_Toc1569" w:history="1">
        <w:r>
          <w:rPr>
            <w:rFonts w:ascii="仿宋" w:eastAsia="仿宋" w:hAnsi="仿宋" w:cs="仿宋" w:hint="eastAsia"/>
            <w:lang w:eastAsia="zh-CN"/>
          </w:rPr>
          <w:t>(一)、风险识别与评估</w:t>
        </w:r>
        <w:r>
          <w:tab/>
        </w:r>
        <w:r>
          <w:fldChar w:fldCharType="begin"/>
        </w:r>
        <w:r>
          <w:instrText xml:space="preserve"> PAGEREF _Toc1569 \h </w:instrText>
        </w:r>
        <w:r>
          <w:fldChar w:fldCharType="separate"/>
        </w:r>
        <w:r>
          <w:t>41</w:t>
        </w:r>
        <w:r>
          <w:fldChar w:fldCharType="end"/>
        </w:r>
      </w:hyperlink>
    </w:p>
    <w:p>
      <w:pPr>
        <w:pStyle w:val="TOC2"/>
        <w:tabs>
          <w:tab w:val="right" w:leader="dot" w:pos="8306"/>
        </w:tabs>
      </w:pPr>
      <w:hyperlink w:anchor="_Toc17419" w:history="1">
        <w:r>
          <w:rPr>
            <w:rFonts w:ascii="仿宋" w:eastAsia="仿宋" w:hAnsi="仿宋" w:cs="仿宋" w:hint="eastAsia"/>
            <w:lang w:eastAsia="zh-CN"/>
          </w:rPr>
          <w:t>(二)、风险应对策略</w:t>
        </w:r>
        <w:r>
          <w:tab/>
        </w:r>
        <w:r>
          <w:fldChar w:fldCharType="begin"/>
        </w:r>
        <w:r>
          <w:instrText xml:space="preserve"> PAGEREF _Toc17419 \h </w:instrText>
        </w:r>
        <w:r>
          <w:fldChar w:fldCharType="separate"/>
        </w:r>
        <w:r>
          <w:t>42</w:t>
        </w:r>
        <w:r>
          <w:fldChar w:fldCharType="end"/>
        </w:r>
      </w:hyperlink>
    </w:p>
    <w:p>
      <w:pPr>
        <w:pStyle w:val="TOC2"/>
        <w:tabs>
          <w:tab w:val="right" w:leader="dot" w:pos="8306"/>
        </w:tabs>
      </w:pPr>
      <w:hyperlink w:anchor="_Toc17202" w:history="1">
        <w:r>
          <w:rPr>
            <w:rFonts w:ascii="仿宋" w:eastAsia="仿宋" w:hAnsi="仿宋" w:cs="仿宋" w:hint="eastAsia"/>
            <w:lang w:eastAsia="zh-CN"/>
          </w:rPr>
          <w:t>(三)、风险监控与控制</w:t>
        </w:r>
        <w:r>
          <w:tab/>
        </w:r>
        <w:r>
          <w:fldChar w:fldCharType="begin"/>
        </w:r>
        <w:r>
          <w:instrText xml:space="preserve"> PAGEREF _Toc17202 \h </w:instrText>
        </w:r>
        <w:r>
          <w:fldChar w:fldCharType="separate"/>
        </w:r>
        <w:r>
          <w:t>44</w:t>
        </w:r>
        <w:r>
          <w:fldChar w:fldCharType="end"/>
        </w:r>
      </w:hyperlink>
    </w:p>
    <w:p>
      <w:pPr>
        <w:pStyle w:val="TOC1"/>
        <w:tabs>
          <w:tab w:val="right" w:leader="dot" w:pos="8306"/>
        </w:tabs>
      </w:pPr>
      <w:hyperlink w:anchor="_Toc30457" w:history="1">
        <w:r>
          <w:rPr>
            <w:rFonts w:ascii="仿宋" w:eastAsia="仿宋" w:hAnsi="仿宋" w:cs="仿宋" w:hint="eastAsia"/>
            <w:lang w:eastAsia="zh-CN"/>
          </w:rPr>
          <w:t>十一、治疗精神障碍药项目人力资源管理</w:t>
        </w:r>
        <w:r>
          <w:tab/>
        </w:r>
        <w:r>
          <w:fldChar w:fldCharType="begin"/>
        </w:r>
        <w:r>
          <w:instrText xml:space="preserve"> PAGEREF _Toc30457 \h </w:instrText>
        </w:r>
        <w:r>
          <w:fldChar w:fldCharType="separate"/>
        </w:r>
        <w:r>
          <w:t>45</w:t>
        </w:r>
        <w:r>
          <w:fldChar w:fldCharType="end"/>
        </w:r>
      </w:hyperlink>
    </w:p>
    <w:p>
      <w:pPr>
        <w:pStyle w:val="TOC2"/>
        <w:tabs>
          <w:tab w:val="right" w:leader="dot" w:pos="8306"/>
        </w:tabs>
      </w:pPr>
      <w:hyperlink w:anchor="_Toc29726" w:history="1">
        <w:r>
          <w:rPr>
            <w:rFonts w:ascii="仿宋" w:eastAsia="仿宋" w:hAnsi="仿宋" w:cs="仿宋" w:hint="eastAsia"/>
            <w:lang w:eastAsia="zh-CN"/>
          </w:rPr>
          <w:t>(一)、建立健全的预算管理制度</w:t>
        </w:r>
        <w:r>
          <w:tab/>
        </w:r>
        <w:r>
          <w:fldChar w:fldCharType="begin"/>
        </w:r>
        <w:r>
          <w:instrText xml:space="preserve"> PAGEREF _Toc29726 \h </w:instrText>
        </w:r>
        <w:r>
          <w:fldChar w:fldCharType="separate"/>
        </w:r>
        <w:r>
          <w:t>45</w:t>
        </w:r>
        <w:r>
          <w:fldChar w:fldCharType="end"/>
        </w:r>
      </w:hyperlink>
    </w:p>
    <w:p>
      <w:pPr>
        <w:pStyle w:val="TOC2"/>
        <w:tabs>
          <w:tab w:val="right" w:leader="dot" w:pos="8306"/>
        </w:tabs>
      </w:pPr>
      <w:hyperlink w:anchor="_Toc28341" w:history="1">
        <w:r>
          <w:rPr>
            <w:rFonts w:ascii="仿宋" w:eastAsia="仿宋" w:hAnsi="仿宋" w:cs="仿宋" w:hint="eastAsia"/>
            <w:lang w:eastAsia="zh-CN"/>
          </w:rPr>
          <w:t>(二)、加强资金流动监控</w:t>
        </w:r>
        <w:r>
          <w:tab/>
        </w:r>
        <w:r>
          <w:fldChar w:fldCharType="begin"/>
        </w:r>
        <w:r>
          <w:instrText xml:space="preserve"> PAGEREF _Toc28341 \h </w:instrText>
        </w:r>
        <w:r>
          <w:fldChar w:fldCharType="separate"/>
        </w:r>
        <w:r>
          <w:t>47</w:t>
        </w:r>
        <w:r>
          <w:fldChar w:fldCharType="end"/>
        </w:r>
      </w:hyperlink>
    </w:p>
    <w:p>
      <w:pPr>
        <w:pStyle w:val="TOC2"/>
        <w:tabs>
          <w:tab w:val="right" w:leader="dot" w:pos="8306"/>
        </w:tabs>
      </w:pPr>
      <w:hyperlink w:anchor="_Toc13962" w:history="1">
        <w:r>
          <w:rPr>
            <w:rFonts w:ascii="仿宋" w:eastAsia="仿宋" w:hAnsi="仿宋" w:cs="仿宋" w:hint="eastAsia"/>
            <w:lang w:eastAsia="zh-CN"/>
          </w:rPr>
          <w:t>(三)、制定完善的风险控制机制</w:t>
        </w:r>
        <w:r>
          <w:tab/>
        </w:r>
        <w:r>
          <w:fldChar w:fldCharType="begin"/>
        </w:r>
        <w:r>
          <w:instrText xml:space="preserve"> PAGEREF _Toc13962 \h </w:instrText>
        </w:r>
        <w:r>
          <w:fldChar w:fldCharType="separate"/>
        </w:r>
        <w:r>
          <w:t>48</w:t>
        </w:r>
        <w:r>
          <w:fldChar w:fldCharType="end"/>
        </w:r>
      </w:hyperlink>
    </w:p>
    <w:p>
      <w:pPr>
        <w:pStyle w:val="TOC2"/>
        <w:tabs>
          <w:tab w:val="right" w:leader="dot" w:pos="8306"/>
        </w:tabs>
      </w:pPr>
      <w:hyperlink w:anchor="_Toc20272" w:history="1">
        <w:r>
          <w:rPr>
            <w:rFonts w:ascii="仿宋" w:eastAsia="仿宋" w:hAnsi="仿宋" w:cs="仿宋" w:hint="eastAsia"/>
            <w:lang w:eastAsia="zh-CN"/>
          </w:rPr>
          <w:t>(四)、优化成本管理</w:t>
        </w:r>
        <w:r>
          <w:tab/>
        </w:r>
        <w:r>
          <w:fldChar w:fldCharType="begin"/>
        </w:r>
        <w:r>
          <w:instrText xml:space="preserve"> PAGEREF _Toc20272 \h </w:instrText>
        </w:r>
        <w:r>
          <w:fldChar w:fldCharType="separate"/>
        </w:r>
        <w:r>
          <w:t>49</w:t>
        </w:r>
        <w:r>
          <w:fldChar w:fldCharType="end"/>
        </w:r>
      </w:hyperlink>
    </w:p>
    <w:p>
      <w:pPr>
        <w:pStyle w:val="TOC1"/>
        <w:tabs>
          <w:tab w:val="right" w:leader="dot" w:pos="8306"/>
        </w:tabs>
      </w:pPr>
      <w:hyperlink w:anchor="_Toc12285" w:history="1">
        <w:r>
          <w:rPr>
            <w:rFonts w:ascii="仿宋" w:eastAsia="仿宋" w:hAnsi="仿宋" w:cs="仿宋" w:hint="eastAsia"/>
            <w:lang w:eastAsia="zh-CN"/>
          </w:rPr>
          <w:t>十二、治疗精神障碍药项目投资规划</w:t>
        </w:r>
        <w:r>
          <w:tab/>
        </w:r>
        <w:r>
          <w:fldChar w:fldCharType="begin"/>
        </w:r>
        <w:r>
          <w:instrText xml:space="preserve"> PAGEREF _Toc12285 \h </w:instrText>
        </w:r>
        <w:r>
          <w:fldChar w:fldCharType="separate"/>
        </w:r>
        <w:r>
          <w:t>51</w:t>
        </w:r>
        <w:r>
          <w:fldChar w:fldCharType="end"/>
        </w:r>
      </w:hyperlink>
    </w:p>
    <w:p>
      <w:pPr>
        <w:pStyle w:val="TOC2"/>
        <w:tabs>
          <w:tab w:val="right" w:leader="dot" w:pos="8306"/>
        </w:tabs>
      </w:pPr>
      <w:hyperlink w:anchor="_Toc23492" w:history="1">
        <w:r>
          <w:rPr>
            <w:rFonts w:ascii="仿宋" w:eastAsia="仿宋" w:hAnsi="仿宋" w:cs="仿宋" w:hint="eastAsia"/>
            <w:lang w:eastAsia="zh-CN"/>
          </w:rPr>
          <w:t>(一)、治疗精神障碍药项目总投资估算</w:t>
        </w:r>
        <w:r>
          <w:tab/>
        </w:r>
        <w:r>
          <w:fldChar w:fldCharType="begin"/>
        </w:r>
        <w:r>
          <w:instrText xml:space="preserve"> PAGEREF _Toc23492 \h </w:instrText>
        </w:r>
        <w:r>
          <w:fldChar w:fldCharType="separate"/>
        </w:r>
        <w:r>
          <w:t>51</w:t>
        </w:r>
        <w:r>
          <w:fldChar w:fldCharType="end"/>
        </w:r>
      </w:hyperlink>
    </w:p>
    <w:p>
      <w:pPr>
        <w:pStyle w:val="TOC2"/>
        <w:tabs>
          <w:tab w:val="right" w:leader="dot" w:pos="8306"/>
        </w:tabs>
      </w:pPr>
      <w:hyperlink w:anchor="_Toc17048" w:history="1">
        <w:r>
          <w:rPr>
            <w:rFonts w:ascii="仿宋" w:eastAsia="仿宋" w:hAnsi="仿宋" w:cs="仿宋" w:hint="eastAsia"/>
            <w:lang w:eastAsia="zh-CN"/>
          </w:rPr>
          <w:t>(二)、资金筹措</w:t>
        </w:r>
        <w:r>
          <w:tab/>
        </w:r>
        <w:r>
          <w:fldChar w:fldCharType="begin"/>
        </w:r>
        <w:r>
          <w:instrText xml:space="preserve"> PAGEREF _Toc17048 \h </w:instrText>
        </w:r>
        <w:r>
          <w:fldChar w:fldCharType="separate"/>
        </w:r>
        <w:r>
          <w:t>52</w:t>
        </w:r>
        <w:r>
          <w:fldChar w:fldCharType="end"/>
        </w:r>
      </w:hyperlink>
    </w:p>
    <w:p>
      <w:pPr>
        <w:pStyle w:val="TOC1"/>
        <w:tabs>
          <w:tab w:val="right" w:leader="dot" w:pos="8306"/>
        </w:tabs>
      </w:pPr>
      <w:hyperlink w:anchor="_Toc4501" w:history="1">
        <w:r>
          <w:rPr>
            <w:rFonts w:ascii="仿宋" w:eastAsia="仿宋" w:hAnsi="仿宋" w:cs="仿宋" w:hint="eastAsia"/>
            <w:lang w:eastAsia="zh-CN"/>
          </w:rPr>
          <w:t>十三、营销与推广策略</w:t>
        </w:r>
        <w:r>
          <w:tab/>
        </w:r>
        <w:r>
          <w:fldChar w:fldCharType="begin"/>
        </w:r>
        <w:r>
          <w:instrText xml:space="preserve"> PAGEREF _Toc4501 \h </w:instrText>
        </w:r>
        <w:r>
          <w:fldChar w:fldCharType="separate"/>
        </w:r>
        <w:r>
          <w:t>53</w:t>
        </w:r>
        <w:r>
          <w:fldChar w:fldCharType="end"/>
        </w:r>
      </w:hyperlink>
    </w:p>
    <w:p>
      <w:pPr>
        <w:pStyle w:val="TOC2"/>
        <w:tabs>
          <w:tab w:val="right" w:leader="dot" w:pos="8306"/>
        </w:tabs>
      </w:pPr>
      <w:hyperlink w:anchor="_Toc5220" w:history="1">
        <w:r>
          <w:rPr>
            <w:rFonts w:ascii="仿宋" w:eastAsia="仿宋" w:hAnsi="仿宋" w:cs="仿宋" w:hint="eastAsia"/>
            <w:lang w:eastAsia="zh-CN"/>
          </w:rPr>
          <w:t>(一)、产品/服务定位与特点</w:t>
        </w:r>
        <w:r>
          <w:tab/>
        </w:r>
        <w:r>
          <w:fldChar w:fldCharType="begin"/>
        </w:r>
        <w:r>
          <w:instrText xml:space="preserve"> PAGEREF _Toc5220 \h </w:instrText>
        </w:r>
        <w:r>
          <w:fldChar w:fldCharType="separate"/>
        </w:r>
        <w:r>
          <w:t>53</w:t>
        </w:r>
        <w:r>
          <w:fldChar w:fldCharType="end"/>
        </w:r>
      </w:hyperlink>
    </w:p>
    <w:p>
      <w:pPr>
        <w:pStyle w:val="TOC2"/>
        <w:tabs>
          <w:tab w:val="right" w:leader="dot" w:pos="8306"/>
        </w:tabs>
      </w:pPr>
      <w:hyperlink w:anchor="_Toc3604" w:history="1">
        <w:r>
          <w:rPr>
            <w:rFonts w:ascii="仿宋" w:eastAsia="仿宋" w:hAnsi="仿宋" w:cs="仿宋" w:hint="eastAsia"/>
            <w:lang w:eastAsia="zh-CN"/>
          </w:rPr>
          <w:t>(二)、市场定位与竞争分析</w:t>
        </w:r>
        <w:r>
          <w:tab/>
        </w:r>
        <w:r>
          <w:fldChar w:fldCharType="begin"/>
        </w:r>
        <w:r>
          <w:instrText xml:space="preserve"> PAGEREF _Toc3604 \h </w:instrText>
        </w:r>
        <w:r>
          <w:fldChar w:fldCharType="separate"/>
        </w:r>
        <w:r>
          <w:t>54</w:t>
        </w:r>
        <w:r>
          <w:fldChar w:fldCharType="end"/>
        </w:r>
      </w:hyperlink>
    </w:p>
    <w:p>
      <w:pPr>
        <w:pStyle w:val="TOC2"/>
        <w:tabs>
          <w:tab w:val="right" w:leader="dot" w:pos="8306"/>
        </w:tabs>
      </w:pPr>
      <w:hyperlink w:anchor="_Toc26199" w:history="1">
        <w:r>
          <w:rPr>
            <w:rFonts w:ascii="仿宋" w:eastAsia="仿宋" w:hAnsi="仿宋" w:cs="仿宋" w:hint="eastAsia"/>
            <w:lang w:eastAsia="zh-CN"/>
          </w:rPr>
          <w:t>(三)、营销渠道与策略</w:t>
        </w:r>
        <w:r>
          <w:tab/>
        </w:r>
        <w:r>
          <w:fldChar w:fldCharType="begin"/>
        </w:r>
        <w:r>
          <w:instrText xml:space="preserve"> PAGEREF _Toc26199 \h </w:instrText>
        </w:r>
        <w:r>
          <w:fldChar w:fldCharType="separate"/>
        </w:r>
        <w:r>
          <w:t>56</w:t>
        </w:r>
        <w:r>
          <w:fldChar w:fldCharType="end"/>
        </w:r>
      </w:hyperlink>
    </w:p>
    <w:p>
      <w:pPr>
        <w:pStyle w:val="TOC2"/>
        <w:tabs>
          <w:tab w:val="right" w:leader="dot" w:pos="8306"/>
        </w:tabs>
      </w:pPr>
      <w:hyperlink w:anchor="_Toc27271" w:history="1">
        <w:r>
          <w:rPr>
            <w:rFonts w:ascii="仿宋" w:eastAsia="仿宋" w:hAnsi="仿宋" w:cs="仿宋" w:hint="eastAsia"/>
            <w:lang w:eastAsia="zh-CN"/>
          </w:rPr>
          <w:t>(四)、推广与宣传活动</w:t>
        </w:r>
        <w:r>
          <w:tab/>
        </w:r>
        <w:r>
          <w:fldChar w:fldCharType="begin"/>
        </w:r>
        <w:r>
          <w:instrText xml:space="preserve"> PAGEREF _Toc27271 \h </w:instrText>
        </w:r>
        <w:r>
          <w:fldChar w:fldCharType="separate"/>
        </w:r>
        <w:r>
          <w:t>57</w:t>
        </w:r>
        <w:r>
          <w:fldChar w:fldCharType="end"/>
        </w:r>
      </w:hyperlink>
    </w:p>
    <w:p>
      <w:pPr>
        <w:pStyle w:val="TOC1"/>
        <w:tabs>
          <w:tab w:val="right" w:leader="dot" w:pos="8306"/>
        </w:tabs>
      </w:pPr>
      <w:hyperlink w:anchor="_Toc24638" w:history="1">
        <w:r>
          <w:rPr>
            <w:rFonts w:ascii="仿宋" w:eastAsia="仿宋" w:hAnsi="仿宋" w:cs="仿宋" w:hint="eastAsia"/>
            <w:lang w:eastAsia="zh-CN"/>
          </w:rPr>
          <w:t>十四、治疗精神障碍药项目变更管理</w:t>
        </w:r>
        <w:r>
          <w:tab/>
        </w:r>
        <w:r>
          <w:fldChar w:fldCharType="begin"/>
        </w:r>
        <w:r>
          <w:instrText xml:space="preserve"> PAGEREF _Toc24638 \h </w:instrText>
        </w:r>
        <w:r>
          <w:fldChar w:fldCharType="separate"/>
        </w:r>
        <w:r>
          <w:t>62</w:t>
        </w:r>
        <w:r>
          <w:fldChar w:fldCharType="end"/>
        </w:r>
      </w:hyperlink>
    </w:p>
    <w:p>
      <w:pPr>
        <w:pStyle w:val="TOC2"/>
        <w:tabs>
          <w:tab w:val="right" w:leader="dot" w:pos="8306"/>
        </w:tabs>
      </w:pPr>
      <w:hyperlink w:anchor="_Toc15542" w:history="1">
        <w:r>
          <w:rPr>
            <w:rFonts w:ascii="仿宋" w:eastAsia="仿宋" w:hAnsi="仿宋" w:cs="仿宋" w:hint="eastAsia"/>
            <w:lang w:eastAsia="zh-CN"/>
          </w:rPr>
          <w:t>(一)、变更申请与评估</w:t>
        </w:r>
        <w:r>
          <w:tab/>
        </w:r>
        <w:r>
          <w:fldChar w:fldCharType="begin"/>
        </w:r>
        <w:r>
          <w:instrText xml:space="preserve"> PAGEREF _Toc15542 \h </w:instrText>
        </w:r>
        <w:r>
          <w:fldChar w:fldCharType="separate"/>
        </w:r>
        <w:r>
          <w:t>62</w:t>
        </w:r>
        <w:r>
          <w:fldChar w:fldCharType="end"/>
        </w:r>
      </w:hyperlink>
    </w:p>
    <w:p>
      <w:pPr>
        <w:pStyle w:val="TOC2"/>
        <w:tabs>
          <w:tab w:val="right" w:leader="dot" w:pos="8306"/>
        </w:tabs>
      </w:pPr>
      <w:hyperlink w:anchor="_Toc24872" w:history="1">
        <w:r>
          <w:rPr>
            <w:rFonts w:ascii="仿宋" w:eastAsia="仿宋" w:hAnsi="仿宋" w:cs="仿宋" w:hint="eastAsia"/>
            <w:lang w:eastAsia="zh-CN"/>
          </w:rPr>
          <w:t>(二)、变更实施与控制</w:t>
        </w:r>
        <w:r>
          <w:tab/>
        </w:r>
        <w:r>
          <w:fldChar w:fldCharType="begin"/>
        </w:r>
        <w:r>
          <w:instrText xml:space="preserve"> PAGEREF _Toc24872 \h </w:instrText>
        </w:r>
        <w:r>
          <w:fldChar w:fldCharType="separate"/>
        </w:r>
        <w:r>
          <w:t>62</w:t>
        </w:r>
        <w:r>
          <w:fldChar w:fldCharType="end"/>
        </w:r>
      </w:hyperlink>
    </w:p>
    <w:p>
      <w:pPr>
        <w:pStyle w:val="TOC1"/>
        <w:tabs>
          <w:tab w:val="right" w:leader="dot" w:pos="8306"/>
        </w:tabs>
      </w:pPr>
      <w:hyperlink w:anchor="_Toc11830" w:history="1">
        <w:r>
          <w:rPr>
            <w:rFonts w:ascii="仿宋" w:eastAsia="仿宋" w:hAnsi="仿宋" w:cs="仿宋" w:hint="eastAsia"/>
            <w:lang w:eastAsia="zh-CN"/>
          </w:rPr>
          <w:t>十五、质量管理体系</w:t>
        </w:r>
        <w:r>
          <w:tab/>
        </w:r>
        <w:r>
          <w:fldChar w:fldCharType="begin"/>
        </w:r>
        <w:r>
          <w:instrText xml:space="preserve"> PAGEREF _Toc11830 \h </w:instrText>
        </w:r>
        <w:r>
          <w:fldChar w:fldCharType="separate"/>
        </w:r>
        <w:r>
          <w:t>63</w:t>
        </w:r>
        <w:r>
          <w:fldChar w:fldCharType="end"/>
        </w:r>
      </w:hyperlink>
    </w:p>
    <w:p>
      <w:pPr>
        <w:pStyle w:val="TOC2"/>
        <w:tabs>
          <w:tab w:val="right" w:leader="dot" w:pos="8306"/>
        </w:tabs>
      </w:pPr>
      <w:hyperlink w:anchor="_Toc26352" w:history="1">
        <w:r>
          <w:rPr>
            <w:rFonts w:ascii="仿宋" w:eastAsia="仿宋" w:hAnsi="仿宋" w:cs="仿宋" w:hint="eastAsia"/>
            <w:lang w:eastAsia="zh-CN"/>
          </w:rPr>
          <w:t>(一)、质量目标与方针</w:t>
        </w:r>
        <w:r>
          <w:tab/>
        </w:r>
        <w:r>
          <w:fldChar w:fldCharType="begin"/>
        </w:r>
        <w:r>
          <w:instrText xml:space="preserve"> PAGEREF _Toc26352 \h </w:instrText>
        </w:r>
        <w:r>
          <w:fldChar w:fldCharType="separate"/>
        </w:r>
        <w:r>
          <w:t>63</w:t>
        </w:r>
        <w:r>
          <w:fldChar w:fldCharType="end"/>
        </w:r>
      </w:hyperlink>
    </w:p>
    <w:p>
      <w:pPr>
        <w:pStyle w:val="TOC2"/>
        <w:tabs>
          <w:tab w:val="right" w:leader="dot" w:pos="8306"/>
        </w:tabs>
      </w:pPr>
      <w:hyperlink w:anchor="_Toc1732" w:history="1">
        <w:r>
          <w:rPr>
            <w:rFonts w:ascii="仿宋" w:eastAsia="仿宋" w:hAnsi="仿宋" w:cs="仿宋" w:hint="eastAsia"/>
            <w:lang w:eastAsia="zh-CN"/>
          </w:rPr>
          <w:t>(二)、质量管理责任</w:t>
        </w:r>
        <w:r>
          <w:tab/>
        </w:r>
        <w:r>
          <w:fldChar w:fldCharType="begin"/>
        </w:r>
        <w:r>
          <w:instrText xml:space="preserve"> PAGEREF _Toc1732 \h </w:instrText>
        </w:r>
        <w:r>
          <w:fldChar w:fldCharType="separate"/>
        </w:r>
        <w:r>
          <w:t>64</w:t>
        </w:r>
        <w:r>
          <w:fldChar w:fldCharType="end"/>
        </w:r>
      </w:hyperlink>
    </w:p>
    <w:p>
      <w:pPr>
        <w:pStyle w:val="TOC2"/>
        <w:tabs>
          <w:tab w:val="right" w:leader="dot" w:pos="8306"/>
        </w:tabs>
      </w:pPr>
      <w:hyperlink w:anchor="_Toc11459" w:history="1">
        <w:r>
          <w:rPr>
            <w:rFonts w:ascii="仿宋" w:eastAsia="仿宋" w:hAnsi="仿宋" w:cs="仿宋" w:hint="eastAsia"/>
            <w:lang w:eastAsia="zh-CN"/>
          </w:rPr>
          <w:t>(三)、质量管理体系文件</w:t>
        </w:r>
        <w:r>
          <w:tab/>
        </w:r>
        <w:r>
          <w:fldChar w:fldCharType="begin"/>
        </w:r>
        <w:r>
          <w:instrText xml:space="preserve"> PAGEREF _Toc11459 \h </w:instrText>
        </w:r>
        <w:r>
          <w:fldChar w:fldCharType="separate"/>
        </w:r>
        <w:r>
          <w:t>66</w:t>
        </w:r>
        <w:r>
          <w:fldChar w:fldCharType="end"/>
        </w:r>
      </w:hyperlink>
    </w:p>
    <w:p>
      <w:pPr>
        <w:pStyle w:val="TOC2"/>
        <w:tabs>
          <w:tab w:val="right" w:leader="dot" w:pos="8306"/>
        </w:tabs>
      </w:pPr>
      <w:hyperlink w:anchor="_Toc16769" w:history="1">
        <w:r>
          <w:rPr>
            <w:rFonts w:ascii="仿宋" w:eastAsia="仿宋" w:hAnsi="仿宋" w:cs="仿宋" w:hint="eastAsia"/>
            <w:lang w:eastAsia="zh-CN"/>
          </w:rPr>
          <w:t>(四)、质量培训与教育</w:t>
        </w:r>
        <w:r>
          <w:tab/>
        </w:r>
        <w:r>
          <w:fldChar w:fldCharType="begin"/>
        </w:r>
        <w:r>
          <w:instrText xml:space="preserve"> PAGEREF _Toc16769 \h </w:instrText>
        </w:r>
        <w:r>
          <w:fldChar w:fldCharType="separate"/>
        </w:r>
        <w:r>
          <w:t>68</w:t>
        </w:r>
        <w:r>
          <w:fldChar w:fldCharType="end"/>
        </w:r>
      </w:hyperlink>
    </w:p>
    <w:p>
      <w:pPr>
        <w:pStyle w:val="TOC2"/>
        <w:tabs>
          <w:tab w:val="right" w:leader="dot" w:pos="8306"/>
        </w:tabs>
      </w:pPr>
      <w:hyperlink w:anchor="_Toc27012" w:history="1">
        <w:r>
          <w:rPr>
            <w:rFonts w:ascii="仿宋" w:eastAsia="仿宋" w:hAnsi="仿宋" w:cs="仿宋" w:hint="eastAsia"/>
            <w:lang w:eastAsia="zh-CN"/>
          </w:rPr>
          <w:t>(五)、质量审核与评价</w:t>
        </w:r>
        <w:r>
          <w:tab/>
        </w:r>
        <w:r>
          <w:fldChar w:fldCharType="begin"/>
        </w:r>
        <w:r>
          <w:instrText xml:space="preserve"> PAGEREF _Toc27012 \h </w:instrText>
        </w:r>
        <w:r>
          <w:fldChar w:fldCharType="separate"/>
        </w:r>
        <w:r>
          <w:t>69</w:t>
        </w:r>
        <w:r>
          <w:fldChar w:fldCharType="end"/>
        </w:r>
      </w:hyperlink>
    </w:p>
    <w:p>
      <w:pPr>
        <w:pStyle w:val="TOC2"/>
        <w:tabs>
          <w:tab w:val="right" w:leader="dot" w:pos="8306"/>
        </w:tabs>
      </w:pPr>
      <w:hyperlink w:anchor="_Toc3957" w:history="1">
        <w:r>
          <w:rPr>
            <w:rFonts w:ascii="仿宋" w:eastAsia="仿宋" w:hAnsi="仿宋" w:cs="仿宋" w:hint="eastAsia"/>
            <w:lang w:eastAsia="zh-CN"/>
          </w:rPr>
          <w:t>(六)、不符合与纠正措施</w:t>
        </w:r>
        <w:r>
          <w:tab/>
        </w:r>
        <w:r>
          <w:fldChar w:fldCharType="begin"/>
        </w:r>
        <w:r>
          <w:instrText xml:space="preserve"> PAGEREF _Toc3957 \h </w:instrText>
        </w:r>
        <w:r>
          <w:fldChar w:fldCharType="separate"/>
        </w:r>
        <w:r>
          <w:t>70</w:t>
        </w:r>
        <w:r>
          <w:fldChar w:fldCharType="end"/>
        </w:r>
      </w:hyperlink>
    </w:p>
    <w:p>
      <w:pPr>
        <w:pStyle w:val="TOC1"/>
        <w:tabs>
          <w:tab w:val="right" w:leader="dot" w:pos="8306"/>
        </w:tabs>
      </w:pPr>
      <w:hyperlink w:anchor="_Toc4515" w:history="1">
        <w:r>
          <w:rPr>
            <w:rFonts w:ascii="仿宋" w:eastAsia="仿宋" w:hAnsi="仿宋" w:cs="仿宋" w:hint="eastAsia"/>
            <w:lang w:eastAsia="zh-CN"/>
          </w:rPr>
          <w:t>十六、治疗精神障碍药项目治理与监督</w:t>
        </w:r>
        <w:r>
          <w:tab/>
        </w:r>
        <w:r>
          <w:fldChar w:fldCharType="begin"/>
        </w:r>
        <w:r>
          <w:instrText xml:space="preserve"> PAGEREF _Toc4515 \h </w:instrText>
        </w:r>
        <w:r>
          <w:fldChar w:fldCharType="separate"/>
        </w:r>
        <w:r>
          <w:t>71</w:t>
        </w:r>
        <w:r>
          <w:fldChar w:fldCharType="end"/>
        </w:r>
      </w:hyperlink>
    </w:p>
    <w:p>
      <w:pPr>
        <w:pStyle w:val="TOC2"/>
        <w:tabs>
          <w:tab w:val="right" w:leader="dot" w:pos="8306"/>
        </w:tabs>
      </w:pPr>
      <w:hyperlink w:anchor="_Toc1353" w:history="1">
        <w:r>
          <w:rPr>
            <w:rFonts w:ascii="仿宋" w:eastAsia="仿宋" w:hAnsi="仿宋" w:cs="仿宋" w:hint="eastAsia"/>
            <w:lang w:eastAsia="zh-CN"/>
          </w:rPr>
          <w:t>(一)、治疗精神障碍药项目治理结构</w:t>
        </w:r>
        <w:r>
          <w:tab/>
        </w:r>
        <w:r>
          <w:fldChar w:fldCharType="begin"/>
        </w:r>
        <w:r>
          <w:instrText xml:space="preserve"> PAGEREF _Toc1353 \h </w:instrText>
        </w:r>
        <w:r>
          <w:fldChar w:fldCharType="separate"/>
        </w:r>
        <w:r>
          <w:t>71</w:t>
        </w:r>
        <w:r>
          <w:fldChar w:fldCharType="end"/>
        </w:r>
      </w:hyperlink>
    </w:p>
    <w:p>
      <w:pPr>
        <w:pStyle w:val="TOC2"/>
        <w:tabs>
          <w:tab w:val="right" w:leader="dot" w:pos="8306"/>
        </w:tabs>
      </w:pPr>
      <w:hyperlink w:anchor="_Toc31029" w:history="1">
        <w:r>
          <w:rPr>
            <w:rFonts w:ascii="仿宋" w:eastAsia="仿宋" w:hAnsi="仿宋" w:cs="仿宋" w:hint="eastAsia"/>
            <w:lang w:eastAsia="zh-CN"/>
          </w:rPr>
          <w:t>(二)、监督与审计</w:t>
        </w:r>
        <w:r>
          <w:tab/>
        </w:r>
        <w:r>
          <w:fldChar w:fldCharType="begin"/>
        </w:r>
        <w:r>
          <w:instrText xml:space="preserve"> PAGEREF _Toc31029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20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15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治疗精神障碍药项目的技术管理特点体现在其创新导向。通过引入最先进的技术趋势和解决方案，治疗精神障碍药项目致力于提升科技含量、提高质量和效率水平。这意味着我们将采用最新的工具和方法，确保治疗精神障碍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治疗精神障碍药项目技术管理的显著特征。通过整合不同领域的技术资源，我们实现了跨学科的协同工作。这有助于优化技术架构，提高整体效能。此外，整合性策略还促进了不同技术团队之间的紧密沟通和高效合作，确保治疗精神障碍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治疗精神障碍药项目所采用的技术。通过不断优化技术方案，治疗精神障碍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治疗精神障碍药项目团队将在治疗精神障碍药项目初期识别可能的技术风险，并采取相应的预防和应对措施。通过建立健全的风险评估机制，治疗精神障碍药项目能够在实施过程中及时发现并解决潜在的技术问题，保障治疗精神障碍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治疗精神障碍药项目中，技术将成为治疗精神障碍药项目成功的有力支持。这一深度剖析揭示了技术管理在治疗精神障碍药项目实施中的关键作用，为治疗精神障碍药项目的技术基础奠定了坚实的基础。</w:t>
      </w:r>
    </w:p>
    <w:p>
      <w:pPr>
        <w:pStyle w:val="Heading2"/>
        <w:ind w:firstLine="560" w:firstLineChars="200"/>
        <w:rPr>
          <w:rFonts w:ascii="仿宋" w:eastAsia="仿宋" w:hAnsi="仿宋" w:cs="仿宋" w:hint="eastAsia"/>
          <w:sz w:val="28"/>
          <w:lang w:eastAsia="zh-CN"/>
        </w:rPr>
      </w:pPr>
      <w:bookmarkStart w:id="4" w:name="_Toc23430"/>
      <w:r>
        <w:rPr>
          <w:rFonts w:ascii="仿宋" w:eastAsia="仿宋" w:hAnsi="仿宋" w:cs="仿宋" w:hint="eastAsia"/>
          <w:sz w:val="28"/>
          <w:lang w:eastAsia="zh-CN"/>
        </w:rPr>
        <w:t>(二)、治疗精神障碍药项目工艺技术设计方案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治疗精神障碍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治疗精神障碍药项目将严格按照相关行业规范要求进行组织。通过有效控制产品质量，治疗精神障碍药项目将致力于为顾客提供优质的治疗精神障碍药项目产品和良好的服务。这体现了治疗精神障碍药项目对于生产活动合规性和质量标准的高度重视，为治疗精神障碍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治疗精神障碍药项目注重生态效益和清洁生产原则。治疗精神障碍药项目建设将紧密结合地方特色经济发展，与社会经济发展规划和区域环境保护规划方案相协调一致。通过与当地区域自然生态系统的结合，治疗精神障碍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治疗精神障碍药项目产品具有多样化的客户需求和个性化的特点。因此，治疗精神障碍药项目产品规格品种多样，且单批生产数量较小。为满足这一特点，治疗精神障碍药项目承办单位将建设先进的柔性制造生产线。通过广泛应用柔性制造技术，治疗精神障碍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治疗精神障碍药项目采用的技术具有较高的技术含量和自动化水平，处于国内先进水平。这一技术选用不仅体现了对生产效率、质量和环境友好性的高标准要求，同时为治疗精神障碍药项目的可持续发展奠定了坚实的基础。</w:t>
      </w:r>
    </w:p>
    <w:p>
      <w:pPr>
        <w:pStyle w:val="Heading2"/>
        <w:ind w:firstLine="560" w:firstLineChars="200"/>
        <w:rPr>
          <w:rFonts w:ascii="仿宋" w:eastAsia="仿宋" w:hAnsi="仿宋" w:cs="仿宋" w:hint="eastAsia"/>
          <w:sz w:val="28"/>
          <w:lang w:eastAsia="zh-CN"/>
        </w:rPr>
      </w:pPr>
      <w:bookmarkStart w:id="5" w:name="_Toc1352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为确保治疗精神障碍药项目的高效生产和技术实施，我们制定了一套精心设计的设备选型方案，以满足治疗精神障碍药项目生产、质量和环保的要求。该方案的主要特点如下：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治疗精神障碍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针对治疗精神障碍药项目产品的多样性和小批量生产的特点，我们将建设柔性制造生产线。通过在设备选型中考虑柔性制造技术，可以灵活应对不同产品规格和生产需求，实现生产线的高度灵活性和适应性。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8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816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治疗精神障碍药项目的主要产品是XXXX，预计年产值为XXX万元。这一产品在市场中占据着重要的地位，其广泛的应用范围使得该治疗精神障碍药项目的市场前景非常广阔。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治疗精神障碍药项目的xxx产品作为重要的原材料之一，将在多个领域发挥关键作用。其在建筑、交通、能源等方面的广泛应用将为整个产业链提供强大的支持，形成产业协同效应。治疗精神障碍药项目的年产值XXX万XXX万XXX万万元不仅反映了其在市场上的巨大潜力，更预示着它对国民经济的积极贡献。这种关联度高、涉及面广的产业关系，使得该治疗精神障碍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567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精神障碍药项目总征地面积为XXXX平方米，相当于约XX.XX亩，其中净用地面积为XXXX平方米，红线范围内相当于约XX.XX亩。这一用地规模充分考虑了治疗精神障碍药项目的建设需求，保障了治疗精神障碍药项目在合适的空间内得以充分发展。治疗精神障碍药项目规划的总建筑面积为XXXX平方米，其中主体工程建设占XXXX平方米，计容建筑面积达XXXX平方米。预计建筑工程的投资将达到XXXX万元，为治疗精神障碍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精神障碍药项目计划购置的设备共计XXXX台（套），设备购置费用为XXXX万元。这一设备购置计划充分考虑到治疗精神障碍药项目的生产需求和技术要求，确保了治疗精神障碍药项目在生产运营中具备先进的技术装备和高效的生产能力。设备的合理配置将为治疗精神障碍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治疗精神障碍药项目计划总投资为XXXX万元，预计年实现营业收入为XXXX万元。这一产能规模的设定旨在确保治疗精神障碍药项目能够在投资与回报之间取得平衡，实现长期可持续的发展。治疗精神障碍药项目的总投资充分考虑到各个方面的需求，包括用地建设、设备购置等多个环节，以确保治疗精神障碍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3025"/>
      <w:r>
        <w:rPr>
          <w:rFonts w:ascii="仿宋" w:eastAsia="仿宋" w:hAnsi="仿宋" w:cs="仿宋" w:hint="eastAsia"/>
          <w:sz w:val="28"/>
          <w:lang w:eastAsia="zh-CN"/>
        </w:rPr>
        <w:t>三、治疗精神障碍药项目建设单位说明</w:t>
      </w:r>
      <w:bookmarkEnd w:id="9"/>
    </w:p>
    <w:p>
      <w:pPr>
        <w:pStyle w:val="Heading2"/>
        <w:rPr>
          <w:rFonts w:ascii="仿宋" w:eastAsia="仿宋" w:hAnsi="仿宋" w:cs="仿宋" w:hint="eastAsia"/>
          <w:lang w:eastAsia="zh-CN"/>
        </w:rPr>
      </w:pPr>
      <w:bookmarkStart w:id="10" w:name="_Toc19566"/>
      <w:r>
        <w:rPr>
          <w:rFonts w:ascii="仿宋" w:eastAsia="仿宋" w:hAnsi="仿宋" w:cs="仿宋" w:hint="eastAsia"/>
          <w:lang w:eastAsia="zh-CN"/>
        </w:rPr>
        <w:t>(一)、治疗精神障碍药项目承办单位基本情况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7659"/>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治疗精神障碍药项目承办单位的XXXX，我们着眼于实现可持续的经济效益。通过技术创新和解决方案的提供，公司预计在治疗精神障碍药项目执行期间将获得可观的收入增长。这一收入来源主要包括治疗精神障碍药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同时，我们注重成本控制和效率提升，以确保治疗精神障碍药项目的可持续盈利。透过精细的管理和资源优化，公司期望实现治疗精神障碍药项目利润最大化。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治疗精神障碍药项目实施进行全面的投资评估，包括治疗精神障碍药项目启动阶段的资金投入和后续运营成本。通过对治疗精神障碍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治疗精神障碍药项目实施过程中具备足够的资金流动性，公司将进行详尽的现金流分析。这包括资金需求的合理预测、治疗精神障碍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9494"/>
      <w:r>
        <w:rPr>
          <w:rFonts w:ascii="仿宋" w:eastAsia="仿宋" w:hAnsi="仿宋" w:cs="仿宋" w:hint="eastAsia"/>
          <w:sz w:val="28"/>
          <w:lang w:eastAsia="zh-CN"/>
        </w:rPr>
        <w:t>四、治疗精神障碍药项目可持续发展</w:t>
      </w:r>
      <w:bookmarkEnd w:id="12"/>
    </w:p>
    <w:p>
      <w:pPr>
        <w:pStyle w:val="Heading2"/>
        <w:rPr>
          <w:rFonts w:ascii="仿宋" w:eastAsia="仿宋" w:hAnsi="仿宋" w:cs="仿宋" w:hint="eastAsia"/>
          <w:lang w:eastAsia="zh-CN"/>
        </w:rPr>
      </w:pPr>
      <w:bookmarkStart w:id="13" w:name="_Toc2531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治疗精神障碍药项目中，治疗精神障碍药项目团队着眼于未来，明确了可持续发展的战略方向。制定的具体可持续发展目标包括降低资源使用、采用环保技术、最大化社会效益等。这一步骤不仅有助于治疗精神障碍药项目在环保和社会责任方面达到最高标准，也为未来提供了明确的指引，确保治疗精神障碍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可持续实践的融入治疗精神障碍药项目管理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治疗精神障碍药项目管理周期。从治疗精神障碍药项目规划开始，治疗精神障碍药项目团队就考虑了环境和社会的因素。在执行阶段，治疗精神障碍药项目团队积极推动绿色技术的应用，优化资源利用。此外，关注员工的社会责任，通过培训和沟通活动提高员工对可持续发展的认知，使他们能够在日常工作中践行可持续实践。这些举措不仅为治疗精神障碍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402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扎根于治疗精神障碍药项目的可持续发展理念，我们深信环保与社会责任是治疗精神障碍药项目成功的关键支柱。在治疗精神障碍药项目的每一步，我们都致力于通过创新和实践，履行对环境和社会的坚定责任。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精神障碍药项目团队通过引入先进的环保技术、建立高效的废物处理系统以及推动能源节约措施，积极履行环保责任。定期的环保监测和评估确保治疗精神障碍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治疗精神障碍药项目不仅致力于自身可持续发展，还注重对社会的回馈。通过支持社区治疗精神障碍药项目、参与慈善事业、提供培训机会等方式，治疗精神障碍药项目积极履行社会责任。与当地社区建立积极互动，关注员工的工作与生活平衡，以及员工的身心健康，是治疗精神障碍药项目在社会责任层面的关键举措。这样的实践不仅增强了治疗精神障碍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9119"/>
      <w:r>
        <w:rPr>
          <w:rFonts w:ascii="仿宋" w:eastAsia="仿宋" w:hAnsi="仿宋" w:cs="仿宋" w:hint="eastAsia"/>
          <w:sz w:val="28"/>
          <w:lang w:eastAsia="zh-CN"/>
        </w:rPr>
        <w:t>五、治疗精神障碍药项目文档管理</w:t>
      </w:r>
      <w:bookmarkEnd w:id="15"/>
    </w:p>
    <w:p>
      <w:pPr>
        <w:pStyle w:val="Heading2"/>
        <w:rPr>
          <w:rFonts w:ascii="仿宋" w:eastAsia="仿宋" w:hAnsi="仿宋" w:cs="仿宋" w:hint="eastAsia"/>
          <w:lang w:eastAsia="zh-CN"/>
        </w:rPr>
      </w:pPr>
      <w:bookmarkStart w:id="16" w:name="_Toc456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治疗精神障碍药项目高度重视文档的质量和准确性，以支持治疗精神障碍药项目的各项活动和决策。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精神障碍药项目文档的编制始于治疗精神障碍药项目计划的初期，我们制定了详细的文档编制计划，明确了每个文档的内容、格式和编写责任人。在治疗精神障碍药项目启动阶段，我们首先编制了治疗精神障碍药项目章程，明确定义了治疗精神障碍药项目的目标、范围、风险等关键要素。随后，治疗精神障碍药项目团队根据计划陆续编制了需求文档、设计文档、测试文档等各类文档，确保治疗精神障碍药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治疗精神障碍药项目管理中的重要环节，旨在确保治疗精神障碍药项目文档符合质量标准和治疗精神障碍药项目需求。在治疗精神障碍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治疗精神障碍药项目相关利益方和专业领域的专家对文档进行独立审查。这有助于获取更全面、客观的反馈，确保治疗精神障碍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治疗精神障碍药项目在文档编制与审查方面建立了严格的管理机制，通过规范的流程和多维度的审查，确保治疗精神障碍药项目文档的质量、准确性和可靠性，为治疗精神障碍药项目的顺利推进提供了有力支持。</w:t>
      </w:r>
    </w:p>
    <w:p>
      <w:pPr>
        <w:pStyle w:val="Heading2"/>
        <w:ind w:firstLine="560" w:firstLineChars="200"/>
        <w:rPr>
          <w:rFonts w:ascii="仿宋" w:eastAsia="仿宋" w:hAnsi="仿宋" w:cs="仿宋" w:hint="eastAsia"/>
          <w:sz w:val="28"/>
          <w:lang w:eastAsia="zh-CN"/>
        </w:rPr>
      </w:pPr>
      <w:bookmarkStart w:id="17" w:name="_Toc775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在治疗精神障碍药项目中，我们致力于优化文档发布与分发过程，以确保信息的高效传递和团队间协作的顺畅进行。以下是我们采取的关键优化策略：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我们通过多渠道发布文档，包括电子邮件、治疗精神障碍药项目管理平台、内部网站等，以满足不同团队成员的偏好和需求。多渠道发布确保了信息的全面覆盖。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我们采用了精细的权限控制，确保只有授权人员可以访问敏感信息。这种安全措施保护了治疗精神障碍药项目文档的机密性，防止了未经授权的信息泄露。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934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治疗精神障碍药项目生命周期中一个至关重要的环节，直接关系到治疗精神障碍药项目信息的长期保存和历史记录的完整性。在治疗精神障碍药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9371"/>
      <w:r>
        <w:rPr>
          <w:rFonts w:ascii="仿宋" w:eastAsia="仿宋" w:hAnsi="仿宋" w:cs="仿宋" w:hint="eastAsia"/>
          <w:sz w:val="28"/>
          <w:lang w:eastAsia="zh-CN"/>
        </w:rPr>
        <w:t>六、治疗精神障碍药项目绩效评估</w:t>
      </w:r>
      <w:bookmarkEnd w:id="19"/>
    </w:p>
    <w:p>
      <w:pPr>
        <w:pStyle w:val="Heading2"/>
        <w:rPr>
          <w:rFonts w:ascii="仿宋" w:eastAsia="仿宋" w:hAnsi="仿宋" w:cs="仿宋" w:hint="eastAsia"/>
          <w:lang w:eastAsia="zh-CN"/>
        </w:rPr>
      </w:pPr>
      <w:bookmarkStart w:id="20" w:name="_Toc13526"/>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治疗精神障碍药项目中，我们设计了一套全面的绩效评估指标，以确保治疗精神障碍药项目的可控和成功交付。这些指标跨足治疗精神障碍药项目目标、成本、进度和质量等多个维度，为我们提供了全面洞察治疗精神障碍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精神障碍药项目目标达成率是我们关注的首要指标。我们设定了明确的目标，并通过定期监测和评估，迅速发现并应对潜在的目标偏差。这为治疗精神障碍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成本绩效是另一个核心关注点。通过实际成本与预算成本的对比分析，我们深入了解成本差异的原因，及时调整资源分配，保持治疗精神障碍药项目在经济效益方面的合理水平。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精神障碍药项目进度作为关键的绩效指标之一，得到了精心的关注。我们制定了详细的治疗精神障碍药项目进度计划，并设立了进度符合度指标，确保实际进度与计划进度保持一致。这使我们能够快速发现和解决潜在的进度问题，保持治疗精神障碍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治疗精神障碍药项目绩效的不可或缺的一环。我们引入了一系列的质量标准和客户满意度指标，以确保治疗精神障碍药项目交付的成果在质量上达到或超越预期水平。通过持续监测这些指标，我们努力提升治疗精神障碍药项目整体质量水平，为治疗精神障碍药项目的成功交付提供有力保障。通过这些科学且全面的绩效评估，我们能够更好地引导治疗精神障碍药项目的持续改进，确保治疗精神障碍药项目目标的顺利达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https://d.book118.com/478023047042006031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治疗精神障碍药项目规划设计方案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073294"/>
    <w:rsid w:val="120732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2304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2024-01-20T04:09:00Z</dcterms:created>
  <dcterms:modified xsi:type="dcterms:W3CDTF">2024-01-20T04:10:02Z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DBC0694B4DEF43E4BE479EE745194EF0_11</vt:lpwstr>
  </property>
  <property fmtid="{D5CDD505-2E9C-101B-9397-08002B2CF9AE}" pid="3" name="KSOProductBuildVer">
    <vt:lpwstr>2052-12.1.0.16120</vt:lpwstr>
  </property>
</Properties>
</file>