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39" w:history="1">
        <w:r>
          <w:rPr>
            <w:rFonts w:ascii="仿宋" w:eastAsia="仿宋" w:hAnsi="仿宋" w:cs="仿宋" w:hint="eastAsia"/>
            <w:lang w:eastAsia="zh-CN"/>
          </w:rPr>
          <w:t>前言</w:t>
        </w:r>
        <w:r>
          <w:tab/>
        </w:r>
        <w:r>
          <w:fldChar w:fldCharType="begin"/>
        </w:r>
        <w:r>
          <w:instrText xml:space="preserve"> PAGEREF _Toc16739 \h </w:instrText>
        </w:r>
        <w:r>
          <w:fldChar w:fldCharType="separate"/>
        </w:r>
        <w:r>
          <w:t>3</w:t>
        </w:r>
        <w:r>
          <w:fldChar w:fldCharType="end"/>
        </w:r>
      </w:hyperlink>
    </w:p>
    <w:p>
      <w:pPr>
        <w:pStyle w:val="TOC1"/>
        <w:tabs>
          <w:tab w:val="right" w:leader="dot" w:pos="8306"/>
        </w:tabs>
      </w:pPr>
      <w:hyperlink w:anchor="_Toc31587" w:history="1">
        <w:r>
          <w:rPr>
            <w:rFonts w:ascii="仿宋" w:eastAsia="仿宋" w:hAnsi="仿宋" w:cs="仿宋" w:hint="eastAsia"/>
            <w:lang w:eastAsia="zh-CN"/>
          </w:rPr>
          <w:t>一、产品规划分析</w:t>
        </w:r>
        <w:r>
          <w:tab/>
        </w:r>
        <w:r>
          <w:fldChar w:fldCharType="begin"/>
        </w:r>
        <w:r>
          <w:instrText xml:space="preserve"> PAGEREF _Toc31587 \h </w:instrText>
        </w:r>
        <w:r>
          <w:fldChar w:fldCharType="separate"/>
        </w:r>
        <w:r>
          <w:t>3</w:t>
        </w:r>
        <w:r>
          <w:fldChar w:fldCharType="end"/>
        </w:r>
      </w:hyperlink>
    </w:p>
    <w:p>
      <w:pPr>
        <w:pStyle w:val="TOC2"/>
        <w:tabs>
          <w:tab w:val="right" w:leader="dot" w:pos="8306"/>
        </w:tabs>
      </w:pPr>
      <w:hyperlink w:anchor="_Toc12342" w:history="1">
        <w:r>
          <w:rPr>
            <w:rFonts w:ascii="仿宋" w:eastAsia="仿宋" w:hAnsi="仿宋" w:cs="仿宋" w:hint="eastAsia"/>
            <w:lang w:eastAsia="zh-CN"/>
          </w:rPr>
          <w:t>(一)、产品规划</w:t>
        </w:r>
        <w:r>
          <w:tab/>
        </w:r>
        <w:r>
          <w:fldChar w:fldCharType="begin"/>
        </w:r>
        <w:r>
          <w:instrText xml:space="preserve"> PAGEREF _Toc12342 \h </w:instrText>
        </w:r>
        <w:r>
          <w:fldChar w:fldCharType="separate"/>
        </w:r>
        <w:r>
          <w:t>3</w:t>
        </w:r>
        <w:r>
          <w:fldChar w:fldCharType="end"/>
        </w:r>
      </w:hyperlink>
    </w:p>
    <w:p>
      <w:pPr>
        <w:pStyle w:val="TOC2"/>
        <w:tabs>
          <w:tab w:val="right" w:leader="dot" w:pos="8306"/>
        </w:tabs>
      </w:pPr>
      <w:hyperlink w:anchor="_Toc19318" w:history="1">
        <w:r>
          <w:rPr>
            <w:rFonts w:ascii="仿宋" w:eastAsia="仿宋" w:hAnsi="仿宋" w:cs="仿宋" w:hint="eastAsia"/>
            <w:lang w:eastAsia="zh-CN"/>
          </w:rPr>
          <w:t>(二)、建设规模</w:t>
        </w:r>
        <w:r>
          <w:tab/>
        </w:r>
        <w:r>
          <w:fldChar w:fldCharType="begin"/>
        </w:r>
        <w:r>
          <w:instrText xml:space="preserve"> PAGEREF _Toc19318 \h </w:instrText>
        </w:r>
        <w:r>
          <w:fldChar w:fldCharType="separate"/>
        </w:r>
        <w:r>
          <w:t>4</w:t>
        </w:r>
        <w:r>
          <w:fldChar w:fldCharType="end"/>
        </w:r>
      </w:hyperlink>
    </w:p>
    <w:p>
      <w:pPr>
        <w:pStyle w:val="TOC1"/>
        <w:tabs>
          <w:tab w:val="right" w:leader="dot" w:pos="8306"/>
        </w:tabs>
      </w:pPr>
      <w:hyperlink w:anchor="_Toc26110" w:history="1">
        <w:r>
          <w:rPr>
            <w:rFonts w:ascii="仿宋" w:eastAsia="仿宋" w:hAnsi="仿宋" w:cs="仿宋" w:hint="eastAsia"/>
            <w:lang w:eastAsia="zh-CN"/>
          </w:rPr>
          <w:t>二、实验室项目文档管理</w:t>
        </w:r>
        <w:r>
          <w:tab/>
        </w:r>
        <w:r>
          <w:fldChar w:fldCharType="begin"/>
        </w:r>
        <w:r>
          <w:instrText xml:space="preserve"> PAGEREF _Toc26110 \h </w:instrText>
        </w:r>
        <w:r>
          <w:fldChar w:fldCharType="separate"/>
        </w:r>
        <w:r>
          <w:t>5</w:t>
        </w:r>
        <w:r>
          <w:fldChar w:fldCharType="end"/>
        </w:r>
      </w:hyperlink>
    </w:p>
    <w:p>
      <w:pPr>
        <w:pStyle w:val="TOC2"/>
        <w:tabs>
          <w:tab w:val="right" w:leader="dot" w:pos="8306"/>
        </w:tabs>
      </w:pPr>
      <w:hyperlink w:anchor="_Toc17722" w:history="1">
        <w:r>
          <w:rPr>
            <w:rFonts w:ascii="仿宋" w:eastAsia="仿宋" w:hAnsi="仿宋" w:cs="仿宋" w:hint="eastAsia"/>
            <w:lang w:eastAsia="zh-CN"/>
          </w:rPr>
          <w:t>(一)、文档编制与审查</w:t>
        </w:r>
        <w:r>
          <w:tab/>
        </w:r>
        <w:r>
          <w:fldChar w:fldCharType="begin"/>
        </w:r>
        <w:r>
          <w:instrText xml:space="preserve"> PAGEREF _Toc17722 \h </w:instrText>
        </w:r>
        <w:r>
          <w:fldChar w:fldCharType="separate"/>
        </w:r>
        <w:r>
          <w:t>5</w:t>
        </w:r>
        <w:r>
          <w:fldChar w:fldCharType="end"/>
        </w:r>
      </w:hyperlink>
    </w:p>
    <w:p>
      <w:pPr>
        <w:pStyle w:val="TOC2"/>
        <w:tabs>
          <w:tab w:val="right" w:leader="dot" w:pos="8306"/>
        </w:tabs>
      </w:pPr>
      <w:hyperlink w:anchor="_Toc32762" w:history="1">
        <w:r>
          <w:rPr>
            <w:rFonts w:ascii="仿宋" w:eastAsia="仿宋" w:hAnsi="仿宋" w:cs="仿宋" w:hint="eastAsia"/>
            <w:lang w:eastAsia="zh-CN"/>
          </w:rPr>
          <w:t>(二)、文档发布与分发</w:t>
        </w:r>
        <w:r>
          <w:tab/>
        </w:r>
        <w:r>
          <w:fldChar w:fldCharType="begin"/>
        </w:r>
        <w:r>
          <w:instrText xml:space="preserve"> PAGEREF _Toc32762 \h </w:instrText>
        </w:r>
        <w:r>
          <w:fldChar w:fldCharType="separate"/>
        </w:r>
        <w:r>
          <w:t>6</w:t>
        </w:r>
        <w:r>
          <w:fldChar w:fldCharType="end"/>
        </w:r>
      </w:hyperlink>
    </w:p>
    <w:p>
      <w:pPr>
        <w:pStyle w:val="TOC2"/>
        <w:tabs>
          <w:tab w:val="right" w:leader="dot" w:pos="8306"/>
        </w:tabs>
      </w:pPr>
      <w:hyperlink w:anchor="_Toc22418" w:history="1">
        <w:r>
          <w:rPr>
            <w:rFonts w:ascii="仿宋" w:eastAsia="仿宋" w:hAnsi="仿宋" w:cs="仿宋" w:hint="eastAsia"/>
            <w:lang w:eastAsia="zh-CN"/>
          </w:rPr>
          <w:t>(三)、文档存档与归档</w:t>
        </w:r>
        <w:r>
          <w:tab/>
        </w:r>
        <w:r>
          <w:fldChar w:fldCharType="begin"/>
        </w:r>
        <w:r>
          <w:instrText xml:space="preserve"> PAGEREF _Toc22418 \h </w:instrText>
        </w:r>
        <w:r>
          <w:fldChar w:fldCharType="separate"/>
        </w:r>
        <w:r>
          <w:t>7</w:t>
        </w:r>
        <w:r>
          <w:fldChar w:fldCharType="end"/>
        </w:r>
      </w:hyperlink>
    </w:p>
    <w:p>
      <w:pPr>
        <w:pStyle w:val="TOC1"/>
        <w:tabs>
          <w:tab w:val="right" w:leader="dot" w:pos="8306"/>
        </w:tabs>
      </w:pPr>
      <w:hyperlink w:anchor="_Toc17840" w:history="1">
        <w:r>
          <w:rPr>
            <w:rFonts w:ascii="仿宋" w:eastAsia="仿宋" w:hAnsi="仿宋" w:cs="仿宋" w:hint="eastAsia"/>
            <w:lang w:eastAsia="zh-CN"/>
          </w:rPr>
          <w:t>三、实验室项目选址可行性分析</w:t>
        </w:r>
        <w:r>
          <w:tab/>
        </w:r>
        <w:r>
          <w:fldChar w:fldCharType="begin"/>
        </w:r>
        <w:r>
          <w:instrText xml:space="preserve"> PAGEREF _Toc17840 \h </w:instrText>
        </w:r>
        <w:r>
          <w:fldChar w:fldCharType="separate"/>
        </w:r>
        <w:r>
          <w:t>8</w:t>
        </w:r>
        <w:r>
          <w:fldChar w:fldCharType="end"/>
        </w:r>
      </w:hyperlink>
    </w:p>
    <w:p>
      <w:pPr>
        <w:pStyle w:val="TOC2"/>
        <w:tabs>
          <w:tab w:val="right" w:leader="dot" w:pos="8306"/>
        </w:tabs>
      </w:pPr>
      <w:hyperlink w:anchor="_Toc14162" w:history="1">
        <w:r>
          <w:rPr>
            <w:rFonts w:ascii="仿宋" w:eastAsia="仿宋" w:hAnsi="仿宋" w:cs="仿宋" w:hint="eastAsia"/>
            <w:lang w:eastAsia="zh-CN"/>
          </w:rPr>
          <w:t>(一)、实验室项目选址</w:t>
        </w:r>
        <w:r>
          <w:tab/>
        </w:r>
        <w:r>
          <w:fldChar w:fldCharType="begin"/>
        </w:r>
        <w:r>
          <w:instrText xml:space="preserve"> PAGEREF _Toc14162 \h </w:instrText>
        </w:r>
        <w:r>
          <w:fldChar w:fldCharType="separate"/>
        </w:r>
        <w:r>
          <w:t>8</w:t>
        </w:r>
        <w:r>
          <w:fldChar w:fldCharType="end"/>
        </w:r>
      </w:hyperlink>
    </w:p>
    <w:p>
      <w:pPr>
        <w:pStyle w:val="TOC2"/>
        <w:tabs>
          <w:tab w:val="right" w:leader="dot" w:pos="8306"/>
        </w:tabs>
      </w:pPr>
      <w:hyperlink w:anchor="_Toc7788" w:history="1">
        <w:r>
          <w:rPr>
            <w:rFonts w:ascii="仿宋" w:eastAsia="仿宋" w:hAnsi="仿宋" w:cs="仿宋" w:hint="eastAsia"/>
            <w:lang w:eastAsia="zh-CN"/>
          </w:rPr>
          <w:t>(二)、用地控制指标</w:t>
        </w:r>
        <w:r>
          <w:tab/>
        </w:r>
        <w:r>
          <w:fldChar w:fldCharType="begin"/>
        </w:r>
        <w:r>
          <w:instrText xml:space="preserve"> PAGEREF _Toc7788 \h </w:instrText>
        </w:r>
        <w:r>
          <w:fldChar w:fldCharType="separate"/>
        </w:r>
        <w:r>
          <w:t>8</w:t>
        </w:r>
        <w:r>
          <w:fldChar w:fldCharType="end"/>
        </w:r>
      </w:hyperlink>
    </w:p>
    <w:p>
      <w:pPr>
        <w:pStyle w:val="TOC2"/>
        <w:tabs>
          <w:tab w:val="right" w:leader="dot" w:pos="8306"/>
        </w:tabs>
      </w:pPr>
      <w:hyperlink w:anchor="_Toc9555" w:history="1">
        <w:r>
          <w:rPr>
            <w:rFonts w:ascii="仿宋" w:eastAsia="仿宋" w:hAnsi="仿宋" w:cs="仿宋" w:hint="eastAsia"/>
            <w:lang w:eastAsia="zh-CN"/>
          </w:rPr>
          <w:t>(三)、节约用地措施</w:t>
        </w:r>
        <w:r>
          <w:tab/>
        </w:r>
        <w:r>
          <w:fldChar w:fldCharType="begin"/>
        </w:r>
        <w:r>
          <w:instrText xml:space="preserve"> PAGEREF _Toc9555 \h </w:instrText>
        </w:r>
        <w:r>
          <w:fldChar w:fldCharType="separate"/>
        </w:r>
        <w:r>
          <w:t>10</w:t>
        </w:r>
        <w:r>
          <w:fldChar w:fldCharType="end"/>
        </w:r>
      </w:hyperlink>
    </w:p>
    <w:p>
      <w:pPr>
        <w:pStyle w:val="TOC2"/>
        <w:tabs>
          <w:tab w:val="right" w:leader="dot" w:pos="8306"/>
        </w:tabs>
      </w:pPr>
      <w:hyperlink w:anchor="_Toc19310" w:history="1">
        <w:r>
          <w:rPr>
            <w:rFonts w:ascii="仿宋" w:eastAsia="仿宋" w:hAnsi="仿宋" w:cs="仿宋" w:hint="eastAsia"/>
            <w:lang w:eastAsia="zh-CN"/>
          </w:rPr>
          <w:t>(四)、总图布置方案</w:t>
        </w:r>
        <w:r>
          <w:tab/>
        </w:r>
        <w:r>
          <w:fldChar w:fldCharType="begin"/>
        </w:r>
        <w:r>
          <w:instrText xml:space="preserve"> PAGEREF _Toc19310 \h </w:instrText>
        </w:r>
        <w:r>
          <w:fldChar w:fldCharType="separate"/>
        </w:r>
        <w:r>
          <w:t>11</w:t>
        </w:r>
        <w:r>
          <w:fldChar w:fldCharType="end"/>
        </w:r>
      </w:hyperlink>
    </w:p>
    <w:p>
      <w:pPr>
        <w:pStyle w:val="TOC2"/>
        <w:tabs>
          <w:tab w:val="right" w:leader="dot" w:pos="8306"/>
        </w:tabs>
      </w:pPr>
      <w:hyperlink w:anchor="_Toc6747" w:history="1">
        <w:r>
          <w:rPr>
            <w:rFonts w:ascii="仿宋" w:eastAsia="仿宋" w:hAnsi="仿宋" w:cs="仿宋" w:hint="eastAsia"/>
            <w:lang w:eastAsia="zh-CN"/>
          </w:rPr>
          <w:t>(五)、选址综合评价</w:t>
        </w:r>
        <w:r>
          <w:tab/>
        </w:r>
        <w:r>
          <w:fldChar w:fldCharType="begin"/>
        </w:r>
        <w:r>
          <w:instrText xml:space="preserve"> PAGEREF _Toc6747 \h </w:instrText>
        </w:r>
        <w:r>
          <w:fldChar w:fldCharType="separate"/>
        </w:r>
        <w:r>
          <w:t>12</w:t>
        </w:r>
        <w:r>
          <w:fldChar w:fldCharType="end"/>
        </w:r>
      </w:hyperlink>
    </w:p>
    <w:p>
      <w:pPr>
        <w:pStyle w:val="TOC1"/>
        <w:tabs>
          <w:tab w:val="right" w:leader="dot" w:pos="8306"/>
        </w:tabs>
      </w:pPr>
      <w:hyperlink w:anchor="_Toc21705" w:history="1">
        <w:r>
          <w:rPr>
            <w:rFonts w:ascii="仿宋" w:eastAsia="仿宋" w:hAnsi="仿宋" w:cs="仿宋" w:hint="eastAsia"/>
            <w:lang w:eastAsia="zh-CN"/>
          </w:rPr>
          <w:t>四、实验室项目建设背景及必要性分析</w:t>
        </w:r>
        <w:r>
          <w:tab/>
        </w:r>
        <w:r>
          <w:fldChar w:fldCharType="begin"/>
        </w:r>
        <w:r>
          <w:instrText xml:space="preserve"> PAGEREF _Toc21705 \h </w:instrText>
        </w:r>
        <w:r>
          <w:fldChar w:fldCharType="separate"/>
        </w:r>
        <w:r>
          <w:t>13</w:t>
        </w:r>
        <w:r>
          <w:fldChar w:fldCharType="end"/>
        </w:r>
      </w:hyperlink>
    </w:p>
    <w:p>
      <w:pPr>
        <w:pStyle w:val="TOC2"/>
        <w:tabs>
          <w:tab w:val="right" w:leader="dot" w:pos="8306"/>
        </w:tabs>
      </w:pPr>
      <w:hyperlink w:anchor="_Toc12045" w:history="1">
        <w:r>
          <w:rPr>
            <w:rFonts w:ascii="仿宋" w:eastAsia="仿宋" w:hAnsi="仿宋" w:cs="仿宋" w:hint="eastAsia"/>
            <w:lang w:eastAsia="zh-CN"/>
          </w:rPr>
          <w:t>(一)、实验室项目背景分析</w:t>
        </w:r>
        <w:r>
          <w:tab/>
        </w:r>
        <w:r>
          <w:fldChar w:fldCharType="begin"/>
        </w:r>
        <w:r>
          <w:instrText xml:space="preserve"> PAGEREF _Toc12045 \h </w:instrText>
        </w:r>
        <w:r>
          <w:fldChar w:fldCharType="separate"/>
        </w:r>
        <w:r>
          <w:t>13</w:t>
        </w:r>
        <w:r>
          <w:fldChar w:fldCharType="end"/>
        </w:r>
      </w:hyperlink>
    </w:p>
    <w:p>
      <w:pPr>
        <w:pStyle w:val="TOC2"/>
        <w:tabs>
          <w:tab w:val="right" w:leader="dot" w:pos="8306"/>
        </w:tabs>
      </w:pPr>
      <w:hyperlink w:anchor="_Toc17927" w:history="1">
        <w:r>
          <w:rPr>
            <w:rFonts w:ascii="仿宋" w:eastAsia="仿宋" w:hAnsi="仿宋" w:cs="仿宋" w:hint="eastAsia"/>
            <w:lang w:eastAsia="zh-CN"/>
          </w:rPr>
          <w:t>(二)、实验室项目建设必要性分析</w:t>
        </w:r>
        <w:r>
          <w:tab/>
        </w:r>
        <w:r>
          <w:fldChar w:fldCharType="begin"/>
        </w:r>
        <w:r>
          <w:instrText xml:space="preserve"> PAGEREF _Toc17927 \h </w:instrText>
        </w:r>
        <w:r>
          <w:fldChar w:fldCharType="separate"/>
        </w:r>
        <w:r>
          <w:t>15</w:t>
        </w:r>
        <w:r>
          <w:fldChar w:fldCharType="end"/>
        </w:r>
      </w:hyperlink>
    </w:p>
    <w:p>
      <w:pPr>
        <w:pStyle w:val="TOC1"/>
        <w:tabs>
          <w:tab w:val="right" w:leader="dot" w:pos="8306"/>
        </w:tabs>
      </w:pPr>
      <w:hyperlink w:anchor="_Toc2165" w:history="1">
        <w:r>
          <w:rPr>
            <w:rFonts w:ascii="仿宋" w:eastAsia="仿宋" w:hAnsi="仿宋" w:cs="仿宋" w:hint="eastAsia"/>
            <w:lang w:eastAsia="zh-CN"/>
          </w:rPr>
          <w:t>五、实验室项目概论</w:t>
        </w:r>
        <w:r>
          <w:tab/>
        </w:r>
        <w:r>
          <w:fldChar w:fldCharType="begin"/>
        </w:r>
        <w:r>
          <w:instrText xml:space="preserve"> PAGEREF _Toc2165 \h </w:instrText>
        </w:r>
        <w:r>
          <w:fldChar w:fldCharType="separate"/>
        </w:r>
        <w:r>
          <w:t>16</w:t>
        </w:r>
        <w:r>
          <w:fldChar w:fldCharType="end"/>
        </w:r>
      </w:hyperlink>
    </w:p>
    <w:p>
      <w:pPr>
        <w:pStyle w:val="TOC2"/>
        <w:tabs>
          <w:tab w:val="right" w:leader="dot" w:pos="8306"/>
        </w:tabs>
      </w:pPr>
      <w:hyperlink w:anchor="_Toc262" w:history="1">
        <w:r>
          <w:rPr>
            <w:rFonts w:ascii="仿宋" w:eastAsia="仿宋" w:hAnsi="仿宋" w:cs="仿宋" w:hint="eastAsia"/>
            <w:lang w:eastAsia="zh-CN"/>
          </w:rPr>
          <w:t>(一)、实验室项目概况</w:t>
        </w:r>
        <w:r>
          <w:tab/>
        </w:r>
        <w:r>
          <w:fldChar w:fldCharType="begin"/>
        </w:r>
        <w:r>
          <w:instrText xml:space="preserve"> PAGEREF _Toc262 \h </w:instrText>
        </w:r>
        <w:r>
          <w:fldChar w:fldCharType="separate"/>
        </w:r>
        <w:r>
          <w:t>16</w:t>
        </w:r>
        <w:r>
          <w:fldChar w:fldCharType="end"/>
        </w:r>
      </w:hyperlink>
    </w:p>
    <w:p>
      <w:pPr>
        <w:pStyle w:val="TOC2"/>
        <w:tabs>
          <w:tab w:val="right" w:leader="dot" w:pos="8306"/>
        </w:tabs>
      </w:pPr>
      <w:hyperlink w:anchor="_Toc5622" w:history="1">
        <w:r>
          <w:rPr>
            <w:rFonts w:ascii="仿宋" w:eastAsia="仿宋" w:hAnsi="仿宋" w:cs="仿宋" w:hint="eastAsia"/>
            <w:lang w:eastAsia="zh-CN"/>
          </w:rPr>
          <w:t>(二)、实验室项目目标</w:t>
        </w:r>
        <w:r>
          <w:tab/>
        </w:r>
        <w:r>
          <w:fldChar w:fldCharType="begin"/>
        </w:r>
        <w:r>
          <w:instrText xml:space="preserve"> PAGEREF _Toc5622 \h </w:instrText>
        </w:r>
        <w:r>
          <w:fldChar w:fldCharType="separate"/>
        </w:r>
        <w:r>
          <w:t>18</w:t>
        </w:r>
        <w:r>
          <w:fldChar w:fldCharType="end"/>
        </w:r>
      </w:hyperlink>
    </w:p>
    <w:p>
      <w:pPr>
        <w:pStyle w:val="TOC2"/>
        <w:tabs>
          <w:tab w:val="right" w:leader="dot" w:pos="8306"/>
        </w:tabs>
      </w:pPr>
      <w:hyperlink w:anchor="_Toc24749" w:history="1">
        <w:r>
          <w:rPr>
            <w:rFonts w:ascii="仿宋" w:eastAsia="仿宋" w:hAnsi="仿宋" w:cs="仿宋" w:hint="eastAsia"/>
            <w:lang w:eastAsia="zh-CN"/>
          </w:rPr>
          <w:t>(三)、实验室项目提出的理由</w:t>
        </w:r>
        <w:r>
          <w:tab/>
        </w:r>
        <w:r>
          <w:fldChar w:fldCharType="begin"/>
        </w:r>
        <w:r>
          <w:instrText xml:space="preserve"> PAGEREF _Toc24749 \h </w:instrText>
        </w:r>
        <w:r>
          <w:fldChar w:fldCharType="separate"/>
        </w:r>
        <w:r>
          <w:t>19</w:t>
        </w:r>
        <w:r>
          <w:fldChar w:fldCharType="end"/>
        </w:r>
      </w:hyperlink>
    </w:p>
    <w:p>
      <w:pPr>
        <w:pStyle w:val="TOC2"/>
        <w:tabs>
          <w:tab w:val="right" w:leader="dot" w:pos="8306"/>
        </w:tabs>
      </w:pPr>
      <w:hyperlink w:anchor="_Toc5025" w:history="1">
        <w:r>
          <w:rPr>
            <w:rFonts w:ascii="仿宋" w:eastAsia="仿宋" w:hAnsi="仿宋" w:cs="仿宋" w:hint="eastAsia"/>
            <w:lang w:eastAsia="zh-CN"/>
          </w:rPr>
          <w:t>(四)、实验室项目意义</w:t>
        </w:r>
        <w:r>
          <w:tab/>
        </w:r>
        <w:r>
          <w:fldChar w:fldCharType="begin"/>
        </w:r>
        <w:r>
          <w:instrText xml:space="preserve"> PAGEREF _Toc5025 \h </w:instrText>
        </w:r>
        <w:r>
          <w:fldChar w:fldCharType="separate"/>
        </w:r>
        <w:r>
          <w:t>21</w:t>
        </w:r>
        <w:r>
          <w:fldChar w:fldCharType="end"/>
        </w:r>
      </w:hyperlink>
    </w:p>
    <w:p>
      <w:pPr>
        <w:pStyle w:val="TOC2"/>
        <w:tabs>
          <w:tab w:val="right" w:leader="dot" w:pos="8306"/>
        </w:tabs>
      </w:pPr>
      <w:hyperlink w:anchor="_Toc29295" w:history="1">
        <w:r>
          <w:rPr>
            <w:rFonts w:ascii="仿宋" w:eastAsia="仿宋" w:hAnsi="仿宋" w:cs="仿宋" w:hint="eastAsia"/>
            <w:lang w:eastAsia="zh-CN"/>
          </w:rPr>
          <w:t>(五)、实验室项目背景</w:t>
        </w:r>
        <w:r>
          <w:tab/>
        </w:r>
        <w:r>
          <w:fldChar w:fldCharType="begin"/>
        </w:r>
        <w:r>
          <w:instrText xml:space="preserve"> PAGEREF _Toc29295 \h </w:instrText>
        </w:r>
        <w:r>
          <w:fldChar w:fldCharType="separate"/>
        </w:r>
        <w:r>
          <w:t>22</w:t>
        </w:r>
        <w:r>
          <w:fldChar w:fldCharType="end"/>
        </w:r>
      </w:hyperlink>
    </w:p>
    <w:p>
      <w:pPr>
        <w:pStyle w:val="TOC1"/>
        <w:tabs>
          <w:tab w:val="right" w:leader="dot" w:pos="8306"/>
        </w:tabs>
      </w:pPr>
      <w:hyperlink w:anchor="_Toc7224" w:history="1">
        <w:r>
          <w:rPr>
            <w:rFonts w:ascii="仿宋" w:eastAsia="仿宋" w:hAnsi="仿宋" w:cs="仿宋" w:hint="eastAsia"/>
            <w:lang w:eastAsia="zh-CN"/>
          </w:rPr>
          <w:t>六、实验室项目可持续发展</w:t>
        </w:r>
        <w:r>
          <w:tab/>
        </w:r>
        <w:r>
          <w:fldChar w:fldCharType="begin"/>
        </w:r>
        <w:r>
          <w:instrText xml:space="preserve"> PAGEREF _Toc7224 \h </w:instrText>
        </w:r>
        <w:r>
          <w:fldChar w:fldCharType="separate"/>
        </w:r>
        <w:r>
          <w:t>23</w:t>
        </w:r>
        <w:r>
          <w:fldChar w:fldCharType="end"/>
        </w:r>
      </w:hyperlink>
    </w:p>
    <w:p>
      <w:pPr>
        <w:pStyle w:val="TOC2"/>
        <w:tabs>
          <w:tab w:val="right" w:leader="dot" w:pos="8306"/>
        </w:tabs>
      </w:pPr>
      <w:hyperlink w:anchor="_Toc1201" w:history="1">
        <w:r>
          <w:rPr>
            <w:rFonts w:ascii="仿宋" w:eastAsia="仿宋" w:hAnsi="仿宋" w:cs="仿宋" w:hint="eastAsia"/>
            <w:lang w:eastAsia="zh-CN"/>
          </w:rPr>
          <w:t>(一)、可持续战略与实践</w:t>
        </w:r>
        <w:r>
          <w:tab/>
        </w:r>
        <w:r>
          <w:fldChar w:fldCharType="begin"/>
        </w:r>
        <w:r>
          <w:instrText xml:space="preserve"> PAGEREF _Toc1201 \h </w:instrText>
        </w:r>
        <w:r>
          <w:fldChar w:fldCharType="separate"/>
        </w:r>
        <w:r>
          <w:t>23</w:t>
        </w:r>
        <w:r>
          <w:fldChar w:fldCharType="end"/>
        </w:r>
      </w:hyperlink>
    </w:p>
    <w:p>
      <w:pPr>
        <w:pStyle w:val="TOC2"/>
        <w:tabs>
          <w:tab w:val="right" w:leader="dot" w:pos="8306"/>
        </w:tabs>
      </w:pPr>
      <w:hyperlink w:anchor="_Toc12405" w:history="1">
        <w:r>
          <w:rPr>
            <w:rFonts w:ascii="仿宋" w:eastAsia="仿宋" w:hAnsi="仿宋" w:cs="仿宋" w:hint="eastAsia"/>
            <w:lang w:eastAsia="zh-CN"/>
          </w:rPr>
          <w:t>(二)、环保与社会责任</w:t>
        </w:r>
        <w:r>
          <w:tab/>
        </w:r>
        <w:r>
          <w:fldChar w:fldCharType="begin"/>
        </w:r>
        <w:r>
          <w:instrText xml:space="preserve"> PAGEREF _Toc12405 \h </w:instrText>
        </w:r>
        <w:r>
          <w:fldChar w:fldCharType="separate"/>
        </w:r>
        <w:r>
          <w:t>23</w:t>
        </w:r>
        <w:r>
          <w:fldChar w:fldCharType="end"/>
        </w:r>
      </w:hyperlink>
    </w:p>
    <w:p>
      <w:pPr>
        <w:pStyle w:val="TOC1"/>
        <w:tabs>
          <w:tab w:val="right" w:leader="dot" w:pos="8306"/>
        </w:tabs>
      </w:pPr>
      <w:hyperlink w:anchor="_Toc31118" w:history="1">
        <w:r>
          <w:rPr>
            <w:rFonts w:ascii="仿宋" w:eastAsia="仿宋" w:hAnsi="仿宋" w:cs="仿宋" w:hint="eastAsia"/>
            <w:lang w:eastAsia="zh-CN"/>
          </w:rPr>
          <w:t>七、实验室项目人力资源培养与发展</w:t>
        </w:r>
        <w:r>
          <w:tab/>
        </w:r>
        <w:r>
          <w:fldChar w:fldCharType="begin"/>
        </w:r>
        <w:r>
          <w:instrText xml:space="preserve"> PAGEREF _Toc31118 \h </w:instrText>
        </w:r>
        <w:r>
          <w:fldChar w:fldCharType="separate"/>
        </w:r>
        <w:r>
          <w:t>24</w:t>
        </w:r>
        <w:r>
          <w:fldChar w:fldCharType="end"/>
        </w:r>
      </w:hyperlink>
    </w:p>
    <w:p>
      <w:pPr>
        <w:pStyle w:val="TOC2"/>
        <w:tabs>
          <w:tab w:val="right" w:leader="dot" w:pos="8306"/>
        </w:tabs>
      </w:pPr>
      <w:hyperlink w:anchor="_Toc1349" w:history="1">
        <w:r>
          <w:rPr>
            <w:rFonts w:ascii="仿宋" w:eastAsia="仿宋" w:hAnsi="仿宋" w:cs="仿宋" w:hint="eastAsia"/>
            <w:lang w:eastAsia="zh-CN"/>
          </w:rPr>
          <w:t>(一)、人才需求与规划</w:t>
        </w:r>
        <w:r>
          <w:tab/>
        </w:r>
        <w:r>
          <w:fldChar w:fldCharType="begin"/>
        </w:r>
        <w:r>
          <w:instrText xml:space="preserve"> PAGEREF _Toc1349 \h </w:instrText>
        </w:r>
        <w:r>
          <w:fldChar w:fldCharType="separate"/>
        </w:r>
        <w:r>
          <w:t>24</w:t>
        </w:r>
        <w:r>
          <w:fldChar w:fldCharType="end"/>
        </w:r>
      </w:hyperlink>
    </w:p>
    <w:p>
      <w:pPr>
        <w:pStyle w:val="TOC2"/>
        <w:tabs>
          <w:tab w:val="right" w:leader="dot" w:pos="8306"/>
        </w:tabs>
      </w:pPr>
      <w:hyperlink w:anchor="_Toc2190" w:history="1">
        <w:r>
          <w:rPr>
            <w:rFonts w:ascii="仿宋" w:eastAsia="仿宋" w:hAnsi="仿宋" w:cs="仿宋" w:hint="eastAsia"/>
            <w:lang w:eastAsia="zh-CN"/>
          </w:rPr>
          <w:t>(二)、培训与发展计划</w:t>
        </w:r>
        <w:r>
          <w:tab/>
        </w:r>
        <w:r>
          <w:fldChar w:fldCharType="begin"/>
        </w:r>
        <w:r>
          <w:instrText xml:space="preserve"> PAGEREF _Toc2190 \h </w:instrText>
        </w:r>
        <w:r>
          <w:fldChar w:fldCharType="separate"/>
        </w:r>
        <w:r>
          <w:t>25</w:t>
        </w:r>
        <w:r>
          <w:fldChar w:fldCharType="end"/>
        </w:r>
      </w:hyperlink>
    </w:p>
    <w:p>
      <w:pPr>
        <w:pStyle w:val="TOC1"/>
        <w:tabs>
          <w:tab w:val="right" w:leader="dot" w:pos="8306"/>
        </w:tabs>
      </w:pPr>
      <w:hyperlink w:anchor="_Toc14613" w:history="1">
        <w:r>
          <w:rPr>
            <w:rFonts w:ascii="仿宋" w:eastAsia="仿宋" w:hAnsi="仿宋" w:cs="仿宋" w:hint="eastAsia"/>
            <w:lang w:eastAsia="zh-CN"/>
          </w:rPr>
          <w:t>八、生产安全保护</w:t>
        </w:r>
        <w:r>
          <w:tab/>
        </w:r>
        <w:r>
          <w:fldChar w:fldCharType="begin"/>
        </w:r>
        <w:r>
          <w:instrText xml:space="preserve"> PAGEREF _Toc14613 \h </w:instrText>
        </w:r>
        <w:r>
          <w:fldChar w:fldCharType="separate"/>
        </w:r>
        <w:r>
          <w:t>25</w:t>
        </w:r>
        <w:r>
          <w:fldChar w:fldCharType="end"/>
        </w:r>
      </w:hyperlink>
    </w:p>
    <w:p>
      <w:pPr>
        <w:pStyle w:val="TOC2"/>
        <w:tabs>
          <w:tab w:val="right" w:leader="dot" w:pos="8306"/>
        </w:tabs>
      </w:pPr>
      <w:hyperlink w:anchor="_Toc12110" w:history="1">
        <w:r>
          <w:rPr>
            <w:rFonts w:ascii="仿宋" w:eastAsia="仿宋" w:hAnsi="仿宋" w:cs="仿宋" w:hint="eastAsia"/>
            <w:lang w:eastAsia="zh-CN"/>
          </w:rPr>
          <w:t>(一)、消防安全</w:t>
        </w:r>
        <w:r>
          <w:tab/>
        </w:r>
        <w:r>
          <w:fldChar w:fldCharType="begin"/>
        </w:r>
        <w:r>
          <w:instrText xml:space="preserve"> PAGEREF _Toc12110 \h </w:instrText>
        </w:r>
        <w:r>
          <w:fldChar w:fldCharType="separate"/>
        </w:r>
        <w:r>
          <w:t>25</w:t>
        </w:r>
        <w:r>
          <w:fldChar w:fldCharType="end"/>
        </w:r>
      </w:hyperlink>
    </w:p>
    <w:p>
      <w:pPr>
        <w:pStyle w:val="TOC2"/>
        <w:tabs>
          <w:tab w:val="right" w:leader="dot" w:pos="8306"/>
        </w:tabs>
      </w:pPr>
      <w:hyperlink w:anchor="_Toc20587" w:history="1">
        <w:r>
          <w:rPr>
            <w:rFonts w:ascii="仿宋" w:eastAsia="仿宋" w:hAnsi="仿宋" w:cs="仿宋" w:hint="eastAsia"/>
            <w:lang w:eastAsia="zh-CN"/>
          </w:rPr>
          <w:t>(二)、防火防爆总图布置措施</w:t>
        </w:r>
        <w:r>
          <w:tab/>
        </w:r>
        <w:r>
          <w:fldChar w:fldCharType="begin"/>
        </w:r>
        <w:r>
          <w:instrText xml:space="preserve"> PAGEREF _Toc20587 \h </w:instrText>
        </w:r>
        <w:r>
          <w:fldChar w:fldCharType="separate"/>
        </w:r>
        <w:r>
          <w:t>27</w:t>
        </w:r>
        <w:r>
          <w:fldChar w:fldCharType="end"/>
        </w:r>
      </w:hyperlink>
    </w:p>
    <w:p>
      <w:pPr>
        <w:pStyle w:val="TOC2"/>
        <w:tabs>
          <w:tab w:val="right" w:leader="dot" w:pos="8306"/>
        </w:tabs>
      </w:pPr>
      <w:hyperlink w:anchor="_Toc20521" w:history="1">
        <w:r>
          <w:rPr>
            <w:rFonts w:ascii="仿宋" w:eastAsia="仿宋" w:hAnsi="仿宋" w:cs="仿宋" w:hint="eastAsia"/>
            <w:lang w:eastAsia="zh-CN"/>
          </w:rPr>
          <w:t>(三)、自然灾害防范措施</w:t>
        </w:r>
        <w:r>
          <w:tab/>
        </w:r>
        <w:r>
          <w:fldChar w:fldCharType="begin"/>
        </w:r>
        <w:r>
          <w:instrText xml:space="preserve"> PAGEREF _Toc20521 \h </w:instrText>
        </w:r>
        <w:r>
          <w:fldChar w:fldCharType="separate"/>
        </w:r>
        <w:r>
          <w:t>28</w:t>
        </w:r>
        <w:r>
          <w:fldChar w:fldCharType="end"/>
        </w:r>
      </w:hyperlink>
    </w:p>
    <w:p>
      <w:pPr>
        <w:pStyle w:val="TOC2"/>
        <w:tabs>
          <w:tab w:val="right" w:leader="dot" w:pos="8306"/>
        </w:tabs>
      </w:pPr>
      <w:hyperlink w:anchor="_Toc7262" w:history="1">
        <w:r>
          <w:rPr>
            <w:rFonts w:ascii="仿宋" w:eastAsia="仿宋" w:hAnsi="仿宋" w:cs="仿宋" w:hint="eastAsia"/>
            <w:lang w:eastAsia="zh-CN"/>
          </w:rPr>
          <w:t>(四)、安全色及安全标志使用要求</w:t>
        </w:r>
        <w:r>
          <w:tab/>
        </w:r>
        <w:r>
          <w:fldChar w:fldCharType="begin"/>
        </w:r>
        <w:r>
          <w:instrText xml:space="preserve"> PAGEREF _Toc7262 \h </w:instrText>
        </w:r>
        <w:r>
          <w:fldChar w:fldCharType="separate"/>
        </w:r>
        <w:r>
          <w:t>29</w:t>
        </w:r>
        <w:r>
          <w:fldChar w:fldCharType="end"/>
        </w:r>
      </w:hyperlink>
    </w:p>
    <w:p>
      <w:pPr>
        <w:pStyle w:val="TOC2"/>
        <w:tabs>
          <w:tab w:val="right" w:leader="dot" w:pos="8306"/>
        </w:tabs>
      </w:pPr>
      <w:hyperlink w:anchor="_Toc14176" w:history="1">
        <w:r>
          <w:rPr>
            <w:rFonts w:ascii="仿宋" w:eastAsia="仿宋" w:hAnsi="仿宋" w:cs="仿宋" w:hint="eastAsia"/>
            <w:lang w:eastAsia="zh-CN"/>
          </w:rPr>
          <w:t>(五)、防尘防毒措施</w:t>
        </w:r>
        <w:r>
          <w:tab/>
        </w:r>
        <w:r>
          <w:fldChar w:fldCharType="begin"/>
        </w:r>
        <w:r>
          <w:instrText xml:space="preserve"> PAGEREF _Toc14176 \h </w:instrText>
        </w:r>
        <w:r>
          <w:fldChar w:fldCharType="separate"/>
        </w:r>
        <w:r>
          <w:t>29</w:t>
        </w:r>
        <w:r>
          <w:fldChar w:fldCharType="end"/>
        </w:r>
      </w:hyperlink>
    </w:p>
    <w:p>
      <w:pPr>
        <w:pStyle w:val="TOC2"/>
        <w:tabs>
          <w:tab w:val="right" w:leader="dot" w:pos="8306"/>
        </w:tabs>
      </w:pPr>
      <w:hyperlink w:anchor="_Toc424" w:history="1">
        <w:r>
          <w:rPr>
            <w:rFonts w:ascii="仿宋" w:eastAsia="仿宋" w:hAnsi="仿宋" w:cs="仿宋" w:hint="eastAsia"/>
            <w:lang w:eastAsia="zh-CN"/>
          </w:rPr>
          <w:t>(六)、防静电、触电防护及防雷措施</w:t>
        </w:r>
        <w:r>
          <w:tab/>
        </w:r>
        <w:r>
          <w:fldChar w:fldCharType="begin"/>
        </w:r>
        <w:r>
          <w:instrText xml:space="preserve"> PAGEREF _Toc424 \h </w:instrText>
        </w:r>
        <w:r>
          <w:fldChar w:fldCharType="separate"/>
        </w:r>
        <w:r>
          <w:t>30</w:t>
        </w:r>
        <w:r>
          <w:fldChar w:fldCharType="end"/>
        </w:r>
      </w:hyperlink>
    </w:p>
    <w:p>
      <w:pPr>
        <w:pStyle w:val="TOC2"/>
        <w:tabs>
          <w:tab w:val="right" w:leader="dot" w:pos="8306"/>
        </w:tabs>
      </w:pPr>
      <w:hyperlink w:anchor="_Toc16983" w:history="1">
        <w:r>
          <w:rPr>
            <w:rFonts w:ascii="仿宋" w:eastAsia="仿宋" w:hAnsi="仿宋" w:cs="仿宋" w:hint="eastAsia"/>
            <w:lang w:eastAsia="zh-CN"/>
          </w:rPr>
          <w:t>(七)、机械设备安全保障措施</w:t>
        </w:r>
        <w:r>
          <w:tab/>
        </w:r>
        <w:r>
          <w:fldChar w:fldCharType="begin"/>
        </w:r>
        <w:r>
          <w:instrText xml:space="preserve"> PAGEREF _Toc16983 \h </w:instrText>
        </w:r>
        <w:r>
          <w:fldChar w:fldCharType="separate"/>
        </w:r>
        <w:r>
          <w:t>32</w:t>
        </w:r>
        <w:r>
          <w:fldChar w:fldCharType="end"/>
        </w:r>
      </w:hyperlink>
    </w:p>
    <w:p>
      <w:pPr>
        <w:pStyle w:val="TOC1"/>
        <w:tabs>
          <w:tab w:val="right" w:leader="dot" w:pos="8306"/>
        </w:tabs>
      </w:pPr>
      <w:hyperlink w:anchor="_Toc3428" w:history="1">
        <w:r>
          <w:rPr>
            <w:rFonts w:ascii="仿宋" w:eastAsia="仿宋" w:hAnsi="仿宋" w:cs="仿宋" w:hint="eastAsia"/>
            <w:lang w:eastAsia="zh-CN"/>
          </w:rPr>
          <w:t>九、实验室项目社会影响</w:t>
        </w:r>
        <w:r>
          <w:tab/>
        </w:r>
        <w:r>
          <w:fldChar w:fldCharType="begin"/>
        </w:r>
        <w:r>
          <w:instrText xml:space="preserve"> PAGEREF _Toc3428 \h </w:instrText>
        </w:r>
        <w:r>
          <w:fldChar w:fldCharType="separate"/>
        </w:r>
        <w:r>
          <w:t>33</w:t>
        </w:r>
        <w:r>
          <w:fldChar w:fldCharType="end"/>
        </w:r>
      </w:hyperlink>
    </w:p>
    <w:p>
      <w:pPr>
        <w:pStyle w:val="TOC2"/>
        <w:tabs>
          <w:tab w:val="right" w:leader="dot" w:pos="8306"/>
        </w:tabs>
      </w:pPr>
      <w:hyperlink w:anchor="_Toc478" w:history="1">
        <w:r>
          <w:rPr>
            <w:rFonts w:ascii="仿宋" w:eastAsia="仿宋" w:hAnsi="仿宋" w:cs="仿宋" w:hint="eastAsia"/>
            <w:lang w:eastAsia="zh-CN"/>
          </w:rPr>
          <w:t>(一)、社会责任与义务</w:t>
        </w:r>
        <w:r>
          <w:tab/>
        </w:r>
        <w:r>
          <w:fldChar w:fldCharType="begin"/>
        </w:r>
        <w:r>
          <w:instrText xml:space="preserve"> PAGEREF _Toc478 \h </w:instrText>
        </w:r>
        <w:r>
          <w:fldChar w:fldCharType="separate"/>
        </w:r>
        <w:r>
          <w:t>33</w:t>
        </w:r>
        <w:r>
          <w:fldChar w:fldCharType="end"/>
        </w:r>
      </w:hyperlink>
    </w:p>
    <w:p>
      <w:pPr>
        <w:pStyle w:val="TOC2"/>
        <w:tabs>
          <w:tab w:val="right" w:leader="dot" w:pos="8306"/>
        </w:tabs>
      </w:pPr>
      <w:hyperlink w:anchor="_Toc27839" w:history="1">
        <w:r>
          <w:rPr>
            <w:rFonts w:ascii="仿宋" w:eastAsia="仿宋" w:hAnsi="仿宋" w:cs="仿宋" w:hint="eastAsia"/>
            <w:lang w:eastAsia="zh-CN"/>
          </w:rPr>
          <w:t>(二)、社会参与与沟通</w:t>
        </w:r>
        <w:r>
          <w:tab/>
        </w:r>
        <w:r>
          <w:fldChar w:fldCharType="begin"/>
        </w:r>
        <w:r>
          <w:instrText xml:space="preserve"> PAGEREF _Toc27839 \h </w:instrText>
        </w:r>
        <w:r>
          <w:fldChar w:fldCharType="separate"/>
        </w:r>
        <w:r>
          <w:t>34</w:t>
        </w:r>
        <w:r>
          <w:fldChar w:fldCharType="end"/>
        </w:r>
      </w:hyperlink>
    </w:p>
    <w:p>
      <w:pPr>
        <w:pStyle w:val="TOC1"/>
        <w:tabs>
          <w:tab w:val="right" w:leader="dot" w:pos="8306"/>
        </w:tabs>
      </w:pPr>
      <w:hyperlink w:anchor="_Toc14240" w:history="1">
        <w:r>
          <w:rPr>
            <w:rFonts w:ascii="仿宋" w:eastAsia="仿宋" w:hAnsi="仿宋" w:cs="仿宋" w:hint="eastAsia"/>
            <w:lang w:eastAsia="zh-CN"/>
          </w:rPr>
          <w:t>十、实验室项目计划安排</w:t>
        </w:r>
        <w:r>
          <w:tab/>
        </w:r>
        <w:r>
          <w:fldChar w:fldCharType="begin"/>
        </w:r>
        <w:r>
          <w:instrText xml:space="preserve"> PAGEREF _Toc14240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07" w:history="1">
        <w:r>
          <w:rPr>
            <w:rFonts w:ascii="仿宋" w:eastAsia="仿宋" w:hAnsi="仿宋" w:cs="仿宋" w:hint="eastAsia"/>
            <w:lang w:eastAsia="zh-CN"/>
          </w:rPr>
          <w:t>(一)、建设周期</w:t>
        </w:r>
        <w:r>
          <w:tab/>
        </w:r>
        <w:r>
          <w:fldChar w:fldCharType="begin"/>
        </w:r>
        <w:r>
          <w:instrText xml:space="preserve"> PAGEREF _Toc18207 \h </w:instrText>
        </w:r>
        <w:r>
          <w:fldChar w:fldCharType="separate"/>
        </w:r>
        <w:r>
          <w:t>35</w:t>
        </w:r>
        <w:r>
          <w:fldChar w:fldCharType="end"/>
        </w:r>
      </w:hyperlink>
    </w:p>
    <w:p>
      <w:pPr>
        <w:pStyle w:val="TOC2"/>
        <w:tabs>
          <w:tab w:val="right" w:leader="dot" w:pos="8306"/>
        </w:tabs>
      </w:pPr>
      <w:hyperlink w:anchor="_Toc20526" w:history="1">
        <w:r>
          <w:rPr>
            <w:rFonts w:ascii="仿宋" w:eastAsia="仿宋" w:hAnsi="仿宋" w:cs="仿宋" w:hint="eastAsia"/>
            <w:lang w:eastAsia="zh-CN"/>
          </w:rPr>
          <w:t>(二)、建设进度</w:t>
        </w:r>
        <w:r>
          <w:tab/>
        </w:r>
        <w:r>
          <w:fldChar w:fldCharType="begin"/>
        </w:r>
        <w:r>
          <w:instrText xml:space="preserve"> PAGEREF _Toc20526 \h </w:instrText>
        </w:r>
        <w:r>
          <w:fldChar w:fldCharType="separate"/>
        </w:r>
        <w:r>
          <w:t>36</w:t>
        </w:r>
        <w:r>
          <w:fldChar w:fldCharType="end"/>
        </w:r>
      </w:hyperlink>
    </w:p>
    <w:p>
      <w:pPr>
        <w:pStyle w:val="TOC2"/>
        <w:tabs>
          <w:tab w:val="right" w:leader="dot" w:pos="8306"/>
        </w:tabs>
      </w:pPr>
      <w:hyperlink w:anchor="_Toc13963" w:history="1">
        <w:r>
          <w:rPr>
            <w:rFonts w:ascii="仿宋" w:eastAsia="仿宋" w:hAnsi="仿宋" w:cs="仿宋" w:hint="eastAsia"/>
            <w:lang w:eastAsia="zh-CN"/>
          </w:rPr>
          <w:t>(三)、进度安排注意事项</w:t>
        </w:r>
        <w:r>
          <w:tab/>
        </w:r>
        <w:r>
          <w:fldChar w:fldCharType="begin"/>
        </w:r>
        <w:r>
          <w:instrText xml:space="preserve"> PAGEREF _Toc13963 \h </w:instrText>
        </w:r>
        <w:r>
          <w:fldChar w:fldCharType="separate"/>
        </w:r>
        <w:r>
          <w:t>36</w:t>
        </w:r>
        <w:r>
          <w:fldChar w:fldCharType="end"/>
        </w:r>
      </w:hyperlink>
    </w:p>
    <w:p>
      <w:pPr>
        <w:pStyle w:val="TOC2"/>
        <w:tabs>
          <w:tab w:val="right" w:leader="dot" w:pos="8306"/>
        </w:tabs>
      </w:pPr>
      <w:hyperlink w:anchor="_Toc17987" w:history="1">
        <w:r>
          <w:rPr>
            <w:rFonts w:ascii="仿宋" w:eastAsia="仿宋" w:hAnsi="仿宋" w:cs="仿宋" w:hint="eastAsia"/>
            <w:lang w:eastAsia="zh-CN"/>
          </w:rPr>
          <w:t>(四)、人力资源配置</w:t>
        </w:r>
        <w:r>
          <w:tab/>
        </w:r>
        <w:r>
          <w:fldChar w:fldCharType="begin"/>
        </w:r>
        <w:r>
          <w:instrText xml:space="preserve"> PAGEREF _Toc17987 \h </w:instrText>
        </w:r>
        <w:r>
          <w:fldChar w:fldCharType="separate"/>
        </w:r>
        <w:r>
          <w:t>38</w:t>
        </w:r>
        <w:r>
          <w:fldChar w:fldCharType="end"/>
        </w:r>
      </w:hyperlink>
    </w:p>
    <w:p>
      <w:pPr>
        <w:pStyle w:val="TOC1"/>
        <w:tabs>
          <w:tab w:val="right" w:leader="dot" w:pos="8306"/>
        </w:tabs>
      </w:pPr>
      <w:hyperlink w:anchor="_Toc14433" w:history="1">
        <w:r>
          <w:rPr>
            <w:rFonts w:ascii="仿宋" w:eastAsia="仿宋" w:hAnsi="仿宋" w:cs="仿宋" w:hint="eastAsia"/>
            <w:lang w:eastAsia="zh-CN"/>
          </w:rPr>
          <w:t>十一、实验室项目技术管理</w:t>
        </w:r>
        <w:r>
          <w:tab/>
        </w:r>
        <w:r>
          <w:fldChar w:fldCharType="begin"/>
        </w:r>
        <w:r>
          <w:instrText xml:space="preserve"> PAGEREF _Toc14433 \h </w:instrText>
        </w:r>
        <w:r>
          <w:fldChar w:fldCharType="separate"/>
        </w:r>
        <w:r>
          <w:t>39</w:t>
        </w:r>
        <w:r>
          <w:fldChar w:fldCharType="end"/>
        </w:r>
      </w:hyperlink>
    </w:p>
    <w:p>
      <w:pPr>
        <w:pStyle w:val="TOC2"/>
        <w:tabs>
          <w:tab w:val="right" w:leader="dot" w:pos="8306"/>
        </w:tabs>
      </w:pPr>
      <w:hyperlink w:anchor="_Toc298" w:history="1">
        <w:r>
          <w:rPr>
            <w:rFonts w:ascii="仿宋" w:eastAsia="仿宋" w:hAnsi="仿宋" w:cs="仿宋" w:hint="eastAsia"/>
            <w:lang w:eastAsia="zh-CN"/>
          </w:rPr>
          <w:t>(一)、技术方案选用方向</w:t>
        </w:r>
        <w:r>
          <w:tab/>
        </w:r>
        <w:r>
          <w:fldChar w:fldCharType="begin"/>
        </w:r>
        <w:r>
          <w:instrText xml:space="preserve"> PAGEREF _Toc298 \h </w:instrText>
        </w:r>
        <w:r>
          <w:fldChar w:fldCharType="separate"/>
        </w:r>
        <w:r>
          <w:t>39</w:t>
        </w:r>
        <w:r>
          <w:fldChar w:fldCharType="end"/>
        </w:r>
      </w:hyperlink>
    </w:p>
    <w:p>
      <w:pPr>
        <w:pStyle w:val="TOC2"/>
        <w:tabs>
          <w:tab w:val="right" w:leader="dot" w:pos="8306"/>
        </w:tabs>
      </w:pPr>
      <w:hyperlink w:anchor="_Toc148" w:history="1">
        <w:r>
          <w:rPr>
            <w:rFonts w:ascii="仿宋" w:eastAsia="仿宋" w:hAnsi="仿宋" w:cs="仿宋" w:hint="eastAsia"/>
            <w:lang w:eastAsia="zh-CN"/>
          </w:rPr>
          <w:t>(二)、工艺技术方案选用原则</w:t>
        </w:r>
        <w:r>
          <w:tab/>
        </w:r>
        <w:r>
          <w:fldChar w:fldCharType="begin"/>
        </w:r>
        <w:r>
          <w:instrText xml:space="preserve"> PAGEREF _Toc148 \h </w:instrText>
        </w:r>
        <w:r>
          <w:fldChar w:fldCharType="separate"/>
        </w:r>
        <w:r>
          <w:t>41</w:t>
        </w:r>
        <w:r>
          <w:fldChar w:fldCharType="end"/>
        </w:r>
      </w:hyperlink>
    </w:p>
    <w:p>
      <w:pPr>
        <w:pStyle w:val="TOC2"/>
        <w:tabs>
          <w:tab w:val="right" w:leader="dot" w:pos="8306"/>
        </w:tabs>
      </w:pPr>
      <w:hyperlink w:anchor="_Toc3961" w:history="1">
        <w:r>
          <w:rPr>
            <w:rFonts w:ascii="仿宋" w:eastAsia="仿宋" w:hAnsi="仿宋" w:cs="仿宋" w:hint="eastAsia"/>
            <w:lang w:eastAsia="zh-CN"/>
          </w:rPr>
          <w:t>(三)、工艺技术方案要求</w:t>
        </w:r>
        <w:r>
          <w:tab/>
        </w:r>
        <w:r>
          <w:fldChar w:fldCharType="begin"/>
        </w:r>
        <w:r>
          <w:instrText xml:space="preserve"> PAGEREF _Toc3961 \h </w:instrText>
        </w:r>
        <w:r>
          <w:fldChar w:fldCharType="separate"/>
        </w:r>
        <w:r>
          <w:t>43</w:t>
        </w:r>
        <w:r>
          <w:fldChar w:fldCharType="end"/>
        </w:r>
      </w:hyperlink>
    </w:p>
    <w:p>
      <w:pPr>
        <w:pStyle w:val="TOC1"/>
        <w:tabs>
          <w:tab w:val="right" w:leader="dot" w:pos="8306"/>
        </w:tabs>
      </w:pPr>
      <w:hyperlink w:anchor="_Toc11275" w:history="1">
        <w:r>
          <w:rPr>
            <w:rFonts w:ascii="仿宋" w:eastAsia="仿宋" w:hAnsi="仿宋" w:cs="仿宋" w:hint="eastAsia"/>
            <w:lang w:eastAsia="zh-CN"/>
          </w:rPr>
          <w:t>十二、实验室项目风险管理</w:t>
        </w:r>
        <w:r>
          <w:tab/>
        </w:r>
        <w:r>
          <w:fldChar w:fldCharType="begin"/>
        </w:r>
        <w:r>
          <w:instrText xml:space="preserve"> PAGEREF _Toc11275 \h </w:instrText>
        </w:r>
        <w:r>
          <w:fldChar w:fldCharType="separate"/>
        </w:r>
        <w:r>
          <w:t>45</w:t>
        </w:r>
        <w:r>
          <w:fldChar w:fldCharType="end"/>
        </w:r>
      </w:hyperlink>
    </w:p>
    <w:p>
      <w:pPr>
        <w:pStyle w:val="TOC2"/>
        <w:tabs>
          <w:tab w:val="right" w:leader="dot" w:pos="8306"/>
        </w:tabs>
      </w:pPr>
      <w:hyperlink w:anchor="_Toc26749" w:history="1">
        <w:r>
          <w:rPr>
            <w:rFonts w:ascii="仿宋" w:eastAsia="仿宋" w:hAnsi="仿宋" w:cs="仿宋" w:hint="eastAsia"/>
            <w:lang w:eastAsia="zh-CN"/>
          </w:rPr>
          <w:t>(一)、风险识别与评估</w:t>
        </w:r>
        <w:r>
          <w:tab/>
        </w:r>
        <w:r>
          <w:fldChar w:fldCharType="begin"/>
        </w:r>
        <w:r>
          <w:instrText xml:space="preserve"> PAGEREF _Toc26749 \h </w:instrText>
        </w:r>
        <w:r>
          <w:fldChar w:fldCharType="separate"/>
        </w:r>
        <w:r>
          <w:t>45</w:t>
        </w:r>
        <w:r>
          <w:fldChar w:fldCharType="end"/>
        </w:r>
      </w:hyperlink>
    </w:p>
    <w:p>
      <w:pPr>
        <w:pStyle w:val="TOC2"/>
        <w:tabs>
          <w:tab w:val="right" w:leader="dot" w:pos="8306"/>
        </w:tabs>
      </w:pPr>
      <w:hyperlink w:anchor="_Toc29408" w:history="1">
        <w:r>
          <w:rPr>
            <w:rFonts w:ascii="仿宋" w:eastAsia="仿宋" w:hAnsi="仿宋" w:cs="仿宋" w:hint="eastAsia"/>
            <w:lang w:eastAsia="zh-CN"/>
          </w:rPr>
          <w:t>(二)、风险应对策略</w:t>
        </w:r>
        <w:r>
          <w:tab/>
        </w:r>
        <w:r>
          <w:fldChar w:fldCharType="begin"/>
        </w:r>
        <w:r>
          <w:instrText xml:space="preserve"> PAGEREF _Toc29408 \h </w:instrText>
        </w:r>
        <w:r>
          <w:fldChar w:fldCharType="separate"/>
        </w:r>
        <w:r>
          <w:t>46</w:t>
        </w:r>
        <w:r>
          <w:fldChar w:fldCharType="end"/>
        </w:r>
      </w:hyperlink>
    </w:p>
    <w:p>
      <w:pPr>
        <w:pStyle w:val="TOC2"/>
        <w:tabs>
          <w:tab w:val="right" w:leader="dot" w:pos="8306"/>
        </w:tabs>
      </w:pPr>
      <w:hyperlink w:anchor="_Toc29182" w:history="1">
        <w:r>
          <w:rPr>
            <w:rFonts w:ascii="仿宋" w:eastAsia="仿宋" w:hAnsi="仿宋" w:cs="仿宋" w:hint="eastAsia"/>
            <w:lang w:eastAsia="zh-CN"/>
          </w:rPr>
          <w:t>(三)、风险监控与控制</w:t>
        </w:r>
        <w:r>
          <w:tab/>
        </w:r>
        <w:r>
          <w:fldChar w:fldCharType="begin"/>
        </w:r>
        <w:r>
          <w:instrText xml:space="preserve"> PAGEREF _Toc29182 \h </w:instrText>
        </w:r>
        <w:r>
          <w:fldChar w:fldCharType="separate"/>
        </w:r>
        <w:r>
          <w:t>48</w:t>
        </w:r>
        <w:r>
          <w:fldChar w:fldCharType="end"/>
        </w:r>
      </w:hyperlink>
    </w:p>
    <w:p>
      <w:pPr>
        <w:pStyle w:val="TOC1"/>
        <w:tabs>
          <w:tab w:val="right" w:leader="dot" w:pos="8306"/>
        </w:tabs>
      </w:pPr>
      <w:hyperlink w:anchor="_Toc16769" w:history="1">
        <w:r>
          <w:rPr>
            <w:rFonts w:ascii="仿宋" w:eastAsia="仿宋" w:hAnsi="仿宋" w:cs="仿宋" w:hint="eastAsia"/>
            <w:lang w:eastAsia="zh-CN"/>
          </w:rPr>
          <w:t>十三、实验室项目治理与监督</w:t>
        </w:r>
        <w:r>
          <w:tab/>
        </w:r>
        <w:r>
          <w:fldChar w:fldCharType="begin"/>
        </w:r>
        <w:r>
          <w:instrText xml:space="preserve"> PAGEREF _Toc16769 \h </w:instrText>
        </w:r>
        <w:r>
          <w:fldChar w:fldCharType="separate"/>
        </w:r>
        <w:r>
          <w:t>49</w:t>
        </w:r>
        <w:r>
          <w:fldChar w:fldCharType="end"/>
        </w:r>
      </w:hyperlink>
    </w:p>
    <w:p>
      <w:pPr>
        <w:pStyle w:val="TOC2"/>
        <w:tabs>
          <w:tab w:val="right" w:leader="dot" w:pos="8306"/>
        </w:tabs>
      </w:pPr>
      <w:hyperlink w:anchor="_Toc13648" w:history="1">
        <w:r>
          <w:rPr>
            <w:rFonts w:ascii="仿宋" w:eastAsia="仿宋" w:hAnsi="仿宋" w:cs="仿宋" w:hint="eastAsia"/>
            <w:lang w:eastAsia="zh-CN"/>
          </w:rPr>
          <w:t>(一)、实验室项目治理结构</w:t>
        </w:r>
        <w:r>
          <w:tab/>
        </w:r>
        <w:r>
          <w:fldChar w:fldCharType="begin"/>
        </w:r>
        <w:r>
          <w:instrText xml:space="preserve"> PAGEREF _Toc13648 \h </w:instrText>
        </w:r>
        <w:r>
          <w:fldChar w:fldCharType="separate"/>
        </w:r>
        <w:r>
          <w:t>49</w:t>
        </w:r>
        <w:r>
          <w:fldChar w:fldCharType="end"/>
        </w:r>
      </w:hyperlink>
    </w:p>
    <w:p>
      <w:pPr>
        <w:pStyle w:val="TOC2"/>
        <w:tabs>
          <w:tab w:val="right" w:leader="dot" w:pos="8306"/>
        </w:tabs>
      </w:pPr>
      <w:hyperlink w:anchor="_Toc6156" w:history="1">
        <w:r>
          <w:rPr>
            <w:rFonts w:ascii="仿宋" w:eastAsia="仿宋" w:hAnsi="仿宋" w:cs="仿宋" w:hint="eastAsia"/>
            <w:lang w:eastAsia="zh-CN"/>
          </w:rPr>
          <w:t>(二)、监督与审计</w:t>
        </w:r>
        <w:r>
          <w:tab/>
        </w:r>
        <w:r>
          <w:fldChar w:fldCharType="begin"/>
        </w:r>
        <w:r>
          <w:instrText xml:space="preserve"> PAGEREF _Toc6156 \h </w:instrText>
        </w:r>
        <w:r>
          <w:fldChar w:fldCharType="separate"/>
        </w:r>
        <w:r>
          <w:t>50</w:t>
        </w:r>
        <w:r>
          <w:fldChar w:fldCharType="end"/>
        </w:r>
      </w:hyperlink>
    </w:p>
    <w:p>
      <w:pPr>
        <w:pStyle w:val="TOC1"/>
        <w:tabs>
          <w:tab w:val="right" w:leader="dot" w:pos="8306"/>
        </w:tabs>
      </w:pPr>
      <w:hyperlink w:anchor="_Toc17870" w:history="1">
        <w:r>
          <w:rPr>
            <w:rFonts w:ascii="仿宋" w:eastAsia="仿宋" w:hAnsi="仿宋" w:cs="仿宋" w:hint="eastAsia"/>
            <w:lang w:eastAsia="zh-CN"/>
          </w:rPr>
          <w:t>十四、营销与推广策略</w:t>
        </w:r>
        <w:r>
          <w:tab/>
        </w:r>
        <w:r>
          <w:fldChar w:fldCharType="begin"/>
        </w:r>
        <w:r>
          <w:instrText xml:space="preserve"> PAGEREF _Toc17870 \h </w:instrText>
        </w:r>
        <w:r>
          <w:fldChar w:fldCharType="separate"/>
        </w:r>
        <w:r>
          <w:t>51</w:t>
        </w:r>
        <w:r>
          <w:fldChar w:fldCharType="end"/>
        </w:r>
      </w:hyperlink>
    </w:p>
    <w:p>
      <w:pPr>
        <w:pStyle w:val="TOC2"/>
        <w:tabs>
          <w:tab w:val="right" w:leader="dot" w:pos="8306"/>
        </w:tabs>
      </w:pPr>
      <w:hyperlink w:anchor="_Toc18779" w:history="1">
        <w:r>
          <w:rPr>
            <w:rFonts w:ascii="仿宋" w:eastAsia="仿宋" w:hAnsi="仿宋" w:cs="仿宋" w:hint="eastAsia"/>
            <w:lang w:eastAsia="zh-CN"/>
          </w:rPr>
          <w:t>(一)、产品/服务定位与特点</w:t>
        </w:r>
        <w:r>
          <w:tab/>
        </w:r>
        <w:r>
          <w:fldChar w:fldCharType="begin"/>
        </w:r>
        <w:r>
          <w:instrText xml:space="preserve"> PAGEREF _Toc18779 \h </w:instrText>
        </w:r>
        <w:r>
          <w:fldChar w:fldCharType="separate"/>
        </w:r>
        <w:r>
          <w:t>51</w:t>
        </w:r>
        <w:r>
          <w:fldChar w:fldCharType="end"/>
        </w:r>
      </w:hyperlink>
    </w:p>
    <w:p>
      <w:pPr>
        <w:pStyle w:val="TOC2"/>
        <w:tabs>
          <w:tab w:val="right" w:leader="dot" w:pos="8306"/>
        </w:tabs>
      </w:pPr>
      <w:hyperlink w:anchor="_Toc11303" w:history="1">
        <w:r>
          <w:rPr>
            <w:rFonts w:ascii="仿宋" w:eastAsia="仿宋" w:hAnsi="仿宋" w:cs="仿宋" w:hint="eastAsia"/>
            <w:lang w:eastAsia="zh-CN"/>
          </w:rPr>
          <w:t>(二)、市场定位与竞争分析</w:t>
        </w:r>
        <w:r>
          <w:tab/>
        </w:r>
        <w:r>
          <w:fldChar w:fldCharType="begin"/>
        </w:r>
        <w:r>
          <w:instrText xml:space="preserve"> PAGEREF _Toc11303 \h </w:instrText>
        </w:r>
        <w:r>
          <w:fldChar w:fldCharType="separate"/>
        </w:r>
        <w:r>
          <w:t>53</w:t>
        </w:r>
        <w:r>
          <w:fldChar w:fldCharType="end"/>
        </w:r>
      </w:hyperlink>
    </w:p>
    <w:p>
      <w:pPr>
        <w:pStyle w:val="TOC2"/>
        <w:tabs>
          <w:tab w:val="right" w:leader="dot" w:pos="8306"/>
        </w:tabs>
      </w:pPr>
      <w:hyperlink w:anchor="_Toc16283" w:history="1">
        <w:r>
          <w:rPr>
            <w:rFonts w:ascii="仿宋" w:eastAsia="仿宋" w:hAnsi="仿宋" w:cs="仿宋" w:hint="eastAsia"/>
            <w:lang w:eastAsia="zh-CN"/>
          </w:rPr>
          <w:t>(三)、营销渠道与策略</w:t>
        </w:r>
        <w:r>
          <w:tab/>
        </w:r>
        <w:r>
          <w:fldChar w:fldCharType="begin"/>
        </w:r>
        <w:r>
          <w:instrText xml:space="preserve"> PAGEREF _Toc16283 \h </w:instrText>
        </w:r>
        <w:r>
          <w:fldChar w:fldCharType="separate"/>
        </w:r>
        <w:r>
          <w:t>54</w:t>
        </w:r>
        <w:r>
          <w:fldChar w:fldCharType="end"/>
        </w:r>
      </w:hyperlink>
    </w:p>
    <w:p>
      <w:pPr>
        <w:pStyle w:val="TOC2"/>
        <w:tabs>
          <w:tab w:val="right" w:leader="dot" w:pos="8306"/>
        </w:tabs>
      </w:pPr>
      <w:hyperlink w:anchor="_Toc1324" w:history="1">
        <w:r>
          <w:rPr>
            <w:rFonts w:ascii="仿宋" w:eastAsia="仿宋" w:hAnsi="仿宋" w:cs="仿宋" w:hint="eastAsia"/>
            <w:lang w:eastAsia="zh-CN"/>
          </w:rPr>
          <w:t>(四)、推广与宣传活动</w:t>
        </w:r>
        <w:r>
          <w:tab/>
        </w:r>
        <w:r>
          <w:fldChar w:fldCharType="begin"/>
        </w:r>
        <w:r>
          <w:instrText xml:space="preserve"> PAGEREF _Toc1324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3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实验室项目的主要产品是XXXX，预计年产值为XXX万元。这一产品在市场中占据着重要的地位，其广泛的应用范围使得该实验室项目的市场前景非常广阔。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实验室项目的xxx产品作为重要的原材料之一，将在多个领域发挥关键作用。其在建筑、交通、能源等方面的广泛应用将为整个产业链提供强大的支持，形成产业协同效应。实验室项目的年产值XXX万XXX万XXX万万元不仅反映了其在市场上的巨大潜力，更预示着它对国民经济的积极贡献。这种关联度高、涉及面广的产业关系，使得该实验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3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总征地面积为XXXX平方米，相当于约XX.XX亩，其中净用地面积为XXXX平方米，红线范围内相当于约XX.XX亩。这一用地规模充分考虑了实验室项目的建设需求，保障了实验室项目在合适的空间内得以充分发展。实验室项目规划的总建筑面积为XXXX平方米，其中主体工程建设占XXXX平方米，计容建筑面积达XXXX平方米。预计建筑工程的投资将达到XXXX万元，为实验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计划购置的设备共计XXXX台（套），设备购置费用为XXXX万元。这一设备购置计划充分考虑到实验室项目的生产需求和技术要求，确保了实验室项目在生产运营中具备先进的技术装备和高效的生产能力。设备的合理配置将为实验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计划总投资为XXXX万元，预计年实现营业收入为XXXX万元。这一产能规模的设定旨在确保实验室项目能够在投资与回报之间取得平衡，实现长期可持续的发展。实验室项目的总投资充分考虑到各个方面的需求，包括用地建设、设备购置等多个环节，以确保实验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110"/>
      <w:r>
        <w:rPr>
          <w:rFonts w:ascii="仿宋" w:eastAsia="仿宋" w:hAnsi="仿宋" w:cs="仿宋" w:hint="eastAsia"/>
          <w:sz w:val="28"/>
          <w:lang w:eastAsia="zh-CN"/>
        </w:rPr>
        <w:t>二、实验室项目文档管理</w:t>
      </w:r>
      <w:bookmarkEnd w:id="5"/>
    </w:p>
    <w:p>
      <w:pPr>
        <w:pStyle w:val="Heading2"/>
        <w:rPr>
          <w:rFonts w:ascii="仿宋" w:eastAsia="仿宋" w:hAnsi="仿宋" w:cs="仿宋" w:hint="eastAsia"/>
          <w:lang w:eastAsia="zh-CN"/>
        </w:rPr>
      </w:pPr>
      <w:bookmarkStart w:id="6" w:name="_Toc1772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实验室项目高度重视文档的质量和准确性，以支持实验室项目的各项活动和决策。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文档的编制始于实验室项目计划的初期，我们制定了详细的文档编制计划，明确了每个文档的内容、格式和编写责任人。在实验室项目启动阶段，我们首先编制了实验室项目章程，明确定义了实验室项目的目标、范围、风险等关键要素。随后，实验室项目团队根据计划陆续编制了需求文档、设计文档、测试文档等各类文档，确保实验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实验室项目管理中的重要环节，旨在确保实验室项目文档符合质量标准和实验室项目需求。在实验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除了内部审查，我们还进行了外部审查，邀请实验室项目相关利益方和专业领域的专家对文档进行独立审查。这有助于获取更全面、客观的反馈，确保实验室项目文档不仅符合内部标准，也满足外部需求。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实验室项目在文档编制与审查方面建立了严格的管理机制，通过规范的流程和多维度的审查，确保实验室项目文档的质量、准确性和可靠性，为实验室项目的顺利推进提供了有力支持。</w:t>
      </w:r>
    </w:p>
    <w:p>
      <w:pPr>
        <w:pStyle w:val="Heading2"/>
        <w:ind w:firstLine="560" w:firstLineChars="200"/>
        <w:rPr>
          <w:rFonts w:ascii="仿宋" w:eastAsia="仿宋" w:hAnsi="仿宋" w:cs="仿宋" w:hint="eastAsia"/>
          <w:sz w:val="28"/>
          <w:lang w:eastAsia="zh-CN"/>
        </w:rPr>
      </w:pPr>
      <w:bookmarkStart w:id="7" w:name="_Toc3276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我们通过多渠道发布文档，包括电子邮件、实验室项目管理平台、内部网站等，以满足不同团队成员的偏好和需求。多渠道发布确保了信息的全面覆盖。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我们采用了精细的权限控制，确保只有授权人员可以访问敏感信息。这种安全措施保护了实验室项目文档的机密性，防止了未经授权的信息泄露。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41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文档存档与归档是实验室项目生命周期中一个至关重要的环节，直接关系到实验室项目信息的长期保存和历史记录的完整性。在实验室项目中，我们实施了一系列有效的文档存档与归档管理策略：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840"/>
      <w:r>
        <w:rPr>
          <w:rFonts w:ascii="仿宋" w:eastAsia="仿宋" w:hAnsi="仿宋" w:cs="仿宋" w:hint="eastAsia"/>
          <w:sz w:val="28"/>
          <w:lang w:eastAsia="zh-CN"/>
        </w:rPr>
        <w:t>三、实验室项目选址可行性分析</w:t>
      </w:r>
      <w:bookmarkEnd w:id="9"/>
    </w:p>
    <w:p>
      <w:pPr>
        <w:pStyle w:val="Heading2"/>
        <w:rPr>
          <w:rFonts w:ascii="仿宋" w:eastAsia="仿宋" w:hAnsi="仿宋" w:cs="仿宋" w:hint="eastAsia"/>
          <w:lang w:eastAsia="zh-CN"/>
        </w:rPr>
      </w:pPr>
      <w:bookmarkStart w:id="10" w:name="_Toc14162"/>
      <w:r>
        <w:rPr>
          <w:rFonts w:ascii="仿宋" w:eastAsia="仿宋" w:hAnsi="仿宋" w:cs="仿宋" w:hint="eastAsia"/>
          <w:lang w:eastAsia="zh-CN"/>
        </w:rPr>
        <w:t>(一)、实验室项目选址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该实验室项目选址位于XX省XX市XX区XXX街道</w:t>
      </w:r>
    </w:p>
    <w:p>
      <w:pPr>
        <w:pStyle w:val="Heading2"/>
        <w:ind w:firstLine="560" w:firstLineChars="200"/>
        <w:rPr>
          <w:rFonts w:ascii="仿宋" w:eastAsia="仿宋" w:hAnsi="仿宋" w:cs="仿宋" w:hint="eastAsia"/>
          <w:sz w:val="28"/>
          <w:lang w:eastAsia="zh-CN"/>
        </w:rPr>
      </w:pPr>
      <w:bookmarkStart w:id="11" w:name="_Toc778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实验室项目的征地面积将根据实验室项目的实际规模和需求进行精确规划。具体面积XXX平方米，旨在确保实验室项目不仅能够满足当前的发展需求，还能够预留空间以适应未来的扩展。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净用地面积是在征地面积基础上去除不可利用面积后的实际可开发用地。具体面积XXX平方米，考虑到环保、交通、安全等多方面因素，以确保实验室项目在整体利用效率上达到最优。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实验室项目计划建设的建筑总规模具体面积XXX平方米。这一规模的确定综合考虑了实验室项目的性质、规模，以及城市规划的相关要求，确保建筑布局与周边环境协调一致。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绿地率是实验室项目用地中被规划为绿地的比例。具体面积XXX平方米，旨在通过合理规划绿地，改善实验室项目周边环境，提升居民生活质量，并符合城市整体绿化规划。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容积率是用地上可以建设的建筑总体积与用地面积之比。具体面积XXX，通过合理的容积率规划，确保实验室项目建筑规模与周边环境和谐共生。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确保实验室项目选址与当地城市规划相一致，具体面积XXX平方米。通过与城市规划部门深入沟通，确保实验室项目不仅符合城市的整体发展方向，还能够融入城市的发展布局，为城市的长远发展贡献力量。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充分了解并确保实验室项目选址符合当地产业政策，具体面积XXX平方米。这包括实验室项目对当地经济的促进作用，以及对相关产业的带动效应，确保实验室项目与地方政府的产业政策保持一致，促进共赢合作。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用地总体要求必须符合环保和可持续发展的原则，具体面积XXX平方米。通过采用绿色建筑设计、节能减排等措施，确保实验室项目在建设和运营过程中对环境的影响最小化，达到可持续发展的要求。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确保实验室项目选址具备必要的公共设施配套，具体面积XXX平方米。这包括交通便利性、教育、医疗等基础设施，以提高居民生活品质，使得实验室项目选址更具吸引力。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考虑用地总体要求对当地社会稳定性的影响，具体面积XXX平方米。通过深入了解当地社区反馈，确保实验室项目的选址和建设过程对当地社会和谐稳定产生积极作用。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实验室项目选址不仅符合法规和规划，还在实际操作中具有可行性。这一全面规划将为实验室项目的成功实施提供坚实的基础，确保实验室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55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实验室项目的设备规划和空间设计中，我们将采取灵活设备布局的措施。设备布局将根据实际需求进行灵活设计，避免不必要的浪费。通过合理规划设备摆放位置，我们将提高设备的利用率，减少设备间距，以确保实验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实验室项目内部引入共享设施的概念，例如共享会议室、办公区等。通过这种方式，我们可以减少对资源的重复建设，提高资源共享效率，从而减小实验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31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实验室项目的总图布置中，我们将不同功能区域进行明确的规划，以最大程度满足实验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74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我们首先关注市场因素，包括潜在客户分布、竞争对手位置、市场需求等。通过深入的市场调研，我们能够更准确地评估选址对于市场开拓和产品销售的影响，确保实验室项目能够在有利的市场环境中蓬勃发展。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实验室项目对环境的影响是综合评价的重要因素之一。我们将详细考虑选址周边的自然环境、生态保护区、水源地等情况，确保实验室项目的建设和运营对环境影响最小化，并符合当地的环保法规标准。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对选址的评价还需充分考虑当地政府的产业政策和法规。我们将详细了解实验室项目所在地的相关政策，确保实验室项目的规划和运营与当地法规相符，降低不必要的法律风险。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考虑到社会稳定性对企业运营的重要性，我们将评估选址地区的社会安全情况、劳工关系、社区反馈等方面，以确保实验室项目的建设和运营不会受到社会稳定性的负面影响。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最后，我们将综合考虑用地成本，包括土地购置费用、土地开发成本等。通过对用地成本的详细评估，我们能够做出更为精确的经济效益分析，为实验室项目的投资决策提供有力支持。</w:t>
      </w:r>
    </w:p>
    <w:p>
      <w:pPr>
        <w:pStyle w:val="Heading1"/>
        <w:ind w:firstLine="560" w:firstLineChars="200"/>
        <w:rPr>
          <w:rFonts w:ascii="仿宋" w:eastAsia="仿宋" w:hAnsi="仿宋" w:cs="仿宋" w:hint="eastAsia"/>
          <w:sz w:val="28"/>
          <w:lang w:eastAsia="zh-CN"/>
        </w:rPr>
      </w:pPr>
      <w:bookmarkStart w:id="15" w:name="_Toc21705"/>
      <w:r>
        <w:rPr>
          <w:rFonts w:ascii="仿宋" w:eastAsia="仿宋" w:hAnsi="仿宋" w:cs="仿宋" w:hint="eastAsia"/>
          <w:sz w:val="28"/>
          <w:lang w:eastAsia="zh-CN"/>
        </w:rPr>
        <w:t>四、实验室项目建设背景及必要性分析</w:t>
      </w:r>
      <w:bookmarkEnd w:id="15"/>
    </w:p>
    <w:p>
      <w:pPr>
        <w:pStyle w:val="Heading2"/>
        <w:rPr>
          <w:rFonts w:ascii="仿宋" w:eastAsia="仿宋" w:hAnsi="仿宋" w:cs="仿宋" w:hint="eastAsia"/>
          <w:lang w:eastAsia="zh-CN"/>
        </w:rPr>
      </w:pPr>
      <w:bookmarkStart w:id="16" w:name="_Toc12045"/>
      <w:r>
        <w:rPr>
          <w:rFonts w:ascii="仿宋" w:eastAsia="仿宋" w:hAnsi="仿宋" w:cs="仿宋" w:hint="eastAsia"/>
          <w:lang w:eastAsia="zh-CN"/>
        </w:rPr>
        <w:t>(一)、实验室项目背景分析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实验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我们的背景分析将深入挖掘当前行业的发展趋势，通过对竞争态势的全面审视，找到实验室项目在这个潮流中的定位。同时，我们将关注行业内涌现的新兴机遇，以便实验室项目更好地融入行业发展的潮流中。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实验室项目提供了强大的发展动力。我们将聚焦于行业内最新的技术发展趋势，包括但不限于人工智能、大数据分析、物联网等领域。通过深度的技术研究，我们将确保实验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实验室项目发展的源泉。我们将投入更多的精力对市场需求进行深入剖析，超越表面的需求，深入挖掘潜在的市场痛点和机遇。通过对市场需求的细致了解，实验室项目将更有针对性地设计解决方案，满足市场的多样化需求，从而更好地促进实验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实验室项目战略至关重要。我们将对竞争态势进行更为深入的分析，包括但不限于市场份额、产品特点、客户满意度等多个维度。通过深度的竞争分析，实验室项目将能够更准确地把握市场脉搏，制定具有竞争力的实验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实验室项目的发展具有直接的影响。我们将进行更为全面的法规和政策分析，了解行业发展中的潜在法律风险和合规挑战。通过充分了解和遵守相关法规，实验室项目将确保在法律框架内合法合规运营，为实验室项目的稳健发展提供有力支持。</w:t>
      </w:r>
    </w:p>
    <w:p>
      <w:pPr>
        <w:pStyle w:val="Heading2"/>
        <w:ind w:firstLine="560" w:firstLineChars="200"/>
        <w:rPr>
          <w:rFonts w:ascii="仿宋" w:eastAsia="仿宋" w:hAnsi="仿宋" w:cs="仿宋" w:hint="eastAsia"/>
          <w:sz w:val="28"/>
          <w:lang w:eastAsia="zh-CN"/>
        </w:rPr>
      </w:pPr>
      <w:bookmarkStart w:id="17" w:name="_Toc17927"/>
      <w:r>
        <w:rPr>
          <w:rFonts w:ascii="仿宋" w:eastAsia="仿宋" w:hAnsi="仿宋" w:cs="仿宋" w:hint="eastAsia"/>
          <w:sz w:val="28"/>
          <w:lang w:eastAsia="zh-CN"/>
        </w:rPr>
        <w:t>(二)、实验室项目建设必要性分析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建设的迫切性源于对行业发展趋势的深刻洞察。我们正处于一个行业变革的时代，科技创新、数字化转型成为企业发展的关键动力。实验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建设不仅仅是为了跟上潮流，更是为了通过技术创新推动企业的持续发展。通过引入先进的技术和解决方案，实验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实验室项目的建设成为必然选择，通过提高产品质量、拓展服务领域，从而在竞争中获得更多的机会。实验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实验室项目建设的必要性体现在对客户需求更精准的满足。通过实验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建设的背后是对企业持续创新的追求。只有通过不断创新，企业才能在竞争中立于不败之地。实验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165"/>
      <w:r>
        <w:rPr>
          <w:rFonts w:ascii="仿宋" w:eastAsia="仿宋" w:hAnsi="仿宋" w:cs="仿宋" w:hint="eastAsia"/>
          <w:sz w:val="28"/>
          <w:lang w:eastAsia="zh-CN"/>
        </w:rPr>
        <w:t>五、实验室项目概论</w:t>
      </w:r>
      <w:bookmarkEnd w:id="18"/>
    </w:p>
    <w:p>
      <w:pPr>
        <w:pStyle w:val="Heading2"/>
        <w:rPr>
          <w:rFonts w:ascii="仿宋" w:eastAsia="仿宋" w:hAnsi="仿宋" w:cs="仿宋" w:hint="eastAsia"/>
          <w:lang w:eastAsia="zh-CN"/>
        </w:rPr>
      </w:pPr>
      <w:bookmarkStart w:id="19" w:name="_Toc262"/>
      <w:r>
        <w:rPr>
          <w:rFonts w:ascii="仿宋" w:eastAsia="仿宋" w:hAnsi="仿宋" w:cs="仿宋" w:hint="eastAsia"/>
          <w:lang w:eastAsia="zh-CN"/>
        </w:rPr>
        <w:t>(一)、实验室项目概况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https://d.book118.com/478026115056006032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554D8"/>
    <w:rsid w:val="57E554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2611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2024-01-28T05:06:00Z</dcterms:created>
  <dcterms:modified xsi:type="dcterms:W3CDTF">2024-01-28T05:06:55Z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CE9FB20875B047A28E0C5A02E408E348_11</vt:lpwstr>
  </property>
  <property fmtid="{D5CDD505-2E9C-101B-9397-08002B2CF9AE}" pid="3" name="KSOProductBuildVer">
    <vt:lpwstr>2052-12.1.0.16120</vt:lpwstr>
  </property>
</Properties>
</file>