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脲醛树脂项目建设总纲及方案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31" w:history="1">
        <w:r>
          <w:rPr>
            <w:rFonts w:ascii="仿宋" w:eastAsia="仿宋" w:hAnsi="仿宋" w:cs="仿宋" w:hint="eastAsia"/>
            <w:lang w:eastAsia="zh-CN"/>
          </w:rPr>
          <w:t>概论</w:t>
        </w:r>
        <w:r>
          <w:tab/>
        </w:r>
        <w:r>
          <w:fldChar w:fldCharType="begin"/>
        </w:r>
        <w:r>
          <w:instrText xml:space="preserve"> PAGEREF _Toc28431 \h </w:instrText>
        </w:r>
        <w:r>
          <w:fldChar w:fldCharType="separate"/>
        </w:r>
        <w:r>
          <w:t>3</w:t>
        </w:r>
        <w:r>
          <w:fldChar w:fldCharType="end"/>
        </w:r>
      </w:hyperlink>
    </w:p>
    <w:p>
      <w:pPr>
        <w:pStyle w:val="TOC1"/>
        <w:tabs>
          <w:tab w:val="right" w:leader="dot" w:pos="8306"/>
        </w:tabs>
      </w:pPr>
      <w:hyperlink w:anchor="_Toc28981" w:history="1">
        <w:r>
          <w:rPr>
            <w:rFonts w:ascii="仿宋" w:eastAsia="仿宋" w:hAnsi="仿宋" w:cs="仿宋" w:hint="eastAsia"/>
            <w:lang w:eastAsia="zh-CN"/>
          </w:rPr>
          <w:t>一、经济影响分析</w:t>
        </w:r>
        <w:r>
          <w:tab/>
        </w:r>
        <w:r>
          <w:fldChar w:fldCharType="begin"/>
        </w:r>
        <w:r>
          <w:instrText xml:space="preserve"> PAGEREF _Toc28981 \h </w:instrText>
        </w:r>
        <w:r>
          <w:fldChar w:fldCharType="separate"/>
        </w:r>
        <w:r>
          <w:t>3</w:t>
        </w:r>
        <w:r>
          <w:fldChar w:fldCharType="end"/>
        </w:r>
      </w:hyperlink>
    </w:p>
    <w:p>
      <w:pPr>
        <w:pStyle w:val="TOC2"/>
        <w:tabs>
          <w:tab w:val="right" w:leader="dot" w:pos="8306"/>
        </w:tabs>
      </w:pPr>
      <w:hyperlink w:anchor="_Toc15489" w:history="1">
        <w:r>
          <w:rPr>
            <w:rFonts w:ascii="仿宋" w:eastAsia="仿宋" w:hAnsi="仿宋" w:cs="仿宋" w:hint="eastAsia"/>
            <w:lang w:eastAsia="zh-CN"/>
          </w:rPr>
          <w:t>(一)、经济费用效益或费用效果分析</w:t>
        </w:r>
        <w:r>
          <w:tab/>
        </w:r>
        <w:r>
          <w:fldChar w:fldCharType="begin"/>
        </w:r>
        <w:r>
          <w:instrText xml:space="preserve"> PAGEREF _Toc15489 \h </w:instrText>
        </w:r>
        <w:r>
          <w:fldChar w:fldCharType="separate"/>
        </w:r>
        <w:r>
          <w:t>3</w:t>
        </w:r>
        <w:r>
          <w:fldChar w:fldCharType="end"/>
        </w:r>
      </w:hyperlink>
    </w:p>
    <w:p>
      <w:pPr>
        <w:pStyle w:val="TOC2"/>
        <w:tabs>
          <w:tab w:val="right" w:leader="dot" w:pos="8306"/>
        </w:tabs>
      </w:pPr>
      <w:hyperlink w:anchor="_Toc7830" w:history="1">
        <w:r>
          <w:rPr>
            <w:rFonts w:ascii="仿宋" w:eastAsia="仿宋" w:hAnsi="仿宋" w:cs="仿宋" w:hint="eastAsia"/>
            <w:lang w:eastAsia="zh-CN"/>
          </w:rPr>
          <w:t>(二)、行业影响分析</w:t>
        </w:r>
        <w:r>
          <w:tab/>
        </w:r>
        <w:r>
          <w:fldChar w:fldCharType="begin"/>
        </w:r>
        <w:r>
          <w:instrText xml:space="preserve"> PAGEREF _Toc7830 \h </w:instrText>
        </w:r>
        <w:r>
          <w:fldChar w:fldCharType="separate"/>
        </w:r>
        <w:r>
          <w:t>5</w:t>
        </w:r>
        <w:r>
          <w:fldChar w:fldCharType="end"/>
        </w:r>
      </w:hyperlink>
    </w:p>
    <w:p>
      <w:pPr>
        <w:pStyle w:val="TOC2"/>
        <w:tabs>
          <w:tab w:val="right" w:leader="dot" w:pos="8306"/>
        </w:tabs>
      </w:pPr>
      <w:hyperlink w:anchor="_Toc16601" w:history="1">
        <w:r>
          <w:rPr>
            <w:rFonts w:ascii="仿宋" w:eastAsia="仿宋" w:hAnsi="仿宋" w:cs="仿宋" w:hint="eastAsia"/>
            <w:lang w:eastAsia="zh-CN"/>
          </w:rPr>
          <w:t>(三)、区域经济影响分析</w:t>
        </w:r>
        <w:r>
          <w:tab/>
        </w:r>
        <w:r>
          <w:fldChar w:fldCharType="begin"/>
        </w:r>
        <w:r>
          <w:instrText xml:space="preserve"> PAGEREF _Toc16601 \h </w:instrText>
        </w:r>
        <w:r>
          <w:fldChar w:fldCharType="separate"/>
        </w:r>
        <w:r>
          <w:t>7</w:t>
        </w:r>
        <w:r>
          <w:fldChar w:fldCharType="end"/>
        </w:r>
      </w:hyperlink>
    </w:p>
    <w:p>
      <w:pPr>
        <w:pStyle w:val="TOC2"/>
        <w:tabs>
          <w:tab w:val="right" w:leader="dot" w:pos="8306"/>
        </w:tabs>
      </w:pPr>
      <w:hyperlink w:anchor="_Toc828" w:history="1">
        <w:r>
          <w:rPr>
            <w:rFonts w:ascii="仿宋" w:eastAsia="仿宋" w:hAnsi="仿宋" w:cs="仿宋" w:hint="eastAsia"/>
            <w:lang w:eastAsia="zh-CN"/>
          </w:rPr>
          <w:t>(四)、宏观经济影响分析</w:t>
        </w:r>
        <w:r>
          <w:tab/>
        </w:r>
        <w:r>
          <w:fldChar w:fldCharType="begin"/>
        </w:r>
        <w:r>
          <w:instrText xml:space="preserve"> PAGEREF _Toc828 \h </w:instrText>
        </w:r>
        <w:r>
          <w:fldChar w:fldCharType="separate"/>
        </w:r>
        <w:r>
          <w:t>8</w:t>
        </w:r>
        <w:r>
          <w:fldChar w:fldCharType="end"/>
        </w:r>
      </w:hyperlink>
    </w:p>
    <w:p>
      <w:pPr>
        <w:pStyle w:val="TOC1"/>
        <w:tabs>
          <w:tab w:val="right" w:leader="dot" w:pos="8306"/>
        </w:tabs>
      </w:pPr>
      <w:hyperlink w:anchor="_Toc30845" w:history="1">
        <w:r>
          <w:rPr>
            <w:rFonts w:ascii="仿宋" w:eastAsia="仿宋" w:hAnsi="仿宋" w:cs="仿宋" w:hint="eastAsia"/>
            <w:lang w:eastAsia="zh-CN"/>
          </w:rPr>
          <w:t>二、社会影响分析</w:t>
        </w:r>
        <w:r>
          <w:tab/>
        </w:r>
        <w:r>
          <w:fldChar w:fldCharType="begin"/>
        </w:r>
        <w:r>
          <w:instrText xml:space="preserve"> PAGEREF _Toc30845 \h </w:instrText>
        </w:r>
        <w:r>
          <w:fldChar w:fldCharType="separate"/>
        </w:r>
        <w:r>
          <w:t>9</w:t>
        </w:r>
        <w:r>
          <w:fldChar w:fldCharType="end"/>
        </w:r>
      </w:hyperlink>
    </w:p>
    <w:p>
      <w:pPr>
        <w:pStyle w:val="TOC2"/>
        <w:tabs>
          <w:tab w:val="right" w:leader="dot" w:pos="8306"/>
        </w:tabs>
      </w:pPr>
      <w:hyperlink w:anchor="_Toc31665" w:history="1">
        <w:r>
          <w:rPr>
            <w:rFonts w:ascii="仿宋" w:eastAsia="仿宋" w:hAnsi="仿宋" w:cs="仿宋" w:hint="eastAsia"/>
            <w:lang w:eastAsia="zh-CN"/>
          </w:rPr>
          <w:t>(一)、社会影响效果分析</w:t>
        </w:r>
        <w:r>
          <w:tab/>
        </w:r>
        <w:r>
          <w:fldChar w:fldCharType="begin"/>
        </w:r>
        <w:r>
          <w:instrText xml:space="preserve"> PAGEREF _Toc31665 \h </w:instrText>
        </w:r>
        <w:r>
          <w:fldChar w:fldCharType="separate"/>
        </w:r>
        <w:r>
          <w:t>9</w:t>
        </w:r>
        <w:r>
          <w:fldChar w:fldCharType="end"/>
        </w:r>
      </w:hyperlink>
    </w:p>
    <w:p>
      <w:pPr>
        <w:pStyle w:val="TOC2"/>
        <w:tabs>
          <w:tab w:val="right" w:leader="dot" w:pos="8306"/>
        </w:tabs>
      </w:pPr>
      <w:hyperlink w:anchor="_Toc16541" w:history="1">
        <w:r>
          <w:rPr>
            <w:rFonts w:ascii="仿宋" w:eastAsia="仿宋" w:hAnsi="仿宋" w:cs="仿宋" w:hint="eastAsia"/>
            <w:lang w:eastAsia="zh-CN"/>
          </w:rPr>
          <w:t>(二)、社会适应性分析</w:t>
        </w:r>
        <w:r>
          <w:tab/>
        </w:r>
        <w:r>
          <w:fldChar w:fldCharType="begin"/>
        </w:r>
        <w:r>
          <w:instrText xml:space="preserve"> PAGEREF _Toc16541 \h </w:instrText>
        </w:r>
        <w:r>
          <w:fldChar w:fldCharType="separate"/>
        </w:r>
        <w:r>
          <w:t>12</w:t>
        </w:r>
        <w:r>
          <w:fldChar w:fldCharType="end"/>
        </w:r>
      </w:hyperlink>
    </w:p>
    <w:p>
      <w:pPr>
        <w:pStyle w:val="TOC2"/>
        <w:tabs>
          <w:tab w:val="right" w:leader="dot" w:pos="8306"/>
        </w:tabs>
      </w:pPr>
      <w:hyperlink w:anchor="_Toc24554" w:history="1">
        <w:r>
          <w:rPr>
            <w:rFonts w:ascii="仿宋" w:eastAsia="仿宋" w:hAnsi="仿宋" w:cs="仿宋" w:hint="eastAsia"/>
            <w:lang w:eastAsia="zh-CN"/>
          </w:rPr>
          <w:t>(三)、社会风险及对策分析</w:t>
        </w:r>
        <w:r>
          <w:tab/>
        </w:r>
        <w:r>
          <w:fldChar w:fldCharType="begin"/>
        </w:r>
        <w:r>
          <w:instrText xml:space="preserve"> PAGEREF _Toc24554 \h </w:instrText>
        </w:r>
        <w:r>
          <w:fldChar w:fldCharType="separate"/>
        </w:r>
        <w:r>
          <w:t>13</w:t>
        </w:r>
        <w:r>
          <w:fldChar w:fldCharType="end"/>
        </w:r>
      </w:hyperlink>
    </w:p>
    <w:p>
      <w:pPr>
        <w:pStyle w:val="TOC1"/>
        <w:tabs>
          <w:tab w:val="right" w:leader="dot" w:pos="8306"/>
        </w:tabs>
      </w:pPr>
      <w:hyperlink w:anchor="_Toc27333" w:history="1">
        <w:r>
          <w:rPr>
            <w:rFonts w:ascii="仿宋" w:eastAsia="仿宋" w:hAnsi="仿宋" w:cs="仿宋" w:hint="eastAsia"/>
            <w:lang w:eastAsia="zh-CN"/>
          </w:rPr>
          <w:t>三、发展规划、产业政策和行业准入分析</w:t>
        </w:r>
        <w:r>
          <w:tab/>
        </w:r>
        <w:r>
          <w:fldChar w:fldCharType="begin"/>
        </w:r>
        <w:r>
          <w:instrText xml:space="preserve"> PAGEREF _Toc27333 \h </w:instrText>
        </w:r>
        <w:r>
          <w:fldChar w:fldCharType="separate"/>
        </w:r>
        <w:r>
          <w:t>17</w:t>
        </w:r>
        <w:r>
          <w:fldChar w:fldCharType="end"/>
        </w:r>
      </w:hyperlink>
    </w:p>
    <w:p>
      <w:pPr>
        <w:pStyle w:val="TOC2"/>
        <w:tabs>
          <w:tab w:val="right" w:leader="dot" w:pos="8306"/>
        </w:tabs>
      </w:pPr>
      <w:hyperlink w:anchor="_Toc14115" w:history="1">
        <w:r>
          <w:rPr>
            <w:rFonts w:ascii="仿宋" w:eastAsia="仿宋" w:hAnsi="仿宋" w:cs="仿宋" w:hint="eastAsia"/>
            <w:lang w:eastAsia="zh-CN"/>
          </w:rPr>
          <w:t>(一)、发展规划分析</w:t>
        </w:r>
        <w:r>
          <w:tab/>
        </w:r>
        <w:r>
          <w:fldChar w:fldCharType="begin"/>
        </w:r>
        <w:r>
          <w:instrText xml:space="preserve"> PAGEREF _Toc14115 \h </w:instrText>
        </w:r>
        <w:r>
          <w:fldChar w:fldCharType="separate"/>
        </w:r>
        <w:r>
          <w:t>17</w:t>
        </w:r>
        <w:r>
          <w:fldChar w:fldCharType="end"/>
        </w:r>
      </w:hyperlink>
    </w:p>
    <w:p>
      <w:pPr>
        <w:pStyle w:val="TOC2"/>
        <w:tabs>
          <w:tab w:val="right" w:leader="dot" w:pos="8306"/>
        </w:tabs>
      </w:pPr>
      <w:hyperlink w:anchor="_Toc21930" w:history="1">
        <w:r>
          <w:rPr>
            <w:rFonts w:ascii="仿宋" w:eastAsia="仿宋" w:hAnsi="仿宋" w:cs="仿宋" w:hint="eastAsia"/>
            <w:lang w:eastAsia="zh-CN"/>
          </w:rPr>
          <w:t>(二)、产业政策分析</w:t>
        </w:r>
        <w:r>
          <w:tab/>
        </w:r>
        <w:r>
          <w:fldChar w:fldCharType="begin"/>
        </w:r>
        <w:r>
          <w:instrText xml:space="preserve"> PAGEREF _Toc21930 \h </w:instrText>
        </w:r>
        <w:r>
          <w:fldChar w:fldCharType="separate"/>
        </w:r>
        <w:r>
          <w:t>18</w:t>
        </w:r>
        <w:r>
          <w:fldChar w:fldCharType="end"/>
        </w:r>
      </w:hyperlink>
    </w:p>
    <w:p>
      <w:pPr>
        <w:pStyle w:val="TOC2"/>
        <w:tabs>
          <w:tab w:val="right" w:leader="dot" w:pos="8306"/>
        </w:tabs>
      </w:pPr>
      <w:hyperlink w:anchor="_Toc20451" w:history="1">
        <w:r>
          <w:rPr>
            <w:rFonts w:ascii="仿宋" w:eastAsia="仿宋" w:hAnsi="仿宋" w:cs="仿宋" w:hint="eastAsia"/>
            <w:lang w:eastAsia="zh-CN"/>
          </w:rPr>
          <w:t>(三)、行业准入分析</w:t>
        </w:r>
        <w:r>
          <w:tab/>
        </w:r>
        <w:r>
          <w:fldChar w:fldCharType="begin"/>
        </w:r>
        <w:r>
          <w:instrText xml:space="preserve"> PAGEREF _Toc20451 \h </w:instrText>
        </w:r>
        <w:r>
          <w:fldChar w:fldCharType="separate"/>
        </w:r>
        <w:r>
          <w:t>20</w:t>
        </w:r>
        <w:r>
          <w:fldChar w:fldCharType="end"/>
        </w:r>
      </w:hyperlink>
    </w:p>
    <w:p>
      <w:pPr>
        <w:pStyle w:val="TOC1"/>
        <w:tabs>
          <w:tab w:val="right" w:leader="dot" w:pos="8306"/>
        </w:tabs>
      </w:pPr>
      <w:hyperlink w:anchor="_Toc32188" w:history="1">
        <w:r>
          <w:rPr>
            <w:rFonts w:ascii="仿宋" w:eastAsia="仿宋" w:hAnsi="仿宋" w:cs="仿宋" w:hint="eastAsia"/>
            <w:lang w:eastAsia="zh-CN"/>
          </w:rPr>
          <w:t>四、环境和生态影响分析</w:t>
        </w:r>
        <w:r>
          <w:tab/>
        </w:r>
        <w:r>
          <w:fldChar w:fldCharType="begin"/>
        </w:r>
        <w:r>
          <w:instrText xml:space="preserve"> PAGEREF _Toc32188 \h </w:instrText>
        </w:r>
        <w:r>
          <w:fldChar w:fldCharType="separate"/>
        </w:r>
        <w:r>
          <w:t>21</w:t>
        </w:r>
        <w:r>
          <w:fldChar w:fldCharType="end"/>
        </w:r>
      </w:hyperlink>
    </w:p>
    <w:p>
      <w:pPr>
        <w:pStyle w:val="TOC2"/>
        <w:tabs>
          <w:tab w:val="right" w:leader="dot" w:pos="8306"/>
        </w:tabs>
      </w:pPr>
      <w:hyperlink w:anchor="_Toc1237" w:history="1">
        <w:r>
          <w:rPr>
            <w:rFonts w:ascii="仿宋" w:eastAsia="仿宋" w:hAnsi="仿宋" w:cs="仿宋" w:hint="eastAsia"/>
            <w:lang w:eastAsia="zh-CN"/>
          </w:rPr>
          <w:t>(一)、环境和生态现状</w:t>
        </w:r>
        <w:r>
          <w:tab/>
        </w:r>
        <w:r>
          <w:fldChar w:fldCharType="begin"/>
        </w:r>
        <w:r>
          <w:instrText xml:space="preserve"> PAGEREF _Toc1237 \h </w:instrText>
        </w:r>
        <w:r>
          <w:fldChar w:fldCharType="separate"/>
        </w:r>
        <w:r>
          <w:t>21</w:t>
        </w:r>
        <w:r>
          <w:fldChar w:fldCharType="end"/>
        </w:r>
      </w:hyperlink>
    </w:p>
    <w:p>
      <w:pPr>
        <w:pStyle w:val="TOC2"/>
        <w:tabs>
          <w:tab w:val="right" w:leader="dot" w:pos="8306"/>
        </w:tabs>
      </w:pPr>
      <w:hyperlink w:anchor="_Toc19213" w:history="1">
        <w:r>
          <w:rPr>
            <w:rFonts w:ascii="仿宋" w:eastAsia="仿宋" w:hAnsi="仿宋" w:cs="仿宋" w:hint="eastAsia"/>
            <w:lang w:eastAsia="zh-CN"/>
          </w:rPr>
          <w:t>(二)、生态环境影响分析</w:t>
        </w:r>
        <w:r>
          <w:tab/>
        </w:r>
        <w:r>
          <w:fldChar w:fldCharType="begin"/>
        </w:r>
        <w:r>
          <w:instrText xml:space="preserve"> PAGEREF _Toc19213 \h </w:instrText>
        </w:r>
        <w:r>
          <w:fldChar w:fldCharType="separate"/>
        </w:r>
        <w:r>
          <w:t>23</w:t>
        </w:r>
        <w:r>
          <w:fldChar w:fldCharType="end"/>
        </w:r>
      </w:hyperlink>
    </w:p>
    <w:p>
      <w:pPr>
        <w:pStyle w:val="TOC2"/>
        <w:tabs>
          <w:tab w:val="right" w:leader="dot" w:pos="8306"/>
        </w:tabs>
      </w:pPr>
      <w:hyperlink w:anchor="_Toc32143" w:history="1">
        <w:r>
          <w:rPr>
            <w:rFonts w:ascii="仿宋" w:eastAsia="仿宋" w:hAnsi="仿宋" w:cs="仿宋" w:hint="eastAsia"/>
            <w:lang w:eastAsia="zh-CN"/>
          </w:rPr>
          <w:t>(三)、生态环境保护措施</w:t>
        </w:r>
        <w:r>
          <w:tab/>
        </w:r>
        <w:r>
          <w:fldChar w:fldCharType="begin"/>
        </w:r>
        <w:r>
          <w:instrText xml:space="preserve"> PAGEREF _Toc32143 \h </w:instrText>
        </w:r>
        <w:r>
          <w:fldChar w:fldCharType="separate"/>
        </w:r>
        <w:r>
          <w:t>24</w:t>
        </w:r>
        <w:r>
          <w:fldChar w:fldCharType="end"/>
        </w:r>
      </w:hyperlink>
    </w:p>
    <w:p>
      <w:pPr>
        <w:pStyle w:val="TOC2"/>
        <w:tabs>
          <w:tab w:val="right" w:leader="dot" w:pos="8306"/>
        </w:tabs>
      </w:pPr>
      <w:hyperlink w:anchor="_Toc20349" w:history="1">
        <w:r>
          <w:rPr>
            <w:rFonts w:ascii="仿宋" w:eastAsia="仿宋" w:hAnsi="仿宋" w:cs="仿宋" w:hint="eastAsia"/>
            <w:lang w:eastAsia="zh-CN"/>
          </w:rPr>
          <w:t>(四)、地质灾害影响分析</w:t>
        </w:r>
        <w:r>
          <w:tab/>
        </w:r>
        <w:r>
          <w:fldChar w:fldCharType="begin"/>
        </w:r>
        <w:r>
          <w:instrText xml:space="preserve"> PAGEREF _Toc20349 \h </w:instrText>
        </w:r>
        <w:r>
          <w:fldChar w:fldCharType="separate"/>
        </w:r>
        <w:r>
          <w:t>26</w:t>
        </w:r>
        <w:r>
          <w:fldChar w:fldCharType="end"/>
        </w:r>
      </w:hyperlink>
    </w:p>
    <w:p>
      <w:pPr>
        <w:pStyle w:val="TOC2"/>
        <w:tabs>
          <w:tab w:val="right" w:leader="dot" w:pos="8306"/>
        </w:tabs>
      </w:pPr>
      <w:hyperlink w:anchor="_Toc29320" w:history="1">
        <w:r>
          <w:rPr>
            <w:rFonts w:ascii="仿宋" w:eastAsia="仿宋" w:hAnsi="仿宋" w:cs="仿宋" w:hint="eastAsia"/>
            <w:lang w:eastAsia="zh-CN"/>
          </w:rPr>
          <w:t>(五)、特殊环境影响</w:t>
        </w:r>
        <w:r>
          <w:tab/>
        </w:r>
        <w:r>
          <w:fldChar w:fldCharType="begin"/>
        </w:r>
        <w:r>
          <w:instrText xml:space="preserve"> PAGEREF _Toc29320 \h </w:instrText>
        </w:r>
        <w:r>
          <w:fldChar w:fldCharType="separate"/>
        </w:r>
        <w:r>
          <w:t>27</w:t>
        </w:r>
        <w:r>
          <w:fldChar w:fldCharType="end"/>
        </w:r>
      </w:hyperlink>
    </w:p>
    <w:p>
      <w:pPr>
        <w:pStyle w:val="TOC1"/>
        <w:tabs>
          <w:tab w:val="right" w:leader="dot" w:pos="8306"/>
        </w:tabs>
      </w:pPr>
      <w:hyperlink w:anchor="_Toc32599" w:history="1">
        <w:r>
          <w:rPr>
            <w:rFonts w:ascii="仿宋" w:eastAsia="仿宋" w:hAnsi="仿宋" w:cs="仿宋" w:hint="eastAsia"/>
            <w:lang w:eastAsia="zh-CN"/>
          </w:rPr>
          <w:t>五、资源开发及综合利用分析</w:t>
        </w:r>
        <w:r>
          <w:tab/>
        </w:r>
        <w:r>
          <w:fldChar w:fldCharType="begin"/>
        </w:r>
        <w:r>
          <w:instrText xml:space="preserve"> PAGEREF _Toc32599 \h </w:instrText>
        </w:r>
        <w:r>
          <w:fldChar w:fldCharType="separate"/>
        </w:r>
        <w:r>
          <w:t>28</w:t>
        </w:r>
        <w:r>
          <w:fldChar w:fldCharType="end"/>
        </w:r>
      </w:hyperlink>
    </w:p>
    <w:p>
      <w:pPr>
        <w:pStyle w:val="TOC2"/>
        <w:tabs>
          <w:tab w:val="right" w:leader="dot" w:pos="8306"/>
        </w:tabs>
      </w:pPr>
      <w:hyperlink w:anchor="_Toc30154" w:history="1">
        <w:r>
          <w:rPr>
            <w:rFonts w:ascii="仿宋" w:eastAsia="仿宋" w:hAnsi="仿宋" w:cs="仿宋" w:hint="eastAsia"/>
            <w:lang w:eastAsia="zh-CN"/>
          </w:rPr>
          <w:t>(一)、资源开发方案</w:t>
        </w:r>
        <w:r>
          <w:tab/>
        </w:r>
        <w:r>
          <w:fldChar w:fldCharType="begin"/>
        </w:r>
        <w:r>
          <w:instrText xml:space="preserve"> PAGEREF _Toc30154 \h </w:instrText>
        </w:r>
        <w:r>
          <w:fldChar w:fldCharType="separate"/>
        </w:r>
        <w:r>
          <w:t>28</w:t>
        </w:r>
        <w:r>
          <w:fldChar w:fldCharType="end"/>
        </w:r>
      </w:hyperlink>
    </w:p>
    <w:p>
      <w:pPr>
        <w:pStyle w:val="TOC2"/>
        <w:tabs>
          <w:tab w:val="right" w:leader="dot" w:pos="8306"/>
        </w:tabs>
      </w:pPr>
      <w:hyperlink w:anchor="_Toc32703" w:history="1">
        <w:r>
          <w:rPr>
            <w:rFonts w:ascii="仿宋" w:eastAsia="仿宋" w:hAnsi="仿宋" w:cs="仿宋" w:hint="eastAsia"/>
            <w:lang w:eastAsia="zh-CN"/>
          </w:rPr>
          <w:t>(二)、资源利用方案</w:t>
        </w:r>
        <w:r>
          <w:tab/>
        </w:r>
        <w:r>
          <w:fldChar w:fldCharType="begin"/>
        </w:r>
        <w:r>
          <w:instrText xml:space="preserve"> PAGEREF _Toc32703 \h </w:instrText>
        </w:r>
        <w:r>
          <w:fldChar w:fldCharType="separate"/>
        </w:r>
        <w:r>
          <w:t>29</w:t>
        </w:r>
        <w:r>
          <w:fldChar w:fldCharType="end"/>
        </w:r>
      </w:hyperlink>
    </w:p>
    <w:p>
      <w:pPr>
        <w:pStyle w:val="TOC2"/>
        <w:tabs>
          <w:tab w:val="right" w:leader="dot" w:pos="8306"/>
        </w:tabs>
      </w:pPr>
      <w:hyperlink w:anchor="_Toc3619" w:history="1">
        <w:r>
          <w:rPr>
            <w:rFonts w:ascii="仿宋" w:eastAsia="仿宋" w:hAnsi="仿宋" w:cs="仿宋" w:hint="eastAsia"/>
            <w:lang w:eastAsia="zh-CN"/>
          </w:rPr>
          <w:t>(三)、资源节约措施</w:t>
        </w:r>
        <w:r>
          <w:tab/>
        </w:r>
        <w:r>
          <w:fldChar w:fldCharType="begin"/>
        </w:r>
        <w:r>
          <w:instrText xml:space="preserve"> PAGEREF _Toc3619 \h </w:instrText>
        </w:r>
        <w:r>
          <w:fldChar w:fldCharType="separate"/>
        </w:r>
        <w:r>
          <w:t>31</w:t>
        </w:r>
        <w:r>
          <w:fldChar w:fldCharType="end"/>
        </w:r>
      </w:hyperlink>
    </w:p>
    <w:p>
      <w:pPr>
        <w:pStyle w:val="TOC1"/>
        <w:tabs>
          <w:tab w:val="right" w:leader="dot" w:pos="8306"/>
        </w:tabs>
      </w:pPr>
      <w:hyperlink w:anchor="_Toc16800" w:history="1">
        <w:r>
          <w:rPr>
            <w:rFonts w:ascii="仿宋" w:eastAsia="仿宋" w:hAnsi="仿宋" w:cs="仿宋" w:hint="eastAsia"/>
            <w:lang w:eastAsia="zh-CN"/>
          </w:rPr>
          <w:t>六、项目选址研究</w:t>
        </w:r>
        <w:r>
          <w:tab/>
        </w:r>
        <w:r>
          <w:fldChar w:fldCharType="begin"/>
        </w:r>
        <w:r>
          <w:instrText xml:space="preserve"> PAGEREF _Toc16800 \h </w:instrText>
        </w:r>
        <w:r>
          <w:fldChar w:fldCharType="separate"/>
        </w:r>
        <w:r>
          <w:t>32</w:t>
        </w:r>
        <w:r>
          <w:fldChar w:fldCharType="end"/>
        </w:r>
      </w:hyperlink>
    </w:p>
    <w:p>
      <w:pPr>
        <w:pStyle w:val="TOC2"/>
        <w:tabs>
          <w:tab w:val="right" w:leader="dot" w:pos="8306"/>
        </w:tabs>
      </w:pPr>
      <w:hyperlink w:anchor="_Toc8413" w:history="1">
        <w:r>
          <w:rPr>
            <w:rFonts w:ascii="仿宋" w:eastAsia="仿宋" w:hAnsi="仿宋" w:cs="仿宋" w:hint="eastAsia"/>
            <w:lang w:eastAsia="zh-CN"/>
          </w:rPr>
          <w:t>(一)、项目选址原则</w:t>
        </w:r>
        <w:r>
          <w:tab/>
        </w:r>
        <w:r>
          <w:fldChar w:fldCharType="begin"/>
        </w:r>
        <w:r>
          <w:instrText xml:space="preserve"> PAGEREF _Toc8413 \h </w:instrText>
        </w:r>
        <w:r>
          <w:fldChar w:fldCharType="separate"/>
        </w:r>
        <w:r>
          <w:t>32</w:t>
        </w:r>
        <w:r>
          <w:fldChar w:fldCharType="end"/>
        </w:r>
      </w:hyperlink>
    </w:p>
    <w:p>
      <w:pPr>
        <w:pStyle w:val="TOC2"/>
        <w:tabs>
          <w:tab w:val="right" w:leader="dot" w:pos="8306"/>
        </w:tabs>
      </w:pPr>
      <w:hyperlink w:anchor="_Toc5372" w:history="1">
        <w:r>
          <w:rPr>
            <w:rFonts w:ascii="仿宋" w:eastAsia="仿宋" w:hAnsi="仿宋" w:cs="仿宋" w:hint="eastAsia"/>
            <w:lang w:eastAsia="zh-CN"/>
          </w:rPr>
          <w:t>(二)、项目选址</w:t>
        </w:r>
        <w:r>
          <w:tab/>
        </w:r>
        <w:r>
          <w:fldChar w:fldCharType="begin"/>
        </w:r>
        <w:r>
          <w:instrText xml:space="preserve"> PAGEREF _Toc5372 \h </w:instrText>
        </w:r>
        <w:r>
          <w:fldChar w:fldCharType="separate"/>
        </w:r>
        <w:r>
          <w:t>35</w:t>
        </w:r>
        <w:r>
          <w:fldChar w:fldCharType="end"/>
        </w:r>
      </w:hyperlink>
    </w:p>
    <w:p>
      <w:pPr>
        <w:pStyle w:val="TOC2"/>
        <w:tabs>
          <w:tab w:val="right" w:leader="dot" w:pos="8306"/>
        </w:tabs>
      </w:pPr>
      <w:hyperlink w:anchor="_Toc17995" w:history="1">
        <w:r>
          <w:rPr>
            <w:rFonts w:ascii="仿宋" w:eastAsia="仿宋" w:hAnsi="仿宋" w:cs="仿宋" w:hint="eastAsia"/>
            <w:lang w:eastAsia="zh-CN"/>
          </w:rPr>
          <w:t>(三)、建设条件分析</w:t>
        </w:r>
        <w:r>
          <w:tab/>
        </w:r>
        <w:r>
          <w:fldChar w:fldCharType="begin"/>
        </w:r>
        <w:r>
          <w:instrText xml:space="preserve"> PAGEREF _Toc17995 \h </w:instrText>
        </w:r>
        <w:r>
          <w:fldChar w:fldCharType="separate"/>
        </w:r>
        <w:r>
          <w:t>37</w:t>
        </w:r>
        <w:r>
          <w:fldChar w:fldCharType="end"/>
        </w:r>
      </w:hyperlink>
    </w:p>
    <w:p>
      <w:pPr>
        <w:pStyle w:val="TOC2"/>
        <w:tabs>
          <w:tab w:val="right" w:leader="dot" w:pos="8306"/>
        </w:tabs>
      </w:pPr>
      <w:hyperlink w:anchor="_Toc32715" w:history="1">
        <w:r>
          <w:rPr>
            <w:rFonts w:ascii="仿宋" w:eastAsia="仿宋" w:hAnsi="仿宋" w:cs="仿宋" w:hint="eastAsia"/>
            <w:lang w:eastAsia="zh-CN"/>
          </w:rPr>
          <w:t>(四)、用地控制指标</w:t>
        </w:r>
        <w:r>
          <w:tab/>
        </w:r>
        <w:r>
          <w:fldChar w:fldCharType="begin"/>
        </w:r>
        <w:r>
          <w:instrText xml:space="preserve"> PAGEREF _Toc32715 \h </w:instrText>
        </w:r>
        <w:r>
          <w:fldChar w:fldCharType="separate"/>
        </w:r>
        <w:r>
          <w:t>38</w:t>
        </w:r>
        <w:r>
          <w:fldChar w:fldCharType="end"/>
        </w:r>
      </w:hyperlink>
    </w:p>
    <w:p>
      <w:pPr>
        <w:pStyle w:val="TOC2"/>
        <w:tabs>
          <w:tab w:val="right" w:leader="dot" w:pos="8306"/>
        </w:tabs>
      </w:pPr>
      <w:hyperlink w:anchor="_Toc18349" w:history="1">
        <w:r>
          <w:rPr>
            <w:rFonts w:ascii="仿宋" w:eastAsia="仿宋" w:hAnsi="仿宋" w:cs="仿宋" w:hint="eastAsia"/>
            <w:lang w:eastAsia="zh-CN"/>
          </w:rPr>
          <w:t>(五)、地总体要求</w:t>
        </w:r>
        <w:r>
          <w:tab/>
        </w:r>
        <w:r>
          <w:fldChar w:fldCharType="begin"/>
        </w:r>
        <w:r>
          <w:instrText xml:space="preserve"> PAGEREF _Toc18349 \h </w:instrText>
        </w:r>
        <w:r>
          <w:fldChar w:fldCharType="separate"/>
        </w:r>
        <w:r>
          <w:t>40</w:t>
        </w:r>
        <w:r>
          <w:fldChar w:fldCharType="end"/>
        </w:r>
      </w:hyperlink>
    </w:p>
    <w:p>
      <w:pPr>
        <w:pStyle w:val="TOC2"/>
        <w:tabs>
          <w:tab w:val="right" w:leader="dot" w:pos="8306"/>
        </w:tabs>
      </w:pPr>
      <w:hyperlink w:anchor="_Toc15570" w:history="1">
        <w:r>
          <w:rPr>
            <w:rFonts w:ascii="仿宋" w:eastAsia="仿宋" w:hAnsi="仿宋" w:cs="仿宋" w:hint="eastAsia"/>
            <w:lang w:eastAsia="zh-CN"/>
          </w:rPr>
          <w:t>(六)、节约用地措施</w:t>
        </w:r>
        <w:r>
          <w:tab/>
        </w:r>
        <w:r>
          <w:fldChar w:fldCharType="begin"/>
        </w:r>
        <w:r>
          <w:instrText xml:space="preserve"> PAGEREF _Toc15570 \h </w:instrText>
        </w:r>
        <w:r>
          <w:fldChar w:fldCharType="separate"/>
        </w:r>
        <w:r>
          <w:t>41</w:t>
        </w:r>
        <w:r>
          <w:fldChar w:fldCharType="end"/>
        </w:r>
      </w:hyperlink>
    </w:p>
    <w:p>
      <w:pPr>
        <w:pStyle w:val="TOC2"/>
        <w:tabs>
          <w:tab w:val="right" w:leader="dot" w:pos="8306"/>
        </w:tabs>
      </w:pPr>
      <w:hyperlink w:anchor="_Toc14645" w:history="1">
        <w:r>
          <w:rPr>
            <w:rFonts w:ascii="仿宋" w:eastAsia="仿宋" w:hAnsi="仿宋" w:cs="仿宋" w:hint="eastAsia"/>
            <w:lang w:eastAsia="zh-CN"/>
          </w:rPr>
          <w:t>(七)、选址综合评价</w:t>
        </w:r>
        <w:r>
          <w:tab/>
        </w:r>
        <w:r>
          <w:fldChar w:fldCharType="begin"/>
        </w:r>
        <w:r>
          <w:instrText xml:space="preserve"> PAGEREF _Toc14645 \h </w:instrText>
        </w:r>
        <w:r>
          <w:fldChar w:fldCharType="separate"/>
        </w:r>
        <w:r>
          <w:t>42</w:t>
        </w:r>
        <w:r>
          <w:fldChar w:fldCharType="end"/>
        </w:r>
      </w:hyperlink>
    </w:p>
    <w:p>
      <w:pPr>
        <w:pStyle w:val="TOC1"/>
        <w:tabs>
          <w:tab w:val="right" w:leader="dot" w:pos="8306"/>
        </w:tabs>
      </w:pPr>
      <w:hyperlink w:anchor="_Toc10764" w:history="1">
        <w:r>
          <w:rPr>
            <w:rFonts w:ascii="仿宋" w:eastAsia="仿宋" w:hAnsi="仿宋" w:cs="仿宋" w:hint="eastAsia"/>
            <w:lang w:eastAsia="zh-CN"/>
          </w:rPr>
          <w:t>七、项目变更管理</w:t>
        </w:r>
        <w:r>
          <w:tab/>
        </w:r>
        <w:r>
          <w:fldChar w:fldCharType="begin"/>
        </w:r>
        <w:r>
          <w:instrText xml:space="preserve"> PAGEREF _Toc10764 \h </w:instrText>
        </w:r>
        <w:r>
          <w:fldChar w:fldCharType="separate"/>
        </w:r>
        <w:r>
          <w:t>43</w:t>
        </w:r>
        <w:r>
          <w:fldChar w:fldCharType="end"/>
        </w:r>
      </w:hyperlink>
    </w:p>
    <w:p>
      <w:pPr>
        <w:pStyle w:val="TOC2"/>
        <w:tabs>
          <w:tab w:val="right" w:leader="dot" w:pos="8306"/>
        </w:tabs>
      </w:pPr>
      <w:hyperlink w:anchor="_Toc31027" w:history="1">
        <w:r>
          <w:rPr>
            <w:rFonts w:ascii="仿宋" w:eastAsia="仿宋" w:hAnsi="仿宋" w:cs="仿宋" w:hint="eastAsia"/>
            <w:lang w:eastAsia="zh-CN"/>
          </w:rPr>
          <w:t>(一)、变更控制流程</w:t>
        </w:r>
        <w:r>
          <w:tab/>
        </w:r>
        <w:r>
          <w:fldChar w:fldCharType="begin"/>
        </w:r>
        <w:r>
          <w:instrText xml:space="preserve"> PAGEREF _Toc31027 \h </w:instrText>
        </w:r>
        <w:r>
          <w:fldChar w:fldCharType="separate"/>
        </w:r>
        <w:r>
          <w:t>43</w:t>
        </w:r>
        <w:r>
          <w:fldChar w:fldCharType="end"/>
        </w:r>
      </w:hyperlink>
    </w:p>
    <w:p>
      <w:pPr>
        <w:pStyle w:val="TOC2"/>
        <w:tabs>
          <w:tab w:val="right" w:leader="dot" w:pos="8306"/>
        </w:tabs>
      </w:pPr>
      <w:hyperlink w:anchor="_Toc27561" w:history="1">
        <w:r>
          <w:rPr>
            <w:rFonts w:ascii="仿宋" w:eastAsia="仿宋" w:hAnsi="仿宋" w:cs="仿宋" w:hint="eastAsia"/>
            <w:lang w:eastAsia="zh-CN"/>
          </w:rPr>
          <w:t>(二)、影响评估与处理</w:t>
        </w:r>
        <w:r>
          <w:tab/>
        </w:r>
        <w:r>
          <w:fldChar w:fldCharType="begin"/>
        </w:r>
        <w:r>
          <w:instrText xml:space="preserve"> PAGEREF _Toc27561 \h </w:instrText>
        </w:r>
        <w:r>
          <w:fldChar w:fldCharType="separate"/>
        </w:r>
        <w:r>
          <w:t>44</w:t>
        </w:r>
        <w:r>
          <w:fldChar w:fldCharType="end"/>
        </w:r>
      </w:hyperlink>
    </w:p>
    <w:p>
      <w:pPr>
        <w:pStyle w:val="TOC2"/>
        <w:tabs>
          <w:tab w:val="right" w:leader="dot" w:pos="8306"/>
        </w:tabs>
      </w:pPr>
      <w:hyperlink w:anchor="_Toc26040" w:history="1">
        <w:r>
          <w:rPr>
            <w:rFonts w:ascii="仿宋" w:eastAsia="仿宋" w:hAnsi="仿宋" w:cs="仿宋" w:hint="eastAsia"/>
            <w:lang w:eastAsia="zh-CN"/>
          </w:rPr>
          <w:t>(三)、变更记录与追踪</w:t>
        </w:r>
        <w:r>
          <w:tab/>
        </w:r>
        <w:r>
          <w:fldChar w:fldCharType="begin"/>
        </w:r>
        <w:r>
          <w:instrText xml:space="preserve"> PAGEREF _Toc26040 \h </w:instrText>
        </w:r>
        <w:r>
          <w:fldChar w:fldCharType="separate"/>
        </w:r>
        <w:r>
          <w:t>46</w:t>
        </w:r>
        <w:r>
          <w:fldChar w:fldCharType="end"/>
        </w:r>
      </w:hyperlink>
    </w:p>
    <w:p>
      <w:pPr>
        <w:pStyle w:val="TOC2"/>
        <w:tabs>
          <w:tab w:val="right" w:leader="dot" w:pos="8306"/>
        </w:tabs>
      </w:pPr>
      <w:hyperlink w:anchor="_Toc28584" w:history="1">
        <w:r>
          <w:rPr>
            <w:rFonts w:ascii="仿宋" w:eastAsia="仿宋" w:hAnsi="仿宋" w:cs="仿宋" w:hint="eastAsia"/>
            <w:lang w:eastAsia="zh-CN"/>
          </w:rPr>
          <w:t>(四)、变更管理策略</w:t>
        </w:r>
        <w:r>
          <w:tab/>
        </w:r>
        <w:r>
          <w:fldChar w:fldCharType="begin"/>
        </w:r>
        <w:r>
          <w:instrText xml:space="preserve"> PAGEREF _Toc28584 \h </w:instrText>
        </w:r>
        <w:r>
          <w:fldChar w:fldCharType="separate"/>
        </w:r>
        <w:r>
          <w:t>47</w:t>
        </w:r>
        <w:r>
          <w:fldChar w:fldCharType="end"/>
        </w:r>
      </w:hyperlink>
    </w:p>
    <w:p>
      <w:pPr>
        <w:pStyle w:val="TOC1"/>
        <w:tabs>
          <w:tab w:val="right" w:leader="dot" w:pos="8306"/>
        </w:tabs>
      </w:pPr>
      <w:hyperlink w:anchor="_Toc25644" w:history="1">
        <w:r>
          <w:rPr>
            <w:rFonts w:ascii="仿宋" w:eastAsia="仿宋" w:hAnsi="仿宋" w:cs="仿宋" w:hint="eastAsia"/>
            <w:lang w:eastAsia="zh-CN"/>
          </w:rPr>
          <w:t>八、客户关系管理与市场拓展</w:t>
        </w:r>
        <w:r>
          <w:tab/>
        </w:r>
        <w:r>
          <w:fldChar w:fldCharType="begin"/>
        </w:r>
        <w:r>
          <w:instrText xml:space="preserve"> PAGEREF _Toc25644 \h </w:instrText>
        </w:r>
        <w:r>
          <w:fldChar w:fldCharType="separate"/>
        </w:r>
        <w:r>
          <w:t>49</w:t>
        </w:r>
        <w:r>
          <w:fldChar w:fldCharType="end"/>
        </w:r>
      </w:hyperlink>
    </w:p>
    <w:p>
      <w:pPr>
        <w:pStyle w:val="TOC2"/>
        <w:tabs>
          <w:tab w:val="right" w:leader="dot" w:pos="8306"/>
        </w:tabs>
      </w:pPr>
      <w:hyperlink w:anchor="_Toc8086" w:history="1">
        <w:r>
          <w:rPr>
            <w:rFonts w:ascii="仿宋" w:eastAsia="仿宋" w:hAnsi="仿宋" w:cs="仿宋" w:hint="eastAsia"/>
            <w:lang w:eastAsia="zh-CN"/>
          </w:rPr>
          <w:t>(一)、客户关系管理策略</w:t>
        </w:r>
        <w:r>
          <w:tab/>
        </w:r>
        <w:r>
          <w:fldChar w:fldCharType="begin"/>
        </w:r>
        <w:r>
          <w:instrText xml:space="preserve"> PAGEREF _Toc8086 \h </w:instrText>
        </w:r>
        <w:r>
          <w:fldChar w:fldCharType="separate"/>
        </w:r>
        <w:r>
          <w:t>49</w:t>
        </w:r>
        <w:r>
          <w:fldChar w:fldCharType="end"/>
        </w:r>
      </w:hyperlink>
    </w:p>
    <w:p>
      <w:pPr>
        <w:pStyle w:val="TOC2"/>
        <w:tabs>
          <w:tab w:val="right" w:leader="dot" w:pos="8306"/>
        </w:tabs>
      </w:pPr>
      <w:hyperlink w:anchor="_Toc29351" w:history="1">
        <w:r>
          <w:rPr>
            <w:rFonts w:ascii="仿宋" w:eastAsia="仿宋" w:hAnsi="仿宋" w:cs="仿宋" w:hint="eastAsia"/>
            <w:lang w:eastAsia="zh-CN"/>
          </w:rPr>
          <w:t>(二)、市场拓展方案</w:t>
        </w:r>
        <w:r>
          <w:tab/>
        </w:r>
        <w:r>
          <w:fldChar w:fldCharType="begin"/>
        </w:r>
        <w:r>
          <w:instrText xml:space="preserve"> PAGEREF _Toc29351 \h </w:instrText>
        </w:r>
        <w:r>
          <w:fldChar w:fldCharType="separate"/>
        </w:r>
        <w:r>
          <w:t>50</w:t>
        </w:r>
        <w:r>
          <w:fldChar w:fldCharType="end"/>
        </w:r>
      </w:hyperlink>
    </w:p>
    <w:p>
      <w:pPr>
        <w:pStyle w:val="TOC1"/>
        <w:tabs>
          <w:tab w:val="right" w:leader="dot" w:pos="8306"/>
        </w:tabs>
      </w:pPr>
      <w:hyperlink w:anchor="_Toc14588" w:history="1">
        <w:r>
          <w:rPr>
            <w:rFonts w:ascii="仿宋" w:eastAsia="仿宋" w:hAnsi="仿宋" w:cs="仿宋" w:hint="eastAsia"/>
            <w:lang w:eastAsia="zh-CN"/>
          </w:rPr>
          <w:t>九、环境保护与治理方案</w:t>
        </w:r>
        <w:r>
          <w:tab/>
        </w:r>
        <w:r>
          <w:fldChar w:fldCharType="begin"/>
        </w:r>
        <w:r>
          <w:instrText xml:space="preserve"> PAGEREF _Toc14588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94" w:history="1">
        <w:r>
          <w:rPr>
            <w:rFonts w:ascii="仿宋" w:eastAsia="仿宋" w:hAnsi="仿宋" w:cs="仿宋" w:hint="eastAsia"/>
            <w:lang w:eastAsia="zh-CN"/>
          </w:rPr>
          <w:t>(一)、项目环境影响评估</w:t>
        </w:r>
        <w:r>
          <w:tab/>
        </w:r>
        <w:r>
          <w:fldChar w:fldCharType="begin"/>
        </w:r>
        <w:r>
          <w:instrText xml:space="preserve"> PAGEREF _Toc30994 \h </w:instrText>
        </w:r>
        <w:r>
          <w:fldChar w:fldCharType="separate"/>
        </w:r>
        <w:r>
          <w:t>51</w:t>
        </w:r>
        <w:r>
          <w:fldChar w:fldCharType="end"/>
        </w:r>
      </w:hyperlink>
    </w:p>
    <w:p>
      <w:pPr>
        <w:pStyle w:val="TOC2"/>
        <w:tabs>
          <w:tab w:val="right" w:leader="dot" w:pos="8306"/>
        </w:tabs>
      </w:pPr>
      <w:hyperlink w:anchor="_Toc19071" w:history="1">
        <w:r>
          <w:rPr>
            <w:rFonts w:ascii="仿宋" w:eastAsia="仿宋" w:hAnsi="仿宋" w:cs="仿宋" w:hint="eastAsia"/>
            <w:lang w:eastAsia="zh-CN"/>
          </w:rPr>
          <w:t>(二)、环境保护措施与治理方案</w:t>
        </w:r>
        <w:r>
          <w:tab/>
        </w:r>
        <w:r>
          <w:fldChar w:fldCharType="begin"/>
        </w:r>
        <w:r>
          <w:instrText xml:space="preserve"> PAGEREF _Toc19071 \h </w:instrText>
        </w:r>
        <w:r>
          <w:fldChar w:fldCharType="separate"/>
        </w:r>
        <w:r>
          <w:t>52</w:t>
        </w:r>
        <w:r>
          <w:fldChar w:fldCharType="end"/>
        </w:r>
      </w:hyperlink>
    </w:p>
    <w:p>
      <w:pPr>
        <w:pStyle w:val="TOC1"/>
        <w:tabs>
          <w:tab w:val="right" w:leader="dot" w:pos="8306"/>
        </w:tabs>
      </w:pPr>
      <w:hyperlink w:anchor="_Toc93" w:history="1">
        <w:r>
          <w:rPr>
            <w:rFonts w:ascii="仿宋" w:eastAsia="仿宋" w:hAnsi="仿宋" w:cs="仿宋" w:hint="eastAsia"/>
            <w:lang w:eastAsia="zh-CN"/>
          </w:rPr>
          <w:t>十、安全与应急管理</w:t>
        </w:r>
        <w:r>
          <w:tab/>
        </w:r>
        <w:r>
          <w:fldChar w:fldCharType="begin"/>
        </w:r>
        <w:r>
          <w:instrText xml:space="preserve"> PAGEREF _Toc93 \h </w:instrText>
        </w:r>
        <w:r>
          <w:fldChar w:fldCharType="separate"/>
        </w:r>
        <w:r>
          <w:t>53</w:t>
        </w:r>
        <w:r>
          <w:fldChar w:fldCharType="end"/>
        </w:r>
      </w:hyperlink>
    </w:p>
    <w:p>
      <w:pPr>
        <w:pStyle w:val="TOC2"/>
        <w:tabs>
          <w:tab w:val="right" w:leader="dot" w:pos="8306"/>
        </w:tabs>
      </w:pPr>
      <w:hyperlink w:anchor="_Toc705" w:history="1">
        <w:r>
          <w:rPr>
            <w:rFonts w:ascii="仿宋" w:eastAsia="仿宋" w:hAnsi="仿宋" w:cs="仿宋" w:hint="eastAsia"/>
            <w:lang w:eastAsia="zh-CN"/>
          </w:rPr>
          <w:t>(一)、安全生产管理</w:t>
        </w:r>
        <w:r>
          <w:tab/>
        </w:r>
        <w:r>
          <w:fldChar w:fldCharType="begin"/>
        </w:r>
        <w:r>
          <w:instrText xml:space="preserve"> PAGEREF _Toc705 \h </w:instrText>
        </w:r>
        <w:r>
          <w:fldChar w:fldCharType="separate"/>
        </w:r>
        <w:r>
          <w:t>53</w:t>
        </w:r>
        <w:r>
          <w:fldChar w:fldCharType="end"/>
        </w:r>
      </w:hyperlink>
    </w:p>
    <w:p>
      <w:pPr>
        <w:pStyle w:val="TOC2"/>
        <w:tabs>
          <w:tab w:val="right" w:leader="dot" w:pos="8306"/>
        </w:tabs>
      </w:pPr>
      <w:hyperlink w:anchor="_Toc26698" w:history="1">
        <w:r>
          <w:rPr>
            <w:rFonts w:ascii="仿宋" w:eastAsia="仿宋" w:hAnsi="仿宋" w:cs="仿宋" w:hint="eastAsia"/>
            <w:lang w:eastAsia="zh-CN"/>
          </w:rPr>
          <w:t>(二)、应急预案与响应</w:t>
        </w:r>
        <w:r>
          <w:tab/>
        </w:r>
        <w:r>
          <w:fldChar w:fldCharType="begin"/>
        </w:r>
        <w:r>
          <w:instrText xml:space="preserve"> PAGEREF _Toc26698 \h </w:instrText>
        </w:r>
        <w:r>
          <w:fldChar w:fldCharType="separate"/>
        </w:r>
        <w:r>
          <w:t>54</w:t>
        </w:r>
        <w:r>
          <w:fldChar w:fldCharType="end"/>
        </w:r>
      </w:hyperlink>
    </w:p>
    <w:p>
      <w:pPr>
        <w:pStyle w:val="TOC1"/>
        <w:tabs>
          <w:tab w:val="right" w:leader="dot" w:pos="8306"/>
        </w:tabs>
      </w:pPr>
      <w:hyperlink w:anchor="_Toc10112" w:history="1">
        <w:r>
          <w:rPr>
            <w:rFonts w:ascii="仿宋" w:eastAsia="仿宋" w:hAnsi="仿宋" w:cs="仿宋" w:hint="eastAsia"/>
            <w:lang w:eastAsia="zh-CN"/>
          </w:rPr>
          <w:t>十一、土地利用与规划方案</w:t>
        </w:r>
        <w:r>
          <w:tab/>
        </w:r>
        <w:r>
          <w:fldChar w:fldCharType="begin"/>
        </w:r>
        <w:r>
          <w:instrText xml:space="preserve"> PAGEREF _Toc10112 \h </w:instrText>
        </w:r>
        <w:r>
          <w:fldChar w:fldCharType="separate"/>
        </w:r>
        <w:r>
          <w:t>56</w:t>
        </w:r>
        <w:r>
          <w:fldChar w:fldCharType="end"/>
        </w:r>
      </w:hyperlink>
    </w:p>
    <w:p>
      <w:pPr>
        <w:pStyle w:val="TOC2"/>
        <w:tabs>
          <w:tab w:val="right" w:leader="dot" w:pos="8306"/>
        </w:tabs>
      </w:pPr>
      <w:hyperlink w:anchor="_Toc14489" w:history="1">
        <w:r>
          <w:rPr>
            <w:rFonts w:ascii="仿宋" w:eastAsia="仿宋" w:hAnsi="仿宋" w:cs="仿宋" w:hint="eastAsia"/>
            <w:lang w:eastAsia="zh-CN"/>
          </w:rPr>
          <w:t>(一)、项目用地情况分析</w:t>
        </w:r>
        <w:r>
          <w:tab/>
        </w:r>
        <w:r>
          <w:fldChar w:fldCharType="begin"/>
        </w:r>
        <w:r>
          <w:instrText xml:space="preserve"> PAGEREF _Toc14489 \h </w:instrText>
        </w:r>
        <w:r>
          <w:fldChar w:fldCharType="separate"/>
        </w:r>
        <w:r>
          <w:t>56</w:t>
        </w:r>
        <w:r>
          <w:fldChar w:fldCharType="end"/>
        </w:r>
      </w:hyperlink>
    </w:p>
    <w:p>
      <w:pPr>
        <w:pStyle w:val="TOC2"/>
        <w:tabs>
          <w:tab w:val="right" w:leader="dot" w:pos="8306"/>
        </w:tabs>
      </w:pPr>
      <w:hyperlink w:anchor="_Toc32398" w:history="1">
        <w:r>
          <w:rPr>
            <w:rFonts w:ascii="仿宋" w:eastAsia="仿宋" w:hAnsi="仿宋" w:cs="仿宋" w:hint="eastAsia"/>
            <w:lang w:eastAsia="zh-CN"/>
          </w:rPr>
          <w:t>(二)、土地利用规划方案</w:t>
        </w:r>
        <w:r>
          <w:tab/>
        </w:r>
        <w:r>
          <w:fldChar w:fldCharType="begin"/>
        </w:r>
        <w:r>
          <w:instrText xml:space="preserve"> PAGEREF _Toc32398 \h </w:instrText>
        </w:r>
        <w:r>
          <w:fldChar w:fldCharType="separate"/>
        </w:r>
        <w:r>
          <w:t>57</w:t>
        </w:r>
        <w:r>
          <w:fldChar w:fldCharType="end"/>
        </w:r>
      </w:hyperlink>
    </w:p>
    <w:p>
      <w:pPr>
        <w:pStyle w:val="TOC1"/>
        <w:tabs>
          <w:tab w:val="right" w:leader="dot" w:pos="8306"/>
        </w:tabs>
      </w:pPr>
      <w:hyperlink w:anchor="_Toc20639" w:history="1">
        <w:r>
          <w:rPr>
            <w:rFonts w:ascii="仿宋" w:eastAsia="仿宋" w:hAnsi="仿宋" w:cs="仿宋" w:hint="eastAsia"/>
            <w:lang w:eastAsia="zh-CN"/>
          </w:rPr>
          <w:t>十二、资金管理与财务规划</w:t>
        </w:r>
        <w:r>
          <w:tab/>
        </w:r>
        <w:r>
          <w:fldChar w:fldCharType="begin"/>
        </w:r>
        <w:r>
          <w:instrText xml:space="preserve"> PAGEREF _Toc20639 \h </w:instrText>
        </w:r>
        <w:r>
          <w:fldChar w:fldCharType="separate"/>
        </w:r>
        <w:r>
          <w:t>58</w:t>
        </w:r>
        <w:r>
          <w:fldChar w:fldCharType="end"/>
        </w:r>
      </w:hyperlink>
    </w:p>
    <w:p>
      <w:pPr>
        <w:pStyle w:val="TOC2"/>
        <w:tabs>
          <w:tab w:val="right" w:leader="dot" w:pos="8306"/>
        </w:tabs>
      </w:pPr>
      <w:hyperlink w:anchor="_Toc32654" w:history="1">
        <w:r>
          <w:rPr>
            <w:rFonts w:ascii="仿宋" w:eastAsia="仿宋" w:hAnsi="仿宋" w:cs="仿宋" w:hint="eastAsia"/>
            <w:lang w:eastAsia="zh-CN"/>
          </w:rPr>
          <w:t>(一)、项目资金来源与筹措</w:t>
        </w:r>
        <w:r>
          <w:tab/>
        </w:r>
        <w:r>
          <w:fldChar w:fldCharType="begin"/>
        </w:r>
        <w:r>
          <w:instrText xml:space="preserve"> PAGEREF _Toc32654 \h </w:instrText>
        </w:r>
        <w:r>
          <w:fldChar w:fldCharType="separate"/>
        </w:r>
        <w:r>
          <w:t>58</w:t>
        </w:r>
        <w:r>
          <w:fldChar w:fldCharType="end"/>
        </w:r>
      </w:hyperlink>
    </w:p>
    <w:p>
      <w:pPr>
        <w:pStyle w:val="TOC2"/>
        <w:tabs>
          <w:tab w:val="right" w:leader="dot" w:pos="8306"/>
        </w:tabs>
      </w:pPr>
      <w:hyperlink w:anchor="_Toc4237" w:history="1">
        <w:r>
          <w:rPr>
            <w:rFonts w:ascii="仿宋" w:eastAsia="仿宋" w:hAnsi="仿宋" w:cs="仿宋" w:hint="eastAsia"/>
            <w:lang w:eastAsia="zh-CN"/>
          </w:rPr>
          <w:t>(二)、资金使用与监管</w:t>
        </w:r>
        <w:r>
          <w:tab/>
        </w:r>
        <w:r>
          <w:fldChar w:fldCharType="begin"/>
        </w:r>
        <w:r>
          <w:instrText xml:space="preserve"> PAGEREF _Toc4237 \h </w:instrText>
        </w:r>
        <w:r>
          <w:fldChar w:fldCharType="separate"/>
        </w:r>
        <w:r>
          <w:t>59</w:t>
        </w:r>
        <w:r>
          <w:fldChar w:fldCharType="end"/>
        </w:r>
      </w:hyperlink>
    </w:p>
    <w:p>
      <w:pPr>
        <w:pStyle w:val="TOC2"/>
        <w:tabs>
          <w:tab w:val="right" w:leader="dot" w:pos="8306"/>
        </w:tabs>
      </w:pPr>
      <w:hyperlink w:anchor="_Toc7326" w:history="1">
        <w:r>
          <w:rPr>
            <w:rFonts w:ascii="仿宋" w:eastAsia="仿宋" w:hAnsi="仿宋" w:cs="仿宋" w:hint="eastAsia"/>
            <w:lang w:eastAsia="zh-CN"/>
          </w:rPr>
          <w:t>(三)、财务规划与预测</w:t>
        </w:r>
        <w:r>
          <w:tab/>
        </w:r>
        <w:r>
          <w:fldChar w:fldCharType="begin"/>
        </w:r>
        <w:r>
          <w:instrText xml:space="preserve"> PAGEREF _Toc7326 \h </w:instrText>
        </w:r>
        <w:r>
          <w:fldChar w:fldCharType="separate"/>
        </w:r>
        <w:r>
          <w:t>61</w:t>
        </w:r>
        <w:r>
          <w:fldChar w:fldCharType="end"/>
        </w:r>
      </w:hyperlink>
    </w:p>
    <w:p>
      <w:pPr>
        <w:pStyle w:val="TOC1"/>
        <w:tabs>
          <w:tab w:val="right" w:leader="dot" w:pos="8306"/>
        </w:tabs>
      </w:pPr>
      <w:hyperlink w:anchor="_Toc12783" w:history="1">
        <w:r>
          <w:rPr>
            <w:rFonts w:ascii="仿宋" w:eastAsia="仿宋" w:hAnsi="仿宋" w:cs="仿宋" w:hint="eastAsia"/>
            <w:lang w:eastAsia="zh-CN"/>
          </w:rPr>
          <w:t>十三、质量管理与控制</w:t>
        </w:r>
        <w:r>
          <w:tab/>
        </w:r>
        <w:r>
          <w:fldChar w:fldCharType="begin"/>
        </w:r>
        <w:r>
          <w:instrText xml:space="preserve"> PAGEREF _Toc12783 \h </w:instrText>
        </w:r>
        <w:r>
          <w:fldChar w:fldCharType="separate"/>
        </w:r>
        <w:r>
          <w:t>62</w:t>
        </w:r>
        <w:r>
          <w:fldChar w:fldCharType="end"/>
        </w:r>
      </w:hyperlink>
    </w:p>
    <w:p>
      <w:pPr>
        <w:pStyle w:val="TOC2"/>
        <w:tabs>
          <w:tab w:val="right" w:leader="dot" w:pos="8306"/>
        </w:tabs>
      </w:pPr>
      <w:hyperlink w:anchor="_Toc8538" w:history="1">
        <w:r>
          <w:rPr>
            <w:rFonts w:ascii="仿宋" w:eastAsia="仿宋" w:hAnsi="仿宋" w:cs="仿宋" w:hint="eastAsia"/>
            <w:lang w:eastAsia="zh-CN"/>
          </w:rPr>
          <w:t>(一)、质量管理体系建设</w:t>
        </w:r>
        <w:r>
          <w:tab/>
        </w:r>
        <w:r>
          <w:fldChar w:fldCharType="begin"/>
        </w:r>
        <w:r>
          <w:instrText xml:space="preserve"> PAGEREF _Toc8538 \h </w:instrText>
        </w:r>
        <w:r>
          <w:fldChar w:fldCharType="separate"/>
        </w:r>
        <w:r>
          <w:t>62</w:t>
        </w:r>
        <w:r>
          <w:fldChar w:fldCharType="end"/>
        </w:r>
      </w:hyperlink>
    </w:p>
    <w:p>
      <w:pPr>
        <w:pStyle w:val="TOC2"/>
        <w:tabs>
          <w:tab w:val="right" w:leader="dot" w:pos="8306"/>
        </w:tabs>
      </w:pPr>
      <w:hyperlink w:anchor="_Toc28977" w:history="1">
        <w:r>
          <w:rPr>
            <w:rFonts w:ascii="仿宋" w:eastAsia="仿宋" w:hAnsi="仿宋" w:cs="仿宋" w:hint="eastAsia"/>
            <w:lang w:eastAsia="zh-CN"/>
          </w:rPr>
          <w:t>(二)、质量控制措施</w:t>
        </w:r>
        <w:r>
          <w:tab/>
        </w:r>
        <w:r>
          <w:fldChar w:fldCharType="begin"/>
        </w:r>
        <w:r>
          <w:instrText xml:space="preserve"> PAGEREF _Toc28977 \h </w:instrText>
        </w:r>
        <w:r>
          <w:fldChar w:fldCharType="separate"/>
        </w:r>
        <w:r>
          <w:t>63</w:t>
        </w:r>
        <w:r>
          <w:fldChar w:fldCharType="end"/>
        </w:r>
      </w:hyperlink>
    </w:p>
    <w:p>
      <w:pPr>
        <w:pStyle w:val="TOC1"/>
        <w:tabs>
          <w:tab w:val="right" w:leader="dot" w:pos="8306"/>
        </w:tabs>
      </w:pPr>
      <w:hyperlink w:anchor="_Toc25300" w:history="1">
        <w:r>
          <w:rPr>
            <w:rFonts w:ascii="仿宋" w:eastAsia="仿宋" w:hAnsi="仿宋" w:cs="仿宋" w:hint="eastAsia"/>
            <w:lang w:eastAsia="zh-CN"/>
          </w:rPr>
          <w:t>十四、人力资源管理与开发</w:t>
        </w:r>
        <w:r>
          <w:tab/>
        </w:r>
        <w:r>
          <w:fldChar w:fldCharType="begin"/>
        </w:r>
        <w:r>
          <w:instrText xml:space="preserve"> PAGEREF _Toc25300 \h </w:instrText>
        </w:r>
        <w:r>
          <w:fldChar w:fldCharType="separate"/>
        </w:r>
        <w:r>
          <w:t>64</w:t>
        </w:r>
        <w:r>
          <w:fldChar w:fldCharType="end"/>
        </w:r>
      </w:hyperlink>
    </w:p>
    <w:p>
      <w:pPr>
        <w:pStyle w:val="TOC2"/>
        <w:tabs>
          <w:tab w:val="right" w:leader="dot" w:pos="8306"/>
        </w:tabs>
      </w:pPr>
      <w:hyperlink w:anchor="_Toc30756" w:history="1">
        <w:r>
          <w:rPr>
            <w:rFonts w:ascii="仿宋" w:eastAsia="仿宋" w:hAnsi="仿宋" w:cs="仿宋" w:hint="eastAsia"/>
            <w:lang w:eastAsia="zh-CN"/>
          </w:rPr>
          <w:t>(一)、人力资源规划</w:t>
        </w:r>
        <w:r>
          <w:tab/>
        </w:r>
        <w:r>
          <w:fldChar w:fldCharType="begin"/>
        </w:r>
        <w:r>
          <w:instrText xml:space="preserve"> PAGEREF _Toc30756 \h </w:instrText>
        </w:r>
        <w:r>
          <w:fldChar w:fldCharType="separate"/>
        </w:r>
        <w:r>
          <w:t>64</w:t>
        </w:r>
        <w:r>
          <w:fldChar w:fldCharType="end"/>
        </w:r>
      </w:hyperlink>
    </w:p>
    <w:p>
      <w:pPr>
        <w:pStyle w:val="TOC2"/>
        <w:tabs>
          <w:tab w:val="right" w:leader="dot" w:pos="8306"/>
        </w:tabs>
      </w:pPr>
      <w:hyperlink w:anchor="_Toc4216" w:history="1">
        <w:r>
          <w:rPr>
            <w:rFonts w:ascii="仿宋" w:eastAsia="仿宋" w:hAnsi="仿宋" w:cs="仿宋" w:hint="eastAsia"/>
            <w:lang w:eastAsia="zh-CN"/>
          </w:rPr>
          <w:t>(二)、人力资源开发与培训</w:t>
        </w:r>
        <w:r>
          <w:tab/>
        </w:r>
        <w:r>
          <w:fldChar w:fldCharType="begin"/>
        </w:r>
        <w:r>
          <w:instrText xml:space="preserve"> PAGEREF _Toc4216 \h </w:instrText>
        </w:r>
        <w:r>
          <w:fldChar w:fldCharType="separate"/>
        </w:r>
        <w:r>
          <w:t>66</w:t>
        </w:r>
        <w:r>
          <w:fldChar w:fldCharType="end"/>
        </w:r>
      </w:hyperlink>
    </w:p>
    <w:p>
      <w:pPr>
        <w:pStyle w:val="TOC1"/>
        <w:tabs>
          <w:tab w:val="right" w:leader="dot" w:pos="8306"/>
        </w:tabs>
      </w:pPr>
      <w:hyperlink w:anchor="_Toc14813" w:history="1">
        <w:r>
          <w:rPr>
            <w:rFonts w:ascii="仿宋" w:eastAsia="仿宋" w:hAnsi="仿宋" w:cs="仿宋" w:hint="eastAsia"/>
            <w:lang w:eastAsia="zh-CN"/>
          </w:rPr>
          <w:t>十五、知识产权管理与保护</w:t>
        </w:r>
        <w:r>
          <w:tab/>
        </w:r>
        <w:r>
          <w:fldChar w:fldCharType="begin"/>
        </w:r>
        <w:r>
          <w:instrText xml:space="preserve"> PAGEREF _Toc14813 \h </w:instrText>
        </w:r>
        <w:r>
          <w:fldChar w:fldCharType="separate"/>
        </w:r>
        <w:r>
          <w:t>69</w:t>
        </w:r>
        <w:r>
          <w:fldChar w:fldCharType="end"/>
        </w:r>
      </w:hyperlink>
    </w:p>
    <w:p>
      <w:pPr>
        <w:pStyle w:val="TOC2"/>
        <w:tabs>
          <w:tab w:val="right" w:leader="dot" w:pos="8306"/>
        </w:tabs>
      </w:pPr>
      <w:hyperlink w:anchor="_Toc13564" w:history="1">
        <w:r>
          <w:rPr>
            <w:rFonts w:ascii="仿宋" w:eastAsia="仿宋" w:hAnsi="仿宋" w:cs="仿宋" w:hint="eastAsia"/>
            <w:lang w:eastAsia="zh-CN"/>
          </w:rPr>
          <w:t>(一)、知识产权管理体系建设</w:t>
        </w:r>
        <w:r>
          <w:tab/>
        </w:r>
        <w:r>
          <w:fldChar w:fldCharType="begin"/>
        </w:r>
        <w:r>
          <w:instrText xml:space="preserve"> PAGEREF _Toc13564 \h </w:instrText>
        </w:r>
        <w:r>
          <w:fldChar w:fldCharType="separate"/>
        </w:r>
        <w:r>
          <w:t>69</w:t>
        </w:r>
        <w:r>
          <w:fldChar w:fldCharType="end"/>
        </w:r>
      </w:hyperlink>
    </w:p>
    <w:p>
      <w:pPr>
        <w:pStyle w:val="TOC2"/>
        <w:tabs>
          <w:tab w:val="right" w:leader="dot" w:pos="8306"/>
        </w:tabs>
      </w:pPr>
      <w:hyperlink w:anchor="_Toc12902" w:history="1">
        <w:r>
          <w:rPr>
            <w:rFonts w:ascii="仿宋" w:eastAsia="仿宋" w:hAnsi="仿宋" w:cs="仿宋" w:hint="eastAsia"/>
            <w:lang w:eastAsia="zh-CN"/>
          </w:rPr>
          <w:t>(二)、知识产权保护措施</w:t>
        </w:r>
        <w:r>
          <w:tab/>
        </w:r>
        <w:r>
          <w:fldChar w:fldCharType="begin"/>
        </w:r>
        <w:r>
          <w:instrText xml:space="preserve"> PAGEREF _Toc12902 \h </w:instrText>
        </w:r>
        <w:r>
          <w:fldChar w:fldCharType="separate"/>
        </w:r>
        <w:r>
          <w:t>69</w:t>
        </w:r>
        <w:r>
          <w:fldChar w:fldCharType="end"/>
        </w:r>
      </w:hyperlink>
    </w:p>
    <w:p>
      <w:pPr>
        <w:pStyle w:val="TOC1"/>
        <w:tabs>
          <w:tab w:val="right" w:leader="dot" w:pos="8306"/>
        </w:tabs>
      </w:pPr>
      <w:hyperlink w:anchor="_Toc12225" w:history="1">
        <w:r>
          <w:rPr>
            <w:rFonts w:ascii="仿宋" w:eastAsia="仿宋" w:hAnsi="仿宋" w:cs="仿宋" w:hint="eastAsia"/>
            <w:lang w:eastAsia="zh-CN"/>
          </w:rPr>
          <w:t>十六、创新驱动与持续发展</w:t>
        </w:r>
        <w:r>
          <w:tab/>
        </w:r>
        <w:r>
          <w:fldChar w:fldCharType="begin"/>
        </w:r>
        <w:r>
          <w:instrText xml:space="preserve"> PAGEREF _Toc12225 \h </w:instrText>
        </w:r>
        <w:r>
          <w:fldChar w:fldCharType="separate"/>
        </w:r>
        <w:r>
          <w:t>71</w:t>
        </w:r>
        <w:r>
          <w:fldChar w:fldCharType="end"/>
        </w:r>
      </w:hyperlink>
    </w:p>
    <w:p>
      <w:pPr>
        <w:pStyle w:val="TOC2"/>
        <w:tabs>
          <w:tab w:val="right" w:leader="dot" w:pos="8306"/>
        </w:tabs>
      </w:pPr>
      <w:hyperlink w:anchor="_Toc20759" w:history="1">
        <w:r>
          <w:rPr>
            <w:rFonts w:ascii="仿宋" w:eastAsia="仿宋" w:hAnsi="仿宋" w:cs="仿宋" w:hint="eastAsia"/>
            <w:lang w:eastAsia="zh-CN"/>
          </w:rPr>
          <w:t>(一)、创新驱动战略实施</w:t>
        </w:r>
        <w:r>
          <w:tab/>
        </w:r>
        <w:r>
          <w:fldChar w:fldCharType="begin"/>
        </w:r>
        <w:r>
          <w:instrText xml:space="preserve"> PAGEREF _Toc20759 \h </w:instrText>
        </w:r>
        <w:r>
          <w:fldChar w:fldCharType="separate"/>
        </w:r>
        <w:r>
          <w:t>71</w:t>
        </w:r>
        <w:r>
          <w:fldChar w:fldCharType="end"/>
        </w:r>
      </w:hyperlink>
    </w:p>
    <w:p>
      <w:pPr>
        <w:pStyle w:val="TOC2"/>
        <w:tabs>
          <w:tab w:val="right" w:leader="dot" w:pos="8306"/>
        </w:tabs>
      </w:pPr>
      <w:hyperlink w:anchor="_Toc29268" w:history="1">
        <w:r>
          <w:rPr>
            <w:rFonts w:ascii="仿宋" w:eastAsia="仿宋" w:hAnsi="仿宋" w:cs="仿宋" w:hint="eastAsia"/>
            <w:lang w:eastAsia="zh-CN"/>
          </w:rPr>
          <w:t>(二)、持续发展路径探索</w:t>
        </w:r>
        <w:r>
          <w:tab/>
        </w:r>
        <w:r>
          <w:fldChar w:fldCharType="begin"/>
        </w:r>
        <w:r>
          <w:instrText xml:space="preserve"> PAGEREF _Toc29268 \h </w:instrText>
        </w:r>
        <w:r>
          <w:fldChar w:fldCharType="separate"/>
        </w:r>
        <w:r>
          <w:t>73</w:t>
        </w:r>
        <w:r>
          <w:fldChar w:fldCharType="end"/>
        </w:r>
      </w:hyperlink>
    </w:p>
    <w:p>
      <w:pPr>
        <w:pStyle w:val="TOC1"/>
        <w:tabs>
          <w:tab w:val="right" w:leader="dot" w:pos="8306"/>
        </w:tabs>
      </w:pPr>
      <w:hyperlink w:anchor="_Toc19088" w:history="1">
        <w:r>
          <w:rPr>
            <w:rFonts w:ascii="仿宋" w:eastAsia="仿宋" w:hAnsi="仿宋" w:cs="仿宋" w:hint="eastAsia"/>
            <w:lang w:eastAsia="zh-CN"/>
          </w:rPr>
          <w:t>十七、合作与交流机制建立</w:t>
        </w:r>
        <w:r>
          <w:tab/>
        </w:r>
        <w:r>
          <w:fldChar w:fldCharType="begin"/>
        </w:r>
        <w:r>
          <w:instrText xml:space="preserve"> PAGEREF _Toc19088 \h </w:instrText>
        </w:r>
        <w:r>
          <w:fldChar w:fldCharType="separate"/>
        </w:r>
        <w:r>
          <w:t>77</w:t>
        </w:r>
        <w:r>
          <w:fldChar w:fldCharType="end"/>
        </w:r>
      </w:hyperlink>
    </w:p>
    <w:p>
      <w:pPr>
        <w:pStyle w:val="TOC2"/>
        <w:tabs>
          <w:tab w:val="right" w:leader="dot" w:pos="8306"/>
        </w:tabs>
      </w:pPr>
      <w:hyperlink w:anchor="_Toc27382" w:history="1">
        <w:r>
          <w:rPr>
            <w:rFonts w:ascii="仿宋" w:eastAsia="仿宋" w:hAnsi="仿宋" w:cs="仿宋" w:hint="eastAsia"/>
            <w:lang w:eastAsia="zh-CN"/>
          </w:rPr>
          <w:t>(一)、合作伙伴选择与合作方式</w:t>
        </w:r>
        <w:r>
          <w:tab/>
        </w:r>
        <w:r>
          <w:fldChar w:fldCharType="begin"/>
        </w:r>
        <w:r>
          <w:instrText xml:space="preserve"> PAGEREF _Toc27382 \h </w:instrText>
        </w:r>
        <w:r>
          <w:fldChar w:fldCharType="separate"/>
        </w:r>
        <w:r>
          <w:t>77</w:t>
        </w:r>
        <w:r>
          <w:fldChar w:fldCharType="end"/>
        </w:r>
      </w:hyperlink>
    </w:p>
    <w:p>
      <w:pPr>
        <w:pStyle w:val="TOC2"/>
        <w:tabs>
          <w:tab w:val="right" w:leader="dot" w:pos="8306"/>
        </w:tabs>
      </w:pPr>
      <w:hyperlink w:anchor="_Toc14250" w:history="1">
        <w:r>
          <w:rPr>
            <w:rFonts w:ascii="仿宋" w:eastAsia="仿宋" w:hAnsi="仿宋" w:cs="仿宋" w:hint="eastAsia"/>
            <w:lang w:eastAsia="zh-CN"/>
          </w:rPr>
          <w:t>(二)、交流与合作平台搭建</w:t>
        </w:r>
        <w:r>
          <w:tab/>
        </w:r>
        <w:r>
          <w:fldChar w:fldCharType="begin"/>
        </w:r>
        <w:r>
          <w:instrText xml:space="preserve"> PAGEREF _Toc14250 \h </w:instrText>
        </w:r>
        <w:r>
          <w:fldChar w:fldCharType="separate"/>
        </w:r>
        <w:r>
          <w:t>78</w:t>
        </w:r>
        <w:r>
          <w:fldChar w:fldCharType="end"/>
        </w:r>
      </w:hyperlink>
    </w:p>
    <w:p>
      <w:pPr>
        <w:pStyle w:val="TOC1"/>
        <w:tabs>
          <w:tab w:val="right" w:leader="dot" w:pos="8306"/>
        </w:tabs>
      </w:pPr>
      <w:hyperlink w:anchor="_Toc3147" w:history="1">
        <w:r>
          <w:rPr>
            <w:rFonts w:ascii="仿宋" w:eastAsia="仿宋" w:hAnsi="仿宋" w:cs="仿宋" w:hint="eastAsia"/>
            <w:lang w:eastAsia="zh-CN"/>
          </w:rPr>
          <w:t>十八、设施与设备管理</w:t>
        </w:r>
        <w:r>
          <w:tab/>
        </w:r>
        <w:r>
          <w:fldChar w:fldCharType="begin"/>
        </w:r>
        <w:r>
          <w:instrText xml:space="preserve"> PAGEREF _Toc3147 \h </w:instrText>
        </w:r>
        <w:r>
          <w:fldChar w:fldCharType="separate"/>
        </w:r>
        <w:r>
          <w:t>80</w:t>
        </w:r>
        <w:r>
          <w:fldChar w:fldCharType="end"/>
        </w:r>
      </w:hyperlink>
    </w:p>
    <w:p>
      <w:pPr>
        <w:pStyle w:val="TOC2"/>
        <w:tabs>
          <w:tab w:val="right" w:leader="dot" w:pos="8306"/>
        </w:tabs>
      </w:pPr>
      <w:hyperlink w:anchor="_Toc20704" w:history="1">
        <w:r>
          <w:rPr>
            <w:rFonts w:ascii="仿宋" w:eastAsia="仿宋" w:hAnsi="仿宋" w:cs="仿宋" w:hint="eastAsia"/>
            <w:lang w:eastAsia="zh-CN"/>
          </w:rPr>
          <w:t>(一)、设施规划与配置</w:t>
        </w:r>
        <w:r>
          <w:tab/>
        </w:r>
        <w:r>
          <w:fldChar w:fldCharType="begin"/>
        </w:r>
        <w:r>
          <w:instrText xml:space="preserve"> PAGEREF _Toc20704 \h </w:instrText>
        </w:r>
        <w:r>
          <w:fldChar w:fldCharType="separate"/>
        </w:r>
        <w:r>
          <w:t>80</w:t>
        </w:r>
        <w:r>
          <w:fldChar w:fldCharType="end"/>
        </w:r>
      </w:hyperlink>
    </w:p>
    <w:p>
      <w:pPr>
        <w:pStyle w:val="TOC2"/>
        <w:tabs>
          <w:tab w:val="right" w:leader="dot" w:pos="8306"/>
        </w:tabs>
      </w:pPr>
      <w:hyperlink w:anchor="_Toc9126" w:history="1">
        <w:r>
          <w:rPr>
            <w:rFonts w:ascii="仿宋" w:eastAsia="仿宋" w:hAnsi="仿宋" w:cs="仿宋" w:hint="eastAsia"/>
            <w:lang w:eastAsia="zh-CN"/>
          </w:rPr>
          <w:t>(二)、设备采购与维护管理</w:t>
        </w:r>
        <w:r>
          <w:tab/>
        </w:r>
        <w:r>
          <w:fldChar w:fldCharType="begin"/>
        </w:r>
        <w:r>
          <w:instrText xml:space="preserve"> PAGEREF _Toc9126 \h </w:instrText>
        </w:r>
        <w:r>
          <w:fldChar w:fldCharType="separate"/>
        </w:r>
        <w:r>
          <w:t>80</w:t>
        </w:r>
        <w:r>
          <w:fldChar w:fldCharType="end"/>
        </w:r>
      </w:hyperlink>
    </w:p>
    <w:p>
      <w:pPr>
        <w:pStyle w:val="TOC2"/>
        <w:tabs>
          <w:tab w:val="right" w:leader="dot" w:pos="8306"/>
        </w:tabs>
      </w:pPr>
      <w:hyperlink w:anchor="_Toc20984" w:history="1">
        <w:r>
          <w:rPr>
            <w:rFonts w:ascii="仿宋" w:eastAsia="仿宋" w:hAnsi="仿宋" w:cs="仿宋" w:hint="eastAsia"/>
            <w:lang w:eastAsia="zh-CN"/>
          </w:rPr>
          <w:t>(三)、设施设备升级策略</w:t>
        </w:r>
        <w:r>
          <w:tab/>
        </w:r>
        <w:r>
          <w:fldChar w:fldCharType="begin"/>
        </w:r>
        <w:r>
          <w:instrText xml:space="preserve"> PAGEREF _Toc20984 \h </w:instrText>
        </w:r>
        <w:r>
          <w:fldChar w:fldCharType="separate"/>
        </w:r>
        <w:r>
          <w:t>81</w:t>
        </w:r>
        <w:r>
          <w:fldChar w:fldCharType="end"/>
        </w:r>
      </w:hyperlink>
    </w:p>
    <w:p>
      <w:pPr>
        <w:pStyle w:val="TOC1"/>
        <w:tabs>
          <w:tab w:val="right" w:leader="dot" w:pos="8306"/>
        </w:tabs>
      </w:pPr>
      <w:hyperlink w:anchor="_Toc31368" w:history="1">
        <w:r>
          <w:rPr>
            <w:rFonts w:ascii="仿宋" w:eastAsia="仿宋" w:hAnsi="仿宋" w:cs="仿宋" w:hint="eastAsia"/>
            <w:lang w:eastAsia="zh-CN"/>
          </w:rPr>
          <w:t>十九、成果转化与推广应用</w:t>
        </w:r>
        <w:r>
          <w:tab/>
        </w:r>
        <w:r>
          <w:fldChar w:fldCharType="begin"/>
        </w:r>
        <w:r>
          <w:instrText xml:space="preserve"> PAGEREF _Toc31368 \h </w:instrText>
        </w:r>
        <w:r>
          <w:fldChar w:fldCharType="separate"/>
        </w:r>
        <w:r>
          <w:t>82</w:t>
        </w:r>
        <w:r>
          <w:fldChar w:fldCharType="end"/>
        </w:r>
      </w:hyperlink>
    </w:p>
    <w:p>
      <w:pPr>
        <w:pStyle w:val="TOC2"/>
        <w:tabs>
          <w:tab w:val="right" w:leader="dot" w:pos="8306"/>
        </w:tabs>
      </w:pPr>
      <w:hyperlink w:anchor="_Toc12274" w:history="1">
        <w:r>
          <w:rPr>
            <w:rFonts w:ascii="仿宋" w:eastAsia="仿宋" w:hAnsi="仿宋" w:cs="仿宋" w:hint="eastAsia"/>
            <w:lang w:eastAsia="zh-CN"/>
          </w:rPr>
          <w:t>(一)、成果转化策略制定</w:t>
        </w:r>
        <w:r>
          <w:tab/>
        </w:r>
        <w:r>
          <w:fldChar w:fldCharType="begin"/>
        </w:r>
        <w:r>
          <w:instrText xml:space="preserve"> PAGEREF _Toc12274 \h </w:instrText>
        </w:r>
        <w:r>
          <w:fldChar w:fldCharType="separate"/>
        </w:r>
        <w:r>
          <w:t>82</w:t>
        </w:r>
        <w:r>
          <w:fldChar w:fldCharType="end"/>
        </w:r>
      </w:hyperlink>
    </w:p>
    <w:p>
      <w:pPr>
        <w:pStyle w:val="TOC2"/>
        <w:tabs>
          <w:tab w:val="right" w:leader="dot" w:pos="8306"/>
        </w:tabs>
      </w:pPr>
      <w:hyperlink w:anchor="_Toc25937" w:history="1">
        <w:r>
          <w:rPr>
            <w:rFonts w:ascii="仿宋" w:eastAsia="仿宋" w:hAnsi="仿宋" w:cs="仿宋" w:hint="eastAsia"/>
            <w:lang w:eastAsia="zh-CN"/>
          </w:rPr>
          <w:t>(二)、成果推广应用方案</w:t>
        </w:r>
        <w:r>
          <w:tab/>
        </w:r>
        <w:r>
          <w:fldChar w:fldCharType="begin"/>
        </w:r>
        <w:r>
          <w:instrText xml:space="preserve"> PAGEREF _Toc25937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8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4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直接收益：假设脲醛树脂项目的产品或服务年销售收入为XX万元。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83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若脲醛树脂项目成功推广新型环保产品，比如采用可回收材料的包装，可能会激发消费者对可持续产品的需求。这种需求的增长可能迫使整个行业转向更环保的产品设计和生产方法。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6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2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脲醛树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脲醛树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脲醛树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845"/>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3166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脲醛树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脲醛树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脲醛树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脲醛树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https://d.book118.com/478032074073006030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E5DE3"/>
    <w:rsid w:val="74EE5D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32074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2024-01-15T05:55:00Z</dcterms:created>
  <dcterms:modified xsi:type="dcterms:W3CDTF">2024-01-15T05:55:59Z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335B105C66C541BEA9B65A8EE7FDCA00_11</vt:lpwstr>
  </property>
  <property fmtid="{D5CDD505-2E9C-101B-9397-08002B2CF9AE}" pid="3" name="KSOProductBuildVer">
    <vt:lpwstr>2052-12.1.0.16120</vt:lpwstr>
  </property>
</Properties>
</file>