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驱动电机项目计划设计方案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0" w:history="1">
        <w:r>
          <w:rPr>
            <w:rFonts w:ascii="仿宋" w:eastAsia="仿宋" w:hAnsi="仿宋" w:cs="仿宋" w:hint="eastAsia"/>
            <w:lang w:eastAsia="zh-CN"/>
          </w:rPr>
          <w:t>概论</w:t>
        </w:r>
        <w:r>
          <w:tab/>
        </w:r>
        <w:r>
          <w:fldChar w:fldCharType="begin"/>
        </w:r>
        <w:r>
          <w:instrText xml:space="preserve"> PAGEREF _Toc13650 \h </w:instrText>
        </w:r>
        <w:r>
          <w:fldChar w:fldCharType="separate"/>
        </w:r>
        <w:r>
          <w:t>3</w:t>
        </w:r>
        <w:r>
          <w:fldChar w:fldCharType="end"/>
        </w:r>
      </w:hyperlink>
    </w:p>
    <w:p>
      <w:pPr>
        <w:pStyle w:val="TOC1"/>
        <w:tabs>
          <w:tab w:val="right" w:leader="dot" w:pos="8306"/>
        </w:tabs>
      </w:pPr>
      <w:hyperlink w:anchor="_Toc16865" w:history="1">
        <w:r>
          <w:rPr>
            <w:rFonts w:ascii="仿宋" w:eastAsia="仿宋" w:hAnsi="仿宋" w:cs="仿宋" w:hint="eastAsia"/>
            <w:lang w:eastAsia="zh-CN"/>
          </w:rPr>
          <w:t>一、产品规划分析</w:t>
        </w:r>
        <w:r>
          <w:tab/>
        </w:r>
        <w:r>
          <w:fldChar w:fldCharType="begin"/>
        </w:r>
        <w:r>
          <w:instrText xml:space="preserve"> PAGEREF _Toc16865 \h </w:instrText>
        </w:r>
        <w:r>
          <w:fldChar w:fldCharType="separate"/>
        </w:r>
        <w:r>
          <w:t>3</w:t>
        </w:r>
        <w:r>
          <w:fldChar w:fldCharType="end"/>
        </w:r>
      </w:hyperlink>
    </w:p>
    <w:p>
      <w:pPr>
        <w:pStyle w:val="TOC2"/>
        <w:tabs>
          <w:tab w:val="right" w:leader="dot" w:pos="8306"/>
        </w:tabs>
      </w:pPr>
      <w:hyperlink w:anchor="_Toc15665" w:history="1">
        <w:r>
          <w:rPr>
            <w:rFonts w:ascii="仿宋" w:eastAsia="仿宋" w:hAnsi="仿宋" w:cs="仿宋" w:hint="eastAsia"/>
            <w:lang w:eastAsia="zh-CN"/>
          </w:rPr>
          <w:t>(一)、产品规划</w:t>
        </w:r>
        <w:r>
          <w:tab/>
        </w:r>
        <w:r>
          <w:fldChar w:fldCharType="begin"/>
        </w:r>
        <w:r>
          <w:instrText xml:space="preserve"> PAGEREF _Toc15665 \h </w:instrText>
        </w:r>
        <w:r>
          <w:fldChar w:fldCharType="separate"/>
        </w:r>
        <w:r>
          <w:t>3</w:t>
        </w:r>
        <w:r>
          <w:fldChar w:fldCharType="end"/>
        </w:r>
      </w:hyperlink>
    </w:p>
    <w:p>
      <w:pPr>
        <w:pStyle w:val="TOC2"/>
        <w:tabs>
          <w:tab w:val="right" w:leader="dot" w:pos="8306"/>
        </w:tabs>
      </w:pPr>
      <w:hyperlink w:anchor="_Toc27963" w:history="1">
        <w:r>
          <w:rPr>
            <w:rFonts w:ascii="仿宋" w:eastAsia="仿宋" w:hAnsi="仿宋" w:cs="仿宋" w:hint="eastAsia"/>
            <w:lang w:eastAsia="zh-CN"/>
          </w:rPr>
          <w:t>(二)、建设规模</w:t>
        </w:r>
        <w:r>
          <w:tab/>
        </w:r>
        <w:r>
          <w:fldChar w:fldCharType="begin"/>
        </w:r>
        <w:r>
          <w:instrText xml:space="preserve"> PAGEREF _Toc27963 \h </w:instrText>
        </w:r>
        <w:r>
          <w:fldChar w:fldCharType="separate"/>
        </w:r>
        <w:r>
          <w:t>4</w:t>
        </w:r>
        <w:r>
          <w:fldChar w:fldCharType="end"/>
        </w:r>
      </w:hyperlink>
    </w:p>
    <w:p>
      <w:pPr>
        <w:pStyle w:val="TOC1"/>
        <w:tabs>
          <w:tab w:val="right" w:leader="dot" w:pos="8306"/>
        </w:tabs>
      </w:pPr>
      <w:hyperlink w:anchor="_Toc10334" w:history="1">
        <w:r>
          <w:rPr>
            <w:rFonts w:ascii="仿宋" w:eastAsia="仿宋" w:hAnsi="仿宋" w:cs="仿宋" w:hint="eastAsia"/>
            <w:lang w:eastAsia="zh-CN"/>
          </w:rPr>
          <w:t>二、驱动电机项目建设单位说明</w:t>
        </w:r>
        <w:r>
          <w:tab/>
        </w:r>
        <w:r>
          <w:fldChar w:fldCharType="begin"/>
        </w:r>
        <w:r>
          <w:instrText xml:space="preserve"> PAGEREF _Toc10334 \h </w:instrText>
        </w:r>
        <w:r>
          <w:fldChar w:fldCharType="separate"/>
        </w:r>
        <w:r>
          <w:t>5</w:t>
        </w:r>
        <w:r>
          <w:fldChar w:fldCharType="end"/>
        </w:r>
      </w:hyperlink>
    </w:p>
    <w:p>
      <w:pPr>
        <w:pStyle w:val="TOC2"/>
        <w:tabs>
          <w:tab w:val="right" w:leader="dot" w:pos="8306"/>
        </w:tabs>
      </w:pPr>
      <w:hyperlink w:anchor="_Toc16803" w:history="1">
        <w:r>
          <w:rPr>
            <w:rFonts w:ascii="仿宋" w:eastAsia="仿宋" w:hAnsi="仿宋" w:cs="仿宋" w:hint="eastAsia"/>
            <w:lang w:eastAsia="zh-CN"/>
          </w:rPr>
          <w:t>(一)、驱动电机项目承办单位基本情况</w:t>
        </w:r>
        <w:r>
          <w:tab/>
        </w:r>
        <w:r>
          <w:fldChar w:fldCharType="begin"/>
        </w:r>
        <w:r>
          <w:instrText xml:space="preserve"> PAGEREF _Toc16803 \h </w:instrText>
        </w:r>
        <w:r>
          <w:fldChar w:fldCharType="separate"/>
        </w:r>
        <w:r>
          <w:t>5</w:t>
        </w:r>
        <w:r>
          <w:fldChar w:fldCharType="end"/>
        </w:r>
      </w:hyperlink>
    </w:p>
    <w:p>
      <w:pPr>
        <w:pStyle w:val="TOC2"/>
        <w:tabs>
          <w:tab w:val="right" w:leader="dot" w:pos="8306"/>
        </w:tabs>
      </w:pPr>
      <w:hyperlink w:anchor="_Toc20598" w:history="1">
        <w:r>
          <w:rPr>
            <w:rFonts w:ascii="仿宋" w:eastAsia="仿宋" w:hAnsi="仿宋" w:cs="仿宋" w:hint="eastAsia"/>
            <w:lang w:eastAsia="zh-CN"/>
          </w:rPr>
          <w:t>(二)、公司经济效益分析</w:t>
        </w:r>
        <w:r>
          <w:tab/>
        </w:r>
        <w:r>
          <w:fldChar w:fldCharType="begin"/>
        </w:r>
        <w:r>
          <w:instrText xml:space="preserve"> PAGEREF _Toc20598 \h </w:instrText>
        </w:r>
        <w:r>
          <w:fldChar w:fldCharType="separate"/>
        </w:r>
        <w:r>
          <w:t>5</w:t>
        </w:r>
        <w:r>
          <w:fldChar w:fldCharType="end"/>
        </w:r>
      </w:hyperlink>
    </w:p>
    <w:p>
      <w:pPr>
        <w:pStyle w:val="TOC1"/>
        <w:tabs>
          <w:tab w:val="right" w:leader="dot" w:pos="8306"/>
        </w:tabs>
      </w:pPr>
      <w:hyperlink w:anchor="_Toc9220" w:history="1">
        <w:r>
          <w:rPr>
            <w:rFonts w:ascii="仿宋" w:eastAsia="仿宋" w:hAnsi="仿宋" w:cs="仿宋" w:hint="eastAsia"/>
            <w:lang w:eastAsia="zh-CN"/>
          </w:rPr>
          <w:t>三、驱动电机项目可持续发展</w:t>
        </w:r>
        <w:r>
          <w:tab/>
        </w:r>
        <w:r>
          <w:fldChar w:fldCharType="begin"/>
        </w:r>
        <w:r>
          <w:instrText xml:space="preserve"> PAGEREF _Toc9220 \h </w:instrText>
        </w:r>
        <w:r>
          <w:fldChar w:fldCharType="separate"/>
        </w:r>
        <w:r>
          <w:t>6</w:t>
        </w:r>
        <w:r>
          <w:fldChar w:fldCharType="end"/>
        </w:r>
      </w:hyperlink>
    </w:p>
    <w:p>
      <w:pPr>
        <w:pStyle w:val="TOC2"/>
        <w:tabs>
          <w:tab w:val="right" w:leader="dot" w:pos="8306"/>
        </w:tabs>
      </w:pPr>
      <w:hyperlink w:anchor="_Toc14712" w:history="1">
        <w:r>
          <w:rPr>
            <w:rFonts w:ascii="仿宋" w:eastAsia="仿宋" w:hAnsi="仿宋" w:cs="仿宋" w:hint="eastAsia"/>
            <w:lang w:eastAsia="zh-CN"/>
          </w:rPr>
          <w:t>(一)、可持续战略与实践</w:t>
        </w:r>
        <w:r>
          <w:tab/>
        </w:r>
        <w:r>
          <w:fldChar w:fldCharType="begin"/>
        </w:r>
        <w:r>
          <w:instrText xml:space="preserve"> PAGEREF _Toc14712 \h </w:instrText>
        </w:r>
        <w:r>
          <w:fldChar w:fldCharType="separate"/>
        </w:r>
        <w:r>
          <w:t>6</w:t>
        </w:r>
        <w:r>
          <w:fldChar w:fldCharType="end"/>
        </w:r>
      </w:hyperlink>
    </w:p>
    <w:p>
      <w:pPr>
        <w:pStyle w:val="TOC2"/>
        <w:tabs>
          <w:tab w:val="right" w:leader="dot" w:pos="8306"/>
        </w:tabs>
      </w:pPr>
      <w:hyperlink w:anchor="_Toc22581" w:history="1">
        <w:r>
          <w:rPr>
            <w:rFonts w:ascii="仿宋" w:eastAsia="仿宋" w:hAnsi="仿宋" w:cs="仿宋" w:hint="eastAsia"/>
            <w:lang w:eastAsia="zh-CN"/>
          </w:rPr>
          <w:t>(二)、环保与社会责任</w:t>
        </w:r>
        <w:r>
          <w:tab/>
        </w:r>
        <w:r>
          <w:fldChar w:fldCharType="begin"/>
        </w:r>
        <w:r>
          <w:instrText xml:space="preserve"> PAGEREF _Toc22581 \h </w:instrText>
        </w:r>
        <w:r>
          <w:fldChar w:fldCharType="separate"/>
        </w:r>
        <w:r>
          <w:t>7</w:t>
        </w:r>
        <w:r>
          <w:fldChar w:fldCharType="end"/>
        </w:r>
      </w:hyperlink>
    </w:p>
    <w:p>
      <w:pPr>
        <w:pStyle w:val="TOC1"/>
        <w:tabs>
          <w:tab w:val="right" w:leader="dot" w:pos="8306"/>
        </w:tabs>
      </w:pPr>
      <w:hyperlink w:anchor="_Toc28771" w:history="1">
        <w:r>
          <w:rPr>
            <w:rFonts w:ascii="仿宋" w:eastAsia="仿宋" w:hAnsi="仿宋" w:cs="仿宋" w:hint="eastAsia"/>
            <w:lang w:eastAsia="zh-CN"/>
          </w:rPr>
          <w:t>四、工艺说明</w:t>
        </w:r>
        <w:r>
          <w:tab/>
        </w:r>
        <w:r>
          <w:fldChar w:fldCharType="begin"/>
        </w:r>
        <w:r>
          <w:instrText xml:space="preserve"> PAGEREF _Toc28771 \h </w:instrText>
        </w:r>
        <w:r>
          <w:fldChar w:fldCharType="separate"/>
        </w:r>
        <w:r>
          <w:t>8</w:t>
        </w:r>
        <w:r>
          <w:fldChar w:fldCharType="end"/>
        </w:r>
      </w:hyperlink>
    </w:p>
    <w:p>
      <w:pPr>
        <w:pStyle w:val="TOC2"/>
        <w:tabs>
          <w:tab w:val="right" w:leader="dot" w:pos="8306"/>
        </w:tabs>
      </w:pPr>
      <w:hyperlink w:anchor="_Toc21913" w:history="1">
        <w:r>
          <w:rPr>
            <w:rFonts w:ascii="仿宋" w:eastAsia="仿宋" w:hAnsi="仿宋" w:cs="仿宋" w:hint="eastAsia"/>
            <w:lang w:eastAsia="zh-CN"/>
          </w:rPr>
          <w:t>(一)、技术管理特点</w:t>
        </w:r>
        <w:r>
          <w:tab/>
        </w:r>
        <w:r>
          <w:fldChar w:fldCharType="begin"/>
        </w:r>
        <w:r>
          <w:instrText xml:space="preserve"> PAGEREF _Toc21913 \h </w:instrText>
        </w:r>
        <w:r>
          <w:fldChar w:fldCharType="separate"/>
        </w:r>
        <w:r>
          <w:t>8</w:t>
        </w:r>
        <w:r>
          <w:fldChar w:fldCharType="end"/>
        </w:r>
      </w:hyperlink>
    </w:p>
    <w:p>
      <w:pPr>
        <w:pStyle w:val="TOC2"/>
        <w:tabs>
          <w:tab w:val="right" w:leader="dot" w:pos="8306"/>
        </w:tabs>
      </w:pPr>
      <w:hyperlink w:anchor="_Toc15341" w:history="1">
        <w:r>
          <w:rPr>
            <w:rFonts w:ascii="仿宋" w:eastAsia="仿宋" w:hAnsi="仿宋" w:cs="仿宋" w:hint="eastAsia"/>
            <w:lang w:eastAsia="zh-CN"/>
          </w:rPr>
          <w:t>(二)、驱动电机项目工艺技术设计方案</w:t>
        </w:r>
        <w:r>
          <w:tab/>
        </w:r>
        <w:r>
          <w:fldChar w:fldCharType="begin"/>
        </w:r>
        <w:r>
          <w:instrText xml:space="preserve"> PAGEREF _Toc15341 \h </w:instrText>
        </w:r>
        <w:r>
          <w:fldChar w:fldCharType="separate"/>
        </w:r>
        <w:r>
          <w:t>9</w:t>
        </w:r>
        <w:r>
          <w:fldChar w:fldCharType="end"/>
        </w:r>
      </w:hyperlink>
    </w:p>
    <w:p>
      <w:pPr>
        <w:pStyle w:val="TOC2"/>
        <w:tabs>
          <w:tab w:val="right" w:leader="dot" w:pos="8306"/>
        </w:tabs>
      </w:pPr>
      <w:hyperlink w:anchor="_Toc10623" w:history="1">
        <w:r>
          <w:rPr>
            <w:rFonts w:ascii="仿宋" w:eastAsia="仿宋" w:hAnsi="仿宋" w:cs="仿宋" w:hint="eastAsia"/>
            <w:lang w:eastAsia="zh-CN"/>
          </w:rPr>
          <w:t>(三)、设备选型方案</w:t>
        </w:r>
        <w:r>
          <w:tab/>
        </w:r>
        <w:r>
          <w:fldChar w:fldCharType="begin"/>
        </w:r>
        <w:r>
          <w:instrText xml:space="preserve"> PAGEREF _Toc10623 \h </w:instrText>
        </w:r>
        <w:r>
          <w:fldChar w:fldCharType="separate"/>
        </w:r>
        <w:r>
          <w:t>10</w:t>
        </w:r>
        <w:r>
          <w:fldChar w:fldCharType="end"/>
        </w:r>
      </w:hyperlink>
    </w:p>
    <w:p>
      <w:pPr>
        <w:pStyle w:val="TOC1"/>
        <w:tabs>
          <w:tab w:val="right" w:leader="dot" w:pos="8306"/>
        </w:tabs>
      </w:pPr>
      <w:hyperlink w:anchor="_Toc6093" w:history="1">
        <w:r>
          <w:rPr>
            <w:rFonts w:ascii="仿宋" w:eastAsia="仿宋" w:hAnsi="仿宋" w:cs="仿宋" w:hint="eastAsia"/>
            <w:lang w:eastAsia="zh-CN"/>
          </w:rPr>
          <w:t>五、驱动电机项目概论</w:t>
        </w:r>
        <w:r>
          <w:tab/>
        </w:r>
        <w:r>
          <w:fldChar w:fldCharType="begin"/>
        </w:r>
        <w:r>
          <w:instrText xml:space="preserve"> PAGEREF _Toc6093 \h </w:instrText>
        </w:r>
        <w:r>
          <w:fldChar w:fldCharType="separate"/>
        </w:r>
        <w:r>
          <w:t>12</w:t>
        </w:r>
        <w:r>
          <w:fldChar w:fldCharType="end"/>
        </w:r>
      </w:hyperlink>
    </w:p>
    <w:p>
      <w:pPr>
        <w:pStyle w:val="TOC2"/>
        <w:tabs>
          <w:tab w:val="right" w:leader="dot" w:pos="8306"/>
        </w:tabs>
      </w:pPr>
      <w:hyperlink w:anchor="_Toc7620" w:history="1">
        <w:r>
          <w:rPr>
            <w:rFonts w:ascii="仿宋" w:eastAsia="仿宋" w:hAnsi="仿宋" w:cs="仿宋" w:hint="eastAsia"/>
            <w:lang w:eastAsia="zh-CN"/>
          </w:rPr>
          <w:t>(一)、驱动电机项目概况</w:t>
        </w:r>
        <w:r>
          <w:tab/>
        </w:r>
        <w:r>
          <w:fldChar w:fldCharType="begin"/>
        </w:r>
        <w:r>
          <w:instrText xml:space="preserve"> PAGEREF _Toc7620 \h </w:instrText>
        </w:r>
        <w:r>
          <w:fldChar w:fldCharType="separate"/>
        </w:r>
        <w:r>
          <w:t>12</w:t>
        </w:r>
        <w:r>
          <w:fldChar w:fldCharType="end"/>
        </w:r>
      </w:hyperlink>
    </w:p>
    <w:p>
      <w:pPr>
        <w:pStyle w:val="TOC2"/>
        <w:tabs>
          <w:tab w:val="right" w:leader="dot" w:pos="8306"/>
        </w:tabs>
      </w:pPr>
      <w:hyperlink w:anchor="_Toc30570" w:history="1">
        <w:r>
          <w:rPr>
            <w:rFonts w:ascii="仿宋" w:eastAsia="仿宋" w:hAnsi="仿宋" w:cs="仿宋" w:hint="eastAsia"/>
            <w:lang w:eastAsia="zh-CN"/>
          </w:rPr>
          <w:t>(二)、驱动电机项目目标</w:t>
        </w:r>
        <w:r>
          <w:tab/>
        </w:r>
        <w:r>
          <w:fldChar w:fldCharType="begin"/>
        </w:r>
        <w:r>
          <w:instrText xml:space="preserve"> PAGEREF _Toc30570 \h </w:instrText>
        </w:r>
        <w:r>
          <w:fldChar w:fldCharType="separate"/>
        </w:r>
        <w:r>
          <w:t>14</w:t>
        </w:r>
        <w:r>
          <w:fldChar w:fldCharType="end"/>
        </w:r>
      </w:hyperlink>
    </w:p>
    <w:p>
      <w:pPr>
        <w:pStyle w:val="TOC2"/>
        <w:tabs>
          <w:tab w:val="right" w:leader="dot" w:pos="8306"/>
        </w:tabs>
      </w:pPr>
      <w:hyperlink w:anchor="_Toc19784" w:history="1">
        <w:r>
          <w:rPr>
            <w:rFonts w:ascii="仿宋" w:eastAsia="仿宋" w:hAnsi="仿宋" w:cs="仿宋" w:hint="eastAsia"/>
            <w:lang w:eastAsia="zh-CN"/>
          </w:rPr>
          <w:t>(三)、驱动电机项目提出的理由</w:t>
        </w:r>
        <w:r>
          <w:tab/>
        </w:r>
        <w:r>
          <w:fldChar w:fldCharType="begin"/>
        </w:r>
        <w:r>
          <w:instrText xml:space="preserve"> PAGEREF _Toc19784 \h </w:instrText>
        </w:r>
        <w:r>
          <w:fldChar w:fldCharType="separate"/>
        </w:r>
        <w:r>
          <w:t>15</w:t>
        </w:r>
        <w:r>
          <w:fldChar w:fldCharType="end"/>
        </w:r>
      </w:hyperlink>
    </w:p>
    <w:p>
      <w:pPr>
        <w:pStyle w:val="TOC2"/>
        <w:tabs>
          <w:tab w:val="right" w:leader="dot" w:pos="8306"/>
        </w:tabs>
      </w:pPr>
      <w:hyperlink w:anchor="_Toc29423" w:history="1">
        <w:r>
          <w:rPr>
            <w:rFonts w:ascii="仿宋" w:eastAsia="仿宋" w:hAnsi="仿宋" w:cs="仿宋" w:hint="eastAsia"/>
            <w:lang w:eastAsia="zh-CN"/>
          </w:rPr>
          <w:t>(四)、驱动电机项目意义</w:t>
        </w:r>
        <w:r>
          <w:tab/>
        </w:r>
        <w:r>
          <w:fldChar w:fldCharType="begin"/>
        </w:r>
        <w:r>
          <w:instrText xml:space="preserve"> PAGEREF _Toc29423 \h </w:instrText>
        </w:r>
        <w:r>
          <w:fldChar w:fldCharType="separate"/>
        </w:r>
        <w:r>
          <w:t>16</w:t>
        </w:r>
        <w:r>
          <w:fldChar w:fldCharType="end"/>
        </w:r>
      </w:hyperlink>
    </w:p>
    <w:p>
      <w:pPr>
        <w:pStyle w:val="TOC2"/>
        <w:tabs>
          <w:tab w:val="right" w:leader="dot" w:pos="8306"/>
        </w:tabs>
      </w:pPr>
      <w:hyperlink w:anchor="_Toc23851" w:history="1">
        <w:r>
          <w:rPr>
            <w:rFonts w:ascii="仿宋" w:eastAsia="仿宋" w:hAnsi="仿宋" w:cs="仿宋" w:hint="eastAsia"/>
            <w:lang w:eastAsia="zh-CN"/>
          </w:rPr>
          <w:t>(五)、驱动电机项目背景</w:t>
        </w:r>
        <w:r>
          <w:tab/>
        </w:r>
        <w:r>
          <w:fldChar w:fldCharType="begin"/>
        </w:r>
        <w:r>
          <w:instrText xml:space="preserve"> PAGEREF _Toc23851 \h </w:instrText>
        </w:r>
        <w:r>
          <w:fldChar w:fldCharType="separate"/>
        </w:r>
        <w:r>
          <w:t>17</w:t>
        </w:r>
        <w:r>
          <w:fldChar w:fldCharType="end"/>
        </w:r>
      </w:hyperlink>
    </w:p>
    <w:p>
      <w:pPr>
        <w:pStyle w:val="TOC1"/>
        <w:tabs>
          <w:tab w:val="right" w:leader="dot" w:pos="8306"/>
        </w:tabs>
      </w:pPr>
      <w:hyperlink w:anchor="_Toc23058" w:history="1">
        <w:r>
          <w:rPr>
            <w:rFonts w:ascii="仿宋" w:eastAsia="仿宋" w:hAnsi="仿宋" w:cs="仿宋" w:hint="eastAsia"/>
            <w:lang w:eastAsia="zh-CN"/>
          </w:rPr>
          <w:t>六、驱动电机项目危机管理</w:t>
        </w:r>
        <w:r>
          <w:tab/>
        </w:r>
        <w:r>
          <w:fldChar w:fldCharType="begin"/>
        </w:r>
        <w:r>
          <w:instrText xml:space="preserve"> PAGEREF _Toc23058 \h </w:instrText>
        </w:r>
        <w:r>
          <w:fldChar w:fldCharType="separate"/>
        </w:r>
        <w:r>
          <w:t>18</w:t>
        </w:r>
        <w:r>
          <w:fldChar w:fldCharType="end"/>
        </w:r>
      </w:hyperlink>
    </w:p>
    <w:p>
      <w:pPr>
        <w:pStyle w:val="TOC2"/>
        <w:tabs>
          <w:tab w:val="right" w:leader="dot" w:pos="8306"/>
        </w:tabs>
      </w:pPr>
      <w:hyperlink w:anchor="_Toc2299" w:history="1">
        <w:r>
          <w:rPr>
            <w:rFonts w:ascii="仿宋" w:eastAsia="仿宋" w:hAnsi="仿宋" w:cs="仿宋" w:hint="eastAsia"/>
            <w:lang w:eastAsia="zh-CN"/>
          </w:rPr>
          <w:t>(一)、危机预警与识别</w:t>
        </w:r>
        <w:r>
          <w:tab/>
        </w:r>
        <w:r>
          <w:fldChar w:fldCharType="begin"/>
        </w:r>
        <w:r>
          <w:instrText xml:space="preserve"> PAGEREF _Toc2299 \h </w:instrText>
        </w:r>
        <w:r>
          <w:fldChar w:fldCharType="separate"/>
        </w:r>
        <w:r>
          <w:t>18</w:t>
        </w:r>
        <w:r>
          <w:fldChar w:fldCharType="end"/>
        </w:r>
      </w:hyperlink>
    </w:p>
    <w:p>
      <w:pPr>
        <w:pStyle w:val="TOC2"/>
        <w:tabs>
          <w:tab w:val="right" w:leader="dot" w:pos="8306"/>
        </w:tabs>
      </w:pPr>
      <w:hyperlink w:anchor="_Toc16919" w:history="1">
        <w:r>
          <w:rPr>
            <w:rFonts w:ascii="仿宋" w:eastAsia="仿宋" w:hAnsi="仿宋" w:cs="仿宋" w:hint="eastAsia"/>
            <w:lang w:eastAsia="zh-CN"/>
          </w:rPr>
          <w:t>(二)、危机应对与恢复</w:t>
        </w:r>
        <w:r>
          <w:tab/>
        </w:r>
        <w:r>
          <w:fldChar w:fldCharType="begin"/>
        </w:r>
        <w:r>
          <w:instrText xml:space="preserve"> PAGEREF _Toc16919 \h </w:instrText>
        </w:r>
        <w:r>
          <w:fldChar w:fldCharType="separate"/>
        </w:r>
        <w:r>
          <w:t>19</w:t>
        </w:r>
        <w:r>
          <w:fldChar w:fldCharType="end"/>
        </w:r>
      </w:hyperlink>
    </w:p>
    <w:p>
      <w:pPr>
        <w:pStyle w:val="TOC1"/>
        <w:tabs>
          <w:tab w:val="right" w:leader="dot" w:pos="8306"/>
        </w:tabs>
      </w:pPr>
      <w:hyperlink w:anchor="_Toc24879" w:history="1">
        <w:r>
          <w:rPr>
            <w:rFonts w:ascii="仿宋" w:eastAsia="仿宋" w:hAnsi="仿宋" w:cs="仿宋" w:hint="eastAsia"/>
            <w:lang w:eastAsia="zh-CN"/>
          </w:rPr>
          <w:t>七、驱动电机项目环境影响分析</w:t>
        </w:r>
        <w:r>
          <w:tab/>
        </w:r>
        <w:r>
          <w:fldChar w:fldCharType="begin"/>
        </w:r>
        <w:r>
          <w:instrText xml:space="preserve"> PAGEREF _Toc24879 \h </w:instrText>
        </w:r>
        <w:r>
          <w:fldChar w:fldCharType="separate"/>
        </w:r>
        <w:r>
          <w:t>21</w:t>
        </w:r>
        <w:r>
          <w:fldChar w:fldCharType="end"/>
        </w:r>
      </w:hyperlink>
    </w:p>
    <w:p>
      <w:pPr>
        <w:pStyle w:val="TOC2"/>
        <w:tabs>
          <w:tab w:val="right" w:leader="dot" w:pos="8306"/>
        </w:tabs>
      </w:pPr>
      <w:hyperlink w:anchor="_Toc4302" w:history="1">
        <w:r>
          <w:rPr>
            <w:rFonts w:ascii="仿宋" w:eastAsia="仿宋" w:hAnsi="仿宋" w:cs="仿宋" w:hint="eastAsia"/>
            <w:lang w:eastAsia="zh-CN"/>
          </w:rPr>
          <w:t>(一)、建设区域环境质量现状</w:t>
        </w:r>
        <w:r>
          <w:tab/>
        </w:r>
        <w:r>
          <w:fldChar w:fldCharType="begin"/>
        </w:r>
        <w:r>
          <w:instrText xml:space="preserve"> PAGEREF _Toc4302 \h </w:instrText>
        </w:r>
        <w:r>
          <w:fldChar w:fldCharType="separate"/>
        </w:r>
        <w:r>
          <w:t>21</w:t>
        </w:r>
        <w:r>
          <w:fldChar w:fldCharType="end"/>
        </w:r>
      </w:hyperlink>
    </w:p>
    <w:p>
      <w:pPr>
        <w:pStyle w:val="TOC2"/>
        <w:tabs>
          <w:tab w:val="right" w:leader="dot" w:pos="8306"/>
        </w:tabs>
      </w:pPr>
      <w:hyperlink w:anchor="_Toc22186" w:history="1">
        <w:r>
          <w:rPr>
            <w:rFonts w:ascii="仿宋" w:eastAsia="仿宋" w:hAnsi="仿宋" w:cs="仿宋" w:hint="eastAsia"/>
            <w:lang w:eastAsia="zh-CN"/>
          </w:rPr>
          <w:t>(二)、建设期环境保护</w:t>
        </w:r>
        <w:r>
          <w:tab/>
        </w:r>
        <w:r>
          <w:fldChar w:fldCharType="begin"/>
        </w:r>
        <w:r>
          <w:instrText xml:space="preserve"> PAGEREF _Toc22186 \h </w:instrText>
        </w:r>
        <w:r>
          <w:fldChar w:fldCharType="separate"/>
        </w:r>
        <w:r>
          <w:t>22</w:t>
        </w:r>
        <w:r>
          <w:fldChar w:fldCharType="end"/>
        </w:r>
      </w:hyperlink>
    </w:p>
    <w:p>
      <w:pPr>
        <w:pStyle w:val="TOC2"/>
        <w:tabs>
          <w:tab w:val="right" w:leader="dot" w:pos="8306"/>
        </w:tabs>
      </w:pPr>
      <w:hyperlink w:anchor="_Toc21663" w:history="1">
        <w:r>
          <w:rPr>
            <w:rFonts w:ascii="仿宋" w:eastAsia="仿宋" w:hAnsi="仿宋" w:cs="仿宋" w:hint="eastAsia"/>
            <w:lang w:eastAsia="zh-CN"/>
          </w:rPr>
          <w:t>(三)、运营期环境保护</w:t>
        </w:r>
        <w:r>
          <w:tab/>
        </w:r>
        <w:r>
          <w:fldChar w:fldCharType="begin"/>
        </w:r>
        <w:r>
          <w:instrText xml:space="preserve"> PAGEREF _Toc21663 \h </w:instrText>
        </w:r>
        <w:r>
          <w:fldChar w:fldCharType="separate"/>
        </w:r>
        <w:r>
          <w:t>23</w:t>
        </w:r>
        <w:r>
          <w:fldChar w:fldCharType="end"/>
        </w:r>
      </w:hyperlink>
    </w:p>
    <w:p>
      <w:pPr>
        <w:pStyle w:val="TOC2"/>
        <w:tabs>
          <w:tab w:val="right" w:leader="dot" w:pos="8306"/>
        </w:tabs>
      </w:pPr>
      <w:hyperlink w:anchor="_Toc17173" w:history="1">
        <w:r>
          <w:rPr>
            <w:rFonts w:ascii="仿宋" w:eastAsia="仿宋" w:hAnsi="仿宋" w:cs="仿宋" w:hint="eastAsia"/>
            <w:lang w:eastAsia="zh-CN"/>
          </w:rPr>
          <w:t>(四)、驱动电机项目建设对区域经济的影响</w:t>
        </w:r>
        <w:r>
          <w:tab/>
        </w:r>
        <w:r>
          <w:fldChar w:fldCharType="begin"/>
        </w:r>
        <w:r>
          <w:instrText xml:space="preserve"> PAGEREF _Toc17173 \h </w:instrText>
        </w:r>
        <w:r>
          <w:fldChar w:fldCharType="separate"/>
        </w:r>
        <w:r>
          <w:t>25</w:t>
        </w:r>
        <w:r>
          <w:fldChar w:fldCharType="end"/>
        </w:r>
      </w:hyperlink>
    </w:p>
    <w:p>
      <w:pPr>
        <w:pStyle w:val="TOC2"/>
        <w:tabs>
          <w:tab w:val="right" w:leader="dot" w:pos="8306"/>
        </w:tabs>
      </w:pPr>
      <w:hyperlink w:anchor="_Toc31204" w:history="1">
        <w:r>
          <w:rPr>
            <w:rFonts w:ascii="仿宋" w:eastAsia="仿宋" w:hAnsi="仿宋" w:cs="仿宋" w:hint="eastAsia"/>
            <w:lang w:eastAsia="zh-CN"/>
          </w:rPr>
          <w:t>(五)、废弃物处理</w:t>
        </w:r>
        <w:r>
          <w:tab/>
        </w:r>
        <w:r>
          <w:fldChar w:fldCharType="begin"/>
        </w:r>
        <w:r>
          <w:instrText xml:space="preserve"> PAGEREF _Toc31204 \h </w:instrText>
        </w:r>
        <w:r>
          <w:fldChar w:fldCharType="separate"/>
        </w:r>
        <w:r>
          <w:t>26</w:t>
        </w:r>
        <w:r>
          <w:fldChar w:fldCharType="end"/>
        </w:r>
      </w:hyperlink>
    </w:p>
    <w:p>
      <w:pPr>
        <w:pStyle w:val="TOC2"/>
        <w:tabs>
          <w:tab w:val="right" w:leader="dot" w:pos="8306"/>
        </w:tabs>
      </w:pPr>
      <w:hyperlink w:anchor="_Toc23891" w:history="1">
        <w:r>
          <w:rPr>
            <w:rFonts w:ascii="仿宋" w:eastAsia="仿宋" w:hAnsi="仿宋" w:cs="仿宋" w:hint="eastAsia"/>
            <w:lang w:eastAsia="zh-CN"/>
          </w:rPr>
          <w:t>(六)、特殊环境影响分析</w:t>
        </w:r>
        <w:r>
          <w:tab/>
        </w:r>
        <w:r>
          <w:fldChar w:fldCharType="begin"/>
        </w:r>
        <w:r>
          <w:instrText xml:space="preserve"> PAGEREF _Toc23891 \h </w:instrText>
        </w:r>
        <w:r>
          <w:fldChar w:fldCharType="separate"/>
        </w:r>
        <w:r>
          <w:t>28</w:t>
        </w:r>
        <w:r>
          <w:fldChar w:fldCharType="end"/>
        </w:r>
      </w:hyperlink>
    </w:p>
    <w:p>
      <w:pPr>
        <w:pStyle w:val="TOC2"/>
        <w:tabs>
          <w:tab w:val="right" w:leader="dot" w:pos="8306"/>
        </w:tabs>
      </w:pPr>
      <w:hyperlink w:anchor="_Toc12319" w:history="1">
        <w:r>
          <w:rPr>
            <w:rFonts w:ascii="仿宋" w:eastAsia="仿宋" w:hAnsi="仿宋" w:cs="仿宋" w:hint="eastAsia"/>
            <w:lang w:eastAsia="zh-CN"/>
          </w:rPr>
          <w:t>(七)、清洁生产</w:t>
        </w:r>
        <w:r>
          <w:tab/>
        </w:r>
        <w:r>
          <w:fldChar w:fldCharType="begin"/>
        </w:r>
        <w:r>
          <w:instrText xml:space="preserve"> PAGEREF _Toc12319 \h </w:instrText>
        </w:r>
        <w:r>
          <w:fldChar w:fldCharType="separate"/>
        </w:r>
        <w:r>
          <w:t>29</w:t>
        </w:r>
        <w:r>
          <w:fldChar w:fldCharType="end"/>
        </w:r>
      </w:hyperlink>
    </w:p>
    <w:p>
      <w:pPr>
        <w:pStyle w:val="TOC2"/>
        <w:tabs>
          <w:tab w:val="right" w:leader="dot" w:pos="8306"/>
        </w:tabs>
      </w:pPr>
      <w:hyperlink w:anchor="_Toc16995" w:history="1">
        <w:r>
          <w:rPr>
            <w:rFonts w:ascii="仿宋" w:eastAsia="仿宋" w:hAnsi="仿宋" w:cs="仿宋" w:hint="eastAsia"/>
            <w:lang w:eastAsia="zh-CN"/>
          </w:rPr>
          <w:t>(八)、环境保护综合评价</w:t>
        </w:r>
        <w:r>
          <w:tab/>
        </w:r>
        <w:r>
          <w:fldChar w:fldCharType="begin"/>
        </w:r>
        <w:r>
          <w:instrText xml:space="preserve"> PAGEREF _Toc16995 \h </w:instrText>
        </w:r>
        <w:r>
          <w:fldChar w:fldCharType="separate"/>
        </w:r>
        <w:r>
          <w:t>30</w:t>
        </w:r>
        <w:r>
          <w:fldChar w:fldCharType="end"/>
        </w:r>
      </w:hyperlink>
    </w:p>
    <w:p>
      <w:pPr>
        <w:pStyle w:val="TOC1"/>
        <w:tabs>
          <w:tab w:val="right" w:leader="dot" w:pos="8306"/>
        </w:tabs>
      </w:pPr>
      <w:hyperlink w:anchor="_Toc9676" w:history="1">
        <w:r>
          <w:rPr>
            <w:rFonts w:ascii="仿宋" w:eastAsia="仿宋" w:hAnsi="仿宋" w:cs="仿宋" w:hint="eastAsia"/>
            <w:lang w:eastAsia="zh-CN"/>
          </w:rPr>
          <w:t>八、驱动电机项目人力资源培养与发展</w:t>
        </w:r>
        <w:r>
          <w:tab/>
        </w:r>
        <w:r>
          <w:fldChar w:fldCharType="begin"/>
        </w:r>
        <w:r>
          <w:instrText xml:space="preserve"> PAGEREF _Toc9676 \h </w:instrText>
        </w:r>
        <w:r>
          <w:fldChar w:fldCharType="separate"/>
        </w:r>
        <w:r>
          <w:t>31</w:t>
        </w:r>
        <w:r>
          <w:fldChar w:fldCharType="end"/>
        </w:r>
      </w:hyperlink>
    </w:p>
    <w:p>
      <w:pPr>
        <w:pStyle w:val="TOC2"/>
        <w:tabs>
          <w:tab w:val="right" w:leader="dot" w:pos="8306"/>
        </w:tabs>
      </w:pPr>
      <w:hyperlink w:anchor="_Toc15970" w:history="1">
        <w:r>
          <w:rPr>
            <w:rFonts w:ascii="仿宋" w:eastAsia="仿宋" w:hAnsi="仿宋" w:cs="仿宋" w:hint="eastAsia"/>
            <w:lang w:eastAsia="zh-CN"/>
          </w:rPr>
          <w:t>(一)、人才需求与规划</w:t>
        </w:r>
        <w:r>
          <w:tab/>
        </w:r>
        <w:r>
          <w:fldChar w:fldCharType="begin"/>
        </w:r>
        <w:r>
          <w:instrText xml:space="preserve"> PAGEREF _Toc15970 \h </w:instrText>
        </w:r>
        <w:r>
          <w:fldChar w:fldCharType="separate"/>
        </w:r>
        <w:r>
          <w:t>31</w:t>
        </w:r>
        <w:r>
          <w:fldChar w:fldCharType="end"/>
        </w:r>
      </w:hyperlink>
    </w:p>
    <w:p>
      <w:pPr>
        <w:pStyle w:val="TOC2"/>
        <w:tabs>
          <w:tab w:val="right" w:leader="dot" w:pos="8306"/>
        </w:tabs>
      </w:pPr>
      <w:hyperlink w:anchor="_Toc14305" w:history="1">
        <w:r>
          <w:rPr>
            <w:rFonts w:ascii="仿宋" w:eastAsia="仿宋" w:hAnsi="仿宋" w:cs="仿宋" w:hint="eastAsia"/>
            <w:lang w:eastAsia="zh-CN"/>
          </w:rPr>
          <w:t>(二)、培训与发展计划</w:t>
        </w:r>
        <w:r>
          <w:tab/>
        </w:r>
        <w:r>
          <w:fldChar w:fldCharType="begin"/>
        </w:r>
        <w:r>
          <w:instrText xml:space="preserve"> PAGEREF _Toc14305 \h </w:instrText>
        </w:r>
        <w:r>
          <w:fldChar w:fldCharType="separate"/>
        </w:r>
        <w:r>
          <w:t>32</w:t>
        </w:r>
        <w:r>
          <w:fldChar w:fldCharType="end"/>
        </w:r>
      </w:hyperlink>
    </w:p>
    <w:p>
      <w:pPr>
        <w:pStyle w:val="TOC1"/>
        <w:tabs>
          <w:tab w:val="right" w:leader="dot" w:pos="8306"/>
        </w:tabs>
      </w:pPr>
      <w:hyperlink w:anchor="_Toc7821" w:history="1">
        <w:r>
          <w:rPr>
            <w:rFonts w:ascii="仿宋" w:eastAsia="仿宋" w:hAnsi="仿宋" w:cs="仿宋" w:hint="eastAsia"/>
            <w:lang w:eastAsia="zh-CN"/>
          </w:rPr>
          <w:t>九、驱动电机项目投资规划</w:t>
        </w:r>
        <w:r>
          <w:tab/>
        </w:r>
        <w:r>
          <w:fldChar w:fldCharType="begin"/>
        </w:r>
        <w:r>
          <w:instrText xml:space="preserve"> PAGEREF _Toc7821 \h </w:instrText>
        </w:r>
        <w:r>
          <w:fldChar w:fldCharType="separate"/>
        </w:r>
        <w:r>
          <w:t>32</w:t>
        </w:r>
        <w:r>
          <w:fldChar w:fldCharType="end"/>
        </w:r>
      </w:hyperlink>
    </w:p>
    <w:p>
      <w:pPr>
        <w:pStyle w:val="TOC2"/>
        <w:tabs>
          <w:tab w:val="right" w:leader="dot" w:pos="8306"/>
        </w:tabs>
      </w:pPr>
      <w:hyperlink w:anchor="_Toc23103" w:history="1">
        <w:r>
          <w:rPr>
            <w:rFonts w:ascii="仿宋" w:eastAsia="仿宋" w:hAnsi="仿宋" w:cs="仿宋" w:hint="eastAsia"/>
            <w:lang w:eastAsia="zh-CN"/>
          </w:rPr>
          <w:t>(一)、驱动电机项目总投资估算</w:t>
        </w:r>
        <w:r>
          <w:tab/>
        </w:r>
        <w:r>
          <w:fldChar w:fldCharType="begin"/>
        </w:r>
        <w:r>
          <w:instrText xml:space="preserve"> PAGEREF _Toc23103 \h </w:instrText>
        </w:r>
        <w:r>
          <w:fldChar w:fldCharType="separate"/>
        </w:r>
        <w:r>
          <w:t>32</w:t>
        </w:r>
        <w:r>
          <w:fldChar w:fldCharType="end"/>
        </w:r>
      </w:hyperlink>
    </w:p>
    <w:p>
      <w:pPr>
        <w:pStyle w:val="TOC2"/>
        <w:tabs>
          <w:tab w:val="right" w:leader="dot" w:pos="8306"/>
        </w:tabs>
      </w:pPr>
      <w:hyperlink w:anchor="_Toc23672" w:history="1">
        <w:r>
          <w:rPr>
            <w:rFonts w:ascii="仿宋" w:eastAsia="仿宋" w:hAnsi="仿宋" w:cs="仿宋" w:hint="eastAsia"/>
            <w:lang w:eastAsia="zh-CN"/>
          </w:rPr>
          <w:t>(二)、资金筹措</w:t>
        </w:r>
        <w:r>
          <w:tab/>
        </w:r>
        <w:r>
          <w:fldChar w:fldCharType="begin"/>
        </w:r>
        <w:r>
          <w:instrText xml:space="preserve"> PAGEREF _Toc23672 \h </w:instrText>
        </w:r>
        <w:r>
          <w:fldChar w:fldCharType="separate"/>
        </w:r>
        <w:r>
          <w:t>34</w:t>
        </w:r>
        <w:r>
          <w:fldChar w:fldCharType="end"/>
        </w:r>
      </w:hyperlink>
    </w:p>
    <w:p>
      <w:pPr>
        <w:pStyle w:val="TOC1"/>
        <w:tabs>
          <w:tab w:val="right" w:leader="dot" w:pos="8306"/>
        </w:tabs>
      </w:pPr>
      <w:hyperlink w:anchor="_Toc26773" w:history="1">
        <w:r>
          <w:rPr>
            <w:rFonts w:ascii="仿宋" w:eastAsia="仿宋" w:hAnsi="仿宋" w:cs="仿宋" w:hint="eastAsia"/>
            <w:lang w:eastAsia="zh-CN"/>
          </w:rPr>
          <w:t>十、驱动电机项目技术管理</w:t>
        </w:r>
        <w:r>
          <w:tab/>
        </w:r>
        <w:r>
          <w:fldChar w:fldCharType="begin"/>
        </w:r>
        <w:r>
          <w:instrText xml:space="preserve"> PAGEREF _Toc26773 \h </w:instrText>
        </w:r>
        <w:r>
          <w:fldChar w:fldCharType="separate"/>
        </w:r>
        <w:r>
          <w:t>34</w:t>
        </w:r>
        <w:r>
          <w:fldChar w:fldCharType="end"/>
        </w:r>
      </w:hyperlink>
    </w:p>
    <w:p>
      <w:pPr>
        <w:pStyle w:val="TOC2"/>
        <w:tabs>
          <w:tab w:val="right" w:leader="dot" w:pos="8306"/>
        </w:tabs>
      </w:pPr>
      <w:hyperlink w:anchor="_Toc13265" w:history="1">
        <w:r>
          <w:rPr>
            <w:rFonts w:ascii="仿宋" w:eastAsia="仿宋" w:hAnsi="仿宋" w:cs="仿宋" w:hint="eastAsia"/>
            <w:lang w:eastAsia="zh-CN"/>
          </w:rPr>
          <w:t>(一)、技术方案选用方向</w:t>
        </w:r>
        <w:r>
          <w:tab/>
        </w:r>
        <w:r>
          <w:fldChar w:fldCharType="begin"/>
        </w:r>
        <w:r>
          <w:instrText xml:space="preserve"> PAGEREF _Toc13265 \h </w:instrText>
        </w:r>
        <w:r>
          <w:fldChar w:fldCharType="separate"/>
        </w:r>
        <w:r>
          <w:t>34</w:t>
        </w:r>
        <w:r>
          <w:fldChar w:fldCharType="end"/>
        </w:r>
      </w:hyperlink>
    </w:p>
    <w:p>
      <w:pPr>
        <w:pStyle w:val="TOC2"/>
        <w:tabs>
          <w:tab w:val="right" w:leader="dot" w:pos="8306"/>
        </w:tabs>
      </w:pPr>
      <w:hyperlink w:anchor="_Toc19344" w:history="1">
        <w:r>
          <w:rPr>
            <w:rFonts w:ascii="仿宋" w:eastAsia="仿宋" w:hAnsi="仿宋" w:cs="仿宋" w:hint="eastAsia"/>
            <w:lang w:eastAsia="zh-CN"/>
          </w:rPr>
          <w:t>(二)、工艺技术方案选用原则</w:t>
        </w:r>
        <w:r>
          <w:tab/>
        </w:r>
        <w:r>
          <w:fldChar w:fldCharType="begin"/>
        </w:r>
        <w:r>
          <w:instrText xml:space="preserve"> PAGEREF _Toc19344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9" w:history="1">
        <w:r>
          <w:rPr>
            <w:rFonts w:ascii="仿宋" w:eastAsia="仿宋" w:hAnsi="仿宋" w:cs="仿宋" w:hint="eastAsia"/>
            <w:lang w:eastAsia="zh-CN"/>
          </w:rPr>
          <w:t>(三)、工艺技术方案要求</w:t>
        </w:r>
        <w:r>
          <w:tab/>
        </w:r>
        <w:r>
          <w:fldChar w:fldCharType="begin"/>
        </w:r>
        <w:r>
          <w:instrText xml:space="preserve"> PAGEREF _Toc32619 \h </w:instrText>
        </w:r>
        <w:r>
          <w:fldChar w:fldCharType="separate"/>
        </w:r>
        <w:r>
          <w:t>38</w:t>
        </w:r>
        <w:r>
          <w:fldChar w:fldCharType="end"/>
        </w:r>
      </w:hyperlink>
    </w:p>
    <w:p>
      <w:pPr>
        <w:pStyle w:val="TOC1"/>
        <w:tabs>
          <w:tab w:val="right" w:leader="dot" w:pos="8306"/>
        </w:tabs>
      </w:pPr>
      <w:hyperlink w:anchor="_Toc31814" w:history="1">
        <w:r>
          <w:rPr>
            <w:rFonts w:ascii="仿宋" w:eastAsia="仿宋" w:hAnsi="仿宋" w:cs="仿宋" w:hint="eastAsia"/>
            <w:lang w:eastAsia="zh-CN"/>
          </w:rPr>
          <w:t>十一、驱动电机项目创新与研发</w:t>
        </w:r>
        <w:r>
          <w:tab/>
        </w:r>
        <w:r>
          <w:fldChar w:fldCharType="begin"/>
        </w:r>
        <w:r>
          <w:instrText xml:space="preserve"> PAGEREF _Toc31814 \h </w:instrText>
        </w:r>
        <w:r>
          <w:fldChar w:fldCharType="separate"/>
        </w:r>
        <w:r>
          <w:t>40</w:t>
        </w:r>
        <w:r>
          <w:fldChar w:fldCharType="end"/>
        </w:r>
      </w:hyperlink>
    </w:p>
    <w:p>
      <w:pPr>
        <w:pStyle w:val="TOC2"/>
        <w:tabs>
          <w:tab w:val="right" w:leader="dot" w:pos="8306"/>
        </w:tabs>
      </w:pPr>
      <w:hyperlink w:anchor="_Toc24416" w:history="1">
        <w:r>
          <w:rPr>
            <w:rFonts w:ascii="仿宋" w:eastAsia="仿宋" w:hAnsi="仿宋" w:cs="仿宋" w:hint="eastAsia"/>
            <w:lang w:eastAsia="zh-CN"/>
          </w:rPr>
          <w:t>(一)、创新策略与方向</w:t>
        </w:r>
        <w:r>
          <w:tab/>
        </w:r>
        <w:r>
          <w:fldChar w:fldCharType="begin"/>
        </w:r>
        <w:r>
          <w:instrText xml:space="preserve"> PAGEREF _Toc24416 \h </w:instrText>
        </w:r>
        <w:r>
          <w:fldChar w:fldCharType="separate"/>
        </w:r>
        <w:r>
          <w:t>40</w:t>
        </w:r>
        <w:r>
          <w:fldChar w:fldCharType="end"/>
        </w:r>
      </w:hyperlink>
    </w:p>
    <w:p>
      <w:pPr>
        <w:pStyle w:val="TOC2"/>
        <w:tabs>
          <w:tab w:val="right" w:leader="dot" w:pos="8306"/>
        </w:tabs>
      </w:pPr>
      <w:hyperlink w:anchor="_Toc63" w:history="1">
        <w:r>
          <w:rPr>
            <w:rFonts w:ascii="仿宋" w:eastAsia="仿宋" w:hAnsi="仿宋" w:cs="仿宋" w:hint="eastAsia"/>
            <w:lang w:eastAsia="zh-CN"/>
          </w:rPr>
          <w:t>(二)、研发规划与投入</w:t>
        </w:r>
        <w:r>
          <w:tab/>
        </w:r>
        <w:r>
          <w:fldChar w:fldCharType="begin"/>
        </w:r>
        <w:r>
          <w:instrText xml:space="preserve"> PAGEREF _Toc63 \h </w:instrText>
        </w:r>
        <w:r>
          <w:fldChar w:fldCharType="separate"/>
        </w:r>
        <w:r>
          <w:t>42</w:t>
        </w:r>
        <w:r>
          <w:fldChar w:fldCharType="end"/>
        </w:r>
      </w:hyperlink>
    </w:p>
    <w:p>
      <w:pPr>
        <w:pStyle w:val="TOC1"/>
        <w:tabs>
          <w:tab w:val="right" w:leader="dot" w:pos="8306"/>
        </w:tabs>
      </w:pPr>
      <w:hyperlink w:anchor="_Toc31118" w:history="1">
        <w:r>
          <w:rPr>
            <w:rFonts w:ascii="仿宋" w:eastAsia="仿宋" w:hAnsi="仿宋" w:cs="仿宋" w:hint="eastAsia"/>
            <w:lang w:eastAsia="zh-CN"/>
          </w:rPr>
          <w:t>十二、驱动电机项目社会影响</w:t>
        </w:r>
        <w:r>
          <w:tab/>
        </w:r>
        <w:r>
          <w:fldChar w:fldCharType="begin"/>
        </w:r>
        <w:r>
          <w:instrText xml:space="preserve"> PAGEREF _Toc31118 \h </w:instrText>
        </w:r>
        <w:r>
          <w:fldChar w:fldCharType="separate"/>
        </w:r>
        <w:r>
          <w:t>43</w:t>
        </w:r>
        <w:r>
          <w:fldChar w:fldCharType="end"/>
        </w:r>
      </w:hyperlink>
    </w:p>
    <w:p>
      <w:pPr>
        <w:pStyle w:val="TOC2"/>
        <w:tabs>
          <w:tab w:val="right" w:leader="dot" w:pos="8306"/>
        </w:tabs>
      </w:pPr>
      <w:hyperlink w:anchor="_Toc2701" w:history="1">
        <w:r>
          <w:rPr>
            <w:rFonts w:ascii="仿宋" w:eastAsia="仿宋" w:hAnsi="仿宋" w:cs="仿宋" w:hint="eastAsia"/>
            <w:lang w:eastAsia="zh-CN"/>
          </w:rPr>
          <w:t>(一)、社会责任与义务</w:t>
        </w:r>
        <w:r>
          <w:tab/>
        </w:r>
        <w:r>
          <w:fldChar w:fldCharType="begin"/>
        </w:r>
        <w:r>
          <w:instrText xml:space="preserve"> PAGEREF _Toc2701 \h </w:instrText>
        </w:r>
        <w:r>
          <w:fldChar w:fldCharType="separate"/>
        </w:r>
        <w:r>
          <w:t>43</w:t>
        </w:r>
        <w:r>
          <w:fldChar w:fldCharType="end"/>
        </w:r>
      </w:hyperlink>
    </w:p>
    <w:p>
      <w:pPr>
        <w:pStyle w:val="TOC2"/>
        <w:tabs>
          <w:tab w:val="right" w:leader="dot" w:pos="8306"/>
        </w:tabs>
      </w:pPr>
      <w:hyperlink w:anchor="_Toc28350" w:history="1">
        <w:r>
          <w:rPr>
            <w:rFonts w:ascii="仿宋" w:eastAsia="仿宋" w:hAnsi="仿宋" w:cs="仿宋" w:hint="eastAsia"/>
            <w:lang w:eastAsia="zh-CN"/>
          </w:rPr>
          <w:t>(二)、社会参与与沟通</w:t>
        </w:r>
        <w:r>
          <w:tab/>
        </w:r>
        <w:r>
          <w:fldChar w:fldCharType="begin"/>
        </w:r>
        <w:r>
          <w:instrText xml:space="preserve"> PAGEREF _Toc28350 \h </w:instrText>
        </w:r>
        <w:r>
          <w:fldChar w:fldCharType="separate"/>
        </w:r>
        <w:r>
          <w:t>44</w:t>
        </w:r>
        <w:r>
          <w:fldChar w:fldCharType="end"/>
        </w:r>
      </w:hyperlink>
    </w:p>
    <w:p>
      <w:pPr>
        <w:pStyle w:val="TOC1"/>
        <w:tabs>
          <w:tab w:val="right" w:leader="dot" w:pos="8306"/>
        </w:tabs>
      </w:pPr>
      <w:hyperlink w:anchor="_Toc4812" w:history="1">
        <w:r>
          <w:rPr>
            <w:rFonts w:ascii="仿宋" w:eastAsia="仿宋" w:hAnsi="仿宋" w:cs="仿宋" w:hint="eastAsia"/>
            <w:lang w:eastAsia="zh-CN"/>
          </w:rPr>
          <w:t>十三、质量管理体系</w:t>
        </w:r>
        <w:r>
          <w:tab/>
        </w:r>
        <w:r>
          <w:fldChar w:fldCharType="begin"/>
        </w:r>
        <w:r>
          <w:instrText xml:space="preserve"> PAGEREF _Toc4812 \h </w:instrText>
        </w:r>
        <w:r>
          <w:fldChar w:fldCharType="separate"/>
        </w:r>
        <w:r>
          <w:t>45</w:t>
        </w:r>
        <w:r>
          <w:fldChar w:fldCharType="end"/>
        </w:r>
      </w:hyperlink>
    </w:p>
    <w:p>
      <w:pPr>
        <w:pStyle w:val="TOC2"/>
        <w:tabs>
          <w:tab w:val="right" w:leader="dot" w:pos="8306"/>
        </w:tabs>
      </w:pPr>
      <w:hyperlink w:anchor="_Toc12850" w:history="1">
        <w:r>
          <w:rPr>
            <w:rFonts w:ascii="仿宋" w:eastAsia="仿宋" w:hAnsi="仿宋" w:cs="仿宋" w:hint="eastAsia"/>
            <w:lang w:eastAsia="zh-CN"/>
          </w:rPr>
          <w:t>(一)、质量目标与方针</w:t>
        </w:r>
        <w:r>
          <w:tab/>
        </w:r>
        <w:r>
          <w:fldChar w:fldCharType="begin"/>
        </w:r>
        <w:r>
          <w:instrText xml:space="preserve"> PAGEREF _Toc12850 \h </w:instrText>
        </w:r>
        <w:r>
          <w:fldChar w:fldCharType="separate"/>
        </w:r>
        <w:r>
          <w:t>45</w:t>
        </w:r>
        <w:r>
          <w:fldChar w:fldCharType="end"/>
        </w:r>
      </w:hyperlink>
    </w:p>
    <w:p>
      <w:pPr>
        <w:pStyle w:val="TOC2"/>
        <w:tabs>
          <w:tab w:val="right" w:leader="dot" w:pos="8306"/>
        </w:tabs>
      </w:pPr>
      <w:hyperlink w:anchor="_Toc30981" w:history="1">
        <w:r>
          <w:rPr>
            <w:rFonts w:ascii="仿宋" w:eastAsia="仿宋" w:hAnsi="仿宋" w:cs="仿宋" w:hint="eastAsia"/>
            <w:lang w:eastAsia="zh-CN"/>
          </w:rPr>
          <w:t>(二)、质量管理责任</w:t>
        </w:r>
        <w:r>
          <w:tab/>
        </w:r>
        <w:r>
          <w:fldChar w:fldCharType="begin"/>
        </w:r>
        <w:r>
          <w:instrText xml:space="preserve"> PAGEREF _Toc30981 \h </w:instrText>
        </w:r>
        <w:r>
          <w:fldChar w:fldCharType="separate"/>
        </w:r>
        <w:r>
          <w:t>46</w:t>
        </w:r>
        <w:r>
          <w:fldChar w:fldCharType="end"/>
        </w:r>
      </w:hyperlink>
    </w:p>
    <w:p>
      <w:pPr>
        <w:pStyle w:val="TOC2"/>
        <w:tabs>
          <w:tab w:val="right" w:leader="dot" w:pos="8306"/>
        </w:tabs>
      </w:pPr>
      <w:hyperlink w:anchor="_Toc7787" w:history="1">
        <w:r>
          <w:rPr>
            <w:rFonts w:ascii="仿宋" w:eastAsia="仿宋" w:hAnsi="仿宋" w:cs="仿宋" w:hint="eastAsia"/>
            <w:lang w:eastAsia="zh-CN"/>
          </w:rPr>
          <w:t>(三)、质量管理体系文件</w:t>
        </w:r>
        <w:r>
          <w:tab/>
        </w:r>
        <w:r>
          <w:fldChar w:fldCharType="begin"/>
        </w:r>
        <w:r>
          <w:instrText xml:space="preserve"> PAGEREF _Toc7787 \h </w:instrText>
        </w:r>
        <w:r>
          <w:fldChar w:fldCharType="separate"/>
        </w:r>
        <w:r>
          <w:t>47</w:t>
        </w:r>
        <w:r>
          <w:fldChar w:fldCharType="end"/>
        </w:r>
      </w:hyperlink>
    </w:p>
    <w:p>
      <w:pPr>
        <w:pStyle w:val="TOC2"/>
        <w:tabs>
          <w:tab w:val="right" w:leader="dot" w:pos="8306"/>
        </w:tabs>
      </w:pPr>
      <w:hyperlink w:anchor="_Toc17865" w:history="1">
        <w:r>
          <w:rPr>
            <w:rFonts w:ascii="仿宋" w:eastAsia="仿宋" w:hAnsi="仿宋" w:cs="仿宋" w:hint="eastAsia"/>
            <w:lang w:eastAsia="zh-CN"/>
          </w:rPr>
          <w:t>(四)、质量培训与教育</w:t>
        </w:r>
        <w:r>
          <w:tab/>
        </w:r>
        <w:r>
          <w:fldChar w:fldCharType="begin"/>
        </w:r>
        <w:r>
          <w:instrText xml:space="preserve"> PAGEREF _Toc17865 \h </w:instrText>
        </w:r>
        <w:r>
          <w:fldChar w:fldCharType="separate"/>
        </w:r>
        <w:r>
          <w:t>50</w:t>
        </w:r>
        <w:r>
          <w:fldChar w:fldCharType="end"/>
        </w:r>
      </w:hyperlink>
    </w:p>
    <w:p>
      <w:pPr>
        <w:pStyle w:val="TOC2"/>
        <w:tabs>
          <w:tab w:val="right" w:leader="dot" w:pos="8306"/>
        </w:tabs>
      </w:pPr>
      <w:hyperlink w:anchor="_Toc14700" w:history="1">
        <w:r>
          <w:rPr>
            <w:rFonts w:ascii="仿宋" w:eastAsia="仿宋" w:hAnsi="仿宋" w:cs="仿宋" w:hint="eastAsia"/>
            <w:lang w:eastAsia="zh-CN"/>
          </w:rPr>
          <w:t>(五)、质量审核与评价</w:t>
        </w:r>
        <w:r>
          <w:tab/>
        </w:r>
        <w:r>
          <w:fldChar w:fldCharType="begin"/>
        </w:r>
        <w:r>
          <w:instrText xml:space="preserve"> PAGEREF _Toc14700 \h </w:instrText>
        </w:r>
        <w:r>
          <w:fldChar w:fldCharType="separate"/>
        </w:r>
        <w:r>
          <w:t>51</w:t>
        </w:r>
        <w:r>
          <w:fldChar w:fldCharType="end"/>
        </w:r>
      </w:hyperlink>
    </w:p>
    <w:p>
      <w:pPr>
        <w:pStyle w:val="TOC2"/>
        <w:tabs>
          <w:tab w:val="right" w:leader="dot" w:pos="8306"/>
        </w:tabs>
      </w:pPr>
      <w:hyperlink w:anchor="_Toc20478" w:history="1">
        <w:r>
          <w:rPr>
            <w:rFonts w:ascii="仿宋" w:eastAsia="仿宋" w:hAnsi="仿宋" w:cs="仿宋" w:hint="eastAsia"/>
            <w:lang w:eastAsia="zh-CN"/>
          </w:rPr>
          <w:t>(六)、不符合与纠正措施</w:t>
        </w:r>
        <w:r>
          <w:tab/>
        </w:r>
        <w:r>
          <w:fldChar w:fldCharType="begin"/>
        </w:r>
        <w:r>
          <w:instrText xml:space="preserve"> PAGEREF _Toc20478 \h </w:instrText>
        </w:r>
        <w:r>
          <w:fldChar w:fldCharType="separate"/>
        </w:r>
        <w:r>
          <w:t>52</w:t>
        </w:r>
        <w:r>
          <w:fldChar w:fldCharType="end"/>
        </w:r>
      </w:hyperlink>
    </w:p>
    <w:p>
      <w:pPr>
        <w:pStyle w:val="TOC1"/>
        <w:tabs>
          <w:tab w:val="right" w:leader="dot" w:pos="8306"/>
        </w:tabs>
      </w:pPr>
      <w:hyperlink w:anchor="_Toc27587" w:history="1">
        <w:r>
          <w:rPr>
            <w:rFonts w:ascii="仿宋" w:eastAsia="仿宋" w:hAnsi="仿宋" w:cs="仿宋" w:hint="eastAsia"/>
            <w:lang w:eastAsia="zh-CN"/>
          </w:rPr>
          <w:t>十四、供应链管理</w:t>
        </w:r>
        <w:r>
          <w:tab/>
        </w:r>
        <w:r>
          <w:fldChar w:fldCharType="begin"/>
        </w:r>
        <w:r>
          <w:instrText xml:space="preserve"> PAGEREF _Toc27587 \h </w:instrText>
        </w:r>
        <w:r>
          <w:fldChar w:fldCharType="separate"/>
        </w:r>
        <w:r>
          <w:t>53</w:t>
        </w:r>
        <w:r>
          <w:fldChar w:fldCharType="end"/>
        </w:r>
      </w:hyperlink>
    </w:p>
    <w:p>
      <w:pPr>
        <w:pStyle w:val="TOC2"/>
        <w:tabs>
          <w:tab w:val="right" w:leader="dot" w:pos="8306"/>
        </w:tabs>
      </w:pPr>
      <w:hyperlink w:anchor="_Toc7731" w:history="1">
        <w:r>
          <w:rPr>
            <w:rFonts w:ascii="仿宋" w:eastAsia="仿宋" w:hAnsi="仿宋" w:cs="仿宋" w:hint="eastAsia"/>
            <w:lang w:eastAsia="zh-CN"/>
          </w:rPr>
          <w:t>(一)、供应链战略规划</w:t>
        </w:r>
        <w:r>
          <w:tab/>
        </w:r>
        <w:r>
          <w:fldChar w:fldCharType="begin"/>
        </w:r>
        <w:r>
          <w:instrText xml:space="preserve"> PAGEREF _Toc7731 \h </w:instrText>
        </w:r>
        <w:r>
          <w:fldChar w:fldCharType="separate"/>
        </w:r>
        <w:r>
          <w:t>53</w:t>
        </w:r>
        <w:r>
          <w:fldChar w:fldCharType="end"/>
        </w:r>
      </w:hyperlink>
    </w:p>
    <w:p>
      <w:pPr>
        <w:pStyle w:val="TOC2"/>
        <w:tabs>
          <w:tab w:val="right" w:leader="dot" w:pos="8306"/>
        </w:tabs>
      </w:pPr>
      <w:hyperlink w:anchor="_Toc18713" w:history="1">
        <w:r>
          <w:rPr>
            <w:rFonts w:ascii="仿宋" w:eastAsia="仿宋" w:hAnsi="仿宋" w:cs="仿宋" w:hint="eastAsia"/>
            <w:lang w:eastAsia="zh-CN"/>
          </w:rPr>
          <w:t>(二)、供应商选择与合作</w:t>
        </w:r>
        <w:r>
          <w:tab/>
        </w:r>
        <w:r>
          <w:fldChar w:fldCharType="begin"/>
        </w:r>
        <w:r>
          <w:instrText xml:space="preserve"> PAGEREF _Toc18713 \h </w:instrText>
        </w:r>
        <w:r>
          <w:fldChar w:fldCharType="separate"/>
        </w:r>
        <w:r>
          <w:t>54</w:t>
        </w:r>
        <w:r>
          <w:fldChar w:fldCharType="end"/>
        </w:r>
      </w:hyperlink>
    </w:p>
    <w:p>
      <w:pPr>
        <w:pStyle w:val="TOC2"/>
        <w:tabs>
          <w:tab w:val="right" w:leader="dot" w:pos="8306"/>
        </w:tabs>
      </w:pPr>
      <w:hyperlink w:anchor="_Toc18294" w:history="1">
        <w:r>
          <w:rPr>
            <w:rFonts w:ascii="仿宋" w:eastAsia="仿宋" w:hAnsi="仿宋" w:cs="仿宋" w:hint="eastAsia"/>
            <w:lang w:eastAsia="zh-CN"/>
          </w:rPr>
          <w:t>(三)、物流与库存管理</w:t>
        </w:r>
        <w:r>
          <w:tab/>
        </w:r>
        <w:r>
          <w:fldChar w:fldCharType="begin"/>
        </w:r>
        <w:r>
          <w:instrText xml:space="preserve"> PAGEREF _Toc18294 \h </w:instrText>
        </w:r>
        <w:r>
          <w:fldChar w:fldCharType="separate"/>
        </w:r>
        <w:r>
          <w:t>56</w:t>
        </w:r>
        <w:r>
          <w:fldChar w:fldCharType="end"/>
        </w:r>
      </w:hyperlink>
    </w:p>
    <w:p>
      <w:pPr>
        <w:pStyle w:val="TOC1"/>
        <w:tabs>
          <w:tab w:val="right" w:leader="dot" w:pos="8306"/>
        </w:tabs>
      </w:pPr>
      <w:hyperlink w:anchor="_Toc15907" w:history="1">
        <w:r>
          <w:rPr>
            <w:rFonts w:ascii="仿宋" w:eastAsia="仿宋" w:hAnsi="仿宋" w:cs="仿宋" w:hint="eastAsia"/>
            <w:lang w:eastAsia="zh-CN"/>
          </w:rPr>
          <w:t>十五、营销与推广策略</w:t>
        </w:r>
        <w:r>
          <w:tab/>
        </w:r>
        <w:r>
          <w:fldChar w:fldCharType="begin"/>
        </w:r>
        <w:r>
          <w:instrText xml:space="preserve"> PAGEREF _Toc15907 \h </w:instrText>
        </w:r>
        <w:r>
          <w:fldChar w:fldCharType="separate"/>
        </w:r>
        <w:r>
          <w:t>57</w:t>
        </w:r>
        <w:r>
          <w:fldChar w:fldCharType="end"/>
        </w:r>
      </w:hyperlink>
    </w:p>
    <w:p>
      <w:pPr>
        <w:pStyle w:val="TOC2"/>
        <w:tabs>
          <w:tab w:val="right" w:leader="dot" w:pos="8306"/>
        </w:tabs>
      </w:pPr>
      <w:hyperlink w:anchor="_Toc30722" w:history="1">
        <w:r>
          <w:rPr>
            <w:rFonts w:ascii="仿宋" w:eastAsia="仿宋" w:hAnsi="仿宋" w:cs="仿宋" w:hint="eastAsia"/>
            <w:lang w:eastAsia="zh-CN"/>
          </w:rPr>
          <w:t>(一)、产品/服务定位与特点</w:t>
        </w:r>
        <w:r>
          <w:tab/>
        </w:r>
        <w:r>
          <w:fldChar w:fldCharType="begin"/>
        </w:r>
        <w:r>
          <w:instrText xml:space="preserve"> PAGEREF _Toc30722 \h </w:instrText>
        </w:r>
        <w:r>
          <w:fldChar w:fldCharType="separate"/>
        </w:r>
        <w:r>
          <w:t>57</w:t>
        </w:r>
        <w:r>
          <w:fldChar w:fldCharType="end"/>
        </w:r>
      </w:hyperlink>
    </w:p>
    <w:p>
      <w:pPr>
        <w:pStyle w:val="TOC2"/>
        <w:tabs>
          <w:tab w:val="right" w:leader="dot" w:pos="8306"/>
        </w:tabs>
      </w:pPr>
      <w:hyperlink w:anchor="_Toc22304" w:history="1">
        <w:r>
          <w:rPr>
            <w:rFonts w:ascii="仿宋" w:eastAsia="仿宋" w:hAnsi="仿宋" w:cs="仿宋" w:hint="eastAsia"/>
            <w:lang w:eastAsia="zh-CN"/>
          </w:rPr>
          <w:t>(二)、市场定位与竞争分析</w:t>
        </w:r>
        <w:r>
          <w:tab/>
        </w:r>
        <w:r>
          <w:fldChar w:fldCharType="begin"/>
        </w:r>
        <w:r>
          <w:instrText xml:space="preserve"> PAGEREF _Toc22304 \h </w:instrText>
        </w:r>
        <w:r>
          <w:fldChar w:fldCharType="separate"/>
        </w:r>
        <w:r>
          <w:t>58</w:t>
        </w:r>
        <w:r>
          <w:fldChar w:fldCharType="end"/>
        </w:r>
      </w:hyperlink>
    </w:p>
    <w:p>
      <w:pPr>
        <w:pStyle w:val="TOC2"/>
        <w:tabs>
          <w:tab w:val="right" w:leader="dot" w:pos="8306"/>
        </w:tabs>
      </w:pPr>
      <w:hyperlink w:anchor="_Toc8261" w:history="1">
        <w:r>
          <w:rPr>
            <w:rFonts w:ascii="仿宋" w:eastAsia="仿宋" w:hAnsi="仿宋" w:cs="仿宋" w:hint="eastAsia"/>
            <w:lang w:eastAsia="zh-CN"/>
          </w:rPr>
          <w:t>(三)、营销渠道与策略</w:t>
        </w:r>
        <w:r>
          <w:tab/>
        </w:r>
        <w:r>
          <w:fldChar w:fldCharType="begin"/>
        </w:r>
        <w:r>
          <w:instrText xml:space="preserve"> PAGEREF _Toc8261 \h </w:instrText>
        </w:r>
        <w:r>
          <w:fldChar w:fldCharType="separate"/>
        </w:r>
        <w:r>
          <w:t>60</w:t>
        </w:r>
        <w:r>
          <w:fldChar w:fldCharType="end"/>
        </w:r>
      </w:hyperlink>
    </w:p>
    <w:p>
      <w:pPr>
        <w:pStyle w:val="TOC2"/>
        <w:tabs>
          <w:tab w:val="right" w:leader="dot" w:pos="8306"/>
        </w:tabs>
      </w:pPr>
      <w:hyperlink w:anchor="_Toc11085" w:history="1">
        <w:r>
          <w:rPr>
            <w:rFonts w:ascii="仿宋" w:eastAsia="仿宋" w:hAnsi="仿宋" w:cs="仿宋" w:hint="eastAsia"/>
            <w:lang w:eastAsia="zh-CN"/>
          </w:rPr>
          <w:t>(四)、推广与宣传活动</w:t>
        </w:r>
        <w:r>
          <w:tab/>
        </w:r>
        <w:r>
          <w:fldChar w:fldCharType="begin"/>
        </w:r>
        <w:r>
          <w:instrText xml:space="preserve"> PAGEREF _Toc11085 \h </w:instrText>
        </w:r>
        <w:r>
          <w:fldChar w:fldCharType="separate"/>
        </w:r>
        <w:r>
          <w:t>61</w:t>
        </w:r>
        <w:r>
          <w:fldChar w:fldCharType="end"/>
        </w:r>
      </w:hyperlink>
    </w:p>
    <w:p>
      <w:pPr>
        <w:pStyle w:val="TOC1"/>
        <w:tabs>
          <w:tab w:val="right" w:leader="dot" w:pos="8306"/>
        </w:tabs>
      </w:pPr>
      <w:hyperlink w:anchor="_Toc18687" w:history="1">
        <w:r>
          <w:rPr>
            <w:rFonts w:ascii="仿宋" w:eastAsia="仿宋" w:hAnsi="仿宋" w:cs="仿宋" w:hint="eastAsia"/>
            <w:lang w:eastAsia="zh-CN"/>
          </w:rPr>
          <w:t>十六、驱动电机项目变更管理</w:t>
        </w:r>
        <w:r>
          <w:tab/>
        </w:r>
        <w:r>
          <w:fldChar w:fldCharType="begin"/>
        </w:r>
        <w:r>
          <w:instrText xml:space="preserve"> PAGEREF _Toc18687 \h </w:instrText>
        </w:r>
        <w:r>
          <w:fldChar w:fldCharType="separate"/>
        </w:r>
        <w:r>
          <w:t>66</w:t>
        </w:r>
        <w:r>
          <w:fldChar w:fldCharType="end"/>
        </w:r>
      </w:hyperlink>
    </w:p>
    <w:p>
      <w:pPr>
        <w:pStyle w:val="TOC2"/>
        <w:tabs>
          <w:tab w:val="right" w:leader="dot" w:pos="8306"/>
        </w:tabs>
      </w:pPr>
      <w:hyperlink w:anchor="_Toc7415" w:history="1">
        <w:r>
          <w:rPr>
            <w:rFonts w:ascii="仿宋" w:eastAsia="仿宋" w:hAnsi="仿宋" w:cs="仿宋" w:hint="eastAsia"/>
            <w:lang w:eastAsia="zh-CN"/>
          </w:rPr>
          <w:t>(一)、变更申请与评估</w:t>
        </w:r>
        <w:r>
          <w:tab/>
        </w:r>
        <w:r>
          <w:fldChar w:fldCharType="begin"/>
        </w:r>
        <w:r>
          <w:instrText xml:space="preserve"> PAGEREF _Toc7415 \h </w:instrText>
        </w:r>
        <w:r>
          <w:fldChar w:fldCharType="separate"/>
        </w:r>
        <w:r>
          <w:t>66</w:t>
        </w:r>
        <w:r>
          <w:fldChar w:fldCharType="end"/>
        </w:r>
      </w:hyperlink>
    </w:p>
    <w:p>
      <w:pPr>
        <w:pStyle w:val="TOC2"/>
        <w:tabs>
          <w:tab w:val="right" w:leader="dot" w:pos="8306"/>
        </w:tabs>
      </w:pPr>
      <w:hyperlink w:anchor="_Toc7575" w:history="1">
        <w:r>
          <w:rPr>
            <w:rFonts w:ascii="仿宋" w:eastAsia="仿宋" w:hAnsi="仿宋" w:cs="仿宋" w:hint="eastAsia"/>
            <w:lang w:eastAsia="zh-CN"/>
          </w:rPr>
          <w:t>(二)、变更实施与控制</w:t>
        </w:r>
        <w:r>
          <w:tab/>
        </w:r>
        <w:r>
          <w:fldChar w:fldCharType="begin"/>
        </w:r>
        <w:r>
          <w:instrText xml:space="preserve"> PAGEREF _Toc7575 \h </w:instrText>
        </w:r>
        <w:r>
          <w:fldChar w:fldCharType="separate"/>
        </w:r>
        <w:r>
          <w:t>67</w:t>
        </w:r>
        <w:r>
          <w:fldChar w:fldCharType="end"/>
        </w:r>
      </w:hyperlink>
    </w:p>
    <w:p>
      <w:pPr>
        <w:pStyle w:val="TOC1"/>
        <w:tabs>
          <w:tab w:val="right" w:leader="dot" w:pos="8306"/>
        </w:tabs>
      </w:pPr>
      <w:hyperlink w:anchor="_Toc23310" w:history="1">
        <w:r>
          <w:rPr>
            <w:rFonts w:ascii="仿宋" w:eastAsia="仿宋" w:hAnsi="仿宋" w:cs="仿宋" w:hint="eastAsia"/>
            <w:lang w:eastAsia="zh-CN"/>
          </w:rPr>
          <w:t>十七、风险识别与分类</w:t>
        </w:r>
        <w:r>
          <w:tab/>
        </w:r>
        <w:r>
          <w:fldChar w:fldCharType="begin"/>
        </w:r>
        <w:r>
          <w:instrText xml:space="preserve"> PAGEREF _Toc23310 \h </w:instrText>
        </w:r>
        <w:r>
          <w:fldChar w:fldCharType="separate"/>
        </w:r>
        <w:r>
          <w:t>67</w:t>
        </w:r>
        <w:r>
          <w:fldChar w:fldCharType="end"/>
        </w:r>
      </w:hyperlink>
    </w:p>
    <w:p>
      <w:pPr>
        <w:pStyle w:val="TOC2"/>
        <w:tabs>
          <w:tab w:val="right" w:leader="dot" w:pos="8306"/>
        </w:tabs>
      </w:pPr>
      <w:hyperlink w:anchor="_Toc1494" w:history="1">
        <w:r>
          <w:rPr>
            <w:rFonts w:ascii="仿宋" w:eastAsia="仿宋" w:hAnsi="仿宋" w:cs="仿宋" w:hint="eastAsia"/>
            <w:lang w:eastAsia="zh-CN"/>
          </w:rPr>
          <w:t>(一)、风险识别</w:t>
        </w:r>
        <w:r>
          <w:tab/>
        </w:r>
        <w:r>
          <w:fldChar w:fldCharType="begin"/>
        </w:r>
        <w:r>
          <w:instrText xml:space="preserve"> PAGEREF _Toc1494 \h </w:instrText>
        </w:r>
        <w:r>
          <w:fldChar w:fldCharType="separate"/>
        </w:r>
        <w:r>
          <w:t>67</w:t>
        </w:r>
        <w:r>
          <w:fldChar w:fldCharType="end"/>
        </w:r>
      </w:hyperlink>
    </w:p>
    <w:p>
      <w:pPr>
        <w:pStyle w:val="TOC2"/>
        <w:tabs>
          <w:tab w:val="right" w:leader="dot" w:pos="8306"/>
        </w:tabs>
      </w:pPr>
      <w:hyperlink w:anchor="_Toc14441" w:history="1">
        <w:r>
          <w:rPr>
            <w:rFonts w:ascii="仿宋" w:eastAsia="仿宋" w:hAnsi="仿宋" w:cs="仿宋" w:hint="eastAsia"/>
            <w:lang w:eastAsia="zh-CN"/>
          </w:rPr>
          <w:t>(二)、风险分类</w:t>
        </w:r>
        <w:r>
          <w:tab/>
        </w:r>
        <w:r>
          <w:fldChar w:fldCharType="begin"/>
        </w:r>
        <w:r>
          <w:instrText xml:space="preserve"> PAGEREF _Toc14441 \h </w:instrText>
        </w:r>
        <w:r>
          <w:fldChar w:fldCharType="separate"/>
        </w:r>
        <w:r>
          <w:t>68</w:t>
        </w:r>
        <w:r>
          <w:fldChar w:fldCharType="end"/>
        </w:r>
      </w:hyperlink>
    </w:p>
    <w:p>
      <w:pPr>
        <w:pStyle w:val="TOC1"/>
        <w:tabs>
          <w:tab w:val="right" w:leader="dot" w:pos="8306"/>
        </w:tabs>
      </w:pPr>
      <w:hyperlink w:anchor="_Toc12959" w:history="1">
        <w:r>
          <w:rPr>
            <w:rFonts w:ascii="仿宋" w:eastAsia="仿宋" w:hAnsi="仿宋" w:cs="仿宋" w:hint="eastAsia"/>
            <w:lang w:eastAsia="zh-CN"/>
          </w:rPr>
          <w:t>十八、驱动电机项目工程方案分析</w:t>
        </w:r>
        <w:r>
          <w:tab/>
        </w:r>
        <w:r>
          <w:fldChar w:fldCharType="begin"/>
        </w:r>
        <w:r>
          <w:instrText xml:space="preserve"> PAGEREF _Toc12959 \h </w:instrText>
        </w:r>
        <w:r>
          <w:fldChar w:fldCharType="separate"/>
        </w:r>
        <w:r>
          <w:t>70</w:t>
        </w:r>
        <w:r>
          <w:fldChar w:fldCharType="end"/>
        </w:r>
      </w:hyperlink>
    </w:p>
    <w:p>
      <w:pPr>
        <w:pStyle w:val="TOC2"/>
        <w:tabs>
          <w:tab w:val="right" w:leader="dot" w:pos="8306"/>
        </w:tabs>
      </w:pPr>
      <w:hyperlink w:anchor="_Toc19998" w:history="1">
        <w:r>
          <w:rPr>
            <w:rFonts w:ascii="仿宋" w:eastAsia="仿宋" w:hAnsi="仿宋" w:cs="仿宋" w:hint="eastAsia"/>
            <w:lang w:eastAsia="zh-CN"/>
          </w:rPr>
          <w:t>(一)、建筑工程设计原则</w:t>
        </w:r>
        <w:r>
          <w:tab/>
        </w:r>
        <w:r>
          <w:fldChar w:fldCharType="begin"/>
        </w:r>
        <w:r>
          <w:instrText xml:space="preserve"> PAGEREF _Toc19998 \h </w:instrText>
        </w:r>
        <w:r>
          <w:fldChar w:fldCharType="separate"/>
        </w:r>
        <w:r>
          <w:t>70</w:t>
        </w:r>
        <w:r>
          <w:fldChar w:fldCharType="end"/>
        </w:r>
      </w:hyperlink>
    </w:p>
    <w:p>
      <w:pPr>
        <w:pStyle w:val="TOC2"/>
        <w:tabs>
          <w:tab w:val="right" w:leader="dot" w:pos="8306"/>
        </w:tabs>
      </w:pPr>
      <w:hyperlink w:anchor="_Toc23916" w:history="1">
        <w:r>
          <w:rPr>
            <w:rFonts w:ascii="仿宋" w:eastAsia="仿宋" w:hAnsi="仿宋" w:cs="仿宋" w:hint="eastAsia"/>
            <w:lang w:eastAsia="zh-CN"/>
          </w:rPr>
          <w:t>(二)、土建工程建设指标</w:t>
        </w:r>
        <w:r>
          <w:tab/>
        </w:r>
        <w:r>
          <w:fldChar w:fldCharType="begin"/>
        </w:r>
        <w:r>
          <w:instrText xml:space="preserve"> PAGEREF _Toc23916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6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驱动电机项目的主要产品是XXXX，预计年产值为XXX万元。这一产品在市场中占据着重要的地位，其广泛的应用范围使得该驱动电机项目的市场前景非常广阔。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驱动电机项目的xxx产品作为重要的原材料之一，将在多个领域发挥关键作用。其在建筑、交通、能源等方面的广泛应用将为整个产业链提供强大的支持，形成产业协同效应。驱动电机项目的年产值XXX万XXX万XXX万万元不仅反映了其在市场上的巨大潜力，更预示着它对国民经济的积极贡献。这种关联度高、涉及面广的产业关系，使得该驱动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9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总征地面积为XXXX平方米，相当于约XX.XX亩，其中净用地面积为XXXX平方米，红线范围内相当于约XX.XX亩。这一用地规模充分考虑了驱动电机项目的建设需求，保障了驱动电机项目在合适的空间内得以充分发展。驱动电机项目规划的总建筑面积为XXXX平方米，其中主体工程建设占XXXX平方米，计容建筑面积达XXXX平方米。预计建筑工程的投资将达到XXXX万元，为驱动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计划购置的设备共计XXXX台（套），设备购置费用为XXXX万元。这一设备购置计划充分考虑到驱动电机项目的生产需求和技术要求，确保了驱动电机项目在生产运营中具备先进的技术装备和高效的生产能力。设备的合理配置将为驱动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计划总投资为XXXX万元，预计年实现营业收入为XXXX万元。这一产能规模的设定旨在确保驱动电机项目能够在投资与回报之间取得平衡，实现长期可持续的发展。驱动电机项目的总投资充分考虑到各个方面的需求，包括用地建设、设备购置等多个环节，以确保驱动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34"/>
      <w:r>
        <w:rPr>
          <w:rFonts w:ascii="仿宋" w:eastAsia="仿宋" w:hAnsi="仿宋" w:cs="仿宋" w:hint="eastAsia"/>
          <w:sz w:val="28"/>
          <w:lang w:eastAsia="zh-CN"/>
        </w:rPr>
        <w:t>二、驱动电机项目建设单位说明</w:t>
      </w:r>
      <w:bookmarkEnd w:id="5"/>
    </w:p>
    <w:p>
      <w:pPr>
        <w:pStyle w:val="Heading2"/>
        <w:rPr>
          <w:rFonts w:ascii="仿宋" w:eastAsia="仿宋" w:hAnsi="仿宋" w:cs="仿宋" w:hint="eastAsia"/>
          <w:lang w:eastAsia="zh-CN"/>
        </w:rPr>
      </w:pPr>
      <w:bookmarkStart w:id="6" w:name="_Toc16803"/>
      <w:r>
        <w:rPr>
          <w:rFonts w:ascii="仿宋" w:eastAsia="仿宋" w:hAnsi="仿宋" w:cs="仿宋" w:hint="eastAsia"/>
          <w:lang w:eastAsia="zh-CN"/>
        </w:rPr>
        <w:t>(一)、驱动电机项目承办单位基本情况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59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驱动电机项目承办单位的XXXX，我们着眼于实现可持续的经济效益。通过技术创新和解决方案的提供，公司预计在驱动电机项目执行期间将获得可观的收入增长。这一收入来源主要包括驱动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同时，我们注重成本控制和效率提升，以确保驱动电机项目的可持续盈利。透过精细的管理和资源优化，公司期望实现驱动电机项目利润最大化。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驱动电机项目实施进行全面的投资评估，包括驱动电机项目启动阶段的资金投入和后续运营成本。通过对驱动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驱动电机项目实施过程中具备足够的资金流动性，公司将进行详尽的现金流分析。这包括资金需求的合理预测、驱动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220"/>
      <w:r>
        <w:rPr>
          <w:rFonts w:ascii="仿宋" w:eastAsia="仿宋" w:hAnsi="仿宋" w:cs="仿宋" w:hint="eastAsia"/>
          <w:sz w:val="28"/>
          <w:lang w:eastAsia="zh-CN"/>
        </w:rPr>
        <w:t>三、驱动电机项目可持续发展</w:t>
      </w:r>
      <w:bookmarkEnd w:id="8"/>
    </w:p>
    <w:p>
      <w:pPr>
        <w:pStyle w:val="Heading2"/>
        <w:rPr>
          <w:rFonts w:ascii="仿宋" w:eastAsia="仿宋" w:hAnsi="仿宋" w:cs="仿宋" w:hint="eastAsia"/>
          <w:lang w:eastAsia="zh-CN"/>
        </w:rPr>
      </w:pPr>
      <w:bookmarkStart w:id="9" w:name="_Toc1471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驱动电机项目中，驱动电机项目团队着眼于未来，明确了可持续发展的战略方向。制定的具体可持续发展目标包括降低资源使用、采用环保技术、最大化社会效益等。这一步骤不仅有助于驱动电机项目在环保和社会责任方面达到最高标准，也为未来提供了明确的指引，确保驱动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可持续实践的融入驱动电机项目管理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驱动电机项目管理周期。从驱动电机项目规划开始，驱动电机项目团队就考虑了环境和社会的因素。在执行阶段，驱动电机项目团队积极推动绿色技术的应用，优化资源利用。此外，关注员工的社会责任，通过培训和沟通活动提高员工对可持续发展的认知，使他们能够在日常工作中践行可持续实践。这些举措不仅为驱动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58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扎根于驱动电机项目的可持续发展理念，我们深信环保与社会责任是驱动电机项目成功的关键支柱。在驱动电机项目的每一步，我们都致力于通过创新和实践，履行对环境和社会的坚定责任。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团队通过引入先进的环保技术、建立高效的废物处理系统以及推动能源节约措施，积极履行环保责任。定期的环保监测和评估确保驱动电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不仅致力于自身可持续发展，还注重对社会的回馈。通过支持社区驱动电机项目、参与慈善事业、提供培训机会等方式，驱动电机项目积极履行社会责任。与当地社区建立积极互动，关注员工的工作与生活平衡，以及员工的身心健康，是驱动电机项目在社会责任层面的关键举措。这样的实践不仅增强了驱动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77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191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技术管理特点体现在其创新导向。通过引入最先进的技术趋势和解决方案，驱动电机项目致力于提升科技含量、提高质量和效率水平。这意味着我们将采用最新的工具和方法，确保驱动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动电机项目技术管理的显著特征。通过整合不同领域的技术资源，我们实现了跨学科的协同工作。这有助于优化技术架构，提高整体效能。此外，整合性策略还促进了不同技术团队之间的紧密沟通和高效合作，确保驱动电机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动电机项目所采用的技术。通过不断优化技术方案，驱动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动电机项目团队将在驱动电机项目初期识别可能的技术风险，并采取相应的预防和应对措施。通过建立健全的风险评估机制，驱动电机项目能够在实施过程中及时发现并解决潜在的技术问题，保障驱动电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动电机项目中，技术将成为驱动电机项目成功的有力支持。这一深度剖析揭示了技术管理在驱动电机项目实施中的关键作用，为驱动电机项目的技术基础奠定了坚实的基础。</w:t>
      </w:r>
    </w:p>
    <w:p>
      <w:pPr>
        <w:pStyle w:val="Heading2"/>
        <w:ind w:firstLine="560" w:firstLineChars="200"/>
        <w:rPr>
          <w:rFonts w:ascii="仿宋" w:eastAsia="仿宋" w:hAnsi="仿宋" w:cs="仿宋" w:hint="eastAsia"/>
          <w:sz w:val="28"/>
          <w:lang w:eastAsia="zh-CN"/>
        </w:rPr>
      </w:pPr>
      <w:bookmarkStart w:id="13" w:name="_Toc15341"/>
      <w:r>
        <w:rPr>
          <w:rFonts w:ascii="仿宋" w:eastAsia="仿宋" w:hAnsi="仿宋" w:cs="仿宋" w:hint="eastAsia"/>
          <w:sz w:val="28"/>
          <w:lang w:eastAsia="zh-CN"/>
        </w:rPr>
        <w:t>(二)、驱动电机项目工艺技术设计方案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动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动电机项目将严格按照相关行业规范要求进行组织。通过有效控制产品质量，驱动电机项目将致力于为顾客提供优质的驱动电机项目产品和良好的服务。这体现了驱动电机项目对于生产活动合规性和质量标准的高度重视，为驱动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动电机项目注重生态效益和清洁生产原则。驱动电机项目建设将紧密结合地方特色经济发展，与社会经济发展规划和区域环境保护规划方案相协调一致。通过与当地区域自然生态系统的结合，驱动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动电机项目产品具有多样化的客户需求和个性化的特点。因此，驱动电机项目产品规格品种多样，且单批生产数量较小。为满足这一特点，驱动电机项目承办单位将建设先进的柔性制造生产线。通过广泛应用柔性制造技术，驱动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动电机项目采用的技术具有较高的技术含量和自动化水平，处于国内先进水平。这一技术选用不仅体现了对生产效率、质量和环境友好性的高标准要求，同时为驱动电机项目的可持续发展奠定了坚实的基础。</w:t>
      </w:r>
    </w:p>
    <w:p>
      <w:pPr>
        <w:pStyle w:val="Heading2"/>
        <w:ind w:firstLine="560" w:firstLineChars="200"/>
        <w:rPr>
          <w:rFonts w:ascii="仿宋" w:eastAsia="仿宋" w:hAnsi="仿宋" w:cs="仿宋" w:hint="eastAsia"/>
          <w:sz w:val="28"/>
          <w:lang w:eastAsia="zh-CN"/>
        </w:rPr>
      </w:pPr>
      <w:bookmarkStart w:id="14" w:name="_Toc106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为确保驱动电机项目的高效生产和技术实施，我们制定了一套精心设计的设备选型方案，以满足驱动电机项目生产、质量和环保的要求。该方案的主要特点如下：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动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针对驱动电机项目产品的多样性和小批量生产的特点，我们将建设柔性制造生产线。通过在设备选型中考虑柔性制造技术，可以灵活应对不同产品规格和生产需求，实现生产线的高度灵活性和适应性。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093"/>
      <w:r>
        <w:rPr>
          <w:rFonts w:ascii="仿宋" w:eastAsia="仿宋" w:hAnsi="仿宋" w:cs="仿宋" w:hint="eastAsia"/>
          <w:sz w:val="28"/>
          <w:lang w:eastAsia="zh-CN"/>
        </w:rPr>
        <w:t>五、驱动电机项目概论</w:t>
      </w:r>
      <w:bookmarkEnd w:id="15"/>
    </w:p>
    <w:p>
      <w:pPr>
        <w:pStyle w:val="Heading2"/>
        <w:rPr>
          <w:rFonts w:ascii="仿宋" w:eastAsia="仿宋" w:hAnsi="仿宋" w:cs="仿宋" w:hint="eastAsia"/>
          <w:lang w:eastAsia="zh-CN"/>
        </w:rPr>
      </w:pPr>
      <w:bookmarkStart w:id="16" w:name="_Toc7620"/>
      <w:r>
        <w:rPr>
          <w:rFonts w:ascii="仿宋" w:eastAsia="仿宋" w:hAnsi="仿宋" w:cs="仿宋" w:hint="eastAsia"/>
          <w:lang w:eastAsia="zh-CN"/>
        </w:rPr>
        <w:t>(一)、驱动电机项目概况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起源追溯至对市场的深入洞察。市场的不断演变与变革为驱动电机项目提供了难得的机遇。当前市场存在的需求缺口和变革的大环境共同构成了驱动电机项目的背景。这个驱动电机项目旨在充分利用市场机遇，填补行业中尚未满足的需求，为客户提供全新的解决方案。市场的变革和需求的增长使得这个驱动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驱动电机项目名称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正式命名为驱动电机。这个名称不仅仅是一个标识，更代表了驱动电机项目的核心理念和愿景。它蕴含着驱动电机项目所要解决问题的关键字，具有强烈的表达和辨识度，为驱动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驱动电机项目目标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驱动电机项目的核心目标是提供一种全新、高效的解决方案，满足客户日益增长的需求。驱动电机项目追求的不仅仅是满足市场需求，更是在市场中获得卓越的竞争优势。通过不断提升产品或服务的质量和创新水平，驱动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驱动电机项目范围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全面涵盖了产品研发、制造、市场推广和售后服务，确保从产品设计到最终用户体验的全方位关注。这一全面的驱动电机项目范围是为了确保驱动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驱动电机项目时间表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驱动电机项目计划在未来18个月内完成，包括研发、测试、市场试点和正式推出等不同阶段。这个时间表的合理设计是为了确保驱动电机项目各个阶段的顺利推进，以便按时交付高质量的成果。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驱动电机项目预算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驱动电机项目总预算估算为XX百万美元，主要分配在研发、市场推广、人员培训和运营等方面。这一充足的预算为驱动电机项目提供了充足的资源，确保驱动电机项目在各个方面都能取得优异的表现。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驱动电机项目风险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驱动电机项目可能面临的风险包括市场接受度低、技术难题、竞争激烈等。驱动电机项目团队已经制定了相应的风险应对计划，通过前瞻性的风险管理，确保驱动电机项目在面对不确定性时能够迅速做出应对。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驱动电机项目团队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驱动电机项目汇聚了一支经验丰富、多领域专业素养的核心团队，确保驱动电机项目在各个方面都能拥有高水平的执行力。团队的协同作战是驱动电机项目成功的关键因素之一。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驱动电机项目背景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驱动电机项目的背景根植于市场对更高效、创新产品的渴望，同时也受到科技发展对行业格局的深刻改变的影响。这为驱动电机项目提供了广阔的发展空间和市场需求。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驱动电机项目现状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截至目前，驱动电机项目已完成市场调研和技术验证，取得了初步的成功。这为驱动电机项目在未来的发展奠定了坚实的基础，为更远大的目标打下了坚实的基石。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570"/>
      <w:r>
        <w:rPr>
          <w:rFonts w:ascii="仿宋" w:eastAsia="仿宋" w:hAnsi="仿宋" w:cs="仿宋" w:hint="eastAsia"/>
          <w:sz w:val="28"/>
          <w:lang w:eastAsia="zh-CN"/>
        </w:rPr>
        <w:t>(二)、驱动电机项目目标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keyword》驱动电机项目首要业务目标是在市场中占据有利地位，实现产品/服务的成功推广和销售。通过不断提升产品质量、创新性，驱动电机项目追求成为行业中的领导者，赢得更多客户的青睐。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在科技迅速发展的时代，驱动电机项目着眼于技术创新。通过持续的研发和技术升级，驱动电机项目旨在推出更具创新性的产品或服务，以满足市场对新鲜、先进解决方案的需求。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为了建立可持续的客户关系，驱动电机项目设定了客户满意度目标。通过提供卓越的产品质量和优质的客户服务，驱动电机项目追求赢得客户的信任和忠诚度，确保他们的满意度达到行业领先水平。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驱动电机项目注重社会责任和可持续发展。通过实施环保、社会责任驱动电机项目，驱动电机项目致力于在经济发展的同时保护环境，促进社会公平，实现可持续经营。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驱动电机项目的团队是实现目标的核心驱动力。因此，驱动电机项目设定了团队发展目标，包括提升团队成员的专业技能、培养领导力，以及搭建协同高效的团队工作氛围。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784"/>
      <w:r>
        <w:rPr>
          <w:rFonts w:ascii="仿宋" w:eastAsia="仿宋" w:hAnsi="仿宋" w:cs="仿宋" w:hint="eastAsia"/>
          <w:sz w:val="28"/>
          <w:lang w:eastAsia="zh-CN"/>
        </w:rPr>
        <w:t>(三)、驱动电机项目提出的理由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驱动电机项目提出的理由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提出源于对市场机遇的深刻洞察。当前市场中存在的需求缺口和行业发展趋势表明，有巨大的商业机会等待被开发。通过准确捕捉市场机遇，驱动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理念基于对技术创新的信仰。通过持续的研发和技术投入，驱动电机项目有望推出更具创新性的产品或服务。在科技飞速发展的当下，驱动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提出是为了增强企业的行业竞争力。通过提升产品或服务的质量和独特性，驱动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响应了消费者需求的变化。随着社会和科技的不断发展，消费者对产品和服务的需求也在发生变化。通过深入了解并及时回应消费者的新需求，驱动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驱动电机项目的提出是企业战略发展规划的一部分。在面对日益激烈的市场竞争和不断变化的商业环境中，驱动电机项目作为企业战略的一环，旨在为企业开辟新的增长领域，巩固企业在行业中的地位。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提出不仅仅是基于商业考量，还注重社会责任。通过推出环保、社会责任等方面的驱动电机项目，驱动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驱动电机项目的提出反映了对利益相关者期望的关注。包括客户、员工、投资者等利益相关者在企业发展中都有着各自的期望，驱动电机项目力求在满足这些期望的同时，取得更大的共赢。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9423"/>
      <w:r>
        <w:rPr>
          <w:rFonts w:ascii="仿宋" w:eastAsia="仿宋" w:hAnsi="仿宋" w:cs="仿宋" w:hint="eastAsia"/>
          <w:sz w:val="28"/>
          <w:lang w:eastAsia="zh-CN"/>
        </w:rPr>
        <w:t>(四)、驱动电机项目意义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在实施驱动电机项目的过程中，我们不仅仅是在追逐商业成功，更是为企业和社会的多个层面创造了深远的意义。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https://d.book118.com/478044041007006027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驱动电机项目计划设计方案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04379"/>
    <w:rsid w:val="714043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44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2024-01-16T22:28:00Z</dcterms:created>
  <dcterms:modified xsi:type="dcterms:W3CDTF">2024-01-16T22:28:59Z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EDD99E80384B48AFBDF1A3A819CB8125_11</vt:lpwstr>
  </property>
  <property fmtid="{D5CDD505-2E9C-101B-9397-08002B2CF9AE}" pid="3" name="KSOProductBuildVer">
    <vt:lpwstr>2052-12.1.0.16120</vt:lpwstr>
  </property>
</Properties>
</file>