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平面磨床项目可行性建设方案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5" w:history="1">
        <w:r>
          <w:rPr>
            <w:rFonts w:ascii="仿宋" w:eastAsia="仿宋" w:hAnsi="仿宋" w:cs="仿宋" w:hint="eastAsia"/>
            <w:lang w:eastAsia="zh-CN"/>
          </w:rPr>
          <w:t>前言</w:t>
        </w:r>
        <w:r>
          <w:tab/>
        </w:r>
        <w:r>
          <w:fldChar w:fldCharType="begin"/>
        </w:r>
        <w:r>
          <w:instrText xml:space="preserve"> PAGEREF _Toc31175 \h </w:instrText>
        </w:r>
        <w:r>
          <w:fldChar w:fldCharType="separate"/>
        </w:r>
        <w:r>
          <w:t>3</w:t>
        </w:r>
        <w:r>
          <w:fldChar w:fldCharType="end"/>
        </w:r>
      </w:hyperlink>
    </w:p>
    <w:p>
      <w:pPr>
        <w:pStyle w:val="TOC1"/>
        <w:tabs>
          <w:tab w:val="right" w:leader="dot" w:pos="8306"/>
        </w:tabs>
      </w:pPr>
      <w:hyperlink w:anchor="_Toc1091" w:history="1">
        <w:r>
          <w:rPr>
            <w:rFonts w:ascii="仿宋" w:eastAsia="仿宋" w:hAnsi="仿宋" w:cs="仿宋" w:hint="eastAsia"/>
            <w:lang w:eastAsia="zh-CN"/>
          </w:rPr>
          <w:t>一、财务管理与成本控制</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26837" w:history="1">
        <w:r>
          <w:rPr>
            <w:rFonts w:ascii="仿宋" w:eastAsia="仿宋" w:hAnsi="仿宋" w:cs="仿宋" w:hint="eastAsia"/>
            <w:lang w:eastAsia="zh-CN"/>
          </w:rPr>
          <w:t>(一)、财务管理体系建设</w:t>
        </w:r>
        <w:r>
          <w:tab/>
        </w:r>
        <w:r>
          <w:fldChar w:fldCharType="begin"/>
        </w:r>
        <w:r>
          <w:instrText xml:space="preserve"> PAGEREF _Toc26837 \h </w:instrText>
        </w:r>
        <w:r>
          <w:fldChar w:fldCharType="separate"/>
        </w:r>
        <w:r>
          <w:t>3</w:t>
        </w:r>
        <w:r>
          <w:fldChar w:fldCharType="end"/>
        </w:r>
      </w:hyperlink>
    </w:p>
    <w:p>
      <w:pPr>
        <w:pStyle w:val="TOC2"/>
        <w:tabs>
          <w:tab w:val="right" w:leader="dot" w:pos="8306"/>
        </w:tabs>
      </w:pPr>
      <w:hyperlink w:anchor="_Toc27578" w:history="1">
        <w:r>
          <w:rPr>
            <w:rFonts w:ascii="仿宋" w:eastAsia="仿宋" w:hAnsi="仿宋" w:cs="仿宋" w:hint="eastAsia"/>
            <w:lang w:eastAsia="zh-CN"/>
          </w:rPr>
          <w:t>(二)、成本控制措施</w:t>
        </w:r>
        <w:r>
          <w:tab/>
        </w:r>
        <w:r>
          <w:fldChar w:fldCharType="begin"/>
        </w:r>
        <w:r>
          <w:instrText xml:space="preserve"> PAGEREF _Toc27578 \h </w:instrText>
        </w:r>
        <w:r>
          <w:fldChar w:fldCharType="separate"/>
        </w:r>
        <w:r>
          <w:t>4</w:t>
        </w:r>
        <w:r>
          <w:fldChar w:fldCharType="end"/>
        </w:r>
      </w:hyperlink>
    </w:p>
    <w:p>
      <w:pPr>
        <w:pStyle w:val="TOC1"/>
        <w:tabs>
          <w:tab w:val="right" w:leader="dot" w:pos="8306"/>
        </w:tabs>
      </w:pPr>
      <w:hyperlink w:anchor="_Toc23341" w:history="1">
        <w:r>
          <w:rPr>
            <w:rFonts w:ascii="仿宋" w:eastAsia="仿宋" w:hAnsi="仿宋" w:cs="仿宋" w:hint="eastAsia"/>
            <w:lang w:eastAsia="zh-CN"/>
          </w:rPr>
          <w:t>二、资源开发及综合利用分析</w:t>
        </w:r>
        <w:r>
          <w:tab/>
        </w:r>
        <w:r>
          <w:fldChar w:fldCharType="begin"/>
        </w:r>
        <w:r>
          <w:instrText xml:space="preserve"> PAGEREF _Toc23341 \h </w:instrText>
        </w:r>
        <w:r>
          <w:fldChar w:fldCharType="separate"/>
        </w:r>
        <w:r>
          <w:t>5</w:t>
        </w:r>
        <w:r>
          <w:fldChar w:fldCharType="end"/>
        </w:r>
      </w:hyperlink>
    </w:p>
    <w:p>
      <w:pPr>
        <w:pStyle w:val="TOC2"/>
        <w:tabs>
          <w:tab w:val="right" w:leader="dot" w:pos="8306"/>
        </w:tabs>
      </w:pPr>
      <w:hyperlink w:anchor="_Toc18075" w:history="1">
        <w:r>
          <w:rPr>
            <w:rFonts w:ascii="仿宋" w:eastAsia="仿宋" w:hAnsi="仿宋" w:cs="仿宋" w:hint="eastAsia"/>
            <w:lang w:eastAsia="zh-CN"/>
          </w:rPr>
          <w:t>(一)、资源开发方案</w:t>
        </w:r>
        <w:r>
          <w:tab/>
        </w:r>
        <w:r>
          <w:fldChar w:fldCharType="begin"/>
        </w:r>
        <w:r>
          <w:instrText xml:space="preserve"> PAGEREF _Toc18075 \h </w:instrText>
        </w:r>
        <w:r>
          <w:fldChar w:fldCharType="separate"/>
        </w:r>
        <w:r>
          <w:t>5</w:t>
        </w:r>
        <w:r>
          <w:fldChar w:fldCharType="end"/>
        </w:r>
      </w:hyperlink>
    </w:p>
    <w:p>
      <w:pPr>
        <w:pStyle w:val="TOC2"/>
        <w:tabs>
          <w:tab w:val="right" w:leader="dot" w:pos="8306"/>
        </w:tabs>
      </w:pPr>
      <w:hyperlink w:anchor="_Toc12395" w:history="1">
        <w:r>
          <w:rPr>
            <w:rFonts w:ascii="仿宋" w:eastAsia="仿宋" w:hAnsi="仿宋" w:cs="仿宋" w:hint="eastAsia"/>
            <w:lang w:eastAsia="zh-CN"/>
          </w:rPr>
          <w:t>(二)、资源利用方案</w:t>
        </w:r>
        <w:r>
          <w:tab/>
        </w:r>
        <w:r>
          <w:fldChar w:fldCharType="begin"/>
        </w:r>
        <w:r>
          <w:instrText xml:space="preserve"> PAGEREF _Toc12395 \h </w:instrText>
        </w:r>
        <w:r>
          <w:fldChar w:fldCharType="separate"/>
        </w:r>
        <w:r>
          <w:t>7</w:t>
        </w:r>
        <w:r>
          <w:fldChar w:fldCharType="end"/>
        </w:r>
      </w:hyperlink>
    </w:p>
    <w:p>
      <w:pPr>
        <w:pStyle w:val="TOC2"/>
        <w:tabs>
          <w:tab w:val="right" w:leader="dot" w:pos="8306"/>
        </w:tabs>
      </w:pPr>
      <w:hyperlink w:anchor="_Toc8801" w:history="1">
        <w:r>
          <w:rPr>
            <w:rFonts w:ascii="仿宋" w:eastAsia="仿宋" w:hAnsi="仿宋" w:cs="仿宋" w:hint="eastAsia"/>
            <w:lang w:eastAsia="zh-CN"/>
          </w:rPr>
          <w:t>(三)、资源节约措施</w:t>
        </w:r>
        <w:r>
          <w:tab/>
        </w:r>
        <w:r>
          <w:fldChar w:fldCharType="begin"/>
        </w:r>
        <w:r>
          <w:instrText xml:space="preserve"> PAGEREF _Toc8801 \h </w:instrText>
        </w:r>
        <w:r>
          <w:fldChar w:fldCharType="separate"/>
        </w:r>
        <w:r>
          <w:t>8</w:t>
        </w:r>
        <w:r>
          <w:fldChar w:fldCharType="end"/>
        </w:r>
      </w:hyperlink>
    </w:p>
    <w:p>
      <w:pPr>
        <w:pStyle w:val="TOC1"/>
        <w:tabs>
          <w:tab w:val="right" w:leader="dot" w:pos="8306"/>
        </w:tabs>
      </w:pPr>
      <w:hyperlink w:anchor="_Toc25407" w:history="1">
        <w:r>
          <w:rPr>
            <w:rFonts w:ascii="仿宋" w:eastAsia="仿宋" w:hAnsi="仿宋" w:cs="仿宋" w:hint="eastAsia"/>
            <w:lang w:eastAsia="zh-CN"/>
          </w:rPr>
          <w:t>三、经济影响分析</w:t>
        </w:r>
        <w:r>
          <w:tab/>
        </w:r>
        <w:r>
          <w:fldChar w:fldCharType="begin"/>
        </w:r>
        <w:r>
          <w:instrText xml:space="preserve"> PAGEREF _Toc25407 \h </w:instrText>
        </w:r>
        <w:r>
          <w:fldChar w:fldCharType="separate"/>
        </w:r>
        <w:r>
          <w:t>9</w:t>
        </w:r>
        <w:r>
          <w:fldChar w:fldCharType="end"/>
        </w:r>
      </w:hyperlink>
    </w:p>
    <w:p>
      <w:pPr>
        <w:pStyle w:val="TOC2"/>
        <w:tabs>
          <w:tab w:val="right" w:leader="dot" w:pos="8306"/>
        </w:tabs>
      </w:pPr>
      <w:hyperlink w:anchor="_Toc11662" w:history="1">
        <w:r>
          <w:rPr>
            <w:rFonts w:ascii="仿宋" w:eastAsia="仿宋" w:hAnsi="仿宋" w:cs="仿宋" w:hint="eastAsia"/>
            <w:lang w:eastAsia="zh-CN"/>
          </w:rPr>
          <w:t>(一)、经济费用效益或费用效果分析</w:t>
        </w:r>
        <w:r>
          <w:tab/>
        </w:r>
        <w:r>
          <w:fldChar w:fldCharType="begin"/>
        </w:r>
        <w:r>
          <w:instrText xml:space="preserve"> PAGEREF _Toc11662 \h </w:instrText>
        </w:r>
        <w:r>
          <w:fldChar w:fldCharType="separate"/>
        </w:r>
        <w:r>
          <w:t>9</w:t>
        </w:r>
        <w:r>
          <w:fldChar w:fldCharType="end"/>
        </w:r>
      </w:hyperlink>
    </w:p>
    <w:p>
      <w:pPr>
        <w:pStyle w:val="TOC2"/>
        <w:tabs>
          <w:tab w:val="right" w:leader="dot" w:pos="8306"/>
        </w:tabs>
      </w:pPr>
      <w:hyperlink w:anchor="_Toc29786" w:history="1">
        <w:r>
          <w:rPr>
            <w:rFonts w:ascii="仿宋" w:eastAsia="仿宋" w:hAnsi="仿宋" w:cs="仿宋" w:hint="eastAsia"/>
            <w:lang w:eastAsia="zh-CN"/>
          </w:rPr>
          <w:t>(二)、行业影响分析</w:t>
        </w:r>
        <w:r>
          <w:tab/>
        </w:r>
        <w:r>
          <w:fldChar w:fldCharType="begin"/>
        </w:r>
        <w:r>
          <w:instrText xml:space="preserve"> PAGEREF _Toc29786 \h </w:instrText>
        </w:r>
        <w:r>
          <w:fldChar w:fldCharType="separate"/>
        </w:r>
        <w:r>
          <w:t>11</w:t>
        </w:r>
        <w:r>
          <w:fldChar w:fldCharType="end"/>
        </w:r>
      </w:hyperlink>
    </w:p>
    <w:p>
      <w:pPr>
        <w:pStyle w:val="TOC2"/>
        <w:tabs>
          <w:tab w:val="right" w:leader="dot" w:pos="8306"/>
        </w:tabs>
      </w:pPr>
      <w:hyperlink w:anchor="_Toc2433" w:history="1">
        <w:r>
          <w:rPr>
            <w:rFonts w:ascii="仿宋" w:eastAsia="仿宋" w:hAnsi="仿宋" w:cs="仿宋" w:hint="eastAsia"/>
            <w:lang w:eastAsia="zh-CN"/>
          </w:rPr>
          <w:t>(三)、区域经济影响分析</w:t>
        </w:r>
        <w:r>
          <w:tab/>
        </w:r>
        <w:r>
          <w:fldChar w:fldCharType="begin"/>
        </w:r>
        <w:r>
          <w:instrText xml:space="preserve"> PAGEREF _Toc2433 \h </w:instrText>
        </w:r>
        <w:r>
          <w:fldChar w:fldCharType="separate"/>
        </w:r>
        <w:r>
          <w:t>13</w:t>
        </w:r>
        <w:r>
          <w:fldChar w:fldCharType="end"/>
        </w:r>
      </w:hyperlink>
    </w:p>
    <w:p>
      <w:pPr>
        <w:pStyle w:val="TOC2"/>
        <w:tabs>
          <w:tab w:val="right" w:leader="dot" w:pos="8306"/>
        </w:tabs>
      </w:pPr>
      <w:hyperlink w:anchor="_Toc15706" w:history="1">
        <w:r>
          <w:rPr>
            <w:rFonts w:ascii="仿宋" w:eastAsia="仿宋" w:hAnsi="仿宋" w:cs="仿宋" w:hint="eastAsia"/>
            <w:lang w:eastAsia="zh-CN"/>
          </w:rPr>
          <w:t>(四)、宏观经济影响分析</w:t>
        </w:r>
        <w:r>
          <w:tab/>
        </w:r>
        <w:r>
          <w:fldChar w:fldCharType="begin"/>
        </w:r>
        <w:r>
          <w:instrText xml:space="preserve"> PAGEREF _Toc15706 \h </w:instrText>
        </w:r>
        <w:r>
          <w:fldChar w:fldCharType="separate"/>
        </w:r>
        <w:r>
          <w:t>14</w:t>
        </w:r>
        <w:r>
          <w:fldChar w:fldCharType="end"/>
        </w:r>
      </w:hyperlink>
    </w:p>
    <w:p>
      <w:pPr>
        <w:pStyle w:val="TOC1"/>
        <w:tabs>
          <w:tab w:val="right" w:leader="dot" w:pos="8306"/>
        </w:tabs>
      </w:pPr>
      <w:hyperlink w:anchor="_Toc30740" w:history="1">
        <w:r>
          <w:rPr>
            <w:rFonts w:ascii="仿宋" w:eastAsia="仿宋" w:hAnsi="仿宋" w:cs="仿宋" w:hint="eastAsia"/>
            <w:lang w:eastAsia="zh-CN"/>
          </w:rPr>
          <w:t>四、平面磨床项目概论</w:t>
        </w:r>
        <w:r>
          <w:tab/>
        </w:r>
        <w:r>
          <w:fldChar w:fldCharType="begin"/>
        </w:r>
        <w:r>
          <w:instrText xml:space="preserve"> PAGEREF _Toc30740 \h </w:instrText>
        </w:r>
        <w:r>
          <w:fldChar w:fldCharType="separate"/>
        </w:r>
        <w:r>
          <w:t>15</w:t>
        </w:r>
        <w:r>
          <w:fldChar w:fldCharType="end"/>
        </w:r>
      </w:hyperlink>
    </w:p>
    <w:p>
      <w:pPr>
        <w:pStyle w:val="TOC2"/>
        <w:tabs>
          <w:tab w:val="right" w:leader="dot" w:pos="8306"/>
        </w:tabs>
      </w:pPr>
      <w:hyperlink w:anchor="_Toc29832" w:history="1">
        <w:r>
          <w:rPr>
            <w:rFonts w:ascii="仿宋" w:eastAsia="仿宋" w:hAnsi="仿宋" w:cs="仿宋" w:hint="eastAsia"/>
            <w:lang w:eastAsia="zh-CN"/>
          </w:rPr>
          <w:t>(一)、项目申报单位概况</w:t>
        </w:r>
        <w:r>
          <w:tab/>
        </w:r>
        <w:r>
          <w:fldChar w:fldCharType="begin"/>
        </w:r>
        <w:r>
          <w:instrText xml:space="preserve"> PAGEREF _Toc29832 \h </w:instrText>
        </w:r>
        <w:r>
          <w:fldChar w:fldCharType="separate"/>
        </w:r>
        <w:r>
          <w:t>15</w:t>
        </w:r>
        <w:r>
          <w:fldChar w:fldCharType="end"/>
        </w:r>
      </w:hyperlink>
    </w:p>
    <w:p>
      <w:pPr>
        <w:pStyle w:val="TOC2"/>
        <w:tabs>
          <w:tab w:val="right" w:leader="dot" w:pos="8306"/>
        </w:tabs>
      </w:pPr>
      <w:hyperlink w:anchor="_Toc11001" w:history="1">
        <w:r>
          <w:rPr>
            <w:rFonts w:ascii="仿宋" w:eastAsia="仿宋" w:hAnsi="仿宋" w:cs="仿宋" w:hint="eastAsia"/>
            <w:lang w:eastAsia="zh-CN"/>
          </w:rPr>
          <w:t>(二)、项目概况</w:t>
        </w:r>
        <w:r>
          <w:tab/>
        </w:r>
        <w:r>
          <w:fldChar w:fldCharType="begin"/>
        </w:r>
        <w:r>
          <w:instrText xml:space="preserve"> PAGEREF _Toc11001 \h </w:instrText>
        </w:r>
        <w:r>
          <w:fldChar w:fldCharType="separate"/>
        </w:r>
        <w:r>
          <w:t>16</w:t>
        </w:r>
        <w:r>
          <w:fldChar w:fldCharType="end"/>
        </w:r>
      </w:hyperlink>
    </w:p>
    <w:p>
      <w:pPr>
        <w:pStyle w:val="TOC1"/>
        <w:tabs>
          <w:tab w:val="right" w:leader="dot" w:pos="8306"/>
        </w:tabs>
      </w:pPr>
      <w:hyperlink w:anchor="_Toc12075" w:history="1">
        <w:r>
          <w:rPr>
            <w:rFonts w:ascii="仿宋" w:eastAsia="仿宋" w:hAnsi="仿宋" w:cs="仿宋" w:hint="eastAsia"/>
            <w:lang w:eastAsia="zh-CN"/>
          </w:rPr>
          <w:t>五、背景、必要性分析</w:t>
        </w:r>
        <w:r>
          <w:tab/>
        </w:r>
        <w:r>
          <w:fldChar w:fldCharType="begin"/>
        </w:r>
        <w:r>
          <w:instrText xml:space="preserve"> PAGEREF _Toc12075 \h </w:instrText>
        </w:r>
        <w:r>
          <w:fldChar w:fldCharType="separate"/>
        </w:r>
        <w:r>
          <w:t>19</w:t>
        </w:r>
        <w:r>
          <w:fldChar w:fldCharType="end"/>
        </w:r>
      </w:hyperlink>
    </w:p>
    <w:p>
      <w:pPr>
        <w:pStyle w:val="TOC2"/>
        <w:tabs>
          <w:tab w:val="right" w:leader="dot" w:pos="8306"/>
        </w:tabs>
      </w:pPr>
      <w:hyperlink w:anchor="_Toc27442" w:history="1">
        <w:r>
          <w:rPr>
            <w:rFonts w:ascii="仿宋" w:eastAsia="仿宋" w:hAnsi="仿宋" w:cs="仿宋" w:hint="eastAsia"/>
            <w:lang w:eastAsia="zh-CN"/>
          </w:rPr>
          <w:t>(一)、项目建设背景</w:t>
        </w:r>
        <w:r>
          <w:tab/>
        </w:r>
        <w:r>
          <w:fldChar w:fldCharType="begin"/>
        </w:r>
        <w:r>
          <w:instrText xml:space="preserve"> PAGEREF _Toc27442 \h </w:instrText>
        </w:r>
        <w:r>
          <w:fldChar w:fldCharType="separate"/>
        </w:r>
        <w:r>
          <w:t>19</w:t>
        </w:r>
        <w:r>
          <w:fldChar w:fldCharType="end"/>
        </w:r>
      </w:hyperlink>
    </w:p>
    <w:p>
      <w:pPr>
        <w:pStyle w:val="TOC2"/>
        <w:tabs>
          <w:tab w:val="right" w:leader="dot" w:pos="8306"/>
        </w:tabs>
      </w:pPr>
      <w:hyperlink w:anchor="_Toc24501" w:history="1">
        <w:r>
          <w:rPr>
            <w:rFonts w:ascii="仿宋" w:eastAsia="仿宋" w:hAnsi="仿宋" w:cs="仿宋" w:hint="eastAsia"/>
            <w:lang w:eastAsia="zh-CN"/>
          </w:rPr>
          <w:t>(二)、必要性分析</w:t>
        </w:r>
        <w:r>
          <w:tab/>
        </w:r>
        <w:r>
          <w:fldChar w:fldCharType="begin"/>
        </w:r>
        <w:r>
          <w:instrText xml:space="preserve"> PAGEREF _Toc24501 \h </w:instrText>
        </w:r>
        <w:r>
          <w:fldChar w:fldCharType="separate"/>
        </w:r>
        <w:r>
          <w:t>20</w:t>
        </w:r>
        <w:r>
          <w:fldChar w:fldCharType="end"/>
        </w:r>
      </w:hyperlink>
    </w:p>
    <w:p>
      <w:pPr>
        <w:pStyle w:val="TOC2"/>
        <w:tabs>
          <w:tab w:val="right" w:leader="dot" w:pos="8306"/>
        </w:tabs>
      </w:pPr>
      <w:hyperlink w:anchor="_Toc16665" w:history="1">
        <w:r>
          <w:rPr>
            <w:rFonts w:ascii="仿宋" w:eastAsia="仿宋" w:hAnsi="仿宋" w:cs="仿宋" w:hint="eastAsia"/>
            <w:lang w:eastAsia="zh-CN"/>
          </w:rPr>
          <w:t>(三)、项目建设有利条件</w:t>
        </w:r>
        <w:r>
          <w:tab/>
        </w:r>
        <w:r>
          <w:fldChar w:fldCharType="begin"/>
        </w:r>
        <w:r>
          <w:instrText xml:space="preserve"> PAGEREF _Toc16665 \h </w:instrText>
        </w:r>
        <w:r>
          <w:fldChar w:fldCharType="separate"/>
        </w:r>
        <w:r>
          <w:t>22</w:t>
        </w:r>
        <w:r>
          <w:fldChar w:fldCharType="end"/>
        </w:r>
      </w:hyperlink>
    </w:p>
    <w:p>
      <w:pPr>
        <w:pStyle w:val="TOC1"/>
        <w:tabs>
          <w:tab w:val="right" w:leader="dot" w:pos="8306"/>
        </w:tabs>
      </w:pPr>
      <w:hyperlink w:anchor="_Toc30231" w:history="1">
        <w:r>
          <w:rPr>
            <w:rFonts w:ascii="仿宋" w:eastAsia="仿宋" w:hAnsi="仿宋" w:cs="仿宋" w:hint="eastAsia"/>
            <w:lang w:eastAsia="zh-CN"/>
          </w:rPr>
          <w:t>六、项目监理与质量保证</w:t>
        </w:r>
        <w:r>
          <w:tab/>
        </w:r>
        <w:r>
          <w:fldChar w:fldCharType="begin"/>
        </w:r>
        <w:r>
          <w:instrText xml:space="preserve"> PAGEREF _Toc30231 \h </w:instrText>
        </w:r>
        <w:r>
          <w:fldChar w:fldCharType="separate"/>
        </w:r>
        <w:r>
          <w:t>23</w:t>
        </w:r>
        <w:r>
          <w:fldChar w:fldCharType="end"/>
        </w:r>
      </w:hyperlink>
    </w:p>
    <w:p>
      <w:pPr>
        <w:pStyle w:val="TOC2"/>
        <w:tabs>
          <w:tab w:val="right" w:leader="dot" w:pos="8306"/>
        </w:tabs>
      </w:pPr>
      <w:hyperlink w:anchor="_Toc18894" w:history="1">
        <w:r>
          <w:rPr>
            <w:rFonts w:ascii="仿宋" w:eastAsia="仿宋" w:hAnsi="仿宋" w:cs="仿宋" w:hint="eastAsia"/>
            <w:lang w:eastAsia="zh-CN"/>
          </w:rPr>
          <w:t>(一)、监理体系构建</w:t>
        </w:r>
        <w:r>
          <w:tab/>
        </w:r>
        <w:r>
          <w:fldChar w:fldCharType="begin"/>
        </w:r>
        <w:r>
          <w:instrText xml:space="preserve"> PAGEREF _Toc18894 \h </w:instrText>
        </w:r>
        <w:r>
          <w:fldChar w:fldCharType="separate"/>
        </w:r>
        <w:r>
          <w:t>23</w:t>
        </w:r>
        <w:r>
          <w:fldChar w:fldCharType="end"/>
        </w:r>
      </w:hyperlink>
    </w:p>
    <w:p>
      <w:pPr>
        <w:pStyle w:val="TOC2"/>
        <w:tabs>
          <w:tab w:val="right" w:leader="dot" w:pos="8306"/>
        </w:tabs>
      </w:pPr>
      <w:hyperlink w:anchor="_Toc15361" w:history="1">
        <w:r>
          <w:rPr>
            <w:rFonts w:ascii="仿宋" w:eastAsia="仿宋" w:hAnsi="仿宋" w:cs="仿宋" w:hint="eastAsia"/>
            <w:lang w:eastAsia="zh-CN"/>
          </w:rPr>
          <w:t>(二)、质量保证体系实施</w:t>
        </w:r>
        <w:r>
          <w:tab/>
        </w:r>
        <w:r>
          <w:fldChar w:fldCharType="begin"/>
        </w:r>
        <w:r>
          <w:instrText xml:space="preserve"> PAGEREF _Toc15361 \h </w:instrText>
        </w:r>
        <w:r>
          <w:fldChar w:fldCharType="separate"/>
        </w:r>
        <w:r>
          <w:t>24</w:t>
        </w:r>
        <w:r>
          <w:fldChar w:fldCharType="end"/>
        </w:r>
      </w:hyperlink>
    </w:p>
    <w:p>
      <w:pPr>
        <w:pStyle w:val="TOC2"/>
        <w:tabs>
          <w:tab w:val="right" w:leader="dot" w:pos="8306"/>
        </w:tabs>
      </w:pPr>
      <w:hyperlink w:anchor="_Toc3345" w:history="1">
        <w:r>
          <w:rPr>
            <w:rFonts w:ascii="仿宋" w:eastAsia="仿宋" w:hAnsi="仿宋" w:cs="仿宋" w:hint="eastAsia"/>
            <w:lang w:eastAsia="zh-CN"/>
          </w:rPr>
          <w:t>(三)、监理与质量控制流程</w:t>
        </w:r>
        <w:r>
          <w:tab/>
        </w:r>
        <w:r>
          <w:fldChar w:fldCharType="begin"/>
        </w:r>
        <w:r>
          <w:instrText xml:space="preserve"> PAGEREF _Toc3345 \h </w:instrText>
        </w:r>
        <w:r>
          <w:fldChar w:fldCharType="separate"/>
        </w:r>
        <w:r>
          <w:t>25</w:t>
        </w:r>
        <w:r>
          <w:fldChar w:fldCharType="end"/>
        </w:r>
      </w:hyperlink>
    </w:p>
    <w:p>
      <w:pPr>
        <w:pStyle w:val="TOC1"/>
        <w:tabs>
          <w:tab w:val="right" w:leader="dot" w:pos="8306"/>
        </w:tabs>
      </w:pPr>
      <w:hyperlink w:anchor="_Toc5082" w:history="1">
        <w:r>
          <w:rPr>
            <w:rFonts w:ascii="仿宋" w:eastAsia="仿宋" w:hAnsi="仿宋" w:cs="仿宋" w:hint="eastAsia"/>
            <w:lang w:eastAsia="zh-CN"/>
          </w:rPr>
          <w:t>七、项目进度计划</w:t>
        </w:r>
        <w:r>
          <w:tab/>
        </w:r>
        <w:r>
          <w:fldChar w:fldCharType="begin"/>
        </w:r>
        <w:r>
          <w:instrText xml:space="preserve"> PAGEREF _Toc5082 \h </w:instrText>
        </w:r>
        <w:r>
          <w:fldChar w:fldCharType="separate"/>
        </w:r>
        <w:r>
          <w:t>25</w:t>
        </w:r>
        <w:r>
          <w:fldChar w:fldCharType="end"/>
        </w:r>
      </w:hyperlink>
    </w:p>
    <w:p>
      <w:pPr>
        <w:pStyle w:val="TOC2"/>
        <w:tabs>
          <w:tab w:val="right" w:leader="dot" w:pos="8306"/>
        </w:tabs>
      </w:pPr>
      <w:hyperlink w:anchor="_Toc32451" w:history="1">
        <w:r>
          <w:rPr>
            <w:rFonts w:ascii="仿宋" w:eastAsia="仿宋" w:hAnsi="仿宋" w:cs="仿宋" w:hint="eastAsia"/>
            <w:lang w:eastAsia="zh-CN"/>
          </w:rPr>
          <w:t>(一)、建设周期</w:t>
        </w:r>
        <w:r>
          <w:tab/>
        </w:r>
        <w:r>
          <w:fldChar w:fldCharType="begin"/>
        </w:r>
        <w:r>
          <w:instrText xml:space="preserve"> PAGEREF _Toc32451 \h </w:instrText>
        </w:r>
        <w:r>
          <w:fldChar w:fldCharType="separate"/>
        </w:r>
        <w:r>
          <w:t>25</w:t>
        </w:r>
        <w:r>
          <w:fldChar w:fldCharType="end"/>
        </w:r>
      </w:hyperlink>
    </w:p>
    <w:p>
      <w:pPr>
        <w:pStyle w:val="TOC2"/>
        <w:tabs>
          <w:tab w:val="right" w:leader="dot" w:pos="8306"/>
        </w:tabs>
      </w:pPr>
      <w:hyperlink w:anchor="_Toc14510" w:history="1">
        <w:r>
          <w:rPr>
            <w:rFonts w:ascii="仿宋" w:eastAsia="仿宋" w:hAnsi="仿宋" w:cs="仿宋" w:hint="eastAsia"/>
            <w:lang w:eastAsia="zh-CN"/>
          </w:rPr>
          <w:t>(二)、建设进度</w:t>
        </w:r>
        <w:r>
          <w:tab/>
        </w:r>
        <w:r>
          <w:fldChar w:fldCharType="begin"/>
        </w:r>
        <w:r>
          <w:instrText xml:space="preserve"> PAGEREF _Toc14510 \h </w:instrText>
        </w:r>
        <w:r>
          <w:fldChar w:fldCharType="separate"/>
        </w:r>
        <w:r>
          <w:t>25</w:t>
        </w:r>
        <w:r>
          <w:fldChar w:fldCharType="end"/>
        </w:r>
      </w:hyperlink>
    </w:p>
    <w:p>
      <w:pPr>
        <w:pStyle w:val="TOC2"/>
        <w:tabs>
          <w:tab w:val="right" w:leader="dot" w:pos="8306"/>
        </w:tabs>
      </w:pPr>
      <w:hyperlink w:anchor="_Toc29097" w:history="1">
        <w:r>
          <w:rPr>
            <w:rFonts w:ascii="仿宋" w:eastAsia="仿宋" w:hAnsi="仿宋" w:cs="仿宋" w:hint="eastAsia"/>
            <w:lang w:eastAsia="zh-CN"/>
          </w:rPr>
          <w:t>(三)、进度安排注意事项</w:t>
        </w:r>
        <w:r>
          <w:tab/>
        </w:r>
        <w:r>
          <w:fldChar w:fldCharType="begin"/>
        </w:r>
        <w:r>
          <w:instrText xml:space="preserve"> PAGEREF _Toc29097 \h </w:instrText>
        </w:r>
        <w:r>
          <w:fldChar w:fldCharType="separate"/>
        </w:r>
        <w:r>
          <w:t>27</w:t>
        </w:r>
        <w:r>
          <w:fldChar w:fldCharType="end"/>
        </w:r>
      </w:hyperlink>
    </w:p>
    <w:p>
      <w:pPr>
        <w:pStyle w:val="TOC2"/>
        <w:tabs>
          <w:tab w:val="right" w:leader="dot" w:pos="8306"/>
        </w:tabs>
      </w:pPr>
      <w:hyperlink w:anchor="_Toc20078" w:history="1">
        <w:r>
          <w:rPr>
            <w:rFonts w:ascii="仿宋" w:eastAsia="仿宋" w:hAnsi="仿宋" w:cs="仿宋" w:hint="eastAsia"/>
            <w:lang w:eastAsia="zh-CN"/>
          </w:rPr>
          <w:t>(四)、人力资源配置</w:t>
        </w:r>
        <w:r>
          <w:tab/>
        </w:r>
        <w:r>
          <w:fldChar w:fldCharType="begin"/>
        </w:r>
        <w:r>
          <w:instrText xml:space="preserve"> PAGEREF _Toc20078 \h </w:instrText>
        </w:r>
        <w:r>
          <w:fldChar w:fldCharType="separate"/>
        </w:r>
        <w:r>
          <w:t>28</w:t>
        </w:r>
        <w:r>
          <w:fldChar w:fldCharType="end"/>
        </w:r>
      </w:hyperlink>
    </w:p>
    <w:p>
      <w:pPr>
        <w:pStyle w:val="TOC2"/>
        <w:tabs>
          <w:tab w:val="right" w:leader="dot" w:pos="8306"/>
        </w:tabs>
      </w:pPr>
      <w:hyperlink w:anchor="_Toc11569" w:history="1">
        <w:r>
          <w:rPr>
            <w:rFonts w:ascii="仿宋" w:eastAsia="仿宋" w:hAnsi="仿宋" w:cs="仿宋" w:hint="eastAsia"/>
            <w:lang w:eastAsia="zh-CN"/>
          </w:rPr>
          <w:t>(五)、员工培训</w:t>
        </w:r>
        <w:r>
          <w:tab/>
        </w:r>
        <w:r>
          <w:fldChar w:fldCharType="begin"/>
        </w:r>
        <w:r>
          <w:instrText xml:space="preserve"> PAGEREF _Toc11569 \h </w:instrText>
        </w:r>
        <w:r>
          <w:fldChar w:fldCharType="separate"/>
        </w:r>
        <w:r>
          <w:t>30</w:t>
        </w:r>
        <w:r>
          <w:fldChar w:fldCharType="end"/>
        </w:r>
      </w:hyperlink>
    </w:p>
    <w:p>
      <w:pPr>
        <w:pStyle w:val="TOC2"/>
        <w:tabs>
          <w:tab w:val="right" w:leader="dot" w:pos="8306"/>
        </w:tabs>
      </w:pPr>
      <w:hyperlink w:anchor="_Toc19752" w:history="1">
        <w:r>
          <w:rPr>
            <w:rFonts w:ascii="仿宋" w:eastAsia="仿宋" w:hAnsi="仿宋" w:cs="仿宋" w:hint="eastAsia"/>
            <w:lang w:eastAsia="zh-CN"/>
          </w:rPr>
          <w:t>(六)、项目实施保障</w:t>
        </w:r>
        <w:r>
          <w:tab/>
        </w:r>
        <w:r>
          <w:fldChar w:fldCharType="begin"/>
        </w:r>
        <w:r>
          <w:instrText xml:space="preserve"> PAGEREF _Toc19752 \h </w:instrText>
        </w:r>
        <w:r>
          <w:fldChar w:fldCharType="separate"/>
        </w:r>
        <w:r>
          <w:t>31</w:t>
        </w:r>
        <w:r>
          <w:fldChar w:fldCharType="end"/>
        </w:r>
      </w:hyperlink>
    </w:p>
    <w:p>
      <w:pPr>
        <w:pStyle w:val="TOC2"/>
        <w:tabs>
          <w:tab w:val="right" w:leader="dot" w:pos="8306"/>
        </w:tabs>
      </w:pPr>
      <w:hyperlink w:anchor="_Toc9779" w:history="1">
        <w:r>
          <w:rPr>
            <w:rFonts w:ascii="仿宋" w:eastAsia="仿宋" w:hAnsi="仿宋" w:cs="仿宋" w:hint="eastAsia"/>
            <w:lang w:eastAsia="zh-CN"/>
          </w:rPr>
          <w:t>(七)、安全规范管理</w:t>
        </w:r>
        <w:r>
          <w:tab/>
        </w:r>
        <w:r>
          <w:fldChar w:fldCharType="begin"/>
        </w:r>
        <w:r>
          <w:instrText xml:space="preserve"> PAGEREF _Toc9779 \h </w:instrText>
        </w:r>
        <w:r>
          <w:fldChar w:fldCharType="separate"/>
        </w:r>
        <w:r>
          <w:t>31</w:t>
        </w:r>
        <w:r>
          <w:fldChar w:fldCharType="end"/>
        </w:r>
      </w:hyperlink>
    </w:p>
    <w:p>
      <w:pPr>
        <w:pStyle w:val="TOC1"/>
        <w:tabs>
          <w:tab w:val="right" w:leader="dot" w:pos="8306"/>
        </w:tabs>
      </w:pPr>
      <w:hyperlink w:anchor="_Toc26414" w:history="1">
        <w:r>
          <w:rPr>
            <w:rFonts w:ascii="仿宋" w:eastAsia="仿宋" w:hAnsi="仿宋" w:cs="仿宋" w:hint="eastAsia"/>
            <w:lang w:eastAsia="zh-CN"/>
          </w:rPr>
          <w:t>八、土地利用与规划方案</w:t>
        </w:r>
        <w:r>
          <w:tab/>
        </w:r>
        <w:r>
          <w:fldChar w:fldCharType="begin"/>
        </w:r>
        <w:r>
          <w:instrText xml:space="preserve"> PAGEREF _Toc26414 \h </w:instrText>
        </w:r>
        <w:r>
          <w:fldChar w:fldCharType="separate"/>
        </w:r>
        <w:r>
          <w:t>33</w:t>
        </w:r>
        <w:r>
          <w:fldChar w:fldCharType="end"/>
        </w:r>
      </w:hyperlink>
    </w:p>
    <w:p>
      <w:pPr>
        <w:pStyle w:val="TOC2"/>
        <w:tabs>
          <w:tab w:val="right" w:leader="dot" w:pos="8306"/>
        </w:tabs>
      </w:pPr>
      <w:hyperlink w:anchor="_Toc6934" w:history="1">
        <w:r>
          <w:rPr>
            <w:rFonts w:ascii="仿宋" w:eastAsia="仿宋" w:hAnsi="仿宋" w:cs="仿宋" w:hint="eastAsia"/>
            <w:lang w:eastAsia="zh-CN"/>
          </w:rPr>
          <w:t>(一)、项目用地情况分析</w:t>
        </w:r>
        <w:r>
          <w:tab/>
        </w:r>
        <w:r>
          <w:fldChar w:fldCharType="begin"/>
        </w:r>
        <w:r>
          <w:instrText xml:space="preserve"> PAGEREF _Toc6934 \h </w:instrText>
        </w:r>
        <w:r>
          <w:fldChar w:fldCharType="separate"/>
        </w:r>
        <w:r>
          <w:t>33</w:t>
        </w:r>
        <w:r>
          <w:fldChar w:fldCharType="end"/>
        </w:r>
      </w:hyperlink>
    </w:p>
    <w:p>
      <w:pPr>
        <w:pStyle w:val="TOC2"/>
        <w:tabs>
          <w:tab w:val="right" w:leader="dot" w:pos="8306"/>
        </w:tabs>
      </w:pPr>
      <w:hyperlink w:anchor="_Toc18754" w:history="1">
        <w:r>
          <w:rPr>
            <w:rFonts w:ascii="仿宋" w:eastAsia="仿宋" w:hAnsi="仿宋" w:cs="仿宋" w:hint="eastAsia"/>
            <w:lang w:eastAsia="zh-CN"/>
          </w:rPr>
          <w:t>(二)、土地利用规划方案</w:t>
        </w:r>
        <w:r>
          <w:tab/>
        </w:r>
        <w:r>
          <w:fldChar w:fldCharType="begin"/>
        </w:r>
        <w:r>
          <w:instrText xml:space="preserve"> PAGEREF _Toc18754 \h </w:instrText>
        </w:r>
        <w:r>
          <w:fldChar w:fldCharType="separate"/>
        </w:r>
        <w:r>
          <w:t>34</w:t>
        </w:r>
        <w:r>
          <w:fldChar w:fldCharType="end"/>
        </w:r>
      </w:hyperlink>
    </w:p>
    <w:p>
      <w:pPr>
        <w:pStyle w:val="TOC1"/>
        <w:tabs>
          <w:tab w:val="right" w:leader="dot" w:pos="8306"/>
        </w:tabs>
      </w:pPr>
      <w:hyperlink w:anchor="_Toc5566" w:history="1">
        <w:r>
          <w:rPr>
            <w:rFonts w:ascii="仿宋" w:eastAsia="仿宋" w:hAnsi="仿宋" w:cs="仿宋" w:hint="eastAsia"/>
            <w:lang w:eastAsia="zh-CN"/>
          </w:rPr>
          <w:t>九、经济效益与社会效益优化</w:t>
        </w:r>
        <w:r>
          <w:tab/>
        </w:r>
        <w:r>
          <w:fldChar w:fldCharType="begin"/>
        </w:r>
        <w:r>
          <w:instrText xml:space="preserve"> PAGEREF _Toc5566 \h </w:instrText>
        </w:r>
        <w:r>
          <w:fldChar w:fldCharType="separate"/>
        </w:r>
        <w:r>
          <w:t>35</w:t>
        </w:r>
        <w:r>
          <w:fldChar w:fldCharType="end"/>
        </w:r>
      </w:hyperlink>
    </w:p>
    <w:p>
      <w:pPr>
        <w:pStyle w:val="TOC2"/>
        <w:tabs>
          <w:tab w:val="right" w:leader="dot" w:pos="8306"/>
        </w:tabs>
      </w:pPr>
      <w:hyperlink w:anchor="_Toc19771" w:history="1">
        <w:r>
          <w:rPr>
            <w:rFonts w:ascii="仿宋" w:eastAsia="仿宋" w:hAnsi="仿宋" w:cs="仿宋" w:hint="eastAsia"/>
            <w:lang w:eastAsia="zh-CN"/>
          </w:rPr>
          <w:t>(一)、经济效益提升策略</w:t>
        </w:r>
        <w:r>
          <w:tab/>
        </w:r>
        <w:r>
          <w:fldChar w:fldCharType="begin"/>
        </w:r>
        <w:r>
          <w:instrText xml:space="preserve"> PAGEREF _Toc19771 \h </w:instrText>
        </w:r>
        <w:r>
          <w:fldChar w:fldCharType="separate"/>
        </w:r>
        <w:r>
          <w:t>35</w:t>
        </w:r>
        <w:r>
          <w:fldChar w:fldCharType="end"/>
        </w:r>
      </w:hyperlink>
    </w:p>
    <w:p>
      <w:pPr>
        <w:pStyle w:val="TOC2"/>
        <w:tabs>
          <w:tab w:val="right" w:leader="dot" w:pos="8306"/>
        </w:tabs>
      </w:pPr>
      <w:hyperlink w:anchor="_Toc10787" w:history="1">
        <w:r>
          <w:rPr>
            <w:rFonts w:ascii="仿宋" w:eastAsia="仿宋" w:hAnsi="仿宋" w:cs="仿宋" w:hint="eastAsia"/>
            <w:lang w:eastAsia="zh-CN"/>
          </w:rPr>
          <w:t>(二)、社会效益增强方案</w:t>
        </w:r>
        <w:r>
          <w:tab/>
        </w:r>
        <w:r>
          <w:fldChar w:fldCharType="begin"/>
        </w:r>
        <w:r>
          <w:instrText xml:space="preserve"> PAGEREF _Toc10787 \h </w:instrText>
        </w:r>
        <w:r>
          <w:fldChar w:fldCharType="separate"/>
        </w:r>
        <w:r>
          <w:t>36</w:t>
        </w:r>
        <w:r>
          <w:fldChar w:fldCharType="end"/>
        </w:r>
      </w:hyperlink>
    </w:p>
    <w:p>
      <w:pPr>
        <w:pStyle w:val="TOC1"/>
        <w:tabs>
          <w:tab w:val="right" w:leader="dot" w:pos="8306"/>
        </w:tabs>
      </w:pPr>
      <w:hyperlink w:anchor="_Toc15043" w:history="1">
        <w:r>
          <w:rPr>
            <w:rFonts w:ascii="仿宋" w:eastAsia="仿宋" w:hAnsi="仿宋" w:cs="仿宋" w:hint="eastAsia"/>
            <w:lang w:eastAsia="zh-CN"/>
          </w:rPr>
          <w:t>十、环境保护与绿色发展</w:t>
        </w:r>
        <w:r>
          <w:tab/>
        </w:r>
        <w:r>
          <w:fldChar w:fldCharType="begin"/>
        </w:r>
        <w:r>
          <w:instrText xml:space="preserve"> PAGEREF _Toc15043 \h </w:instrText>
        </w:r>
        <w:r>
          <w:fldChar w:fldCharType="separate"/>
        </w:r>
        <w:r>
          <w:t>37</w:t>
        </w:r>
        <w:r>
          <w:fldChar w:fldCharType="end"/>
        </w:r>
      </w:hyperlink>
    </w:p>
    <w:p>
      <w:pPr>
        <w:pStyle w:val="TOC2"/>
        <w:tabs>
          <w:tab w:val="right" w:leader="dot" w:pos="8306"/>
        </w:tabs>
      </w:pPr>
      <w:hyperlink w:anchor="_Toc16013" w:history="1">
        <w:r>
          <w:rPr>
            <w:rFonts w:ascii="仿宋" w:eastAsia="仿宋" w:hAnsi="仿宋" w:cs="仿宋" w:hint="eastAsia"/>
            <w:lang w:eastAsia="zh-CN"/>
          </w:rPr>
          <w:t>(一)、环境保护措施</w:t>
        </w:r>
        <w:r>
          <w:tab/>
        </w:r>
        <w:r>
          <w:fldChar w:fldCharType="begin"/>
        </w:r>
        <w:r>
          <w:instrText xml:space="preserve"> PAGEREF _Toc16013 \h </w:instrText>
        </w:r>
        <w:r>
          <w:fldChar w:fldCharType="separate"/>
        </w:r>
        <w:r>
          <w:t>37</w:t>
        </w:r>
        <w:r>
          <w:fldChar w:fldCharType="end"/>
        </w:r>
      </w:hyperlink>
    </w:p>
    <w:p>
      <w:pPr>
        <w:pStyle w:val="TOC2"/>
        <w:tabs>
          <w:tab w:val="right" w:leader="dot" w:pos="8306"/>
        </w:tabs>
      </w:pPr>
      <w:hyperlink w:anchor="_Toc20255" w:history="1">
        <w:r>
          <w:rPr>
            <w:rFonts w:ascii="仿宋" w:eastAsia="仿宋" w:hAnsi="仿宋" w:cs="仿宋" w:hint="eastAsia"/>
            <w:lang w:eastAsia="zh-CN"/>
          </w:rPr>
          <w:t>(二)、绿色发展与可持续发展策略</w:t>
        </w:r>
        <w:r>
          <w:tab/>
        </w:r>
        <w:r>
          <w:fldChar w:fldCharType="begin"/>
        </w:r>
        <w:r>
          <w:instrText xml:space="preserve"> PAGEREF _Toc20255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2" w:history="1">
        <w:r>
          <w:rPr>
            <w:rFonts w:ascii="仿宋" w:eastAsia="仿宋" w:hAnsi="仿宋" w:cs="仿宋" w:hint="eastAsia"/>
            <w:lang w:eastAsia="zh-CN"/>
          </w:rPr>
          <w:t>十一、项目质量与标准</w:t>
        </w:r>
        <w:r>
          <w:tab/>
        </w:r>
        <w:r>
          <w:fldChar w:fldCharType="begin"/>
        </w:r>
        <w:r>
          <w:instrText xml:space="preserve"> PAGEREF _Toc21192 \h </w:instrText>
        </w:r>
        <w:r>
          <w:fldChar w:fldCharType="separate"/>
        </w:r>
        <w:r>
          <w:t>40</w:t>
        </w:r>
        <w:r>
          <w:fldChar w:fldCharType="end"/>
        </w:r>
      </w:hyperlink>
    </w:p>
    <w:p>
      <w:pPr>
        <w:pStyle w:val="TOC2"/>
        <w:tabs>
          <w:tab w:val="right" w:leader="dot" w:pos="8306"/>
        </w:tabs>
      </w:pPr>
      <w:hyperlink w:anchor="_Toc19489" w:history="1">
        <w:r>
          <w:rPr>
            <w:rFonts w:ascii="仿宋" w:eastAsia="仿宋" w:hAnsi="仿宋" w:cs="仿宋" w:hint="eastAsia"/>
            <w:lang w:eastAsia="zh-CN"/>
          </w:rPr>
          <w:t>(一)、质量保障体系</w:t>
        </w:r>
        <w:r>
          <w:tab/>
        </w:r>
        <w:r>
          <w:fldChar w:fldCharType="begin"/>
        </w:r>
        <w:r>
          <w:instrText xml:space="preserve"> PAGEREF _Toc19489 \h </w:instrText>
        </w:r>
        <w:r>
          <w:fldChar w:fldCharType="separate"/>
        </w:r>
        <w:r>
          <w:t>40</w:t>
        </w:r>
        <w:r>
          <w:fldChar w:fldCharType="end"/>
        </w:r>
      </w:hyperlink>
    </w:p>
    <w:p>
      <w:pPr>
        <w:pStyle w:val="TOC2"/>
        <w:tabs>
          <w:tab w:val="right" w:leader="dot" w:pos="8306"/>
        </w:tabs>
      </w:pPr>
      <w:hyperlink w:anchor="_Toc9672" w:history="1">
        <w:r>
          <w:rPr>
            <w:rFonts w:ascii="仿宋" w:eastAsia="仿宋" w:hAnsi="仿宋" w:cs="仿宋" w:hint="eastAsia"/>
            <w:lang w:eastAsia="zh-CN"/>
          </w:rPr>
          <w:t>(二)、标准化作业流程</w:t>
        </w:r>
        <w:r>
          <w:tab/>
        </w:r>
        <w:r>
          <w:fldChar w:fldCharType="begin"/>
        </w:r>
        <w:r>
          <w:instrText xml:space="preserve"> PAGEREF _Toc9672 \h </w:instrText>
        </w:r>
        <w:r>
          <w:fldChar w:fldCharType="separate"/>
        </w:r>
        <w:r>
          <w:t>42</w:t>
        </w:r>
        <w:r>
          <w:fldChar w:fldCharType="end"/>
        </w:r>
      </w:hyperlink>
    </w:p>
    <w:p>
      <w:pPr>
        <w:pStyle w:val="TOC2"/>
        <w:tabs>
          <w:tab w:val="right" w:leader="dot" w:pos="8306"/>
        </w:tabs>
      </w:pPr>
      <w:hyperlink w:anchor="_Toc4016" w:history="1">
        <w:r>
          <w:rPr>
            <w:rFonts w:ascii="仿宋" w:eastAsia="仿宋" w:hAnsi="仿宋" w:cs="仿宋" w:hint="eastAsia"/>
            <w:lang w:eastAsia="zh-CN"/>
          </w:rPr>
          <w:t>(三)、质量监控与评估</w:t>
        </w:r>
        <w:r>
          <w:tab/>
        </w:r>
        <w:r>
          <w:fldChar w:fldCharType="begin"/>
        </w:r>
        <w:r>
          <w:instrText xml:space="preserve"> PAGEREF _Toc4016 \h </w:instrText>
        </w:r>
        <w:r>
          <w:fldChar w:fldCharType="separate"/>
        </w:r>
        <w:r>
          <w:t>43</w:t>
        </w:r>
        <w:r>
          <w:fldChar w:fldCharType="end"/>
        </w:r>
      </w:hyperlink>
    </w:p>
    <w:p>
      <w:pPr>
        <w:pStyle w:val="TOC2"/>
        <w:tabs>
          <w:tab w:val="right" w:leader="dot" w:pos="8306"/>
        </w:tabs>
      </w:pPr>
      <w:hyperlink w:anchor="_Toc21906" w:history="1">
        <w:r>
          <w:rPr>
            <w:rFonts w:ascii="仿宋" w:eastAsia="仿宋" w:hAnsi="仿宋" w:cs="仿宋" w:hint="eastAsia"/>
            <w:lang w:eastAsia="zh-CN"/>
          </w:rPr>
          <w:t>(四)、质量改进计划</w:t>
        </w:r>
        <w:r>
          <w:tab/>
        </w:r>
        <w:r>
          <w:fldChar w:fldCharType="begin"/>
        </w:r>
        <w:r>
          <w:instrText xml:space="preserve"> PAGEREF _Toc21906 \h </w:instrText>
        </w:r>
        <w:r>
          <w:fldChar w:fldCharType="separate"/>
        </w:r>
        <w:r>
          <w:t>44</w:t>
        </w:r>
        <w:r>
          <w:fldChar w:fldCharType="end"/>
        </w:r>
      </w:hyperlink>
    </w:p>
    <w:p>
      <w:pPr>
        <w:pStyle w:val="TOC1"/>
        <w:tabs>
          <w:tab w:val="right" w:leader="dot" w:pos="8306"/>
        </w:tabs>
      </w:pPr>
      <w:hyperlink w:anchor="_Toc140" w:history="1">
        <w:r>
          <w:rPr>
            <w:rFonts w:ascii="仿宋" w:eastAsia="仿宋" w:hAnsi="仿宋" w:cs="仿宋" w:hint="eastAsia"/>
            <w:lang w:eastAsia="zh-CN"/>
          </w:rPr>
          <w:t>十二、安全与应急管理</w:t>
        </w:r>
        <w:r>
          <w:tab/>
        </w:r>
        <w:r>
          <w:fldChar w:fldCharType="begin"/>
        </w:r>
        <w:r>
          <w:instrText xml:space="preserve"> PAGEREF _Toc140 \h </w:instrText>
        </w:r>
        <w:r>
          <w:fldChar w:fldCharType="separate"/>
        </w:r>
        <w:r>
          <w:t>45</w:t>
        </w:r>
        <w:r>
          <w:fldChar w:fldCharType="end"/>
        </w:r>
      </w:hyperlink>
    </w:p>
    <w:p>
      <w:pPr>
        <w:pStyle w:val="TOC2"/>
        <w:tabs>
          <w:tab w:val="right" w:leader="dot" w:pos="8306"/>
        </w:tabs>
      </w:pPr>
      <w:hyperlink w:anchor="_Toc13168" w:history="1">
        <w:r>
          <w:rPr>
            <w:rFonts w:ascii="仿宋" w:eastAsia="仿宋" w:hAnsi="仿宋" w:cs="仿宋" w:hint="eastAsia"/>
            <w:lang w:eastAsia="zh-CN"/>
          </w:rPr>
          <w:t>(一)、安全生产管理</w:t>
        </w:r>
        <w:r>
          <w:tab/>
        </w:r>
        <w:r>
          <w:fldChar w:fldCharType="begin"/>
        </w:r>
        <w:r>
          <w:instrText xml:space="preserve"> PAGEREF _Toc13168 \h </w:instrText>
        </w:r>
        <w:r>
          <w:fldChar w:fldCharType="separate"/>
        </w:r>
        <w:r>
          <w:t>45</w:t>
        </w:r>
        <w:r>
          <w:fldChar w:fldCharType="end"/>
        </w:r>
      </w:hyperlink>
    </w:p>
    <w:p>
      <w:pPr>
        <w:pStyle w:val="TOC2"/>
        <w:tabs>
          <w:tab w:val="right" w:leader="dot" w:pos="8306"/>
        </w:tabs>
      </w:pPr>
      <w:hyperlink w:anchor="_Toc16951" w:history="1">
        <w:r>
          <w:rPr>
            <w:rFonts w:ascii="仿宋" w:eastAsia="仿宋" w:hAnsi="仿宋" w:cs="仿宋" w:hint="eastAsia"/>
            <w:lang w:eastAsia="zh-CN"/>
          </w:rPr>
          <w:t>(二)、应急预案与响应</w:t>
        </w:r>
        <w:r>
          <w:tab/>
        </w:r>
        <w:r>
          <w:fldChar w:fldCharType="begin"/>
        </w:r>
        <w:r>
          <w:instrText xml:space="preserve"> PAGEREF _Toc16951 \h </w:instrText>
        </w:r>
        <w:r>
          <w:fldChar w:fldCharType="separate"/>
        </w:r>
        <w:r>
          <w:t>47</w:t>
        </w:r>
        <w:r>
          <w:fldChar w:fldCharType="end"/>
        </w:r>
      </w:hyperlink>
    </w:p>
    <w:p>
      <w:pPr>
        <w:pStyle w:val="TOC1"/>
        <w:tabs>
          <w:tab w:val="right" w:leader="dot" w:pos="8306"/>
        </w:tabs>
      </w:pPr>
      <w:hyperlink w:anchor="_Toc5814" w:history="1">
        <w:r>
          <w:rPr>
            <w:rFonts w:ascii="仿宋" w:eastAsia="仿宋" w:hAnsi="仿宋" w:cs="仿宋" w:hint="eastAsia"/>
            <w:lang w:eastAsia="zh-CN"/>
          </w:rPr>
          <w:t>十三、质量管理与控制</w:t>
        </w:r>
        <w:r>
          <w:tab/>
        </w:r>
        <w:r>
          <w:fldChar w:fldCharType="begin"/>
        </w:r>
        <w:r>
          <w:instrText xml:space="preserve"> PAGEREF _Toc5814 \h </w:instrText>
        </w:r>
        <w:r>
          <w:fldChar w:fldCharType="separate"/>
        </w:r>
        <w:r>
          <w:t>49</w:t>
        </w:r>
        <w:r>
          <w:fldChar w:fldCharType="end"/>
        </w:r>
      </w:hyperlink>
    </w:p>
    <w:p>
      <w:pPr>
        <w:pStyle w:val="TOC2"/>
        <w:tabs>
          <w:tab w:val="right" w:leader="dot" w:pos="8306"/>
        </w:tabs>
      </w:pPr>
      <w:hyperlink w:anchor="_Toc28974" w:history="1">
        <w:r>
          <w:rPr>
            <w:rFonts w:ascii="仿宋" w:eastAsia="仿宋" w:hAnsi="仿宋" w:cs="仿宋" w:hint="eastAsia"/>
            <w:lang w:eastAsia="zh-CN"/>
          </w:rPr>
          <w:t>(一)、质量管理体系建设</w:t>
        </w:r>
        <w:r>
          <w:tab/>
        </w:r>
        <w:r>
          <w:fldChar w:fldCharType="begin"/>
        </w:r>
        <w:r>
          <w:instrText xml:space="preserve"> PAGEREF _Toc28974 \h </w:instrText>
        </w:r>
        <w:r>
          <w:fldChar w:fldCharType="separate"/>
        </w:r>
        <w:r>
          <w:t>49</w:t>
        </w:r>
        <w:r>
          <w:fldChar w:fldCharType="end"/>
        </w:r>
      </w:hyperlink>
    </w:p>
    <w:p>
      <w:pPr>
        <w:pStyle w:val="TOC2"/>
        <w:tabs>
          <w:tab w:val="right" w:leader="dot" w:pos="8306"/>
        </w:tabs>
      </w:pPr>
      <w:hyperlink w:anchor="_Toc2712" w:history="1">
        <w:r>
          <w:rPr>
            <w:rFonts w:ascii="仿宋" w:eastAsia="仿宋" w:hAnsi="仿宋" w:cs="仿宋" w:hint="eastAsia"/>
            <w:lang w:eastAsia="zh-CN"/>
          </w:rPr>
          <w:t>(二)、质量控制措施</w:t>
        </w:r>
        <w:r>
          <w:tab/>
        </w:r>
        <w:r>
          <w:fldChar w:fldCharType="begin"/>
        </w:r>
        <w:r>
          <w:instrText xml:space="preserve"> PAGEREF _Toc2712 \h </w:instrText>
        </w:r>
        <w:r>
          <w:fldChar w:fldCharType="separate"/>
        </w:r>
        <w:r>
          <w:t>50</w:t>
        </w:r>
        <w:r>
          <w:fldChar w:fldCharType="end"/>
        </w:r>
      </w:hyperlink>
    </w:p>
    <w:p>
      <w:pPr>
        <w:pStyle w:val="TOC1"/>
        <w:tabs>
          <w:tab w:val="right" w:leader="dot" w:pos="8306"/>
        </w:tabs>
      </w:pPr>
      <w:hyperlink w:anchor="_Toc29138" w:history="1">
        <w:r>
          <w:rPr>
            <w:rFonts w:ascii="仿宋" w:eastAsia="仿宋" w:hAnsi="仿宋" w:cs="仿宋" w:hint="eastAsia"/>
            <w:lang w:eastAsia="zh-CN"/>
          </w:rPr>
          <w:t>十四、产业协同与集群发展</w:t>
        </w:r>
        <w:r>
          <w:tab/>
        </w:r>
        <w:r>
          <w:fldChar w:fldCharType="begin"/>
        </w:r>
        <w:r>
          <w:instrText xml:space="preserve"> PAGEREF _Toc29138 \h </w:instrText>
        </w:r>
        <w:r>
          <w:fldChar w:fldCharType="separate"/>
        </w:r>
        <w:r>
          <w:t>51</w:t>
        </w:r>
        <w:r>
          <w:fldChar w:fldCharType="end"/>
        </w:r>
      </w:hyperlink>
    </w:p>
    <w:p>
      <w:pPr>
        <w:pStyle w:val="TOC2"/>
        <w:tabs>
          <w:tab w:val="right" w:leader="dot" w:pos="8306"/>
        </w:tabs>
      </w:pPr>
      <w:hyperlink w:anchor="_Toc22510" w:history="1">
        <w:r>
          <w:rPr>
            <w:rFonts w:ascii="仿宋" w:eastAsia="仿宋" w:hAnsi="仿宋" w:cs="仿宋" w:hint="eastAsia"/>
            <w:lang w:eastAsia="zh-CN"/>
          </w:rPr>
          <w:t>(一)、产业协同机制建设</w:t>
        </w:r>
        <w:r>
          <w:tab/>
        </w:r>
        <w:r>
          <w:fldChar w:fldCharType="begin"/>
        </w:r>
        <w:r>
          <w:instrText xml:space="preserve"> PAGEREF _Toc22510 \h </w:instrText>
        </w:r>
        <w:r>
          <w:fldChar w:fldCharType="separate"/>
        </w:r>
        <w:r>
          <w:t>51</w:t>
        </w:r>
        <w:r>
          <w:fldChar w:fldCharType="end"/>
        </w:r>
      </w:hyperlink>
    </w:p>
    <w:p>
      <w:pPr>
        <w:pStyle w:val="TOC2"/>
        <w:tabs>
          <w:tab w:val="right" w:leader="dot" w:pos="8306"/>
        </w:tabs>
      </w:pPr>
      <w:hyperlink w:anchor="_Toc28594" w:history="1">
        <w:r>
          <w:rPr>
            <w:rFonts w:ascii="仿宋" w:eastAsia="仿宋" w:hAnsi="仿宋" w:cs="仿宋" w:hint="eastAsia"/>
            <w:lang w:eastAsia="zh-CN"/>
          </w:rPr>
          <w:t>(二)、产业集群培育与发展</w:t>
        </w:r>
        <w:r>
          <w:tab/>
        </w:r>
        <w:r>
          <w:fldChar w:fldCharType="begin"/>
        </w:r>
        <w:r>
          <w:instrText xml:space="preserve"> PAGEREF _Toc28594 \h </w:instrText>
        </w:r>
        <w:r>
          <w:fldChar w:fldCharType="separate"/>
        </w:r>
        <w:r>
          <w:t>52</w:t>
        </w:r>
        <w:r>
          <w:fldChar w:fldCharType="end"/>
        </w:r>
      </w:hyperlink>
    </w:p>
    <w:p>
      <w:pPr>
        <w:pStyle w:val="TOC1"/>
        <w:tabs>
          <w:tab w:val="right" w:leader="dot" w:pos="8306"/>
        </w:tabs>
      </w:pPr>
      <w:hyperlink w:anchor="_Toc12755" w:history="1">
        <w:r>
          <w:rPr>
            <w:rFonts w:ascii="仿宋" w:eastAsia="仿宋" w:hAnsi="仿宋" w:cs="仿宋" w:hint="eastAsia"/>
            <w:lang w:eastAsia="zh-CN"/>
          </w:rPr>
          <w:t>十五、知识产权管理与保护</w:t>
        </w:r>
        <w:r>
          <w:tab/>
        </w:r>
        <w:r>
          <w:fldChar w:fldCharType="begin"/>
        </w:r>
        <w:r>
          <w:instrText xml:space="preserve"> PAGEREF _Toc12755 \h </w:instrText>
        </w:r>
        <w:r>
          <w:fldChar w:fldCharType="separate"/>
        </w:r>
        <w:r>
          <w:t>53</w:t>
        </w:r>
        <w:r>
          <w:fldChar w:fldCharType="end"/>
        </w:r>
      </w:hyperlink>
    </w:p>
    <w:p>
      <w:pPr>
        <w:pStyle w:val="TOC2"/>
        <w:tabs>
          <w:tab w:val="right" w:leader="dot" w:pos="8306"/>
        </w:tabs>
      </w:pPr>
      <w:hyperlink w:anchor="_Toc22551" w:history="1">
        <w:r>
          <w:rPr>
            <w:rFonts w:ascii="仿宋" w:eastAsia="仿宋" w:hAnsi="仿宋" w:cs="仿宋" w:hint="eastAsia"/>
            <w:lang w:eastAsia="zh-CN"/>
          </w:rPr>
          <w:t>(一)、知识产权管理体系建设</w:t>
        </w:r>
        <w:r>
          <w:tab/>
        </w:r>
        <w:r>
          <w:fldChar w:fldCharType="begin"/>
        </w:r>
        <w:r>
          <w:instrText xml:space="preserve"> PAGEREF _Toc22551 \h </w:instrText>
        </w:r>
        <w:r>
          <w:fldChar w:fldCharType="separate"/>
        </w:r>
        <w:r>
          <w:t>53</w:t>
        </w:r>
        <w:r>
          <w:fldChar w:fldCharType="end"/>
        </w:r>
      </w:hyperlink>
    </w:p>
    <w:p>
      <w:pPr>
        <w:pStyle w:val="TOC2"/>
        <w:tabs>
          <w:tab w:val="right" w:leader="dot" w:pos="8306"/>
        </w:tabs>
      </w:pPr>
      <w:hyperlink w:anchor="_Toc17539" w:history="1">
        <w:r>
          <w:rPr>
            <w:rFonts w:ascii="仿宋" w:eastAsia="仿宋" w:hAnsi="仿宋" w:cs="仿宋" w:hint="eastAsia"/>
            <w:lang w:eastAsia="zh-CN"/>
          </w:rPr>
          <w:t>(二)、知识产权保护措施</w:t>
        </w:r>
        <w:r>
          <w:tab/>
        </w:r>
        <w:r>
          <w:fldChar w:fldCharType="begin"/>
        </w:r>
        <w:r>
          <w:instrText xml:space="preserve"> PAGEREF _Toc17539 \h </w:instrText>
        </w:r>
        <w:r>
          <w:fldChar w:fldCharType="separate"/>
        </w:r>
        <w:r>
          <w:t>54</w:t>
        </w:r>
        <w:r>
          <w:fldChar w:fldCharType="end"/>
        </w:r>
      </w:hyperlink>
    </w:p>
    <w:p>
      <w:pPr>
        <w:pStyle w:val="TOC1"/>
        <w:tabs>
          <w:tab w:val="right" w:leader="dot" w:pos="8306"/>
        </w:tabs>
      </w:pPr>
      <w:hyperlink w:anchor="_Toc12803" w:history="1">
        <w:r>
          <w:rPr>
            <w:rFonts w:ascii="仿宋" w:eastAsia="仿宋" w:hAnsi="仿宋" w:cs="仿宋" w:hint="eastAsia"/>
            <w:lang w:eastAsia="zh-CN"/>
          </w:rPr>
          <w:t>十六、企业合规与伦理</w:t>
        </w:r>
        <w:r>
          <w:tab/>
        </w:r>
        <w:r>
          <w:fldChar w:fldCharType="begin"/>
        </w:r>
        <w:r>
          <w:instrText xml:space="preserve"> PAGEREF _Toc12803 \h </w:instrText>
        </w:r>
        <w:r>
          <w:fldChar w:fldCharType="separate"/>
        </w:r>
        <w:r>
          <w:t>56</w:t>
        </w:r>
        <w:r>
          <w:fldChar w:fldCharType="end"/>
        </w:r>
      </w:hyperlink>
    </w:p>
    <w:p>
      <w:pPr>
        <w:pStyle w:val="TOC2"/>
        <w:tabs>
          <w:tab w:val="right" w:leader="dot" w:pos="8306"/>
        </w:tabs>
      </w:pPr>
      <w:hyperlink w:anchor="_Toc8169" w:history="1">
        <w:r>
          <w:rPr>
            <w:rFonts w:ascii="仿宋" w:eastAsia="仿宋" w:hAnsi="仿宋" w:cs="仿宋" w:hint="eastAsia"/>
            <w:lang w:eastAsia="zh-CN"/>
          </w:rPr>
          <w:t>(一)、合规政策与程序</w:t>
        </w:r>
        <w:r>
          <w:tab/>
        </w:r>
        <w:r>
          <w:fldChar w:fldCharType="begin"/>
        </w:r>
        <w:r>
          <w:instrText xml:space="preserve"> PAGEREF _Toc8169 \h </w:instrText>
        </w:r>
        <w:r>
          <w:fldChar w:fldCharType="separate"/>
        </w:r>
        <w:r>
          <w:t>56</w:t>
        </w:r>
        <w:r>
          <w:fldChar w:fldCharType="end"/>
        </w:r>
      </w:hyperlink>
    </w:p>
    <w:p>
      <w:pPr>
        <w:pStyle w:val="TOC2"/>
        <w:tabs>
          <w:tab w:val="right" w:leader="dot" w:pos="8306"/>
        </w:tabs>
      </w:pPr>
      <w:hyperlink w:anchor="_Toc1786" w:history="1">
        <w:r>
          <w:rPr>
            <w:rFonts w:ascii="仿宋" w:eastAsia="仿宋" w:hAnsi="仿宋" w:cs="仿宋" w:hint="eastAsia"/>
            <w:lang w:eastAsia="zh-CN"/>
          </w:rPr>
          <w:t>(二)、伦理规范与培训</w:t>
        </w:r>
        <w:r>
          <w:tab/>
        </w:r>
        <w:r>
          <w:fldChar w:fldCharType="begin"/>
        </w:r>
        <w:r>
          <w:instrText xml:space="preserve"> PAGEREF _Toc1786 \h </w:instrText>
        </w:r>
        <w:r>
          <w:fldChar w:fldCharType="separate"/>
        </w:r>
        <w:r>
          <w:t>57</w:t>
        </w:r>
        <w:r>
          <w:fldChar w:fldCharType="end"/>
        </w:r>
      </w:hyperlink>
    </w:p>
    <w:p>
      <w:pPr>
        <w:pStyle w:val="TOC2"/>
        <w:tabs>
          <w:tab w:val="right" w:leader="dot" w:pos="8306"/>
        </w:tabs>
      </w:pPr>
      <w:hyperlink w:anchor="_Toc939" w:history="1">
        <w:r>
          <w:rPr>
            <w:rFonts w:ascii="仿宋" w:eastAsia="仿宋" w:hAnsi="仿宋" w:cs="仿宋" w:hint="eastAsia"/>
            <w:lang w:eastAsia="zh-CN"/>
          </w:rPr>
          <w:t>(三)、合规风险评估</w:t>
        </w:r>
        <w:r>
          <w:tab/>
        </w:r>
        <w:r>
          <w:fldChar w:fldCharType="begin"/>
        </w:r>
        <w:r>
          <w:instrText xml:space="preserve"> PAGEREF _Toc939 \h </w:instrText>
        </w:r>
        <w:r>
          <w:fldChar w:fldCharType="separate"/>
        </w:r>
        <w:r>
          <w:t>58</w:t>
        </w:r>
        <w:r>
          <w:fldChar w:fldCharType="end"/>
        </w:r>
      </w:hyperlink>
    </w:p>
    <w:p>
      <w:pPr>
        <w:pStyle w:val="TOC2"/>
        <w:tabs>
          <w:tab w:val="right" w:leader="dot" w:pos="8306"/>
        </w:tabs>
      </w:pPr>
      <w:hyperlink w:anchor="_Toc27478" w:history="1">
        <w:r>
          <w:rPr>
            <w:rFonts w:ascii="仿宋" w:eastAsia="仿宋" w:hAnsi="仿宋" w:cs="仿宋" w:hint="eastAsia"/>
            <w:lang w:eastAsia="zh-CN"/>
          </w:rPr>
          <w:t>(四)、合规监督与执行</w:t>
        </w:r>
        <w:r>
          <w:tab/>
        </w:r>
        <w:r>
          <w:fldChar w:fldCharType="begin"/>
        </w:r>
        <w:r>
          <w:instrText xml:space="preserve"> PAGEREF _Toc27478 \h </w:instrText>
        </w:r>
        <w:r>
          <w:fldChar w:fldCharType="separate"/>
        </w:r>
        <w:r>
          <w:t>59</w:t>
        </w:r>
        <w:r>
          <w:fldChar w:fldCharType="end"/>
        </w:r>
      </w:hyperlink>
    </w:p>
    <w:p>
      <w:pPr>
        <w:pStyle w:val="TOC1"/>
        <w:tabs>
          <w:tab w:val="right" w:leader="dot" w:pos="8306"/>
        </w:tabs>
      </w:pPr>
      <w:hyperlink w:anchor="_Toc206" w:history="1">
        <w:r>
          <w:rPr>
            <w:rFonts w:ascii="仿宋" w:eastAsia="仿宋" w:hAnsi="仿宋" w:cs="仿宋" w:hint="eastAsia"/>
            <w:lang w:eastAsia="zh-CN"/>
          </w:rPr>
          <w:t>十七、创新驱动与持续发展</w:t>
        </w:r>
        <w:r>
          <w:tab/>
        </w:r>
        <w:r>
          <w:fldChar w:fldCharType="begin"/>
        </w:r>
        <w:r>
          <w:instrText xml:space="preserve"> PAGEREF _Toc206 \h </w:instrText>
        </w:r>
        <w:r>
          <w:fldChar w:fldCharType="separate"/>
        </w:r>
        <w:r>
          <w:t>60</w:t>
        </w:r>
        <w:r>
          <w:fldChar w:fldCharType="end"/>
        </w:r>
      </w:hyperlink>
    </w:p>
    <w:p>
      <w:pPr>
        <w:pStyle w:val="TOC2"/>
        <w:tabs>
          <w:tab w:val="right" w:leader="dot" w:pos="8306"/>
        </w:tabs>
      </w:pPr>
      <w:hyperlink w:anchor="_Toc27121" w:history="1">
        <w:r>
          <w:rPr>
            <w:rFonts w:ascii="仿宋" w:eastAsia="仿宋" w:hAnsi="仿宋" w:cs="仿宋" w:hint="eastAsia"/>
            <w:lang w:eastAsia="zh-CN"/>
          </w:rPr>
          <w:t>(一)、创新驱动战略实施</w:t>
        </w:r>
        <w:r>
          <w:tab/>
        </w:r>
        <w:r>
          <w:fldChar w:fldCharType="begin"/>
        </w:r>
        <w:r>
          <w:instrText xml:space="preserve"> PAGEREF _Toc27121 \h </w:instrText>
        </w:r>
        <w:r>
          <w:fldChar w:fldCharType="separate"/>
        </w:r>
        <w:r>
          <w:t>60</w:t>
        </w:r>
        <w:r>
          <w:fldChar w:fldCharType="end"/>
        </w:r>
      </w:hyperlink>
    </w:p>
    <w:p>
      <w:pPr>
        <w:pStyle w:val="TOC2"/>
        <w:tabs>
          <w:tab w:val="right" w:leader="dot" w:pos="8306"/>
        </w:tabs>
      </w:pPr>
      <w:hyperlink w:anchor="_Toc17686" w:history="1">
        <w:r>
          <w:rPr>
            <w:rFonts w:ascii="仿宋" w:eastAsia="仿宋" w:hAnsi="仿宋" w:cs="仿宋" w:hint="eastAsia"/>
            <w:lang w:eastAsia="zh-CN"/>
          </w:rPr>
          <w:t>(二)、持续发展路径探索</w:t>
        </w:r>
        <w:r>
          <w:tab/>
        </w:r>
        <w:r>
          <w:fldChar w:fldCharType="begin"/>
        </w:r>
        <w:r>
          <w:instrText xml:space="preserve"> PAGEREF _Toc17686 \h </w:instrText>
        </w:r>
        <w:r>
          <w:fldChar w:fldCharType="separate"/>
        </w:r>
        <w:r>
          <w:t>61</w:t>
        </w:r>
        <w:r>
          <w:fldChar w:fldCharType="end"/>
        </w:r>
      </w:hyperlink>
    </w:p>
    <w:p>
      <w:pPr>
        <w:pStyle w:val="TOC1"/>
        <w:tabs>
          <w:tab w:val="right" w:leader="dot" w:pos="8306"/>
        </w:tabs>
      </w:pPr>
      <w:hyperlink w:anchor="_Toc30314" w:history="1">
        <w:r>
          <w:rPr>
            <w:rFonts w:ascii="仿宋" w:eastAsia="仿宋" w:hAnsi="仿宋" w:cs="仿宋" w:hint="eastAsia"/>
            <w:lang w:eastAsia="zh-CN"/>
          </w:rPr>
          <w:t>十八、设施与设备管理</w:t>
        </w:r>
        <w:r>
          <w:tab/>
        </w:r>
        <w:r>
          <w:fldChar w:fldCharType="begin"/>
        </w:r>
        <w:r>
          <w:instrText xml:space="preserve"> PAGEREF _Toc30314 \h </w:instrText>
        </w:r>
        <w:r>
          <w:fldChar w:fldCharType="separate"/>
        </w:r>
        <w:r>
          <w:t>65</w:t>
        </w:r>
        <w:r>
          <w:fldChar w:fldCharType="end"/>
        </w:r>
      </w:hyperlink>
    </w:p>
    <w:p>
      <w:pPr>
        <w:pStyle w:val="TOC2"/>
        <w:tabs>
          <w:tab w:val="right" w:leader="dot" w:pos="8306"/>
        </w:tabs>
      </w:pPr>
      <w:hyperlink w:anchor="_Toc18132" w:history="1">
        <w:r>
          <w:rPr>
            <w:rFonts w:ascii="仿宋" w:eastAsia="仿宋" w:hAnsi="仿宋" w:cs="仿宋" w:hint="eastAsia"/>
            <w:lang w:eastAsia="zh-CN"/>
          </w:rPr>
          <w:t>(一)、设施规划与配置</w:t>
        </w:r>
        <w:r>
          <w:tab/>
        </w:r>
        <w:r>
          <w:fldChar w:fldCharType="begin"/>
        </w:r>
        <w:r>
          <w:instrText xml:space="preserve"> PAGEREF _Toc18132 \h </w:instrText>
        </w:r>
        <w:r>
          <w:fldChar w:fldCharType="separate"/>
        </w:r>
        <w:r>
          <w:t>65</w:t>
        </w:r>
        <w:r>
          <w:fldChar w:fldCharType="end"/>
        </w:r>
      </w:hyperlink>
    </w:p>
    <w:p>
      <w:pPr>
        <w:pStyle w:val="TOC2"/>
        <w:tabs>
          <w:tab w:val="right" w:leader="dot" w:pos="8306"/>
        </w:tabs>
      </w:pPr>
      <w:hyperlink w:anchor="_Toc25174" w:history="1">
        <w:r>
          <w:rPr>
            <w:rFonts w:ascii="仿宋" w:eastAsia="仿宋" w:hAnsi="仿宋" w:cs="仿宋" w:hint="eastAsia"/>
            <w:lang w:eastAsia="zh-CN"/>
          </w:rPr>
          <w:t>(二)、设备采购与维护管理</w:t>
        </w:r>
        <w:r>
          <w:tab/>
        </w:r>
        <w:r>
          <w:fldChar w:fldCharType="begin"/>
        </w:r>
        <w:r>
          <w:instrText xml:space="preserve"> PAGEREF _Toc25174 \h </w:instrText>
        </w:r>
        <w:r>
          <w:fldChar w:fldCharType="separate"/>
        </w:r>
        <w:r>
          <w:t>66</w:t>
        </w:r>
        <w:r>
          <w:fldChar w:fldCharType="end"/>
        </w:r>
      </w:hyperlink>
    </w:p>
    <w:p>
      <w:pPr>
        <w:pStyle w:val="TOC2"/>
        <w:tabs>
          <w:tab w:val="right" w:leader="dot" w:pos="8306"/>
        </w:tabs>
      </w:pPr>
      <w:hyperlink w:anchor="_Toc31684" w:history="1">
        <w:r>
          <w:rPr>
            <w:rFonts w:ascii="仿宋" w:eastAsia="仿宋" w:hAnsi="仿宋" w:cs="仿宋" w:hint="eastAsia"/>
            <w:lang w:eastAsia="zh-CN"/>
          </w:rPr>
          <w:t>(三)、设施设备升级策略</w:t>
        </w:r>
        <w:r>
          <w:tab/>
        </w:r>
        <w:r>
          <w:fldChar w:fldCharType="begin"/>
        </w:r>
        <w:r>
          <w:instrText xml:space="preserve"> PAGEREF _Toc31684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83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面磨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5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34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07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一、平面磨床项目的技术资源开发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二、平面磨床项目的人力资源管理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面磨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三、平面磨床项目的资金资源筹措与优化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平面磨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23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面磨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面磨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面磨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80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面磨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平面磨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智能技术的应用：平面磨床项目将利用智能技术，如物联网（IoT）和大数据分析，来监控和优化资源使用。通过实时数据分析，项目可以更有效地管理能源消耗、减少原材料浪费，并提高生产过程的整体效率。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40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166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直接收益：假设平面磨床项目的产品或服务年销售收入为XX万元。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786"/>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平面磨床项目通过引入先进的人工智能技术优化生产流程，例如自动化的物流系统和智能数据分析，可能大幅提高产品的质量和生产效率。这可能迫使竞争对手也必须投资于类似技术，以保持市场竞争力。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https://d.book118.com/478045043064006046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平面磨床项目可行性建设方案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A5B80"/>
    <w:rsid w:val="4D1A5B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4504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2024-03-04T03:37:00Z</dcterms:created>
  <dcterms:modified xsi:type="dcterms:W3CDTF">2024-03-04T03:38:02Z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51841C029C9F45F8B45AA0316ACD510A_11</vt:lpwstr>
  </property>
  <property fmtid="{D5CDD505-2E9C-101B-9397-08002B2CF9AE}" pid="3" name="KSOProductBuildVer">
    <vt:lpwstr>2052-12.1.0.16250</vt:lpwstr>
  </property>
</Properties>
</file>