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电热器项目可行性建设方案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5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_Toc20343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2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_Toc16928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_Toc8041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_Toc28597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_Toc10831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_Toc11732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_Toc7515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8" w:history="1">
        <w:r>
          <w:rPr>
            <w:rFonts w:ascii="仿宋" w:eastAsia="仿宋" w:hAnsi="仿宋" w:cs="仿宋" w:hint="eastAsia"/>
            <w:lang w:eastAsia="zh-CN"/>
          </w:rPr>
          <w:t>四、电热器项目概论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_Toc14603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_Toc23717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_Toc25111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_Toc16422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_Toc10549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7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_Toc4677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_Toc11471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_Toc14727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_Toc13438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9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_Toc11659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4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_Toc10314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_Toc25950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_Toc9541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_Toc9847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_Toc27562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_Toc8299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5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5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34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0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53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928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804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热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77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热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热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热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59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9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在电热器项目启动前，将进行一系列深入的地质调查，包括钻探和土壤取样，以深入了解项目区域的地层结构和土壤组成。特别是对于土壤的承载能力和地下水位的深度进行详细评估。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完成初始的地质风险评估后，电热器项目将安装长期地质监测设备，如倾斜仪、裂缝计和地下水位计，以持续监测地质条件的变化。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083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https://d.book118.com/478054135016006035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525256"/>
    <w:rsid w:val="335252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78054135016006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2024-02-04T23:04:00Z</dcterms:created>
  <dcterms:modified xsi:type="dcterms:W3CDTF">2024-02-04T23:05:14Z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D9E47B5BEEC64B5D8BE1005A19828BDE_11</vt:lpwstr>
  </property>
  <property fmtid="{D5CDD505-2E9C-101B-9397-08002B2CF9AE}" pid="3" name="KSOProductBuildVer">
    <vt:lpwstr>2052-12.1.0.16250</vt:lpwstr>
  </property>
</Properties>
</file>