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洗涤剂用4A沸石项目构思建设方案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213" w:history="1">
        <w:r>
          <w:rPr>
            <w:rFonts w:ascii="仿宋" w:eastAsia="仿宋" w:hAnsi="仿宋" w:cs="仿宋" w:hint="eastAsia"/>
            <w:lang w:eastAsia="zh-CN"/>
          </w:rPr>
          <w:t>前言</w:t>
        </w:r>
        <w:r>
          <w:tab/>
        </w:r>
        <w:r>
          <w:fldChar w:fldCharType="begin"/>
        </w:r>
        <w:r>
          <w:instrText xml:space="preserve"> PAGEREF _Toc13213 \h </w:instrText>
        </w:r>
        <w:r>
          <w:fldChar w:fldCharType="separate"/>
        </w:r>
        <w:r>
          <w:t>3</w:t>
        </w:r>
        <w:r>
          <w:fldChar w:fldCharType="end"/>
        </w:r>
      </w:hyperlink>
    </w:p>
    <w:p>
      <w:pPr>
        <w:pStyle w:val="TOC1"/>
        <w:tabs>
          <w:tab w:val="right" w:leader="dot" w:pos="8306"/>
        </w:tabs>
      </w:pPr>
      <w:hyperlink w:anchor="_Toc5156" w:history="1">
        <w:r>
          <w:rPr>
            <w:rFonts w:ascii="仿宋" w:eastAsia="仿宋" w:hAnsi="仿宋" w:cs="仿宋" w:hint="eastAsia"/>
            <w:lang w:eastAsia="zh-CN"/>
          </w:rPr>
          <w:t>一、建设风险评估分析</w:t>
        </w:r>
        <w:r>
          <w:tab/>
        </w:r>
        <w:r>
          <w:fldChar w:fldCharType="begin"/>
        </w:r>
        <w:r>
          <w:instrText xml:space="preserve"> PAGEREF _Toc5156 \h </w:instrText>
        </w:r>
        <w:r>
          <w:fldChar w:fldCharType="separate"/>
        </w:r>
        <w:r>
          <w:t>3</w:t>
        </w:r>
        <w:r>
          <w:fldChar w:fldCharType="end"/>
        </w:r>
      </w:hyperlink>
    </w:p>
    <w:p>
      <w:pPr>
        <w:pStyle w:val="TOC2"/>
        <w:tabs>
          <w:tab w:val="right" w:leader="dot" w:pos="8306"/>
        </w:tabs>
      </w:pPr>
      <w:hyperlink w:anchor="_Toc2358" w:history="1">
        <w:r>
          <w:rPr>
            <w:rFonts w:ascii="仿宋" w:eastAsia="仿宋" w:hAnsi="仿宋" w:cs="仿宋" w:hint="eastAsia"/>
            <w:lang w:eastAsia="zh-CN"/>
          </w:rPr>
          <w:t>(一)、政策风险分析</w:t>
        </w:r>
        <w:r>
          <w:tab/>
        </w:r>
        <w:r>
          <w:fldChar w:fldCharType="begin"/>
        </w:r>
        <w:r>
          <w:instrText xml:space="preserve"> PAGEREF _Toc2358 \h </w:instrText>
        </w:r>
        <w:r>
          <w:fldChar w:fldCharType="separate"/>
        </w:r>
        <w:r>
          <w:t>3</w:t>
        </w:r>
        <w:r>
          <w:fldChar w:fldCharType="end"/>
        </w:r>
      </w:hyperlink>
    </w:p>
    <w:p>
      <w:pPr>
        <w:pStyle w:val="TOC2"/>
        <w:tabs>
          <w:tab w:val="right" w:leader="dot" w:pos="8306"/>
        </w:tabs>
      </w:pPr>
      <w:hyperlink w:anchor="_Toc16893" w:history="1">
        <w:r>
          <w:rPr>
            <w:rFonts w:ascii="仿宋" w:eastAsia="仿宋" w:hAnsi="仿宋" w:cs="仿宋" w:hint="eastAsia"/>
            <w:lang w:eastAsia="zh-CN"/>
          </w:rPr>
          <w:t>(二)、社会风险分析</w:t>
        </w:r>
        <w:r>
          <w:tab/>
        </w:r>
        <w:r>
          <w:fldChar w:fldCharType="begin"/>
        </w:r>
        <w:r>
          <w:instrText xml:space="preserve"> PAGEREF _Toc16893 \h </w:instrText>
        </w:r>
        <w:r>
          <w:fldChar w:fldCharType="separate"/>
        </w:r>
        <w:r>
          <w:t>4</w:t>
        </w:r>
        <w:r>
          <w:fldChar w:fldCharType="end"/>
        </w:r>
      </w:hyperlink>
    </w:p>
    <w:p>
      <w:pPr>
        <w:pStyle w:val="TOC2"/>
        <w:tabs>
          <w:tab w:val="right" w:leader="dot" w:pos="8306"/>
        </w:tabs>
      </w:pPr>
      <w:hyperlink w:anchor="_Toc31714" w:history="1">
        <w:r>
          <w:rPr>
            <w:rFonts w:ascii="仿宋" w:eastAsia="仿宋" w:hAnsi="仿宋" w:cs="仿宋" w:hint="eastAsia"/>
            <w:lang w:eastAsia="zh-CN"/>
          </w:rPr>
          <w:t>(三)、市场风险分析</w:t>
        </w:r>
        <w:r>
          <w:tab/>
        </w:r>
        <w:r>
          <w:fldChar w:fldCharType="begin"/>
        </w:r>
        <w:r>
          <w:instrText xml:space="preserve"> PAGEREF _Toc31714 \h </w:instrText>
        </w:r>
        <w:r>
          <w:fldChar w:fldCharType="separate"/>
        </w:r>
        <w:r>
          <w:t>6</w:t>
        </w:r>
        <w:r>
          <w:fldChar w:fldCharType="end"/>
        </w:r>
      </w:hyperlink>
    </w:p>
    <w:p>
      <w:pPr>
        <w:pStyle w:val="TOC2"/>
        <w:tabs>
          <w:tab w:val="right" w:leader="dot" w:pos="8306"/>
        </w:tabs>
      </w:pPr>
      <w:hyperlink w:anchor="_Toc23801" w:history="1">
        <w:r>
          <w:rPr>
            <w:rFonts w:ascii="仿宋" w:eastAsia="仿宋" w:hAnsi="仿宋" w:cs="仿宋" w:hint="eastAsia"/>
            <w:lang w:eastAsia="zh-CN"/>
          </w:rPr>
          <w:t>(四)、资金风险分析</w:t>
        </w:r>
        <w:r>
          <w:tab/>
        </w:r>
        <w:r>
          <w:fldChar w:fldCharType="begin"/>
        </w:r>
        <w:r>
          <w:instrText xml:space="preserve"> PAGEREF _Toc23801 \h </w:instrText>
        </w:r>
        <w:r>
          <w:fldChar w:fldCharType="separate"/>
        </w:r>
        <w:r>
          <w:t>6</w:t>
        </w:r>
        <w:r>
          <w:fldChar w:fldCharType="end"/>
        </w:r>
      </w:hyperlink>
    </w:p>
    <w:p>
      <w:pPr>
        <w:pStyle w:val="TOC2"/>
        <w:tabs>
          <w:tab w:val="right" w:leader="dot" w:pos="8306"/>
        </w:tabs>
      </w:pPr>
      <w:hyperlink w:anchor="_Toc6927" w:history="1">
        <w:r>
          <w:rPr>
            <w:rFonts w:ascii="仿宋" w:eastAsia="仿宋" w:hAnsi="仿宋" w:cs="仿宋" w:hint="eastAsia"/>
            <w:lang w:eastAsia="zh-CN"/>
          </w:rPr>
          <w:t>(五)、技术风险分析</w:t>
        </w:r>
        <w:r>
          <w:tab/>
        </w:r>
        <w:r>
          <w:fldChar w:fldCharType="begin"/>
        </w:r>
        <w:r>
          <w:instrText xml:space="preserve"> PAGEREF _Toc6927 \h </w:instrText>
        </w:r>
        <w:r>
          <w:fldChar w:fldCharType="separate"/>
        </w:r>
        <w:r>
          <w:t>8</w:t>
        </w:r>
        <w:r>
          <w:fldChar w:fldCharType="end"/>
        </w:r>
      </w:hyperlink>
    </w:p>
    <w:p>
      <w:pPr>
        <w:pStyle w:val="TOC2"/>
        <w:tabs>
          <w:tab w:val="right" w:leader="dot" w:pos="8306"/>
        </w:tabs>
      </w:pPr>
      <w:hyperlink w:anchor="_Toc21425" w:history="1">
        <w:r>
          <w:rPr>
            <w:rFonts w:ascii="仿宋" w:eastAsia="仿宋" w:hAnsi="仿宋" w:cs="仿宋" w:hint="eastAsia"/>
            <w:lang w:eastAsia="zh-CN"/>
          </w:rPr>
          <w:t>(六)、财务风险分析</w:t>
        </w:r>
        <w:r>
          <w:tab/>
        </w:r>
        <w:r>
          <w:fldChar w:fldCharType="begin"/>
        </w:r>
        <w:r>
          <w:instrText xml:space="preserve"> PAGEREF _Toc21425 \h </w:instrText>
        </w:r>
        <w:r>
          <w:fldChar w:fldCharType="separate"/>
        </w:r>
        <w:r>
          <w:t>9</w:t>
        </w:r>
        <w:r>
          <w:fldChar w:fldCharType="end"/>
        </w:r>
      </w:hyperlink>
    </w:p>
    <w:p>
      <w:pPr>
        <w:pStyle w:val="TOC2"/>
        <w:tabs>
          <w:tab w:val="right" w:leader="dot" w:pos="8306"/>
        </w:tabs>
      </w:pPr>
      <w:hyperlink w:anchor="_Toc19533" w:history="1">
        <w:r>
          <w:rPr>
            <w:rFonts w:ascii="仿宋" w:eastAsia="仿宋" w:hAnsi="仿宋" w:cs="仿宋" w:hint="eastAsia"/>
            <w:lang w:eastAsia="zh-CN"/>
          </w:rPr>
          <w:t>(七)、管理风险分析</w:t>
        </w:r>
        <w:r>
          <w:tab/>
        </w:r>
        <w:r>
          <w:fldChar w:fldCharType="begin"/>
        </w:r>
        <w:r>
          <w:instrText xml:space="preserve"> PAGEREF _Toc19533 \h </w:instrText>
        </w:r>
        <w:r>
          <w:fldChar w:fldCharType="separate"/>
        </w:r>
        <w:r>
          <w:t>11</w:t>
        </w:r>
        <w:r>
          <w:fldChar w:fldCharType="end"/>
        </w:r>
      </w:hyperlink>
    </w:p>
    <w:p>
      <w:pPr>
        <w:pStyle w:val="TOC2"/>
        <w:tabs>
          <w:tab w:val="right" w:leader="dot" w:pos="8306"/>
        </w:tabs>
      </w:pPr>
      <w:hyperlink w:anchor="_Toc18790" w:history="1">
        <w:r>
          <w:rPr>
            <w:rFonts w:ascii="仿宋" w:eastAsia="仿宋" w:hAnsi="仿宋" w:cs="仿宋" w:hint="eastAsia"/>
            <w:lang w:eastAsia="zh-CN"/>
          </w:rPr>
          <w:t>(八)、其它风险分析</w:t>
        </w:r>
        <w:r>
          <w:tab/>
        </w:r>
        <w:r>
          <w:fldChar w:fldCharType="begin"/>
        </w:r>
        <w:r>
          <w:instrText xml:space="preserve"> PAGEREF _Toc18790 \h </w:instrText>
        </w:r>
        <w:r>
          <w:fldChar w:fldCharType="separate"/>
        </w:r>
        <w:r>
          <w:t>12</w:t>
        </w:r>
        <w:r>
          <w:fldChar w:fldCharType="end"/>
        </w:r>
      </w:hyperlink>
    </w:p>
    <w:p>
      <w:pPr>
        <w:pStyle w:val="TOC2"/>
        <w:tabs>
          <w:tab w:val="right" w:leader="dot" w:pos="8306"/>
        </w:tabs>
      </w:pPr>
      <w:hyperlink w:anchor="_Toc29186" w:history="1">
        <w:r>
          <w:rPr>
            <w:rFonts w:ascii="仿宋" w:eastAsia="仿宋" w:hAnsi="仿宋" w:cs="仿宋" w:hint="eastAsia"/>
            <w:lang w:eastAsia="zh-CN"/>
          </w:rPr>
          <w:t>(九)、社会影响评估</w:t>
        </w:r>
        <w:r>
          <w:tab/>
        </w:r>
        <w:r>
          <w:fldChar w:fldCharType="begin"/>
        </w:r>
        <w:r>
          <w:instrText xml:space="preserve"> PAGEREF _Toc29186 \h </w:instrText>
        </w:r>
        <w:r>
          <w:fldChar w:fldCharType="separate"/>
        </w:r>
        <w:r>
          <w:t>13</w:t>
        </w:r>
        <w:r>
          <w:fldChar w:fldCharType="end"/>
        </w:r>
      </w:hyperlink>
    </w:p>
    <w:p>
      <w:pPr>
        <w:pStyle w:val="TOC1"/>
        <w:tabs>
          <w:tab w:val="right" w:leader="dot" w:pos="8306"/>
        </w:tabs>
      </w:pPr>
      <w:hyperlink w:anchor="_Toc23141" w:history="1">
        <w:r>
          <w:rPr>
            <w:rFonts w:ascii="仿宋" w:eastAsia="仿宋" w:hAnsi="仿宋" w:cs="仿宋" w:hint="eastAsia"/>
            <w:lang w:eastAsia="zh-CN"/>
          </w:rPr>
          <w:t>二、环境和生态影响分析</w:t>
        </w:r>
        <w:r>
          <w:tab/>
        </w:r>
        <w:r>
          <w:fldChar w:fldCharType="begin"/>
        </w:r>
        <w:r>
          <w:instrText xml:space="preserve"> PAGEREF _Toc23141 \h </w:instrText>
        </w:r>
        <w:r>
          <w:fldChar w:fldCharType="separate"/>
        </w:r>
        <w:r>
          <w:t>15</w:t>
        </w:r>
        <w:r>
          <w:fldChar w:fldCharType="end"/>
        </w:r>
      </w:hyperlink>
    </w:p>
    <w:p>
      <w:pPr>
        <w:pStyle w:val="TOC2"/>
        <w:tabs>
          <w:tab w:val="right" w:leader="dot" w:pos="8306"/>
        </w:tabs>
      </w:pPr>
      <w:hyperlink w:anchor="_Toc29891" w:history="1">
        <w:r>
          <w:rPr>
            <w:rFonts w:ascii="仿宋" w:eastAsia="仿宋" w:hAnsi="仿宋" w:cs="仿宋" w:hint="eastAsia"/>
            <w:lang w:eastAsia="zh-CN"/>
          </w:rPr>
          <w:t>(一)、环境和生态现状</w:t>
        </w:r>
        <w:r>
          <w:tab/>
        </w:r>
        <w:r>
          <w:fldChar w:fldCharType="begin"/>
        </w:r>
        <w:r>
          <w:instrText xml:space="preserve"> PAGEREF _Toc29891 \h </w:instrText>
        </w:r>
        <w:r>
          <w:fldChar w:fldCharType="separate"/>
        </w:r>
        <w:r>
          <w:t>15</w:t>
        </w:r>
        <w:r>
          <w:fldChar w:fldCharType="end"/>
        </w:r>
      </w:hyperlink>
    </w:p>
    <w:p>
      <w:pPr>
        <w:pStyle w:val="TOC2"/>
        <w:tabs>
          <w:tab w:val="right" w:leader="dot" w:pos="8306"/>
        </w:tabs>
      </w:pPr>
      <w:hyperlink w:anchor="_Toc31880" w:history="1">
        <w:r>
          <w:rPr>
            <w:rFonts w:ascii="仿宋" w:eastAsia="仿宋" w:hAnsi="仿宋" w:cs="仿宋" w:hint="eastAsia"/>
            <w:lang w:eastAsia="zh-CN"/>
          </w:rPr>
          <w:t>(二)、生态环境影响分析</w:t>
        </w:r>
        <w:r>
          <w:tab/>
        </w:r>
        <w:r>
          <w:fldChar w:fldCharType="begin"/>
        </w:r>
        <w:r>
          <w:instrText xml:space="preserve"> PAGEREF _Toc31880 \h </w:instrText>
        </w:r>
        <w:r>
          <w:fldChar w:fldCharType="separate"/>
        </w:r>
        <w:r>
          <w:t>17</w:t>
        </w:r>
        <w:r>
          <w:fldChar w:fldCharType="end"/>
        </w:r>
      </w:hyperlink>
    </w:p>
    <w:p>
      <w:pPr>
        <w:pStyle w:val="TOC2"/>
        <w:tabs>
          <w:tab w:val="right" w:leader="dot" w:pos="8306"/>
        </w:tabs>
      </w:pPr>
      <w:hyperlink w:anchor="_Toc11339" w:history="1">
        <w:r>
          <w:rPr>
            <w:rFonts w:ascii="仿宋" w:eastAsia="仿宋" w:hAnsi="仿宋" w:cs="仿宋" w:hint="eastAsia"/>
            <w:lang w:eastAsia="zh-CN"/>
          </w:rPr>
          <w:t>(三)、生态环境保护措施</w:t>
        </w:r>
        <w:r>
          <w:tab/>
        </w:r>
        <w:r>
          <w:fldChar w:fldCharType="begin"/>
        </w:r>
        <w:r>
          <w:instrText xml:space="preserve"> PAGEREF _Toc11339 \h </w:instrText>
        </w:r>
        <w:r>
          <w:fldChar w:fldCharType="separate"/>
        </w:r>
        <w:r>
          <w:t>18</w:t>
        </w:r>
        <w:r>
          <w:fldChar w:fldCharType="end"/>
        </w:r>
      </w:hyperlink>
    </w:p>
    <w:p>
      <w:pPr>
        <w:pStyle w:val="TOC2"/>
        <w:tabs>
          <w:tab w:val="right" w:leader="dot" w:pos="8306"/>
        </w:tabs>
      </w:pPr>
      <w:hyperlink w:anchor="_Toc9404" w:history="1">
        <w:r>
          <w:rPr>
            <w:rFonts w:ascii="仿宋" w:eastAsia="仿宋" w:hAnsi="仿宋" w:cs="仿宋" w:hint="eastAsia"/>
            <w:lang w:eastAsia="zh-CN"/>
          </w:rPr>
          <w:t>(四)、地质灾害影响分析</w:t>
        </w:r>
        <w:r>
          <w:tab/>
        </w:r>
        <w:r>
          <w:fldChar w:fldCharType="begin"/>
        </w:r>
        <w:r>
          <w:instrText xml:space="preserve"> PAGEREF _Toc9404 \h </w:instrText>
        </w:r>
        <w:r>
          <w:fldChar w:fldCharType="separate"/>
        </w:r>
        <w:r>
          <w:t>20</w:t>
        </w:r>
        <w:r>
          <w:fldChar w:fldCharType="end"/>
        </w:r>
      </w:hyperlink>
    </w:p>
    <w:p>
      <w:pPr>
        <w:pStyle w:val="TOC2"/>
        <w:tabs>
          <w:tab w:val="right" w:leader="dot" w:pos="8306"/>
        </w:tabs>
      </w:pPr>
      <w:hyperlink w:anchor="_Toc19824" w:history="1">
        <w:r>
          <w:rPr>
            <w:rFonts w:ascii="仿宋" w:eastAsia="仿宋" w:hAnsi="仿宋" w:cs="仿宋" w:hint="eastAsia"/>
            <w:lang w:eastAsia="zh-CN"/>
          </w:rPr>
          <w:t>(五)、特殊环境影响</w:t>
        </w:r>
        <w:r>
          <w:tab/>
        </w:r>
        <w:r>
          <w:fldChar w:fldCharType="begin"/>
        </w:r>
        <w:r>
          <w:instrText xml:space="preserve"> PAGEREF _Toc19824 \h </w:instrText>
        </w:r>
        <w:r>
          <w:fldChar w:fldCharType="separate"/>
        </w:r>
        <w:r>
          <w:t>22</w:t>
        </w:r>
        <w:r>
          <w:fldChar w:fldCharType="end"/>
        </w:r>
      </w:hyperlink>
    </w:p>
    <w:p>
      <w:pPr>
        <w:pStyle w:val="TOC1"/>
        <w:tabs>
          <w:tab w:val="right" w:leader="dot" w:pos="8306"/>
        </w:tabs>
      </w:pPr>
      <w:hyperlink w:anchor="_Toc25008" w:history="1">
        <w:r>
          <w:rPr>
            <w:rFonts w:ascii="仿宋" w:eastAsia="仿宋" w:hAnsi="仿宋" w:cs="仿宋" w:hint="eastAsia"/>
            <w:lang w:eastAsia="zh-CN"/>
          </w:rPr>
          <w:t>三、经济影响分析</w:t>
        </w:r>
        <w:r>
          <w:tab/>
        </w:r>
        <w:r>
          <w:fldChar w:fldCharType="begin"/>
        </w:r>
        <w:r>
          <w:instrText xml:space="preserve"> PAGEREF _Toc25008 \h </w:instrText>
        </w:r>
        <w:r>
          <w:fldChar w:fldCharType="separate"/>
        </w:r>
        <w:r>
          <w:t>23</w:t>
        </w:r>
        <w:r>
          <w:fldChar w:fldCharType="end"/>
        </w:r>
      </w:hyperlink>
    </w:p>
    <w:p>
      <w:pPr>
        <w:pStyle w:val="TOC2"/>
        <w:tabs>
          <w:tab w:val="right" w:leader="dot" w:pos="8306"/>
        </w:tabs>
      </w:pPr>
      <w:hyperlink w:anchor="_Toc27785" w:history="1">
        <w:r>
          <w:rPr>
            <w:rFonts w:ascii="仿宋" w:eastAsia="仿宋" w:hAnsi="仿宋" w:cs="仿宋" w:hint="eastAsia"/>
            <w:lang w:eastAsia="zh-CN"/>
          </w:rPr>
          <w:t>(一)、经济费用效益或费用效果分析</w:t>
        </w:r>
        <w:r>
          <w:tab/>
        </w:r>
        <w:r>
          <w:fldChar w:fldCharType="begin"/>
        </w:r>
        <w:r>
          <w:instrText xml:space="preserve"> PAGEREF _Toc27785 \h </w:instrText>
        </w:r>
        <w:r>
          <w:fldChar w:fldCharType="separate"/>
        </w:r>
        <w:r>
          <w:t>23</w:t>
        </w:r>
        <w:r>
          <w:fldChar w:fldCharType="end"/>
        </w:r>
      </w:hyperlink>
    </w:p>
    <w:p>
      <w:pPr>
        <w:pStyle w:val="TOC2"/>
        <w:tabs>
          <w:tab w:val="right" w:leader="dot" w:pos="8306"/>
        </w:tabs>
      </w:pPr>
      <w:hyperlink w:anchor="_Toc23843" w:history="1">
        <w:r>
          <w:rPr>
            <w:rFonts w:ascii="仿宋" w:eastAsia="仿宋" w:hAnsi="仿宋" w:cs="仿宋" w:hint="eastAsia"/>
            <w:lang w:eastAsia="zh-CN"/>
          </w:rPr>
          <w:t>(二)、行业影响分析</w:t>
        </w:r>
        <w:r>
          <w:tab/>
        </w:r>
        <w:r>
          <w:fldChar w:fldCharType="begin"/>
        </w:r>
        <w:r>
          <w:instrText xml:space="preserve"> PAGEREF _Toc23843 \h </w:instrText>
        </w:r>
        <w:r>
          <w:fldChar w:fldCharType="separate"/>
        </w:r>
        <w:r>
          <w:t>25</w:t>
        </w:r>
        <w:r>
          <w:fldChar w:fldCharType="end"/>
        </w:r>
      </w:hyperlink>
    </w:p>
    <w:p>
      <w:pPr>
        <w:pStyle w:val="TOC2"/>
        <w:tabs>
          <w:tab w:val="right" w:leader="dot" w:pos="8306"/>
        </w:tabs>
      </w:pPr>
      <w:hyperlink w:anchor="_Toc24598" w:history="1">
        <w:r>
          <w:rPr>
            <w:rFonts w:ascii="仿宋" w:eastAsia="仿宋" w:hAnsi="仿宋" w:cs="仿宋" w:hint="eastAsia"/>
            <w:lang w:eastAsia="zh-CN"/>
          </w:rPr>
          <w:t>(三)、区域经济影响分析</w:t>
        </w:r>
        <w:r>
          <w:tab/>
        </w:r>
        <w:r>
          <w:fldChar w:fldCharType="begin"/>
        </w:r>
        <w:r>
          <w:instrText xml:space="preserve"> PAGEREF _Toc24598 \h </w:instrText>
        </w:r>
        <w:r>
          <w:fldChar w:fldCharType="separate"/>
        </w:r>
        <w:r>
          <w:t>27</w:t>
        </w:r>
        <w:r>
          <w:fldChar w:fldCharType="end"/>
        </w:r>
      </w:hyperlink>
    </w:p>
    <w:p>
      <w:pPr>
        <w:pStyle w:val="TOC2"/>
        <w:tabs>
          <w:tab w:val="right" w:leader="dot" w:pos="8306"/>
        </w:tabs>
      </w:pPr>
      <w:hyperlink w:anchor="_Toc100" w:history="1">
        <w:r>
          <w:rPr>
            <w:rFonts w:ascii="仿宋" w:eastAsia="仿宋" w:hAnsi="仿宋" w:cs="仿宋" w:hint="eastAsia"/>
            <w:lang w:eastAsia="zh-CN"/>
          </w:rPr>
          <w:t>(四)、宏观经济影响分析</w:t>
        </w:r>
        <w:r>
          <w:tab/>
        </w:r>
        <w:r>
          <w:fldChar w:fldCharType="begin"/>
        </w:r>
        <w:r>
          <w:instrText xml:space="preserve"> PAGEREF _Toc100 \h </w:instrText>
        </w:r>
        <w:r>
          <w:fldChar w:fldCharType="separate"/>
        </w:r>
        <w:r>
          <w:t>28</w:t>
        </w:r>
        <w:r>
          <w:fldChar w:fldCharType="end"/>
        </w:r>
      </w:hyperlink>
    </w:p>
    <w:p>
      <w:pPr>
        <w:pStyle w:val="TOC1"/>
        <w:tabs>
          <w:tab w:val="right" w:leader="dot" w:pos="8306"/>
        </w:tabs>
      </w:pPr>
      <w:hyperlink w:anchor="_Toc28086" w:history="1">
        <w:r>
          <w:rPr>
            <w:rFonts w:ascii="仿宋" w:eastAsia="仿宋" w:hAnsi="仿宋" w:cs="仿宋" w:hint="eastAsia"/>
            <w:lang w:eastAsia="zh-CN"/>
          </w:rPr>
          <w:t>四、社会影响分析</w:t>
        </w:r>
        <w:r>
          <w:tab/>
        </w:r>
        <w:r>
          <w:fldChar w:fldCharType="begin"/>
        </w:r>
        <w:r>
          <w:instrText xml:space="preserve"> PAGEREF _Toc28086 \h </w:instrText>
        </w:r>
        <w:r>
          <w:fldChar w:fldCharType="separate"/>
        </w:r>
        <w:r>
          <w:t>29</w:t>
        </w:r>
        <w:r>
          <w:fldChar w:fldCharType="end"/>
        </w:r>
      </w:hyperlink>
    </w:p>
    <w:p>
      <w:pPr>
        <w:pStyle w:val="TOC2"/>
        <w:tabs>
          <w:tab w:val="right" w:leader="dot" w:pos="8306"/>
        </w:tabs>
      </w:pPr>
      <w:hyperlink w:anchor="_Toc7676" w:history="1">
        <w:r>
          <w:rPr>
            <w:rFonts w:ascii="仿宋" w:eastAsia="仿宋" w:hAnsi="仿宋" w:cs="仿宋" w:hint="eastAsia"/>
            <w:lang w:eastAsia="zh-CN"/>
          </w:rPr>
          <w:t>(一)、社会影响效果分析</w:t>
        </w:r>
        <w:r>
          <w:tab/>
        </w:r>
        <w:r>
          <w:fldChar w:fldCharType="begin"/>
        </w:r>
        <w:r>
          <w:instrText xml:space="preserve"> PAGEREF _Toc7676 \h </w:instrText>
        </w:r>
        <w:r>
          <w:fldChar w:fldCharType="separate"/>
        </w:r>
        <w:r>
          <w:t>29</w:t>
        </w:r>
        <w:r>
          <w:fldChar w:fldCharType="end"/>
        </w:r>
      </w:hyperlink>
    </w:p>
    <w:p>
      <w:pPr>
        <w:pStyle w:val="TOC2"/>
        <w:tabs>
          <w:tab w:val="right" w:leader="dot" w:pos="8306"/>
        </w:tabs>
      </w:pPr>
      <w:hyperlink w:anchor="_Toc15269" w:history="1">
        <w:r>
          <w:rPr>
            <w:rFonts w:ascii="仿宋" w:eastAsia="仿宋" w:hAnsi="仿宋" w:cs="仿宋" w:hint="eastAsia"/>
            <w:lang w:eastAsia="zh-CN"/>
          </w:rPr>
          <w:t>(二)、社会适应性分析</w:t>
        </w:r>
        <w:r>
          <w:tab/>
        </w:r>
        <w:r>
          <w:fldChar w:fldCharType="begin"/>
        </w:r>
        <w:r>
          <w:instrText xml:space="preserve"> PAGEREF _Toc15269 \h </w:instrText>
        </w:r>
        <w:r>
          <w:fldChar w:fldCharType="separate"/>
        </w:r>
        <w:r>
          <w:t>32</w:t>
        </w:r>
        <w:r>
          <w:fldChar w:fldCharType="end"/>
        </w:r>
      </w:hyperlink>
    </w:p>
    <w:p>
      <w:pPr>
        <w:pStyle w:val="TOC2"/>
        <w:tabs>
          <w:tab w:val="right" w:leader="dot" w:pos="8306"/>
        </w:tabs>
      </w:pPr>
      <w:hyperlink w:anchor="_Toc20903" w:history="1">
        <w:r>
          <w:rPr>
            <w:rFonts w:ascii="仿宋" w:eastAsia="仿宋" w:hAnsi="仿宋" w:cs="仿宋" w:hint="eastAsia"/>
            <w:lang w:eastAsia="zh-CN"/>
          </w:rPr>
          <w:t>(三)、社会风险及对策分析</w:t>
        </w:r>
        <w:r>
          <w:tab/>
        </w:r>
        <w:r>
          <w:fldChar w:fldCharType="begin"/>
        </w:r>
        <w:r>
          <w:instrText xml:space="preserve"> PAGEREF _Toc20903 \h </w:instrText>
        </w:r>
        <w:r>
          <w:fldChar w:fldCharType="separate"/>
        </w:r>
        <w:r>
          <w:t>33</w:t>
        </w:r>
        <w:r>
          <w:fldChar w:fldCharType="end"/>
        </w:r>
      </w:hyperlink>
    </w:p>
    <w:p>
      <w:pPr>
        <w:pStyle w:val="TOC1"/>
        <w:tabs>
          <w:tab w:val="right" w:leader="dot" w:pos="8306"/>
        </w:tabs>
      </w:pPr>
      <w:hyperlink w:anchor="_Toc4956" w:history="1">
        <w:r>
          <w:rPr>
            <w:rFonts w:ascii="仿宋" w:eastAsia="仿宋" w:hAnsi="仿宋" w:cs="仿宋" w:hint="eastAsia"/>
            <w:lang w:eastAsia="zh-CN"/>
          </w:rPr>
          <w:t>五、资源开发及综合利用分析</w:t>
        </w:r>
        <w:r>
          <w:tab/>
        </w:r>
        <w:r>
          <w:fldChar w:fldCharType="begin"/>
        </w:r>
        <w:r>
          <w:instrText xml:space="preserve"> PAGEREF _Toc4956 \h </w:instrText>
        </w:r>
        <w:r>
          <w:fldChar w:fldCharType="separate"/>
        </w:r>
        <w:r>
          <w:t>37</w:t>
        </w:r>
        <w:r>
          <w:fldChar w:fldCharType="end"/>
        </w:r>
      </w:hyperlink>
    </w:p>
    <w:p>
      <w:pPr>
        <w:pStyle w:val="TOC2"/>
        <w:tabs>
          <w:tab w:val="right" w:leader="dot" w:pos="8306"/>
        </w:tabs>
      </w:pPr>
      <w:hyperlink w:anchor="_Toc4349" w:history="1">
        <w:r>
          <w:rPr>
            <w:rFonts w:ascii="仿宋" w:eastAsia="仿宋" w:hAnsi="仿宋" w:cs="仿宋" w:hint="eastAsia"/>
            <w:lang w:eastAsia="zh-CN"/>
          </w:rPr>
          <w:t>(一)、资源开发方案</w:t>
        </w:r>
        <w:r>
          <w:tab/>
        </w:r>
        <w:r>
          <w:fldChar w:fldCharType="begin"/>
        </w:r>
        <w:r>
          <w:instrText xml:space="preserve"> PAGEREF _Toc4349 \h </w:instrText>
        </w:r>
        <w:r>
          <w:fldChar w:fldCharType="separate"/>
        </w:r>
        <w:r>
          <w:t>37</w:t>
        </w:r>
        <w:r>
          <w:fldChar w:fldCharType="end"/>
        </w:r>
      </w:hyperlink>
    </w:p>
    <w:p>
      <w:pPr>
        <w:pStyle w:val="TOC2"/>
        <w:tabs>
          <w:tab w:val="right" w:leader="dot" w:pos="8306"/>
        </w:tabs>
      </w:pPr>
      <w:hyperlink w:anchor="_Toc9741" w:history="1">
        <w:r>
          <w:rPr>
            <w:rFonts w:ascii="仿宋" w:eastAsia="仿宋" w:hAnsi="仿宋" w:cs="仿宋" w:hint="eastAsia"/>
            <w:lang w:eastAsia="zh-CN"/>
          </w:rPr>
          <w:t>(二)、资源利用方案</w:t>
        </w:r>
        <w:r>
          <w:tab/>
        </w:r>
        <w:r>
          <w:fldChar w:fldCharType="begin"/>
        </w:r>
        <w:r>
          <w:instrText xml:space="preserve"> PAGEREF _Toc9741 \h </w:instrText>
        </w:r>
        <w:r>
          <w:fldChar w:fldCharType="separate"/>
        </w:r>
        <w:r>
          <w:t>38</w:t>
        </w:r>
        <w:r>
          <w:fldChar w:fldCharType="end"/>
        </w:r>
      </w:hyperlink>
    </w:p>
    <w:p>
      <w:pPr>
        <w:pStyle w:val="TOC2"/>
        <w:tabs>
          <w:tab w:val="right" w:leader="dot" w:pos="8306"/>
        </w:tabs>
      </w:pPr>
      <w:hyperlink w:anchor="_Toc31355" w:history="1">
        <w:r>
          <w:rPr>
            <w:rFonts w:ascii="仿宋" w:eastAsia="仿宋" w:hAnsi="仿宋" w:cs="仿宋" w:hint="eastAsia"/>
            <w:lang w:eastAsia="zh-CN"/>
          </w:rPr>
          <w:t>(三)、资源节约措施</w:t>
        </w:r>
        <w:r>
          <w:tab/>
        </w:r>
        <w:r>
          <w:fldChar w:fldCharType="begin"/>
        </w:r>
        <w:r>
          <w:instrText xml:space="preserve"> PAGEREF _Toc31355 \h </w:instrText>
        </w:r>
        <w:r>
          <w:fldChar w:fldCharType="separate"/>
        </w:r>
        <w:r>
          <w:t>39</w:t>
        </w:r>
        <w:r>
          <w:fldChar w:fldCharType="end"/>
        </w:r>
      </w:hyperlink>
    </w:p>
    <w:p>
      <w:pPr>
        <w:pStyle w:val="TOC1"/>
        <w:tabs>
          <w:tab w:val="right" w:leader="dot" w:pos="8306"/>
        </w:tabs>
      </w:pPr>
      <w:hyperlink w:anchor="_Toc18950" w:history="1">
        <w:r>
          <w:rPr>
            <w:rFonts w:ascii="仿宋" w:eastAsia="仿宋" w:hAnsi="仿宋" w:cs="仿宋" w:hint="eastAsia"/>
            <w:lang w:eastAsia="zh-CN"/>
          </w:rPr>
          <w:t>六、财务管理与成本控制</w:t>
        </w:r>
        <w:r>
          <w:tab/>
        </w:r>
        <w:r>
          <w:fldChar w:fldCharType="begin"/>
        </w:r>
        <w:r>
          <w:instrText xml:space="preserve"> PAGEREF _Toc18950 \h </w:instrText>
        </w:r>
        <w:r>
          <w:fldChar w:fldCharType="separate"/>
        </w:r>
        <w:r>
          <w:t>40</w:t>
        </w:r>
        <w:r>
          <w:fldChar w:fldCharType="end"/>
        </w:r>
      </w:hyperlink>
    </w:p>
    <w:p>
      <w:pPr>
        <w:pStyle w:val="TOC2"/>
        <w:tabs>
          <w:tab w:val="right" w:leader="dot" w:pos="8306"/>
        </w:tabs>
      </w:pPr>
      <w:hyperlink w:anchor="_Toc7634" w:history="1">
        <w:r>
          <w:rPr>
            <w:rFonts w:ascii="仿宋" w:eastAsia="仿宋" w:hAnsi="仿宋" w:cs="仿宋" w:hint="eastAsia"/>
            <w:lang w:eastAsia="zh-CN"/>
          </w:rPr>
          <w:t>(一)、财务管理体系建设</w:t>
        </w:r>
        <w:r>
          <w:tab/>
        </w:r>
        <w:r>
          <w:fldChar w:fldCharType="begin"/>
        </w:r>
        <w:r>
          <w:instrText xml:space="preserve"> PAGEREF _Toc7634 \h </w:instrText>
        </w:r>
        <w:r>
          <w:fldChar w:fldCharType="separate"/>
        </w:r>
        <w:r>
          <w:t>40</w:t>
        </w:r>
        <w:r>
          <w:fldChar w:fldCharType="end"/>
        </w:r>
      </w:hyperlink>
    </w:p>
    <w:p>
      <w:pPr>
        <w:pStyle w:val="TOC2"/>
        <w:tabs>
          <w:tab w:val="right" w:leader="dot" w:pos="8306"/>
        </w:tabs>
      </w:pPr>
      <w:hyperlink w:anchor="_Toc8272" w:history="1">
        <w:r>
          <w:rPr>
            <w:rFonts w:ascii="仿宋" w:eastAsia="仿宋" w:hAnsi="仿宋" w:cs="仿宋" w:hint="eastAsia"/>
            <w:lang w:eastAsia="zh-CN"/>
          </w:rPr>
          <w:t>(二)、成本控制措施</w:t>
        </w:r>
        <w:r>
          <w:tab/>
        </w:r>
        <w:r>
          <w:fldChar w:fldCharType="begin"/>
        </w:r>
        <w:r>
          <w:instrText xml:space="preserve"> PAGEREF _Toc8272 \h </w:instrText>
        </w:r>
        <w:r>
          <w:fldChar w:fldCharType="separate"/>
        </w:r>
        <w:r>
          <w:t>41</w:t>
        </w:r>
        <w:r>
          <w:fldChar w:fldCharType="end"/>
        </w:r>
      </w:hyperlink>
    </w:p>
    <w:p>
      <w:pPr>
        <w:pStyle w:val="TOC1"/>
        <w:tabs>
          <w:tab w:val="right" w:leader="dot" w:pos="8306"/>
        </w:tabs>
      </w:pPr>
      <w:hyperlink w:anchor="_Toc4003" w:history="1">
        <w:r>
          <w:rPr>
            <w:rFonts w:ascii="仿宋" w:eastAsia="仿宋" w:hAnsi="仿宋" w:cs="仿宋" w:hint="eastAsia"/>
            <w:lang w:eastAsia="zh-CN"/>
          </w:rPr>
          <w:t>七、安全与应急管理</w:t>
        </w:r>
        <w:r>
          <w:tab/>
        </w:r>
        <w:r>
          <w:fldChar w:fldCharType="begin"/>
        </w:r>
        <w:r>
          <w:instrText xml:space="preserve"> PAGEREF _Toc4003 \h </w:instrText>
        </w:r>
        <w:r>
          <w:fldChar w:fldCharType="separate"/>
        </w:r>
        <w:r>
          <w:t>43</w:t>
        </w:r>
        <w:r>
          <w:fldChar w:fldCharType="end"/>
        </w:r>
      </w:hyperlink>
    </w:p>
    <w:p>
      <w:pPr>
        <w:pStyle w:val="TOC2"/>
        <w:tabs>
          <w:tab w:val="right" w:leader="dot" w:pos="8306"/>
        </w:tabs>
      </w:pPr>
      <w:hyperlink w:anchor="_Toc19445" w:history="1">
        <w:r>
          <w:rPr>
            <w:rFonts w:ascii="仿宋" w:eastAsia="仿宋" w:hAnsi="仿宋" w:cs="仿宋" w:hint="eastAsia"/>
            <w:lang w:eastAsia="zh-CN"/>
          </w:rPr>
          <w:t>(一)、安全生产管理</w:t>
        </w:r>
        <w:r>
          <w:tab/>
        </w:r>
        <w:r>
          <w:fldChar w:fldCharType="begin"/>
        </w:r>
        <w:r>
          <w:instrText xml:space="preserve"> PAGEREF _Toc19445 \h </w:instrText>
        </w:r>
        <w:r>
          <w:fldChar w:fldCharType="separate"/>
        </w:r>
        <w:r>
          <w:t>43</w:t>
        </w:r>
        <w:r>
          <w:fldChar w:fldCharType="end"/>
        </w:r>
      </w:hyperlink>
    </w:p>
    <w:p>
      <w:pPr>
        <w:pStyle w:val="TOC2"/>
        <w:tabs>
          <w:tab w:val="right" w:leader="dot" w:pos="8306"/>
        </w:tabs>
      </w:pPr>
      <w:hyperlink w:anchor="_Toc27658" w:history="1">
        <w:r>
          <w:rPr>
            <w:rFonts w:ascii="仿宋" w:eastAsia="仿宋" w:hAnsi="仿宋" w:cs="仿宋" w:hint="eastAsia"/>
            <w:lang w:eastAsia="zh-CN"/>
          </w:rPr>
          <w:t>(二)、应急预案与响应</w:t>
        </w:r>
        <w:r>
          <w:tab/>
        </w:r>
        <w:r>
          <w:fldChar w:fldCharType="begin"/>
        </w:r>
        <w:r>
          <w:instrText xml:space="preserve"> PAGEREF _Toc27658 \h </w:instrText>
        </w:r>
        <w:r>
          <w:fldChar w:fldCharType="separate"/>
        </w:r>
        <w:r>
          <w:t>44</w:t>
        </w:r>
        <w:r>
          <w:fldChar w:fldCharType="end"/>
        </w:r>
      </w:hyperlink>
    </w:p>
    <w:p>
      <w:pPr>
        <w:pStyle w:val="TOC1"/>
        <w:tabs>
          <w:tab w:val="right" w:leader="dot" w:pos="8306"/>
        </w:tabs>
      </w:pPr>
      <w:hyperlink w:anchor="_Toc28891" w:history="1">
        <w:r>
          <w:rPr>
            <w:rFonts w:ascii="仿宋" w:eastAsia="仿宋" w:hAnsi="仿宋" w:cs="仿宋" w:hint="eastAsia"/>
            <w:lang w:eastAsia="zh-CN"/>
          </w:rPr>
          <w:t>八、技术创新与产业升级</w:t>
        </w:r>
        <w:r>
          <w:tab/>
        </w:r>
        <w:r>
          <w:fldChar w:fldCharType="begin"/>
        </w:r>
        <w:r>
          <w:instrText xml:space="preserve"> PAGEREF _Toc28891 \h </w:instrText>
        </w:r>
        <w:r>
          <w:fldChar w:fldCharType="separate"/>
        </w:r>
        <w:r>
          <w:t>46</w:t>
        </w:r>
        <w:r>
          <w:fldChar w:fldCharType="end"/>
        </w:r>
      </w:hyperlink>
    </w:p>
    <w:p>
      <w:pPr>
        <w:pStyle w:val="TOC2"/>
        <w:tabs>
          <w:tab w:val="right" w:leader="dot" w:pos="8306"/>
        </w:tabs>
      </w:pPr>
      <w:hyperlink w:anchor="_Toc18093" w:history="1">
        <w:r>
          <w:rPr>
            <w:rFonts w:ascii="仿宋" w:eastAsia="仿宋" w:hAnsi="仿宋" w:cs="仿宋" w:hint="eastAsia"/>
            <w:lang w:eastAsia="zh-CN"/>
          </w:rPr>
          <w:t>(一)、技术创新方向与目标</w:t>
        </w:r>
        <w:r>
          <w:tab/>
        </w:r>
        <w:r>
          <w:fldChar w:fldCharType="begin"/>
        </w:r>
        <w:r>
          <w:instrText xml:space="preserve"> PAGEREF _Toc18093 \h </w:instrText>
        </w:r>
        <w:r>
          <w:fldChar w:fldCharType="separate"/>
        </w:r>
        <w:r>
          <w:t>46</w:t>
        </w:r>
        <w:r>
          <w:fldChar w:fldCharType="end"/>
        </w:r>
      </w:hyperlink>
    </w:p>
    <w:p>
      <w:pPr>
        <w:pStyle w:val="TOC2"/>
        <w:tabs>
          <w:tab w:val="right" w:leader="dot" w:pos="8306"/>
        </w:tabs>
      </w:pPr>
      <w:hyperlink w:anchor="_Toc7701" w:history="1">
        <w:r>
          <w:rPr>
            <w:rFonts w:ascii="仿宋" w:eastAsia="仿宋" w:hAnsi="仿宋" w:cs="仿宋" w:hint="eastAsia"/>
            <w:lang w:eastAsia="zh-CN"/>
          </w:rPr>
          <w:t>(二)、产业升级路径与措施</w:t>
        </w:r>
        <w:r>
          <w:tab/>
        </w:r>
        <w:r>
          <w:fldChar w:fldCharType="begin"/>
        </w:r>
        <w:r>
          <w:instrText xml:space="preserve"> PAGEREF _Toc7701 \h </w:instrText>
        </w:r>
        <w:r>
          <w:fldChar w:fldCharType="separate"/>
        </w:r>
        <w:r>
          <w:t>47</w:t>
        </w:r>
        <w:r>
          <w:fldChar w:fldCharType="end"/>
        </w:r>
      </w:hyperlink>
    </w:p>
    <w:p>
      <w:pPr>
        <w:pStyle w:val="TOC1"/>
        <w:tabs>
          <w:tab w:val="right" w:leader="dot" w:pos="8306"/>
        </w:tabs>
      </w:pPr>
      <w:hyperlink w:anchor="_Toc15408" w:history="1">
        <w:r>
          <w:rPr>
            <w:rFonts w:ascii="仿宋" w:eastAsia="仿宋" w:hAnsi="仿宋" w:cs="仿宋" w:hint="eastAsia"/>
            <w:lang w:eastAsia="zh-CN"/>
          </w:rPr>
          <w:t>九、资金管理与财务规划</w:t>
        </w:r>
        <w:r>
          <w:tab/>
        </w:r>
        <w:r>
          <w:fldChar w:fldCharType="begin"/>
        </w:r>
        <w:r>
          <w:instrText xml:space="preserve"> PAGEREF _Toc15408 \h </w:instrText>
        </w:r>
        <w:r>
          <w:fldChar w:fldCharType="separate"/>
        </w:r>
        <w:r>
          <w:t>49</w:t>
        </w:r>
        <w:r>
          <w:fldChar w:fldCharType="end"/>
        </w:r>
      </w:hyperlink>
    </w:p>
    <w:p>
      <w:pPr>
        <w:pStyle w:val="TOC2"/>
        <w:tabs>
          <w:tab w:val="right" w:leader="dot" w:pos="8306"/>
        </w:tabs>
      </w:pPr>
      <w:hyperlink w:anchor="_Toc10262" w:history="1">
        <w:r>
          <w:rPr>
            <w:rFonts w:ascii="仿宋" w:eastAsia="仿宋" w:hAnsi="仿宋" w:cs="仿宋" w:hint="eastAsia"/>
            <w:lang w:eastAsia="zh-CN"/>
          </w:rPr>
          <w:t>(一)、项目资金来源与筹措</w:t>
        </w:r>
        <w:r>
          <w:tab/>
        </w:r>
        <w:r>
          <w:fldChar w:fldCharType="begin"/>
        </w:r>
        <w:r>
          <w:instrText xml:space="preserve"> PAGEREF _Toc10262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384" w:history="1">
        <w:r>
          <w:rPr>
            <w:rFonts w:ascii="仿宋" w:eastAsia="仿宋" w:hAnsi="仿宋" w:cs="仿宋" w:hint="eastAsia"/>
            <w:lang w:eastAsia="zh-CN"/>
          </w:rPr>
          <w:t>(二)、资金使用与监管</w:t>
        </w:r>
        <w:r>
          <w:tab/>
        </w:r>
        <w:r>
          <w:fldChar w:fldCharType="begin"/>
        </w:r>
        <w:r>
          <w:instrText xml:space="preserve"> PAGEREF _Toc14384 \h </w:instrText>
        </w:r>
        <w:r>
          <w:fldChar w:fldCharType="separate"/>
        </w:r>
        <w:r>
          <w:t>50</w:t>
        </w:r>
        <w:r>
          <w:fldChar w:fldCharType="end"/>
        </w:r>
      </w:hyperlink>
    </w:p>
    <w:p>
      <w:pPr>
        <w:pStyle w:val="TOC2"/>
        <w:tabs>
          <w:tab w:val="right" w:leader="dot" w:pos="8306"/>
        </w:tabs>
      </w:pPr>
      <w:hyperlink w:anchor="_Toc22832" w:history="1">
        <w:r>
          <w:rPr>
            <w:rFonts w:ascii="仿宋" w:eastAsia="仿宋" w:hAnsi="仿宋" w:cs="仿宋" w:hint="eastAsia"/>
            <w:lang w:eastAsia="zh-CN"/>
          </w:rPr>
          <w:t>(三)、财务规划与预测</w:t>
        </w:r>
        <w:r>
          <w:tab/>
        </w:r>
        <w:r>
          <w:fldChar w:fldCharType="begin"/>
        </w:r>
        <w:r>
          <w:instrText xml:space="preserve"> PAGEREF _Toc22832 \h </w:instrText>
        </w:r>
        <w:r>
          <w:fldChar w:fldCharType="separate"/>
        </w:r>
        <w:r>
          <w:t>51</w:t>
        </w:r>
        <w:r>
          <w:fldChar w:fldCharType="end"/>
        </w:r>
      </w:hyperlink>
    </w:p>
    <w:p>
      <w:pPr>
        <w:pStyle w:val="TOC1"/>
        <w:tabs>
          <w:tab w:val="right" w:leader="dot" w:pos="8306"/>
        </w:tabs>
      </w:pPr>
      <w:hyperlink w:anchor="_Toc23608" w:history="1">
        <w:r>
          <w:rPr>
            <w:rFonts w:ascii="仿宋" w:eastAsia="仿宋" w:hAnsi="仿宋" w:cs="仿宋" w:hint="eastAsia"/>
            <w:lang w:eastAsia="zh-CN"/>
          </w:rPr>
          <w:t>十、项目实施与管理方案</w:t>
        </w:r>
        <w:r>
          <w:tab/>
        </w:r>
        <w:r>
          <w:fldChar w:fldCharType="begin"/>
        </w:r>
        <w:r>
          <w:instrText xml:space="preserve"> PAGEREF _Toc23608 \h </w:instrText>
        </w:r>
        <w:r>
          <w:fldChar w:fldCharType="separate"/>
        </w:r>
        <w:r>
          <w:t>52</w:t>
        </w:r>
        <w:r>
          <w:fldChar w:fldCharType="end"/>
        </w:r>
      </w:hyperlink>
    </w:p>
    <w:p>
      <w:pPr>
        <w:pStyle w:val="TOC2"/>
        <w:tabs>
          <w:tab w:val="right" w:leader="dot" w:pos="8306"/>
        </w:tabs>
      </w:pPr>
      <w:hyperlink w:anchor="_Toc21306" w:history="1">
        <w:r>
          <w:rPr>
            <w:rFonts w:ascii="仿宋" w:eastAsia="仿宋" w:hAnsi="仿宋" w:cs="仿宋" w:hint="eastAsia"/>
            <w:lang w:eastAsia="zh-CN"/>
          </w:rPr>
          <w:t>(一)、项目实施计划</w:t>
        </w:r>
        <w:r>
          <w:tab/>
        </w:r>
        <w:r>
          <w:fldChar w:fldCharType="begin"/>
        </w:r>
        <w:r>
          <w:instrText xml:space="preserve"> PAGEREF _Toc21306 \h </w:instrText>
        </w:r>
        <w:r>
          <w:fldChar w:fldCharType="separate"/>
        </w:r>
        <w:r>
          <w:t>52</w:t>
        </w:r>
        <w:r>
          <w:fldChar w:fldCharType="end"/>
        </w:r>
      </w:hyperlink>
    </w:p>
    <w:p>
      <w:pPr>
        <w:pStyle w:val="TOC2"/>
        <w:tabs>
          <w:tab w:val="right" w:leader="dot" w:pos="8306"/>
        </w:tabs>
      </w:pPr>
      <w:hyperlink w:anchor="_Toc5971" w:history="1">
        <w:r>
          <w:rPr>
            <w:rFonts w:ascii="仿宋" w:eastAsia="仿宋" w:hAnsi="仿宋" w:cs="仿宋" w:hint="eastAsia"/>
            <w:lang w:eastAsia="zh-CN"/>
          </w:rPr>
          <w:t>(二)、项目组织机构与职责</w:t>
        </w:r>
        <w:r>
          <w:tab/>
        </w:r>
        <w:r>
          <w:fldChar w:fldCharType="begin"/>
        </w:r>
        <w:r>
          <w:instrText xml:space="preserve"> PAGEREF _Toc5971 \h </w:instrText>
        </w:r>
        <w:r>
          <w:fldChar w:fldCharType="separate"/>
        </w:r>
        <w:r>
          <w:t>54</w:t>
        </w:r>
        <w:r>
          <w:fldChar w:fldCharType="end"/>
        </w:r>
      </w:hyperlink>
    </w:p>
    <w:p>
      <w:pPr>
        <w:pStyle w:val="TOC2"/>
        <w:tabs>
          <w:tab w:val="right" w:leader="dot" w:pos="8306"/>
        </w:tabs>
      </w:pPr>
      <w:hyperlink w:anchor="_Toc4960" w:history="1">
        <w:r>
          <w:rPr>
            <w:rFonts w:ascii="仿宋" w:eastAsia="仿宋" w:hAnsi="仿宋" w:cs="仿宋" w:hint="eastAsia"/>
            <w:lang w:eastAsia="zh-CN"/>
          </w:rPr>
          <w:t>(三)、项目管理与监控体系</w:t>
        </w:r>
        <w:r>
          <w:tab/>
        </w:r>
        <w:r>
          <w:fldChar w:fldCharType="begin"/>
        </w:r>
        <w:r>
          <w:instrText xml:space="preserve"> PAGEREF _Toc4960 \h </w:instrText>
        </w:r>
        <w:r>
          <w:fldChar w:fldCharType="separate"/>
        </w:r>
        <w:r>
          <w:t>56</w:t>
        </w:r>
        <w:r>
          <w:fldChar w:fldCharType="end"/>
        </w:r>
      </w:hyperlink>
    </w:p>
    <w:p>
      <w:pPr>
        <w:pStyle w:val="TOC1"/>
        <w:tabs>
          <w:tab w:val="right" w:leader="dot" w:pos="8306"/>
        </w:tabs>
      </w:pPr>
      <w:hyperlink w:anchor="_Toc15134" w:history="1">
        <w:r>
          <w:rPr>
            <w:rFonts w:ascii="仿宋" w:eastAsia="仿宋" w:hAnsi="仿宋" w:cs="仿宋" w:hint="eastAsia"/>
            <w:lang w:eastAsia="zh-CN"/>
          </w:rPr>
          <w:t>十一、环境保护与治理方案</w:t>
        </w:r>
        <w:r>
          <w:tab/>
        </w:r>
        <w:r>
          <w:fldChar w:fldCharType="begin"/>
        </w:r>
        <w:r>
          <w:instrText xml:space="preserve"> PAGEREF _Toc15134 \h </w:instrText>
        </w:r>
        <w:r>
          <w:fldChar w:fldCharType="separate"/>
        </w:r>
        <w:r>
          <w:t>58</w:t>
        </w:r>
        <w:r>
          <w:fldChar w:fldCharType="end"/>
        </w:r>
      </w:hyperlink>
    </w:p>
    <w:p>
      <w:pPr>
        <w:pStyle w:val="TOC2"/>
        <w:tabs>
          <w:tab w:val="right" w:leader="dot" w:pos="8306"/>
        </w:tabs>
      </w:pPr>
      <w:hyperlink w:anchor="_Toc20835" w:history="1">
        <w:r>
          <w:rPr>
            <w:rFonts w:ascii="仿宋" w:eastAsia="仿宋" w:hAnsi="仿宋" w:cs="仿宋" w:hint="eastAsia"/>
            <w:lang w:eastAsia="zh-CN"/>
          </w:rPr>
          <w:t>(一)、项目环境影响评估</w:t>
        </w:r>
        <w:r>
          <w:tab/>
        </w:r>
        <w:r>
          <w:fldChar w:fldCharType="begin"/>
        </w:r>
        <w:r>
          <w:instrText xml:space="preserve"> PAGEREF _Toc20835 \h </w:instrText>
        </w:r>
        <w:r>
          <w:fldChar w:fldCharType="separate"/>
        </w:r>
        <w:r>
          <w:t>58</w:t>
        </w:r>
        <w:r>
          <w:fldChar w:fldCharType="end"/>
        </w:r>
      </w:hyperlink>
    </w:p>
    <w:p>
      <w:pPr>
        <w:pStyle w:val="TOC2"/>
        <w:tabs>
          <w:tab w:val="right" w:leader="dot" w:pos="8306"/>
        </w:tabs>
      </w:pPr>
      <w:hyperlink w:anchor="_Toc654" w:history="1">
        <w:r>
          <w:rPr>
            <w:rFonts w:ascii="仿宋" w:eastAsia="仿宋" w:hAnsi="仿宋" w:cs="仿宋" w:hint="eastAsia"/>
            <w:lang w:eastAsia="zh-CN"/>
          </w:rPr>
          <w:t>(二)、环境保护措施与治理方案</w:t>
        </w:r>
        <w:r>
          <w:tab/>
        </w:r>
        <w:r>
          <w:fldChar w:fldCharType="begin"/>
        </w:r>
        <w:r>
          <w:instrText xml:space="preserve"> PAGEREF _Toc654 \h </w:instrText>
        </w:r>
        <w:r>
          <w:fldChar w:fldCharType="separate"/>
        </w:r>
        <w:r>
          <w:t>58</w:t>
        </w:r>
        <w:r>
          <w:fldChar w:fldCharType="end"/>
        </w:r>
      </w:hyperlink>
    </w:p>
    <w:p>
      <w:pPr>
        <w:pStyle w:val="TOC1"/>
        <w:tabs>
          <w:tab w:val="right" w:leader="dot" w:pos="8306"/>
        </w:tabs>
      </w:pPr>
      <w:hyperlink w:anchor="_Toc32202" w:history="1">
        <w:r>
          <w:rPr>
            <w:rFonts w:ascii="仿宋" w:eastAsia="仿宋" w:hAnsi="仿宋" w:cs="仿宋" w:hint="eastAsia"/>
            <w:lang w:eastAsia="zh-CN"/>
          </w:rPr>
          <w:t>十二、经济效益与社会效益优化</w:t>
        </w:r>
        <w:r>
          <w:tab/>
        </w:r>
        <w:r>
          <w:fldChar w:fldCharType="begin"/>
        </w:r>
        <w:r>
          <w:instrText xml:space="preserve"> PAGEREF _Toc32202 \h </w:instrText>
        </w:r>
        <w:r>
          <w:fldChar w:fldCharType="separate"/>
        </w:r>
        <w:r>
          <w:t>59</w:t>
        </w:r>
        <w:r>
          <w:fldChar w:fldCharType="end"/>
        </w:r>
      </w:hyperlink>
    </w:p>
    <w:p>
      <w:pPr>
        <w:pStyle w:val="TOC2"/>
        <w:tabs>
          <w:tab w:val="right" w:leader="dot" w:pos="8306"/>
        </w:tabs>
      </w:pPr>
      <w:hyperlink w:anchor="_Toc24521" w:history="1">
        <w:r>
          <w:rPr>
            <w:rFonts w:ascii="仿宋" w:eastAsia="仿宋" w:hAnsi="仿宋" w:cs="仿宋" w:hint="eastAsia"/>
            <w:lang w:eastAsia="zh-CN"/>
          </w:rPr>
          <w:t>(一)、经济效益提升策略</w:t>
        </w:r>
        <w:r>
          <w:tab/>
        </w:r>
        <w:r>
          <w:fldChar w:fldCharType="begin"/>
        </w:r>
        <w:r>
          <w:instrText xml:space="preserve"> PAGEREF _Toc24521 \h </w:instrText>
        </w:r>
        <w:r>
          <w:fldChar w:fldCharType="separate"/>
        </w:r>
        <w:r>
          <w:t>59</w:t>
        </w:r>
        <w:r>
          <w:fldChar w:fldCharType="end"/>
        </w:r>
      </w:hyperlink>
    </w:p>
    <w:p>
      <w:pPr>
        <w:pStyle w:val="TOC2"/>
        <w:tabs>
          <w:tab w:val="right" w:leader="dot" w:pos="8306"/>
        </w:tabs>
      </w:pPr>
      <w:hyperlink w:anchor="_Toc32486" w:history="1">
        <w:r>
          <w:rPr>
            <w:rFonts w:ascii="仿宋" w:eastAsia="仿宋" w:hAnsi="仿宋" w:cs="仿宋" w:hint="eastAsia"/>
            <w:lang w:eastAsia="zh-CN"/>
          </w:rPr>
          <w:t>(二)、社会效益增强方案</w:t>
        </w:r>
        <w:r>
          <w:tab/>
        </w:r>
        <w:r>
          <w:fldChar w:fldCharType="begin"/>
        </w:r>
        <w:r>
          <w:instrText xml:space="preserve"> PAGEREF _Toc32486 \h </w:instrText>
        </w:r>
        <w:r>
          <w:fldChar w:fldCharType="separate"/>
        </w:r>
        <w:r>
          <w:t>60</w:t>
        </w:r>
        <w:r>
          <w:fldChar w:fldCharType="end"/>
        </w:r>
      </w:hyperlink>
    </w:p>
    <w:p>
      <w:pPr>
        <w:pStyle w:val="TOC1"/>
        <w:tabs>
          <w:tab w:val="right" w:leader="dot" w:pos="8306"/>
        </w:tabs>
      </w:pPr>
      <w:hyperlink w:anchor="_Toc20917" w:history="1">
        <w:r>
          <w:rPr>
            <w:rFonts w:ascii="仿宋" w:eastAsia="仿宋" w:hAnsi="仿宋" w:cs="仿宋" w:hint="eastAsia"/>
            <w:lang w:eastAsia="zh-CN"/>
          </w:rPr>
          <w:t>十三、创新驱动与持续发展</w:t>
        </w:r>
        <w:r>
          <w:tab/>
        </w:r>
        <w:r>
          <w:fldChar w:fldCharType="begin"/>
        </w:r>
        <w:r>
          <w:instrText xml:space="preserve"> PAGEREF _Toc20917 \h </w:instrText>
        </w:r>
        <w:r>
          <w:fldChar w:fldCharType="separate"/>
        </w:r>
        <w:r>
          <w:t>61</w:t>
        </w:r>
        <w:r>
          <w:fldChar w:fldCharType="end"/>
        </w:r>
      </w:hyperlink>
    </w:p>
    <w:p>
      <w:pPr>
        <w:pStyle w:val="TOC2"/>
        <w:tabs>
          <w:tab w:val="right" w:leader="dot" w:pos="8306"/>
        </w:tabs>
      </w:pPr>
      <w:hyperlink w:anchor="_Toc2697" w:history="1">
        <w:r>
          <w:rPr>
            <w:rFonts w:ascii="仿宋" w:eastAsia="仿宋" w:hAnsi="仿宋" w:cs="仿宋" w:hint="eastAsia"/>
            <w:lang w:eastAsia="zh-CN"/>
          </w:rPr>
          <w:t>(一)、创新驱动战略实施</w:t>
        </w:r>
        <w:r>
          <w:tab/>
        </w:r>
        <w:r>
          <w:fldChar w:fldCharType="begin"/>
        </w:r>
        <w:r>
          <w:instrText xml:space="preserve"> PAGEREF _Toc2697 \h </w:instrText>
        </w:r>
        <w:r>
          <w:fldChar w:fldCharType="separate"/>
        </w:r>
        <w:r>
          <w:t>61</w:t>
        </w:r>
        <w:r>
          <w:fldChar w:fldCharType="end"/>
        </w:r>
      </w:hyperlink>
    </w:p>
    <w:p>
      <w:pPr>
        <w:pStyle w:val="TOC2"/>
        <w:tabs>
          <w:tab w:val="right" w:leader="dot" w:pos="8306"/>
        </w:tabs>
      </w:pPr>
      <w:hyperlink w:anchor="_Toc18229" w:history="1">
        <w:r>
          <w:rPr>
            <w:rFonts w:ascii="仿宋" w:eastAsia="仿宋" w:hAnsi="仿宋" w:cs="仿宋" w:hint="eastAsia"/>
            <w:lang w:eastAsia="zh-CN"/>
          </w:rPr>
          <w:t>(二)、持续发展路径探索</w:t>
        </w:r>
        <w:r>
          <w:tab/>
        </w:r>
        <w:r>
          <w:fldChar w:fldCharType="begin"/>
        </w:r>
        <w:r>
          <w:instrText xml:space="preserve"> PAGEREF _Toc18229 \h </w:instrText>
        </w:r>
        <w:r>
          <w:fldChar w:fldCharType="separate"/>
        </w:r>
        <w:r>
          <w:t>63</w:t>
        </w:r>
        <w:r>
          <w:fldChar w:fldCharType="end"/>
        </w:r>
      </w:hyperlink>
    </w:p>
    <w:p>
      <w:pPr>
        <w:pStyle w:val="TOC1"/>
        <w:tabs>
          <w:tab w:val="right" w:leader="dot" w:pos="8306"/>
        </w:tabs>
      </w:pPr>
      <w:hyperlink w:anchor="_Toc10980" w:history="1">
        <w:r>
          <w:rPr>
            <w:rFonts w:ascii="仿宋" w:eastAsia="仿宋" w:hAnsi="仿宋" w:cs="仿宋" w:hint="eastAsia"/>
            <w:lang w:eastAsia="zh-CN"/>
          </w:rPr>
          <w:t>十四、知识产权管理与保护</w:t>
        </w:r>
        <w:r>
          <w:tab/>
        </w:r>
        <w:r>
          <w:fldChar w:fldCharType="begin"/>
        </w:r>
        <w:r>
          <w:instrText xml:space="preserve"> PAGEREF _Toc10980 \h </w:instrText>
        </w:r>
        <w:r>
          <w:fldChar w:fldCharType="separate"/>
        </w:r>
        <w:r>
          <w:t>67</w:t>
        </w:r>
        <w:r>
          <w:fldChar w:fldCharType="end"/>
        </w:r>
      </w:hyperlink>
    </w:p>
    <w:p>
      <w:pPr>
        <w:pStyle w:val="TOC2"/>
        <w:tabs>
          <w:tab w:val="right" w:leader="dot" w:pos="8306"/>
        </w:tabs>
      </w:pPr>
      <w:hyperlink w:anchor="_Toc1330" w:history="1">
        <w:r>
          <w:rPr>
            <w:rFonts w:ascii="仿宋" w:eastAsia="仿宋" w:hAnsi="仿宋" w:cs="仿宋" w:hint="eastAsia"/>
            <w:lang w:eastAsia="zh-CN"/>
          </w:rPr>
          <w:t>(一)、知识产权管理体系建设</w:t>
        </w:r>
        <w:r>
          <w:tab/>
        </w:r>
        <w:r>
          <w:fldChar w:fldCharType="begin"/>
        </w:r>
        <w:r>
          <w:instrText xml:space="preserve"> PAGEREF _Toc1330 \h </w:instrText>
        </w:r>
        <w:r>
          <w:fldChar w:fldCharType="separate"/>
        </w:r>
        <w:r>
          <w:t>67</w:t>
        </w:r>
        <w:r>
          <w:fldChar w:fldCharType="end"/>
        </w:r>
      </w:hyperlink>
    </w:p>
    <w:p>
      <w:pPr>
        <w:pStyle w:val="TOC2"/>
        <w:tabs>
          <w:tab w:val="right" w:leader="dot" w:pos="8306"/>
        </w:tabs>
      </w:pPr>
      <w:hyperlink w:anchor="_Toc12009" w:history="1">
        <w:r>
          <w:rPr>
            <w:rFonts w:ascii="仿宋" w:eastAsia="仿宋" w:hAnsi="仿宋" w:cs="仿宋" w:hint="eastAsia"/>
            <w:lang w:eastAsia="zh-CN"/>
          </w:rPr>
          <w:t>(二)、知识产权保护措施</w:t>
        </w:r>
        <w:r>
          <w:tab/>
        </w:r>
        <w:r>
          <w:fldChar w:fldCharType="begin"/>
        </w:r>
        <w:r>
          <w:instrText xml:space="preserve"> PAGEREF _Toc12009 \h </w:instrText>
        </w:r>
        <w:r>
          <w:fldChar w:fldCharType="separate"/>
        </w:r>
        <w:r>
          <w:t>68</w:t>
        </w:r>
        <w:r>
          <w:fldChar w:fldCharType="end"/>
        </w:r>
      </w:hyperlink>
    </w:p>
    <w:p>
      <w:pPr>
        <w:pStyle w:val="TOC1"/>
        <w:tabs>
          <w:tab w:val="right" w:leader="dot" w:pos="8306"/>
        </w:tabs>
      </w:pPr>
      <w:hyperlink w:anchor="_Toc28113" w:history="1">
        <w:r>
          <w:rPr>
            <w:rFonts w:ascii="仿宋" w:eastAsia="仿宋" w:hAnsi="仿宋" w:cs="仿宋" w:hint="eastAsia"/>
            <w:lang w:eastAsia="zh-CN"/>
          </w:rPr>
          <w:t>十五、合作与交流机制建立</w:t>
        </w:r>
        <w:r>
          <w:tab/>
        </w:r>
        <w:r>
          <w:fldChar w:fldCharType="begin"/>
        </w:r>
        <w:r>
          <w:instrText xml:space="preserve"> PAGEREF _Toc28113 \h </w:instrText>
        </w:r>
        <w:r>
          <w:fldChar w:fldCharType="separate"/>
        </w:r>
        <w:r>
          <w:t>69</w:t>
        </w:r>
        <w:r>
          <w:fldChar w:fldCharType="end"/>
        </w:r>
      </w:hyperlink>
    </w:p>
    <w:p>
      <w:pPr>
        <w:pStyle w:val="TOC2"/>
        <w:tabs>
          <w:tab w:val="right" w:leader="dot" w:pos="8306"/>
        </w:tabs>
      </w:pPr>
      <w:hyperlink w:anchor="_Toc2847" w:history="1">
        <w:r>
          <w:rPr>
            <w:rFonts w:ascii="仿宋" w:eastAsia="仿宋" w:hAnsi="仿宋" w:cs="仿宋" w:hint="eastAsia"/>
            <w:lang w:eastAsia="zh-CN"/>
          </w:rPr>
          <w:t>(一)、合作伙伴选择与合作方式</w:t>
        </w:r>
        <w:r>
          <w:tab/>
        </w:r>
        <w:r>
          <w:fldChar w:fldCharType="begin"/>
        </w:r>
        <w:r>
          <w:instrText xml:space="preserve"> PAGEREF _Toc2847 \h </w:instrText>
        </w:r>
        <w:r>
          <w:fldChar w:fldCharType="separate"/>
        </w:r>
        <w:r>
          <w:t>69</w:t>
        </w:r>
        <w:r>
          <w:fldChar w:fldCharType="end"/>
        </w:r>
      </w:hyperlink>
    </w:p>
    <w:p>
      <w:pPr>
        <w:pStyle w:val="TOC2"/>
        <w:tabs>
          <w:tab w:val="right" w:leader="dot" w:pos="8306"/>
        </w:tabs>
      </w:pPr>
      <w:hyperlink w:anchor="_Toc14993" w:history="1">
        <w:r>
          <w:rPr>
            <w:rFonts w:ascii="仿宋" w:eastAsia="仿宋" w:hAnsi="仿宋" w:cs="仿宋" w:hint="eastAsia"/>
            <w:lang w:eastAsia="zh-CN"/>
          </w:rPr>
          <w:t>(二)、交流与合作平台搭建</w:t>
        </w:r>
        <w:r>
          <w:tab/>
        </w:r>
        <w:r>
          <w:fldChar w:fldCharType="begin"/>
        </w:r>
        <w:r>
          <w:instrText xml:space="preserve"> PAGEREF _Toc14993 \h </w:instrText>
        </w:r>
        <w:r>
          <w:fldChar w:fldCharType="separate"/>
        </w:r>
        <w:r>
          <w:t>71</w:t>
        </w:r>
        <w:r>
          <w:fldChar w:fldCharType="end"/>
        </w:r>
      </w:hyperlink>
    </w:p>
    <w:p>
      <w:pPr>
        <w:pStyle w:val="TOC1"/>
        <w:tabs>
          <w:tab w:val="right" w:leader="dot" w:pos="8306"/>
        </w:tabs>
      </w:pPr>
      <w:hyperlink w:anchor="_Toc5590" w:history="1">
        <w:r>
          <w:rPr>
            <w:rFonts w:ascii="仿宋" w:eastAsia="仿宋" w:hAnsi="仿宋" w:cs="仿宋" w:hint="eastAsia"/>
            <w:lang w:eastAsia="zh-CN"/>
          </w:rPr>
          <w:t>十六、企业合规与伦理</w:t>
        </w:r>
        <w:r>
          <w:tab/>
        </w:r>
        <w:r>
          <w:fldChar w:fldCharType="begin"/>
        </w:r>
        <w:r>
          <w:instrText xml:space="preserve"> PAGEREF _Toc5590 \h </w:instrText>
        </w:r>
        <w:r>
          <w:fldChar w:fldCharType="separate"/>
        </w:r>
        <w:r>
          <w:t>72</w:t>
        </w:r>
        <w:r>
          <w:fldChar w:fldCharType="end"/>
        </w:r>
      </w:hyperlink>
    </w:p>
    <w:p>
      <w:pPr>
        <w:pStyle w:val="TOC2"/>
        <w:tabs>
          <w:tab w:val="right" w:leader="dot" w:pos="8306"/>
        </w:tabs>
      </w:pPr>
      <w:hyperlink w:anchor="_Toc2086" w:history="1">
        <w:r>
          <w:rPr>
            <w:rFonts w:ascii="仿宋" w:eastAsia="仿宋" w:hAnsi="仿宋" w:cs="仿宋" w:hint="eastAsia"/>
            <w:lang w:eastAsia="zh-CN"/>
          </w:rPr>
          <w:t>(一)、合规政策与程序</w:t>
        </w:r>
        <w:r>
          <w:tab/>
        </w:r>
        <w:r>
          <w:fldChar w:fldCharType="begin"/>
        </w:r>
        <w:r>
          <w:instrText xml:space="preserve"> PAGEREF _Toc2086 \h </w:instrText>
        </w:r>
        <w:r>
          <w:fldChar w:fldCharType="separate"/>
        </w:r>
        <w:r>
          <w:t>72</w:t>
        </w:r>
        <w:r>
          <w:fldChar w:fldCharType="end"/>
        </w:r>
      </w:hyperlink>
    </w:p>
    <w:p>
      <w:pPr>
        <w:pStyle w:val="TOC2"/>
        <w:tabs>
          <w:tab w:val="right" w:leader="dot" w:pos="8306"/>
        </w:tabs>
      </w:pPr>
      <w:hyperlink w:anchor="_Toc8717" w:history="1">
        <w:r>
          <w:rPr>
            <w:rFonts w:ascii="仿宋" w:eastAsia="仿宋" w:hAnsi="仿宋" w:cs="仿宋" w:hint="eastAsia"/>
            <w:lang w:eastAsia="zh-CN"/>
          </w:rPr>
          <w:t>(二)、伦理规范与培训</w:t>
        </w:r>
        <w:r>
          <w:tab/>
        </w:r>
        <w:r>
          <w:fldChar w:fldCharType="begin"/>
        </w:r>
        <w:r>
          <w:instrText xml:space="preserve"> PAGEREF _Toc8717 \h </w:instrText>
        </w:r>
        <w:r>
          <w:fldChar w:fldCharType="separate"/>
        </w:r>
        <w:r>
          <w:t>73</w:t>
        </w:r>
        <w:r>
          <w:fldChar w:fldCharType="end"/>
        </w:r>
      </w:hyperlink>
    </w:p>
    <w:p>
      <w:pPr>
        <w:pStyle w:val="TOC2"/>
        <w:tabs>
          <w:tab w:val="right" w:leader="dot" w:pos="8306"/>
        </w:tabs>
      </w:pPr>
      <w:hyperlink w:anchor="_Toc19011" w:history="1">
        <w:r>
          <w:rPr>
            <w:rFonts w:ascii="仿宋" w:eastAsia="仿宋" w:hAnsi="仿宋" w:cs="仿宋" w:hint="eastAsia"/>
            <w:lang w:eastAsia="zh-CN"/>
          </w:rPr>
          <w:t>(三)、合规风险评估</w:t>
        </w:r>
        <w:r>
          <w:tab/>
        </w:r>
        <w:r>
          <w:fldChar w:fldCharType="begin"/>
        </w:r>
        <w:r>
          <w:instrText xml:space="preserve"> PAGEREF _Toc19011 \h </w:instrText>
        </w:r>
        <w:r>
          <w:fldChar w:fldCharType="separate"/>
        </w:r>
        <w:r>
          <w:t>74</w:t>
        </w:r>
        <w:r>
          <w:fldChar w:fldCharType="end"/>
        </w:r>
      </w:hyperlink>
    </w:p>
    <w:p>
      <w:pPr>
        <w:pStyle w:val="TOC2"/>
        <w:tabs>
          <w:tab w:val="right" w:leader="dot" w:pos="8306"/>
        </w:tabs>
      </w:pPr>
      <w:hyperlink w:anchor="_Toc22164" w:history="1">
        <w:r>
          <w:rPr>
            <w:rFonts w:ascii="仿宋" w:eastAsia="仿宋" w:hAnsi="仿宋" w:cs="仿宋" w:hint="eastAsia"/>
            <w:lang w:eastAsia="zh-CN"/>
          </w:rPr>
          <w:t>(四)、合规监督与执行</w:t>
        </w:r>
        <w:r>
          <w:tab/>
        </w:r>
        <w:r>
          <w:fldChar w:fldCharType="begin"/>
        </w:r>
        <w:r>
          <w:instrText xml:space="preserve"> PAGEREF _Toc22164 \h </w:instrText>
        </w:r>
        <w:r>
          <w:fldChar w:fldCharType="separate"/>
        </w:r>
        <w:r>
          <w:t>76</w:t>
        </w:r>
        <w:r>
          <w:fldChar w:fldCharType="end"/>
        </w:r>
      </w:hyperlink>
    </w:p>
    <w:p>
      <w:pPr>
        <w:pStyle w:val="TOC1"/>
        <w:tabs>
          <w:tab w:val="right" w:leader="dot" w:pos="8306"/>
        </w:tabs>
      </w:pPr>
      <w:hyperlink w:anchor="_Toc11962" w:history="1">
        <w:r>
          <w:rPr>
            <w:rFonts w:ascii="仿宋" w:eastAsia="仿宋" w:hAnsi="仿宋" w:cs="仿宋" w:hint="eastAsia"/>
            <w:lang w:eastAsia="zh-CN"/>
          </w:rPr>
          <w:t>十七、质量管理与控制</w:t>
        </w:r>
        <w:r>
          <w:tab/>
        </w:r>
        <w:r>
          <w:fldChar w:fldCharType="begin"/>
        </w:r>
        <w:r>
          <w:instrText xml:space="preserve"> PAGEREF _Toc11962 \h </w:instrText>
        </w:r>
        <w:r>
          <w:fldChar w:fldCharType="separate"/>
        </w:r>
        <w:r>
          <w:t>76</w:t>
        </w:r>
        <w:r>
          <w:fldChar w:fldCharType="end"/>
        </w:r>
      </w:hyperlink>
    </w:p>
    <w:p>
      <w:pPr>
        <w:pStyle w:val="TOC2"/>
        <w:tabs>
          <w:tab w:val="right" w:leader="dot" w:pos="8306"/>
        </w:tabs>
      </w:pPr>
      <w:hyperlink w:anchor="_Toc19243" w:history="1">
        <w:r>
          <w:rPr>
            <w:rFonts w:ascii="仿宋" w:eastAsia="仿宋" w:hAnsi="仿宋" w:cs="仿宋" w:hint="eastAsia"/>
            <w:lang w:eastAsia="zh-CN"/>
          </w:rPr>
          <w:t>(一)、质量管理体系建设</w:t>
        </w:r>
        <w:r>
          <w:tab/>
        </w:r>
        <w:r>
          <w:fldChar w:fldCharType="begin"/>
        </w:r>
        <w:r>
          <w:instrText xml:space="preserve"> PAGEREF _Toc19243 \h </w:instrText>
        </w:r>
        <w:r>
          <w:fldChar w:fldCharType="separate"/>
        </w:r>
        <w:r>
          <w:t>76</w:t>
        </w:r>
        <w:r>
          <w:fldChar w:fldCharType="end"/>
        </w:r>
      </w:hyperlink>
    </w:p>
    <w:p>
      <w:pPr>
        <w:pStyle w:val="TOC2"/>
        <w:tabs>
          <w:tab w:val="right" w:leader="dot" w:pos="8306"/>
        </w:tabs>
      </w:pPr>
      <w:hyperlink w:anchor="_Toc29339" w:history="1">
        <w:r>
          <w:rPr>
            <w:rFonts w:ascii="仿宋" w:eastAsia="仿宋" w:hAnsi="仿宋" w:cs="仿宋" w:hint="eastAsia"/>
            <w:lang w:eastAsia="zh-CN"/>
          </w:rPr>
          <w:t>(二)、质量控制措施</w:t>
        </w:r>
        <w:r>
          <w:tab/>
        </w:r>
        <w:r>
          <w:fldChar w:fldCharType="begin"/>
        </w:r>
        <w:r>
          <w:instrText xml:space="preserve"> PAGEREF _Toc29339 \h </w:instrText>
        </w:r>
        <w:r>
          <w:fldChar w:fldCharType="separate"/>
        </w:r>
        <w:r>
          <w:t>78</w:t>
        </w:r>
        <w:r>
          <w:fldChar w:fldCharType="end"/>
        </w:r>
      </w:hyperlink>
    </w:p>
    <w:p>
      <w:pPr>
        <w:pStyle w:val="TOC1"/>
        <w:tabs>
          <w:tab w:val="right" w:leader="dot" w:pos="8306"/>
        </w:tabs>
      </w:pPr>
      <w:hyperlink w:anchor="_Toc944" w:history="1">
        <w:r>
          <w:rPr>
            <w:rFonts w:ascii="仿宋" w:eastAsia="仿宋" w:hAnsi="仿宋" w:cs="仿宋" w:hint="eastAsia"/>
            <w:lang w:eastAsia="zh-CN"/>
          </w:rPr>
          <w:t>十八、成果转化与推广应用</w:t>
        </w:r>
        <w:r>
          <w:tab/>
        </w:r>
        <w:r>
          <w:fldChar w:fldCharType="begin"/>
        </w:r>
        <w:r>
          <w:instrText xml:space="preserve"> PAGEREF _Toc944 \h </w:instrText>
        </w:r>
        <w:r>
          <w:fldChar w:fldCharType="separate"/>
        </w:r>
        <w:r>
          <w:t>79</w:t>
        </w:r>
        <w:r>
          <w:fldChar w:fldCharType="end"/>
        </w:r>
      </w:hyperlink>
    </w:p>
    <w:p>
      <w:pPr>
        <w:pStyle w:val="TOC2"/>
        <w:tabs>
          <w:tab w:val="right" w:leader="dot" w:pos="8306"/>
        </w:tabs>
      </w:pPr>
      <w:hyperlink w:anchor="_Toc308" w:history="1">
        <w:r>
          <w:rPr>
            <w:rFonts w:ascii="仿宋" w:eastAsia="仿宋" w:hAnsi="仿宋" w:cs="仿宋" w:hint="eastAsia"/>
            <w:lang w:eastAsia="zh-CN"/>
          </w:rPr>
          <w:t>(一)、成果转化策略制定</w:t>
        </w:r>
        <w:r>
          <w:tab/>
        </w:r>
        <w:r>
          <w:fldChar w:fldCharType="begin"/>
        </w:r>
        <w:r>
          <w:instrText xml:space="preserve"> PAGEREF _Toc308 \h </w:instrText>
        </w:r>
        <w:r>
          <w:fldChar w:fldCharType="separate"/>
        </w:r>
        <w:r>
          <w:t>79</w:t>
        </w:r>
        <w:r>
          <w:fldChar w:fldCharType="end"/>
        </w:r>
      </w:hyperlink>
    </w:p>
    <w:p>
      <w:pPr>
        <w:pStyle w:val="TOC2"/>
        <w:tabs>
          <w:tab w:val="right" w:leader="dot" w:pos="8306"/>
        </w:tabs>
      </w:pPr>
      <w:hyperlink w:anchor="_Toc24980" w:history="1">
        <w:r>
          <w:rPr>
            <w:rFonts w:ascii="仿宋" w:eastAsia="仿宋" w:hAnsi="仿宋" w:cs="仿宋" w:hint="eastAsia"/>
            <w:lang w:eastAsia="zh-CN"/>
          </w:rPr>
          <w:t>(二)、成果推广应用方案</w:t>
        </w:r>
        <w:r>
          <w:tab/>
        </w:r>
        <w:r>
          <w:fldChar w:fldCharType="begin"/>
        </w:r>
        <w:r>
          <w:instrText xml:space="preserve"> PAGEREF _Toc24980 \h </w:instrText>
        </w:r>
        <w:r>
          <w:fldChar w:fldCharType="separate"/>
        </w:r>
        <w:r>
          <w:t>80</w:t>
        </w:r>
        <w:r>
          <w:fldChar w:fldCharType="end"/>
        </w:r>
      </w:hyperlink>
    </w:p>
    <w:p>
      <w:pPr>
        <w:pStyle w:val="TOC1"/>
        <w:tabs>
          <w:tab w:val="right" w:leader="dot" w:pos="8306"/>
        </w:tabs>
      </w:pPr>
      <w:hyperlink w:anchor="_Toc13341" w:history="1">
        <w:r>
          <w:rPr>
            <w:rFonts w:ascii="仿宋" w:eastAsia="仿宋" w:hAnsi="仿宋" w:cs="仿宋" w:hint="eastAsia"/>
            <w:lang w:eastAsia="zh-CN"/>
          </w:rPr>
          <w:t>十九、人力资源管理与开发</w:t>
        </w:r>
        <w:r>
          <w:tab/>
        </w:r>
        <w:r>
          <w:fldChar w:fldCharType="begin"/>
        </w:r>
        <w:r>
          <w:instrText xml:space="preserve"> PAGEREF _Toc13341 \h </w:instrText>
        </w:r>
        <w:r>
          <w:fldChar w:fldCharType="separate"/>
        </w:r>
        <w:r>
          <w:t>82</w:t>
        </w:r>
        <w:r>
          <w:fldChar w:fldCharType="end"/>
        </w:r>
      </w:hyperlink>
    </w:p>
    <w:p>
      <w:pPr>
        <w:pStyle w:val="TOC2"/>
        <w:tabs>
          <w:tab w:val="right" w:leader="dot" w:pos="8306"/>
        </w:tabs>
      </w:pPr>
      <w:hyperlink w:anchor="_Toc9782" w:history="1">
        <w:r>
          <w:rPr>
            <w:rFonts w:ascii="仿宋" w:eastAsia="仿宋" w:hAnsi="仿宋" w:cs="仿宋" w:hint="eastAsia"/>
            <w:lang w:eastAsia="zh-CN"/>
          </w:rPr>
          <w:t>(一)、人力资源规划</w:t>
        </w:r>
        <w:r>
          <w:tab/>
        </w:r>
        <w:r>
          <w:fldChar w:fldCharType="begin"/>
        </w:r>
        <w:r>
          <w:instrText xml:space="preserve"> PAGEREF _Toc9782 \h </w:instrText>
        </w:r>
        <w:r>
          <w:fldChar w:fldCharType="separate"/>
        </w:r>
        <w:r>
          <w:t>82</w:t>
        </w:r>
        <w:r>
          <w:fldChar w:fldCharType="end"/>
        </w:r>
      </w:hyperlink>
    </w:p>
    <w:p>
      <w:pPr>
        <w:pStyle w:val="TOC2"/>
        <w:tabs>
          <w:tab w:val="right" w:leader="dot" w:pos="8306"/>
        </w:tabs>
      </w:pPr>
      <w:hyperlink w:anchor="_Toc1216" w:history="1">
        <w:r>
          <w:rPr>
            <w:rFonts w:ascii="仿宋" w:eastAsia="仿宋" w:hAnsi="仿宋" w:cs="仿宋" w:hint="eastAsia"/>
            <w:lang w:eastAsia="zh-CN"/>
          </w:rPr>
          <w:t>(二)、人力资源开发与培训</w:t>
        </w:r>
        <w:r>
          <w:tab/>
        </w:r>
        <w:r>
          <w:fldChar w:fldCharType="begin"/>
        </w:r>
        <w:r>
          <w:instrText xml:space="preserve"> PAGEREF _Toc1216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2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156"/>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358"/>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689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171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3801"/>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6927"/>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1425"/>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9533"/>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https://d.book118.com/478066004010006026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洗涤剂用4A沸石项目构思建设方案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洗涤剂用4A沸石项目构思建设方案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洗涤剂用4A沸石项目构思建设方案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洗涤剂用4A沸石项目构思建设方案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洗涤剂用4A沸石项目构思建设方案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洗涤剂用4A沸石项目构思建设方案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洗涤剂用4A沸石项目构思建设方案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洗涤剂用4A沸石项目构思建设方案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洗涤剂用4A沸石项目构思建设方案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洗涤剂用4A沸石项目构思建设方案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洗涤剂用4A沸石项目构思建设方案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洗涤剂用4A沸石项目构思建设方案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586747"/>
    <w:rsid w:val="5A5867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78066004010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2023-12-31T02:16:00Z</dcterms:created>
  <dcterms:modified xsi:type="dcterms:W3CDTF">2023-12-31T02:17:06Z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26A46702E9E94E57AA27C28DD0492DA4_11</vt:lpwstr>
  </property>
  <property fmtid="{D5CDD505-2E9C-101B-9397-08002B2CF9AE}" pid="3" name="KSOProductBuildVer">
    <vt:lpwstr>2052-12.1.0.16120</vt:lpwstr>
  </property>
</Properties>
</file>