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化工助剂项目可行性建设方案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5" w:history="1">
        <w:r>
          <w:rPr>
            <w:rFonts w:ascii="仿宋" w:eastAsia="仿宋" w:hAnsi="仿宋" w:cs="仿宋" w:hint="eastAsia"/>
            <w:lang w:eastAsia="zh-CN"/>
          </w:rPr>
          <w:t>序言</w:t>
        </w:r>
        <w:r>
          <w:tab/>
        </w:r>
        <w:r>
          <w:fldChar w:fldCharType="begin"/>
        </w:r>
        <w:r>
          <w:instrText xml:space="preserve"> PAGEREF _Toc9925 \h </w:instrText>
        </w:r>
        <w:r>
          <w:fldChar w:fldCharType="separate"/>
        </w:r>
        <w:r>
          <w:t>3</w:t>
        </w:r>
        <w:r>
          <w:fldChar w:fldCharType="end"/>
        </w:r>
      </w:hyperlink>
    </w:p>
    <w:p>
      <w:pPr>
        <w:pStyle w:val="TOC1"/>
        <w:tabs>
          <w:tab w:val="right" w:leader="dot" w:pos="8306"/>
        </w:tabs>
      </w:pPr>
      <w:hyperlink w:anchor="_Toc31227" w:history="1">
        <w:r>
          <w:rPr>
            <w:rFonts w:ascii="仿宋" w:eastAsia="仿宋" w:hAnsi="仿宋" w:cs="仿宋" w:hint="eastAsia"/>
            <w:lang w:eastAsia="zh-CN"/>
          </w:rPr>
          <w:t>一、发展规划、产业政策和行业准入分析</w:t>
        </w:r>
        <w:r>
          <w:tab/>
        </w:r>
        <w:r>
          <w:fldChar w:fldCharType="begin"/>
        </w:r>
        <w:r>
          <w:instrText xml:space="preserve"> PAGEREF _Toc31227 \h </w:instrText>
        </w:r>
        <w:r>
          <w:fldChar w:fldCharType="separate"/>
        </w:r>
        <w:r>
          <w:t>3</w:t>
        </w:r>
        <w:r>
          <w:fldChar w:fldCharType="end"/>
        </w:r>
      </w:hyperlink>
    </w:p>
    <w:p>
      <w:pPr>
        <w:pStyle w:val="TOC2"/>
        <w:tabs>
          <w:tab w:val="right" w:leader="dot" w:pos="8306"/>
        </w:tabs>
      </w:pPr>
      <w:hyperlink w:anchor="_Toc2201" w:history="1">
        <w:r>
          <w:rPr>
            <w:rFonts w:ascii="仿宋" w:eastAsia="仿宋" w:hAnsi="仿宋" w:cs="仿宋" w:hint="eastAsia"/>
            <w:lang w:eastAsia="zh-CN"/>
          </w:rPr>
          <w:t>(一)、发展规划分析</w:t>
        </w:r>
        <w:r>
          <w:tab/>
        </w:r>
        <w:r>
          <w:fldChar w:fldCharType="begin"/>
        </w:r>
        <w:r>
          <w:instrText xml:space="preserve"> PAGEREF _Toc2201 \h </w:instrText>
        </w:r>
        <w:r>
          <w:fldChar w:fldCharType="separate"/>
        </w:r>
        <w:r>
          <w:t>3</w:t>
        </w:r>
        <w:r>
          <w:fldChar w:fldCharType="end"/>
        </w:r>
      </w:hyperlink>
    </w:p>
    <w:p>
      <w:pPr>
        <w:pStyle w:val="TOC2"/>
        <w:tabs>
          <w:tab w:val="right" w:leader="dot" w:pos="8306"/>
        </w:tabs>
      </w:pPr>
      <w:hyperlink w:anchor="_Toc9391" w:history="1">
        <w:r>
          <w:rPr>
            <w:rFonts w:ascii="仿宋" w:eastAsia="仿宋" w:hAnsi="仿宋" w:cs="仿宋" w:hint="eastAsia"/>
            <w:lang w:eastAsia="zh-CN"/>
          </w:rPr>
          <w:t>(二)、产业政策分析</w:t>
        </w:r>
        <w:r>
          <w:tab/>
        </w:r>
        <w:r>
          <w:fldChar w:fldCharType="begin"/>
        </w:r>
        <w:r>
          <w:instrText xml:space="preserve"> PAGEREF _Toc9391 \h </w:instrText>
        </w:r>
        <w:r>
          <w:fldChar w:fldCharType="separate"/>
        </w:r>
        <w:r>
          <w:t>5</w:t>
        </w:r>
        <w:r>
          <w:fldChar w:fldCharType="end"/>
        </w:r>
      </w:hyperlink>
    </w:p>
    <w:p>
      <w:pPr>
        <w:pStyle w:val="TOC2"/>
        <w:tabs>
          <w:tab w:val="right" w:leader="dot" w:pos="8306"/>
        </w:tabs>
      </w:pPr>
      <w:hyperlink w:anchor="_Toc5775" w:history="1">
        <w:r>
          <w:rPr>
            <w:rFonts w:ascii="仿宋" w:eastAsia="仿宋" w:hAnsi="仿宋" w:cs="仿宋" w:hint="eastAsia"/>
            <w:lang w:eastAsia="zh-CN"/>
          </w:rPr>
          <w:t>(三)、行业准入分析</w:t>
        </w:r>
        <w:r>
          <w:tab/>
        </w:r>
        <w:r>
          <w:fldChar w:fldCharType="begin"/>
        </w:r>
        <w:r>
          <w:instrText xml:space="preserve"> PAGEREF _Toc5775 \h </w:instrText>
        </w:r>
        <w:r>
          <w:fldChar w:fldCharType="separate"/>
        </w:r>
        <w:r>
          <w:t>6</w:t>
        </w:r>
        <w:r>
          <w:fldChar w:fldCharType="end"/>
        </w:r>
      </w:hyperlink>
    </w:p>
    <w:p>
      <w:pPr>
        <w:pStyle w:val="TOC1"/>
        <w:tabs>
          <w:tab w:val="right" w:leader="dot" w:pos="8306"/>
        </w:tabs>
      </w:pPr>
      <w:hyperlink w:anchor="_Toc21685" w:history="1">
        <w:r>
          <w:rPr>
            <w:rFonts w:ascii="仿宋" w:eastAsia="仿宋" w:hAnsi="仿宋" w:cs="仿宋" w:hint="eastAsia"/>
            <w:lang w:eastAsia="zh-CN"/>
          </w:rPr>
          <w:t>二、背景、必要性分析</w:t>
        </w:r>
        <w:r>
          <w:tab/>
        </w:r>
        <w:r>
          <w:fldChar w:fldCharType="begin"/>
        </w:r>
        <w:r>
          <w:instrText xml:space="preserve"> PAGEREF _Toc21685 \h </w:instrText>
        </w:r>
        <w:r>
          <w:fldChar w:fldCharType="separate"/>
        </w:r>
        <w:r>
          <w:t>7</w:t>
        </w:r>
        <w:r>
          <w:fldChar w:fldCharType="end"/>
        </w:r>
      </w:hyperlink>
    </w:p>
    <w:p>
      <w:pPr>
        <w:pStyle w:val="TOC2"/>
        <w:tabs>
          <w:tab w:val="right" w:leader="dot" w:pos="8306"/>
        </w:tabs>
      </w:pPr>
      <w:hyperlink w:anchor="_Toc27749" w:history="1">
        <w:r>
          <w:rPr>
            <w:rFonts w:ascii="仿宋" w:eastAsia="仿宋" w:hAnsi="仿宋" w:cs="仿宋" w:hint="eastAsia"/>
            <w:lang w:eastAsia="zh-CN"/>
          </w:rPr>
          <w:t>(一)、项目建设背景</w:t>
        </w:r>
        <w:r>
          <w:tab/>
        </w:r>
        <w:r>
          <w:fldChar w:fldCharType="begin"/>
        </w:r>
        <w:r>
          <w:instrText xml:space="preserve"> PAGEREF _Toc27749 \h </w:instrText>
        </w:r>
        <w:r>
          <w:fldChar w:fldCharType="separate"/>
        </w:r>
        <w:r>
          <w:t>7</w:t>
        </w:r>
        <w:r>
          <w:fldChar w:fldCharType="end"/>
        </w:r>
      </w:hyperlink>
    </w:p>
    <w:p>
      <w:pPr>
        <w:pStyle w:val="TOC2"/>
        <w:tabs>
          <w:tab w:val="right" w:leader="dot" w:pos="8306"/>
        </w:tabs>
      </w:pPr>
      <w:hyperlink w:anchor="_Toc18077" w:history="1">
        <w:r>
          <w:rPr>
            <w:rFonts w:ascii="仿宋" w:eastAsia="仿宋" w:hAnsi="仿宋" w:cs="仿宋" w:hint="eastAsia"/>
            <w:lang w:eastAsia="zh-CN"/>
          </w:rPr>
          <w:t>(二)、必要性分析</w:t>
        </w:r>
        <w:r>
          <w:tab/>
        </w:r>
        <w:r>
          <w:fldChar w:fldCharType="begin"/>
        </w:r>
        <w:r>
          <w:instrText xml:space="preserve"> PAGEREF _Toc18077 \h </w:instrText>
        </w:r>
        <w:r>
          <w:fldChar w:fldCharType="separate"/>
        </w:r>
        <w:r>
          <w:t>8</w:t>
        </w:r>
        <w:r>
          <w:fldChar w:fldCharType="end"/>
        </w:r>
      </w:hyperlink>
    </w:p>
    <w:p>
      <w:pPr>
        <w:pStyle w:val="TOC2"/>
        <w:tabs>
          <w:tab w:val="right" w:leader="dot" w:pos="8306"/>
        </w:tabs>
      </w:pPr>
      <w:hyperlink w:anchor="_Toc19720" w:history="1">
        <w:r>
          <w:rPr>
            <w:rFonts w:ascii="仿宋" w:eastAsia="仿宋" w:hAnsi="仿宋" w:cs="仿宋" w:hint="eastAsia"/>
            <w:lang w:eastAsia="zh-CN"/>
          </w:rPr>
          <w:t>(三)、项目建设有利条件</w:t>
        </w:r>
        <w:r>
          <w:tab/>
        </w:r>
        <w:r>
          <w:fldChar w:fldCharType="begin"/>
        </w:r>
        <w:r>
          <w:instrText xml:space="preserve"> PAGEREF _Toc19720 \h </w:instrText>
        </w:r>
        <w:r>
          <w:fldChar w:fldCharType="separate"/>
        </w:r>
        <w:r>
          <w:t>10</w:t>
        </w:r>
        <w:r>
          <w:fldChar w:fldCharType="end"/>
        </w:r>
      </w:hyperlink>
    </w:p>
    <w:p>
      <w:pPr>
        <w:pStyle w:val="TOC1"/>
        <w:tabs>
          <w:tab w:val="right" w:leader="dot" w:pos="8306"/>
        </w:tabs>
      </w:pPr>
      <w:hyperlink w:anchor="_Toc20413" w:history="1">
        <w:r>
          <w:rPr>
            <w:rFonts w:ascii="仿宋" w:eastAsia="仿宋" w:hAnsi="仿宋" w:cs="仿宋" w:hint="eastAsia"/>
            <w:lang w:eastAsia="zh-CN"/>
          </w:rPr>
          <w:t>三、经济影响分析</w:t>
        </w:r>
        <w:r>
          <w:tab/>
        </w:r>
        <w:r>
          <w:fldChar w:fldCharType="begin"/>
        </w:r>
        <w:r>
          <w:instrText xml:space="preserve"> PAGEREF _Toc20413 \h </w:instrText>
        </w:r>
        <w:r>
          <w:fldChar w:fldCharType="separate"/>
        </w:r>
        <w:r>
          <w:t>11</w:t>
        </w:r>
        <w:r>
          <w:fldChar w:fldCharType="end"/>
        </w:r>
      </w:hyperlink>
    </w:p>
    <w:p>
      <w:pPr>
        <w:pStyle w:val="TOC2"/>
        <w:tabs>
          <w:tab w:val="right" w:leader="dot" w:pos="8306"/>
        </w:tabs>
      </w:pPr>
      <w:hyperlink w:anchor="_Toc17967" w:history="1">
        <w:r>
          <w:rPr>
            <w:rFonts w:ascii="仿宋" w:eastAsia="仿宋" w:hAnsi="仿宋" w:cs="仿宋" w:hint="eastAsia"/>
            <w:lang w:eastAsia="zh-CN"/>
          </w:rPr>
          <w:t>(一)、经济费用效益或费用效果分析</w:t>
        </w:r>
        <w:r>
          <w:tab/>
        </w:r>
        <w:r>
          <w:fldChar w:fldCharType="begin"/>
        </w:r>
        <w:r>
          <w:instrText xml:space="preserve"> PAGEREF _Toc17967 \h </w:instrText>
        </w:r>
        <w:r>
          <w:fldChar w:fldCharType="separate"/>
        </w:r>
        <w:r>
          <w:t>11</w:t>
        </w:r>
        <w:r>
          <w:fldChar w:fldCharType="end"/>
        </w:r>
      </w:hyperlink>
    </w:p>
    <w:p>
      <w:pPr>
        <w:pStyle w:val="TOC2"/>
        <w:tabs>
          <w:tab w:val="right" w:leader="dot" w:pos="8306"/>
        </w:tabs>
      </w:pPr>
      <w:hyperlink w:anchor="_Toc26073" w:history="1">
        <w:r>
          <w:rPr>
            <w:rFonts w:ascii="仿宋" w:eastAsia="仿宋" w:hAnsi="仿宋" w:cs="仿宋" w:hint="eastAsia"/>
            <w:lang w:eastAsia="zh-CN"/>
          </w:rPr>
          <w:t>(二)、行业影响分析</w:t>
        </w:r>
        <w:r>
          <w:tab/>
        </w:r>
        <w:r>
          <w:fldChar w:fldCharType="begin"/>
        </w:r>
        <w:r>
          <w:instrText xml:space="preserve"> PAGEREF _Toc26073 \h </w:instrText>
        </w:r>
        <w:r>
          <w:fldChar w:fldCharType="separate"/>
        </w:r>
        <w:r>
          <w:t>14</w:t>
        </w:r>
        <w:r>
          <w:fldChar w:fldCharType="end"/>
        </w:r>
      </w:hyperlink>
    </w:p>
    <w:p>
      <w:pPr>
        <w:pStyle w:val="TOC2"/>
        <w:tabs>
          <w:tab w:val="right" w:leader="dot" w:pos="8306"/>
        </w:tabs>
      </w:pPr>
      <w:hyperlink w:anchor="_Toc16841" w:history="1">
        <w:r>
          <w:rPr>
            <w:rFonts w:ascii="仿宋" w:eastAsia="仿宋" w:hAnsi="仿宋" w:cs="仿宋" w:hint="eastAsia"/>
            <w:lang w:eastAsia="zh-CN"/>
          </w:rPr>
          <w:t>(三)、区域经济影响分析</w:t>
        </w:r>
        <w:r>
          <w:tab/>
        </w:r>
        <w:r>
          <w:fldChar w:fldCharType="begin"/>
        </w:r>
        <w:r>
          <w:instrText xml:space="preserve"> PAGEREF _Toc16841 \h </w:instrText>
        </w:r>
        <w:r>
          <w:fldChar w:fldCharType="separate"/>
        </w:r>
        <w:r>
          <w:t>15</w:t>
        </w:r>
        <w:r>
          <w:fldChar w:fldCharType="end"/>
        </w:r>
      </w:hyperlink>
    </w:p>
    <w:p>
      <w:pPr>
        <w:pStyle w:val="TOC2"/>
        <w:tabs>
          <w:tab w:val="right" w:leader="dot" w:pos="8306"/>
        </w:tabs>
      </w:pPr>
      <w:hyperlink w:anchor="_Toc29020" w:history="1">
        <w:r>
          <w:rPr>
            <w:rFonts w:ascii="仿宋" w:eastAsia="仿宋" w:hAnsi="仿宋" w:cs="仿宋" w:hint="eastAsia"/>
            <w:lang w:eastAsia="zh-CN"/>
          </w:rPr>
          <w:t>(四)、宏观经济影响分析</w:t>
        </w:r>
        <w:r>
          <w:tab/>
        </w:r>
        <w:r>
          <w:fldChar w:fldCharType="begin"/>
        </w:r>
        <w:r>
          <w:instrText xml:space="preserve"> PAGEREF _Toc29020 \h </w:instrText>
        </w:r>
        <w:r>
          <w:fldChar w:fldCharType="separate"/>
        </w:r>
        <w:r>
          <w:t>16</w:t>
        </w:r>
        <w:r>
          <w:fldChar w:fldCharType="end"/>
        </w:r>
      </w:hyperlink>
    </w:p>
    <w:p>
      <w:pPr>
        <w:pStyle w:val="TOC1"/>
        <w:tabs>
          <w:tab w:val="right" w:leader="dot" w:pos="8306"/>
        </w:tabs>
      </w:pPr>
      <w:hyperlink w:anchor="_Toc31726" w:history="1">
        <w:r>
          <w:rPr>
            <w:rFonts w:ascii="仿宋" w:eastAsia="仿宋" w:hAnsi="仿宋" w:cs="仿宋" w:hint="eastAsia"/>
            <w:lang w:eastAsia="zh-CN"/>
          </w:rPr>
          <w:t>四、项目监理与质量保证</w:t>
        </w:r>
        <w:r>
          <w:tab/>
        </w:r>
        <w:r>
          <w:fldChar w:fldCharType="begin"/>
        </w:r>
        <w:r>
          <w:instrText xml:space="preserve"> PAGEREF _Toc31726 \h </w:instrText>
        </w:r>
        <w:r>
          <w:fldChar w:fldCharType="separate"/>
        </w:r>
        <w:r>
          <w:t>18</w:t>
        </w:r>
        <w:r>
          <w:fldChar w:fldCharType="end"/>
        </w:r>
      </w:hyperlink>
    </w:p>
    <w:p>
      <w:pPr>
        <w:pStyle w:val="TOC2"/>
        <w:tabs>
          <w:tab w:val="right" w:leader="dot" w:pos="8306"/>
        </w:tabs>
      </w:pPr>
      <w:hyperlink w:anchor="_Toc9739" w:history="1">
        <w:r>
          <w:rPr>
            <w:rFonts w:ascii="仿宋" w:eastAsia="仿宋" w:hAnsi="仿宋" w:cs="仿宋" w:hint="eastAsia"/>
            <w:lang w:eastAsia="zh-CN"/>
          </w:rPr>
          <w:t>(一)、监理体系构建</w:t>
        </w:r>
        <w:r>
          <w:tab/>
        </w:r>
        <w:r>
          <w:fldChar w:fldCharType="begin"/>
        </w:r>
        <w:r>
          <w:instrText xml:space="preserve"> PAGEREF _Toc9739 \h </w:instrText>
        </w:r>
        <w:r>
          <w:fldChar w:fldCharType="separate"/>
        </w:r>
        <w:r>
          <w:t>18</w:t>
        </w:r>
        <w:r>
          <w:fldChar w:fldCharType="end"/>
        </w:r>
      </w:hyperlink>
    </w:p>
    <w:p>
      <w:pPr>
        <w:pStyle w:val="TOC2"/>
        <w:tabs>
          <w:tab w:val="right" w:leader="dot" w:pos="8306"/>
        </w:tabs>
      </w:pPr>
      <w:hyperlink w:anchor="_Toc18731" w:history="1">
        <w:r>
          <w:rPr>
            <w:rFonts w:ascii="仿宋" w:eastAsia="仿宋" w:hAnsi="仿宋" w:cs="仿宋" w:hint="eastAsia"/>
            <w:lang w:eastAsia="zh-CN"/>
          </w:rPr>
          <w:t>(二)、质量保证体系实施</w:t>
        </w:r>
        <w:r>
          <w:tab/>
        </w:r>
        <w:r>
          <w:fldChar w:fldCharType="begin"/>
        </w:r>
        <w:r>
          <w:instrText xml:space="preserve"> PAGEREF _Toc18731 \h </w:instrText>
        </w:r>
        <w:r>
          <w:fldChar w:fldCharType="separate"/>
        </w:r>
        <w:r>
          <w:t>19</w:t>
        </w:r>
        <w:r>
          <w:fldChar w:fldCharType="end"/>
        </w:r>
      </w:hyperlink>
    </w:p>
    <w:p>
      <w:pPr>
        <w:pStyle w:val="TOC2"/>
        <w:tabs>
          <w:tab w:val="right" w:leader="dot" w:pos="8306"/>
        </w:tabs>
      </w:pPr>
      <w:hyperlink w:anchor="_Toc16021" w:history="1">
        <w:r>
          <w:rPr>
            <w:rFonts w:ascii="仿宋" w:eastAsia="仿宋" w:hAnsi="仿宋" w:cs="仿宋" w:hint="eastAsia"/>
            <w:lang w:eastAsia="zh-CN"/>
          </w:rPr>
          <w:t>(三)、监理与质量控制流程</w:t>
        </w:r>
        <w:r>
          <w:tab/>
        </w:r>
        <w:r>
          <w:fldChar w:fldCharType="begin"/>
        </w:r>
        <w:r>
          <w:instrText xml:space="preserve"> PAGEREF _Toc16021 \h </w:instrText>
        </w:r>
        <w:r>
          <w:fldChar w:fldCharType="separate"/>
        </w:r>
        <w:r>
          <w:t>19</w:t>
        </w:r>
        <w:r>
          <w:fldChar w:fldCharType="end"/>
        </w:r>
      </w:hyperlink>
    </w:p>
    <w:p>
      <w:pPr>
        <w:pStyle w:val="TOC1"/>
        <w:tabs>
          <w:tab w:val="right" w:leader="dot" w:pos="8306"/>
        </w:tabs>
      </w:pPr>
      <w:hyperlink w:anchor="_Toc14437" w:history="1">
        <w:r>
          <w:rPr>
            <w:rFonts w:ascii="仿宋" w:eastAsia="仿宋" w:hAnsi="仿宋" w:cs="仿宋" w:hint="eastAsia"/>
            <w:lang w:eastAsia="zh-CN"/>
          </w:rPr>
          <w:t>五、建设风险评估分析</w:t>
        </w:r>
        <w:r>
          <w:tab/>
        </w:r>
        <w:r>
          <w:fldChar w:fldCharType="begin"/>
        </w:r>
        <w:r>
          <w:instrText xml:space="preserve"> PAGEREF _Toc14437 \h </w:instrText>
        </w:r>
        <w:r>
          <w:fldChar w:fldCharType="separate"/>
        </w:r>
        <w:r>
          <w:t>20</w:t>
        </w:r>
        <w:r>
          <w:fldChar w:fldCharType="end"/>
        </w:r>
      </w:hyperlink>
    </w:p>
    <w:p>
      <w:pPr>
        <w:pStyle w:val="TOC2"/>
        <w:tabs>
          <w:tab w:val="right" w:leader="dot" w:pos="8306"/>
        </w:tabs>
      </w:pPr>
      <w:hyperlink w:anchor="_Toc6519" w:history="1">
        <w:r>
          <w:rPr>
            <w:rFonts w:ascii="仿宋" w:eastAsia="仿宋" w:hAnsi="仿宋" w:cs="仿宋" w:hint="eastAsia"/>
            <w:lang w:eastAsia="zh-CN"/>
          </w:rPr>
          <w:t>(一)、政策风险分析</w:t>
        </w:r>
        <w:r>
          <w:tab/>
        </w:r>
        <w:r>
          <w:fldChar w:fldCharType="begin"/>
        </w:r>
        <w:r>
          <w:instrText xml:space="preserve"> PAGEREF _Toc6519 \h </w:instrText>
        </w:r>
        <w:r>
          <w:fldChar w:fldCharType="separate"/>
        </w:r>
        <w:r>
          <w:t>20</w:t>
        </w:r>
        <w:r>
          <w:fldChar w:fldCharType="end"/>
        </w:r>
      </w:hyperlink>
    </w:p>
    <w:p>
      <w:pPr>
        <w:pStyle w:val="TOC2"/>
        <w:tabs>
          <w:tab w:val="right" w:leader="dot" w:pos="8306"/>
        </w:tabs>
      </w:pPr>
      <w:hyperlink w:anchor="_Toc13484" w:history="1">
        <w:r>
          <w:rPr>
            <w:rFonts w:ascii="仿宋" w:eastAsia="仿宋" w:hAnsi="仿宋" w:cs="仿宋" w:hint="eastAsia"/>
            <w:lang w:eastAsia="zh-CN"/>
          </w:rPr>
          <w:t>(二)、社会风险分析</w:t>
        </w:r>
        <w:r>
          <w:tab/>
        </w:r>
        <w:r>
          <w:fldChar w:fldCharType="begin"/>
        </w:r>
        <w:r>
          <w:instrText xml:space="preserve"> PAGEREF _Toc13484 \h </w:instrText>
        </w:r>
        <w:r>
          <w:fldChar w:fldCharType="separate"/>
        </w:r>
        <w:r>
          <w:t>21</w:t>
        </w:r>
        <w:r>
          <w:fldChar w:fldCharType="end"/>
        </w:r>
      </w:hyperlink>
    </w:p>
    <w:p>
      <w:pPr>
        <w:pStyle w:val="TOC2"/>
        <w:tabs>
          <w:tab w:val="right" w:leader="dot" w:pos="8306"/>
        </w:tabs>
      </w:pPr>
      <w:hyperlink w:anchor="_Toc27134" w:history="1">
        <w:r>
          <w:rPr>
            <w:rFonts w:ascii="仿宋" w:eastAsia="仿宋" w:hAnsi="仿宋" w:cs="仿宋" w:hint="eastAsia"/>
            <w:lang w:eastAsia="zh-CN"/>
          </w:rPr>
          <w:t>(三)、市场风险分析</w:t>
        </w:r>
        <w:r>
          <w:tab/>
        </w:r>
        <w:r>
          <w:fldChar w:fldCharType="begin"/>
        </w:r>
        <w:r>
          <w:instrText xml:space="preserve"> PAGEREF _Toc27134 \h </w:instrText>
        </w:r>
        <w:r>
          <w:fldChar w:fldCharType="separate"/>
        </w:r>
        <w:r>
          <w:t>23</w:t>
        </w:r>
        <w:r>
          <w:fldChar w:fldCharType="end"/>
        </w:r>
      </w:hyperlink>
    </w:p>
    <w:p>
      <w:pPr>
        <w:pStyle w:val="TOC2"/>
        <w:tabs>
          <w:tab w:val="right" w:leader="dot" w:pos="8306"/>
        </w:tabs>
      </w:pPr>
      <w:hyperlink w:anchor="_Toc11944" w:history="1">
        <w:r>
          <w:rPr>
            <w:rFonts w:ascii="仿宋" w:eastAsia="仿宋" w:hAnsi="仿宋" w:cs="仿宋" w:hint="eastAsia"/>
            <w:lang w:eastAsia="zh-CN"/>
          </w:rPr>
          <w:t>(四)、资金风险分析</w:t>
        </w:r>
        <w:r>
          <w:tab/>
        </w:r>
        <w:r>
          <w:fldChar w:fldCharType="begin"/>
        </w:r>
        <w:r>
          <w:instrText xml:space="preserve"> PAGEREF _Toc11944 \h </w:instrText>
        </w:r>
        <w:r>
          <w:fldChar w:fldCharType="separate"/>
        </w:r>
        <w:r>
          <w:t>23</w:t>
        </w:r>
        <w:r>
          <w:fldChar w:fldCharType="end"/>
        </w:r>
      </w:hyperlink>
    </w:p>
    <w:p>
      <w:pPr>
        <w:pStyle w:val="TOC2"/>
        <w:tabs>
          <w:tab w:val="right" w:leader="dot" w:pos="8306"/>
        </w:tabs>
      </w:pPr>
      <w:hyperlink w:anchor="_Toc1655" w:history="1">
        <w:r>
          <w:rPr>
            <w:rFonts w:ascii="仿宋" w:eastAsia="仿宋" w:hAnsi="仿宋" w:cs="仿宋" w:hint="eastAsia"/>
            <w:lang w:eastAsia="zh-CN"/>
          </w:rPr>
          <w:t>(五)、技术风险分析</w:t>
        </w:r>
        <w:r>
          <w:tab/>
        </w:r>
        <w:r>
          <w:fldChar w:fldCharType="begin"/>
        </w:r>
        <w:r>
          <w:instrText xml:space="preserve"> PAGEREF _Toc1655 \h </w:instrText>
        </w:r>
        <w:r>
          <w:fldChar w:fldCharType="separate"/>
        </w:r>
        <w:r>
          <w:t>24</w:t>
        </w:r>
        <w:r>
          <w:fldChar w:fldCharType="end"/>
        </w:r>
      </w:hyperlink>
    </w:p>
    <w:p>
      <w:pPr>
        <w:pStyle w:val="TOC2"/>
        <w:tabs>
          <w:tab w:val="right" w:leader="dot" w:pos="8306"/>
        </w:tabs>
      </w:pPr>
      <w:hyperlink w:anchor="_Toc21140" w:history="1">
        <w:r>
          <w:rPr>
            <w:rFonts w:ascii="仿宋" w:eastAsia="仿宋" w:hAnsi="仿宋" w:cs="仿宋" w:hint="eastAsia"/>
            <w:lang w:eastAsia="zh-CN"/>
          </w:rPr>
          <w:t>(六)、财务风险分析</w:t>
        </w:r>
        <w:r>
          <w:tab/>
        </w:r>
        <w:r>
          <w:fldChar w:fldCharType="begin"/>
        </w:r>
        <w:r>
          <w:instrText xml:space="preserve"> PAGEREF _Toc21140 \h </w:instrText>
        </w:r>
        <w:r>
          <w:fldChar w:fldCharType="separate"/>
        </w:r>
        <w:r>
          <w:t>26</w:t>
        </w:r>
        <w:r>
          <w:fldChar w:fldCharType="end"/>
        </w:r>
      </w:hyperlink>
    </w:p>
    <w:p>
      <w:pPr>
        <w:pStyle w:val="TOC2"/>
        <w:tabs>
          <w:tab w:val="right" w:leader="dot" w:pos="8306"/>
        </w:tabs>
      </w:pPr>
      <w:hyperlink w:anchor="_Toc25807" w:history="1">
        <w:r>
          <w:rPr>
            <w:rFonts w:ascii="仿宋" w:eastAsia="仿宋" w:hAnsi="仿宋" w:cs="仿宋" w:hint="eastAsia"/>
            <w:lang w:eastAsia="zh-CN"/>
          </w:rPr>
          <w:t>(七)、管理风险分析</w:t>
        </w:r>
        <w:r>
          <w:tab/>
        </w:r>
        <w:r>
          <w:fldChar w:fldCharType="begin"/>
        </w:r>
        <w:r>
          <w:instrText xml:space="preserve"> PAGEREF _Toc25807 \h </w:instrText>
        </w:r>
        <w:r>
          <w:fldChar w:fldCharType="separate"/>
        </w:r>
        <w:r>
          <w:t>27</w:t>
        </w:r>
        <w:r>
          <w:fldChar w:fldCharType="end"/>
        </w:r>
      </w:hyperlink>
    </w:p>
    <w:p>
      <w:pPr>
        <w:pStyle w:val="TOC2"/>
        <w:tabs>
          <w:tab w:val="right" w:leader="dot" w:pos="8306"/>
        </w:tabs>
      </w:pPr>
      <w:hyperlink w:anchor="_Toc14044" w:history="1">
        <w:r>
          <w:rPr>
            <w:rFonts w:ascii="仿宋" w:eastAsia="仿宋" w:hAnsi="仿宋" w:cs="仿宋" w:hint="eastAsia"/>
            <w:lang w:eastAsia="zh-CN"/>
          </w:rPr>
          <w:t>(八)、其它风险分析</w:t>
        </w:r>
        <w:r>
          <w:tab/>
        </w:r>
        <w:r>
          <w:fldChar w:fldCharType="begin"/>
        </w:r>
        <w:r>
          <w:instrText xml:space="preserve"> PAGEREF _Toc14044 \h </w:instrText>
        </w:r>
        <w:r>
          <w:fldChar w:fldCharType="separate"/>
        </w:r>
        <w:r>
          <w:t>29</w:t>
        </w:r>
        <w:r>
          <w:fldChar w:fldCharType="end"/>
        </w:r>
      </w:hyperlink>
    </w:p>
    <w:p>
      <w:pPr>
        <w:pStyle w:val="TOC2"/>
        <w:tabs>
          <w:tab w:val="right" w:leader="dot" w:pos="8306"/>
        </w:tabs>
      </w:pPr>
      <w:hyperlink w:anchor="_Toc8489" w:history="1">
        <w:r>
          <w:rPr>
            <w:rFonts w:ascii="仿宋" w:eastAsia="仿宋" w:hAnsi="仿宋" w:cs="仿宋" w:hint="eastAsia"/>
            <w:lang w:eastAsia="zh-CN"/>
          </w:rPr>
          <w:t>(九)、社会影响评估</w:t>
        </w:r>
        <w:r>
          <w:tab/>
        </w:r>
        <w:r>
          <w:fldChar w:fldCharType="begin"/>
        </w:r>
        <w:r>
          <w:instrText xml:space="preserve"> PAGEREF _Toc8489 \h </w:instrText>
        </w:r>
        <w:r>
          <w:fldChar w:fldCharType="separate"/>
        </w:r>
        <w:r>
          <w:t>30</w:t>
        </w:r>
        <w:r>
          <w:fldChar w:fldCharType="end"/>
        </w:r>
      </w:hyperlink>
    </w:p>
    <w:p>
      <w:pPr>
        <w:pStyle w:val="TOC1"/>
        <w:tabs>
          <w:tab w:val="right" w:leader="dot" w:pos="8306"/>
        </w:tabs>
      </w:pPr>
      <w:hyperlink w:anchor="_Toc4312" w:history="1">
        <w:r>
          <w:rPr>
            <w:rFonts w:ascii="仿宋" w:eastAsia="仿宋" w:hAnsi="仿宋" w:cs="仿宋" w:hint="eastAsia"/>
            <w:lang w:eastAsia="zh-CN"/>
          </w:rPr>
          <w:t>六、项目选址研究</w:t>
        </w:r>
        <w:r>
          <w:tab/>
        </w:r>
        <w:r>
          <w:fldChar w:fldCharType="begin"/>
        </w:r>
        <w:r>
          <w:instrText xml:space="preserve"> PAGEREF _Toc4312 \h </w:instrText>
        </w:r>
        <w:r>
          <w:fldChar w:fldCharType="separate"/>
        </w:r>
        <w:r>
          <w:t>32</w:t>
        </w:r>
        <w:r>
          <w:fldChar w:fldCharType="end"/>
        </w:r>
      </w:hyperlink>
    </w:p>
    <w:p>
      <w:pPr>
        <w:pStyle w:val="TOC2"/>
        <w:tabs>
          <w:tab w:val="right" w:leader="dot" w:pos="8306"/>
        </w:tabs>
      </w:pPr>
      <w:hyperlink w:anchor="_Toc1593" w:history="1">
        <w:r>
          <w:rPr>
            <w:rFonts w:ascii="仿宋" w:eastAsia="仿宋" w:hAnsi="仿宋" w:cs="仿宋" w:hint="eastAsia"/>
            <w:lang w:eastAsia="zh-CN"/>
          </w:rPr>
          <w:t>(一)、项目选址原则</w:t>
        </w:r>
        <w:r>
          <w:tab/>
        </w:r>
        <w:r>
          <w:fldChar w:fldCharType="begin"/>
        </w:r>
        <w:r>
          <w:instrText xml:space="preserve"> PAGEREF _Toc1593 \h </w:instrText>
        </w:r>
        <w:r>
          <w:fldChar w:fldCharType="separate"/>
        </w:r>
        <w:r>
          <w:t>32</w:t>
        </w:r>
        <w:r>
          <w:fldChar w:fldCharType="end"/>
        </w:r>
      </w:hyperlink>
    </w:p>
    <w:p>
      <w:pPr>
        <w:pStyle w:val="TOC2"/>
        <w:tabs>
          <w:tab w:val="right" w:leader="dot" w:pos="8306"/>
        </w:tabs>
      </w:pPr>
      <w:hyperlink w:anchor="_Toc10302" w:history="1">
        <w:r>
          <w:rPr>
            <w:rFonts w:ascii="仿宋" w:eastAsia="仿宋" w:hAnsi="仿宋" w:cs="仿宋" w:hint="eastAsia"/>
            <w:lang w:eastAsia="zh-CN"/>
          </w:rPr>
          <w:t>(二)、项目选址</w:t>
        </w:r>
        <w:r>
          <w:tab/>
        </w:r>
        <w:r>
          <w:fldChar w:fldCharType="begin"/>
        </w:r>
        <w:r>
          <w:instrText xml:space="preserve"> PAGEREF _Toc10302 \h </w:instrText>
        </w:r>
        <w:r>
          <w:fldChar w:fldCharType="separate"/>
        </w:r>
        <w:r>
          <w:t>36</w:t>
        </w:r>
        <w:r>
          <w:fldChar w:fldCharType="end"/>
        </w:r>
      </w:hyperlink>
    </w:p>
    <w:p>
      <w:pPr>
        <w:pStyle w:val="TOC2"/>
        <w:tabs>
          <w:tab w:val="right" w:leader="dot" w:pos="8306"/>
        </w:tabs>
      </w:pPr>
      <w:hyperlink w:anchor="_Toc3429" w:history="1">
        <w:r>
          <w:rPr>
            <w:rFonts w:ascii="仿宋" w:eastAsia="仿宋" w:hAnsi="仿宋" w:cs="仿宋" w:hint="eastAsia"/>
            <w:lang w:eastAsia="zh-CN"/>
          </w:rPr>
          <w:t>(三)、建设条件分析</w:t>
        </w:r>
        <w:r>
          <w:tab/>
        </w:r>
        <w:r>
          <w:fldChar w:fldCharType="begin"/>
        </w:r>
        <w:r>
          <w:instrText xml:space="preserve"> PAGEREF _Toc3429 \h </w:instrText>
        </w:r>
        <w:r>
          <w:fldChar w:fldCharType="separate"/>
        </w:r>
        <w:r>
          <w:t>38</w:t>
        </w:r>
        <w:r>
          <w:fldChar w:fldCharType="end"/>
        </w:r>
      </w:hyperlink>
    </w:p>
    <w:p>
      <w:pPr>
        <w:pStyle w:val="TOC2"/>
        <w:tabs>
          <w:tab w:val="right" w:leader="dot" w:pos="8306"/>
        </w:tabs>
      </w:pPr>
      <w:hyperlink w:anchor="_Toc18238" w:history="1">
        <w:r>
          <w:rPr>
            <w:rFonts w:ascii="仿宋" w:eastAsia="仿宋" w:hAnsi="仿宋" w:cs="仿宋" w:hint="eastAsia"/>
            <w:lang w:eastAsia="zh-CN"/>
          </w:rPr>
          <w:t>(四)、用地控制指标</w:t>
        </w:r>
        <w:r>
          <w:tab/>
        </w:r>
        <w:r>
          <w:fldChar w:fldCharType="begin"/>
        </w:r>
        <w:r>
          <w:instrText xml:space="preserve"> PAGEREF _Toc18238 \h </w:instrText>
        </w:r>
        <w:r>
          <w:fldChar w:fldCharType="separate"/>
        </w:r>
        <w:r>
          <w:t>39</w:t>
        </w:r>
        <w:r>
          <w:fldChar w:fldCharType="end"/>
        </w:r>
      </w:hyperlink>
    </w:p>
    <w:p>
      <w:pPr>
        <w:pStyle w:val="TOC2"/>
        <w:tabs>
          <w:tab w:val="right" w:leader="dot" w:pos="8306"/>
        </w:tabs>
      </w:pPr>
      <w:hyperlink w:anchor="_Toc15609" w:history="1">
        <w:r>
          <w:rPr>
            <w:rFonts w:ascii="仿宋" w:eastAsia="仿宋" w:hAnsi="仿宋" w:cs="仿宋" w:hint="eastAsia"/>
            <w:lang w:eastAsia="zh-CN"/>
          </w:rPr>
          <w:t>(五)、地总体要求</w:t>
        </w:r>
        <w:r>
          <w:tab/>
        </w:r>
        <w:r>
          <w:fldChar w:fldCharType="begin"/>
        </w:r>
        <w:r>
          <w:instrText xml:space="preserve"> PAGEREF _Toc15609 \h </w:instrText>
        </w:r>
        <w:r>
          <w:fldChar w:fldCharType="separate"/>
        </w:r>
        <w:r>
          <w:t>40</w:t>
        </w:r>
        <w:r>
          <w:fldChar w:fldCharType="end"/>
        </w:r>
      </w:hyperlink>
    </w:p>
    <w:p>
      <w:pPr>
        <w:pStyle w:val="TOC2"/>
        <w:tabs>
          <w:tab w:val="right" w:leader="dot" w:pos="8306"/>
        </w:tabs>
      </w:pPr>
      <w:hyperlink w:anchor="_Toc5223" w:history="1">
        <w:r>
          <w:rPr>
            <w:rFonts w:ascii="仿宋" w:eastAsia="仿宋" w:hAnsi="仿宋" w:cs="仿宋" w:hint="eastAsia"/>
            <w:lang w:eastAsia="zh-CN"/>
          </w:rPr>
          <w:t>(六)、节约用地措施</w:t>
        </w:r>
        <w:r>
          <w:tab/>
        </w:r>
        <w:r>
          <w:fldChar w:fldCharType="begin"/>
        </w:r>
        <w:r>
          <w:instrText xml:space="preserve"> PAGEREF _Toc5223 \h </w:instrText>
        </w:r>
        <w:r>
          <w:fldChar w:fldCharType="separate"/>
        </w:r>
        <w:r>
          <w:t>42</w:t>
        </w:r>
        <w:r>
          <w:fldChar w:fldCharType="end"/>
        </w:r>
      </w:hyperlink>
    </w:p>
    <w:p>
      <w:pPr>
        <w:pStyle w:val="TOC2"/>
        <w:tabs>
          <w:tab w:val="right" w:leader="dot" w:pos="8306"/>
        </w:tabs>
      </w:pPr>
      <w:hyperlink w:anchor="_Toc15602" w:history="1">
        <w:r>
          <w:rPr>
            <w:rFonts w:ascii="仿宋" w:eastAsia="仿宋" w:hAnsi="仿宋" w:cs="仿宋" w:hint="eastAsia"/>
            <w:lang w:eastAsia="zh-CN"/>
          </w:rPr>
          <w:t>(七)、选址综合评价</w:t>
        </w:r>
        <w:r>
          <w:tab/>
        </w:r>
        <w:r>
          <w:fldChar w:fldCharType="begin"/>
        </w:r>
        <w:r>
          <w:instrText xml:space="preserve"> PAGEREF _Toc15602 \h </w:instrText>
        </w:r>
        <w:r>
          <w:fldChar w:fldCharType="separate"/>
        </w:r>
        <w:r>
          <w:t>43</w:t>
        </w:r>
        <w:r>
          <w:fldChar w:fldCharType="end"/>
        </w:r>
      </w:hyperlink>
    </w:p>
    <w:p>
      <w:pPr>
        <w:pStyle w:val="TOC1"/>
        <w:tabs>
          <w:tab w:val="right" w:leader="dot" w:pos="8306"/>
        </w:tabs>
      </w:pPr>
      <w:hyperlink w:anchor="_Toc27842" w:history="1">
        <w:r>
          <w:rPr>
            <w:rFonts w:ascii="仿宋" w:eastAsia="仿宋" w:hAnsi="仿宋" w:cs="仿宋" w:hint="eastAsia"/>
            <w:lang w:eastAsia="zh-CN"/>
          </w:rPr>
          <w:t>七、技术创新与产业升级</w:t>
        </w:r>
        <w:r>
          <w:tab/>
        </w:r>
        <w:r>
          <w:fldChar w:fldCharType="begin"/>
        </w:r>
        <w:r>
          <w:instrText xml:space="preserve"> PAGEREF _Toc27842 \h </w:instrText>
        </w:r>
        <w:r>
          <w:fldChar w:fldCharType="separate"/>
        </w:r>
        <w:r>
          <w:t>44</w:t>
        </w:r>
        <w:r>
          <w:fldChar w:fldCharType="end"/>
        </w:r>
      </w:hyperlink>
    </w:p>
    <w:p>
      <w:pPr>
        <w:pStyle w:val="TOC2"/>
        <w:tabs>
          <w:tab w:val="right" w:leader="dot" w:pos="8306"/>
        </w:tabs>
      </w:pPr>
      <w:hyperlink w:anchor="_Toc32556" w:history="1">
        <w:r>
          <w:rPr>
            <w:rFonts w:ascii="仿宋" w:eastAsia="仿宋" w:hAnsi="仿宋" w:cs="仿宋" w:hint="eastAsia"/>
            <w:lang w:eastAsia="zh-CN"/>
          </w:rPr>
          <w:t>(一)、技术创新方向与目标</w:t>
        </w:r>
        <w:r>
          <w:tab/>
        </w:r>
        <w:r>
          <w:fldChar w:fldCharType="begin"/>
        </w:r>
        <w:r>
          <w:instrText xml:space="preserve"> PAGEREF _Toc32556 \h </w:instrText>
        </w:r>
        <w:r>
          <w:fldChar w:fldCharType="separate"/>
        </w:r>
        <w:r>
          <w:t>44</w:t>
        </w:r>
        <w:r>
          <w:fldChar w:fldCharType="end"/>
        </w:r>
      </w:hyperlink>
    </w:p>
    <w:p>
      <w:pPr>
        <w:pStyle w:val="TOC2"/>
        <w:tabs>
          <w:tab w:val="right" w:leader="dot" w:pos="8306"/>
        </w:tabs>
      </w:pPr>
      <w:hyperlink w:anchor="_Toc18382" w:history="1">
        <w:r>
          <w:rPr>
            <w:rFonts w:ascii="仿宋" w:eastAsia="仿宋" w:hAnsi="仿宋" w:cs="仿宋" w:hint="eastAsia"/>
            <w:lang w:eastAsia="zh-CN"/>
          </w:rPr>
          <w:t>(二)、产业升级路径与措施</w:t>
        </w:r>
        <w:r>
          <w:tab/>
        </w:r>
        <w:r>
          <w:fldChar w:fldCharType="begin"/>
        </w:r>
        <w:r>
          <w:instrText xml:space="preserve"> PAGEREF _Toc18382 \h </w:instrText>
        </w:r>
        <w:r>
          <w:fldChar w:fldCharType="separate"/>
        </w:r>
        <w:r>
          <w:t>45</w:t>
        </w:r>
        <w:r>
          <w:fldChar w:fldCharType="end"/>
        </w:r>
      </w:hyperlink>
    </w:p>
    <w:p>
      <w:pPr>
        <w:pStyle w:val="TOC1"/>
        <w:tabs>
          <w:tab w:val="right" w:leader="dot" w:pos="8306"/>
        </w:tabs>
      </w:pPr>
      <w:hyperlink w:anchor="_Toc32249" w:history="1">
        <w:r>
          <w:rPr>
            <w:rFonts w:ascii="仿宋" w:eastAsia="仿宋" w:hAnsi="仿宋" w:cs="仿宋" w:hint="eastAsia"/>
            <w:lang w:eastAsia="zh-CN"/>
          </w:rPr>
          <w:t>八、项目进度计划</w:t>
        </w:r>
        <w:r>
          <w:tab/>
        </w:r>
        <w:r>
          <w:fldChar w:fldCharType="begin"/>
        </w:r>
        <w:r>
          <w:instrText xml:space="preserve"> PAGEREF _Toc32249 \h </w:instrText>
        </w:r>
        <w:r>
          <w:fldChar w:fldCharType="separate"/>
        </w:r>
        <w:r>
          <w:t>46</w:t>
        </w:r>
        <w:r>
          <w:fldChar w:fldCharType="end"/>
        </w:r>
      </w:hyperlink>
    </w:p>
    <w:p>
      <w:pPr>
        <w:pStyle w:val="TOC2"/>
        <w:tabs>
          <w:tab w:val="right" w:leader="dot" w:pos="8306"/>
        </w:tabs>
      </w:pPr>
      <w:hyperlink w:anchor="_Toc15416" w:history="1">
        <w:r>
          <w:rPr>
            <w:rFonts w:ascii="仿宋" w:eastAsia="仿宋" w:hAnsi="仿宋" w:cs="仿宋" w:hint="eastAsia"/>
            <w:lang w:eastAsia="zh-CN"/>
          </w:rPr>
          <w:t>(一)、建设周期</w:t>
        </w:r>
        <w:r>
          <w:tab/>
        </w:r>
        <w:r>
          <w:fldChar w:fldCharType="begin"/>
        </w:r>
        <w:r>
          <w:instrText xml:space="preserve"> PAGEREF _Toc15416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98" w:history="1">
        <w:r>
          <w:rPr>
            <w:rFonts w:ascii="仿宋" w:eastAsia="仿宋" w:hAnsi="仿宋" w:cs="仿宋" w:hint="eastAsia"/>
            <w:lang w:eastAsia="zh-CN"/>
          </w:rPr>
          <w:t>(二)、建设进度</w:t>
        </w:r>
        <w:r>
          <w:tab/>
        </w:r>
        <w:r>
          <w:fldChar w:fldCharType="begin"/>
        </w:r>
        <w:r>
          <w:instrText xml:space="preserve"> PAGEREF _Toc13198 \h </w:instrText>
        </w:r>
        <w:r>
          <w:fldChar w:fldCharType="separate"/>
        </w:r>
        <w:r>
          <w:t>47</w:t>
        </w:r>
        <w:r>
          <w:fldChar w:fldCharType="end"/>
        </w:r>
      </w:hyperlink>
    </w:p>
    <w:p>
      <w:pPr>
        <w:pStyle w:val="TOC2"/>
        <w:tabs>
          <w:tab w:val="right" w:leader="dot" w:pos="8306"/>
        </w:tabs>
      </w:pPr>
      <w:hyperlink w:anchor="_Toc19897" w:history="1">
        <w:r>
          <w:rPr>
            <w:rFonts w:ascii="仿宋" w:eastAsia="仿宋" w:hAnsi="仿宋" w:cs="仿宋" w:hint="eastAsia"/>
            <w:lang w:eastAsia="zh-CN"/>
          </w:rPr>
          <w:t>(三)、进度安排注意事项</w:t>
        </w:r>
        <w:r>
          <w:tab/>
        </w:r>
        <w:r>
          <w:fldChar w:fldCharType="begin"/>
        </w:r>
        <w:r>
          <w:instrText xml:space="preserve"> PAGEREF _Toc19897 \h </w:instrText>
        </w:r>
        <w:r>
          <w:fldChar w:fldCharType="separate"/>
        </w:r>
        <w:r>
          <w:t>48</w:t>
        </w:r>
        <w:r>
          <w:fldChar w:fldCharType="end"/>
        </w:r>
      </w:hyperlink>
    </w:p>
    <w:p>
      <w:pPr>
        <w:pStyle w:val="TOC2"/>
        <w:tabs>
          <w:tab w:val="right" w:leader="dot" w:pos="8306"/>
        </w:tabs>
      </w:pPr>
      <w:hyperlink w:anchor="_Toc3124" w:history="1">
        <w:r>
          <w:rPr>
            <w:rFonts w:ascii="仿宋" w:eastAsia="仿宋" w:hAnsi="仿宋" w:cs="仿宋" w:hint="eastAsia"/>
            <w:lang w:eastAsia="zh-CN"/>
          </w:rPr>
          <w:t>(四)、人力资源配置</w:t>
        </w:r>
        <w:r>
          <w:tab/>
        </w:r>
        <w:r>
          <w:fldChar w:fldCharType="begin"/>
        </w:r>
        <w:r>
          <w:instrText xml:space="preserve"> PAGEREF _Toc3124 \h </w:instrText>
        </w:r>
        <w:r>
          <w:fldChar w:fldCharType="separate"/>
        </w:r>
        <w:r>
          <w:t>49</w:t>
        </w:r>
        <w:r>
          <w:fldChar w:fldCharType="end"/>
        </w:r>
      </w:hyperlink>
    </w:p>
    <w:p>
      <w:pPr>
        <w:pStyle w:val="TOC2"/>
        <w:tabs>
          <w:tab w:val="right" w:leader="dot" w:pos="8306"/>
        </w:tabs>
      </w:pPr>
      <w:hyperlink w:anchor="_Toc22013" w:history="1">
        <w:r>
          <w:rPr>
            <w:rFonts w:ascii="仿宋" w:eastAsia="仿宋" w:hAnsi="仿宋" w:cs="仿宋" w:hint="eastAsia"/>
            <w:lang w:eastAsia="zh-CN"/>
          </w:rPr>
          <w:t>(五)、员工培训</w:t>
        </w:r>
        <w:r>
          <w:tab/>
        </w:r>
        <w:r>
          <w:fldChar w:fldCharType="begin"/>
        </w:r>
        <w:r>
          <w:instrText xml:space="preserve"> PAGEREF _Toc22013 \h </w:instrText>
        </w:r>
        <w:r>
          <w:fldChar w:fldCharType="separate"/>
        </w:r>
        <w:r>
          <w:t>51</w:t>
        </w:r>
        <w:r>
          <w:fldChar w:fldCharType="end"/>
        </w:r>
      </w:hyperlink>
    </w:p>
    <w:p>
      <w:pPr>
        <w:pStyle w:val="TOC2"/>
        <w:tabs>
          <w:tab w:val="right" w:leader="dot" w:pos="8306"/>
        </w:tabs>
      </w:pPr>
      <w:hyperlink w:anchor="_Toc9321" w:history="1">
        <w:r>
          <w:rPr>
            <w:rFonts w:ascii="仿宋" w:eastAsia="仿宋" w:hAnsi="仿宋" w:cs="仿宋" w:hint="eastAsia"/>
            <w:lang w:eastAsia="zh-CN"/>
          </w:rPr>
          <w:t>(六)、项目实施保障</w:t>
        </w:r>
        <w:r>
          <w:tab/>
        </w:r>
        <w:r>
          <w:fldChar w:fldCharType="begin"/>
        </w:r>
        <w:r>
          <w:instrText xml:space="preserve"> PAGEREF _Toc9321 \h </w:instrText>
        </w:r>
        <w:r>
          <w:fldChar w:fldCharType="separate"/>
        </w:r>
        <w:r>
          <w:t>52</w:t>
        </w:r>
        <w:r>
          <w:fldChar w:fldCharType="end"/>
        </w:r>
      </w:hyperlink>
    </w:p>
    <w:p>
      <w:pPr>
        <w:pStyle w:val="TOC2"/>
        <w:tabs>
          <w:tab w:val="right" w:leader="dot" w:pos="8306"/>
        </w:tabs>
      </w:pPr>
      <w:hyperlink w:anchor="_Toc17277" w:history="1">
        <w:r>
          <w:rPr>
            <w:rFonts w:ascii="仿宋" w:eastAsia="仿宋" w:hAnsi="仿宋" w:cs="仿宋" w:hint="eastAsia"/>
            <w:lang w:eastAsia="zh-CN"/>
          </w:rPr>
          <w:t>(七)、安全规范管理</w:t>
        </w:r>
        <w:r>
          <w:tab/>
        </w:r>
        <w:r>
          <w:fldChar w:fldCharType="begin"/>
        </w:r>
        <w:r>
          <w:instrText xml:space="preserve"> PAGEREF _Toc17277 \h </w:instrText>
        </w:r>
        <w:r>
          <w:fldChar w:fldCharType="separate"/>
        </w:r>
        <w:r>
          <w:t>53</w:t>
        </w:r>
        <w:r>
          <w:fldChar w:fldCharType="end"/>
        </w:r>
      </w:hyperlink>
    </w:p>
    <w:p>
      <w:pPr>
        <w:pStyle w:val="TOC1"/>
        <w:tabs>
          <w:tab w:val="right" w:leader="dot" w:pos="8306"/>
        </w:tabs>
      </w:pPr>
      <w:hyperlink w:anchor="_Toc24103" w:history="1">
        <w:r>
          <w:rPr>
            <w:rFonts w:ascii="仿宋" w:eastAsia="仿宋" w:hAnsi="仿宋" w:cs="仿宋" w:hint="eastAsia"/>
            <w:lang w:eastAsia="zh-CN"/>
          </w:rPr>
          <w:t>九、环境保护与绿色发展</w:t>
        </w:r>
        <w:r>
          <w:tab/>
        </w:r>
        <w:r>
          <w:fldChar w:fldCharType="begin"/>
        </w:r>
        <w:r>
          <w:instrText xml:space="preserve"> PAGEREF _Toc24103 \h </w:instrText>
        </w:r>
        <w:r>
          <w:fldChar w:fldCharType="separate"/>
        </w:r>
        <w:r>
          <w:t>54</w:t>
        </w:r>
        <w:r>
          <w:fldChar w:fldCharType="end"/>
        </w:r>
      </w:hyperlink>
    </w:p>
    <w:p>
      <w:pPr>
        <w:pStyle w:val="TOC2"/>
        <w:tabs>
          <w:tab w:val="right" w:leader="dot" w:pos="8306"/>
        </w:tabs>
      </w:pPr>
      <w:hyperlink w:anchor="_Toc8618" w:history="1">
        <w:r>
          <w:rPr>
            <w:rFonts w:ascii="仿宋" w:eastAsia="仿宋" w:hAnsi="仿宋" w:cs="仿宋" w:hint="eastAsia"/>
            <w:lang w:eastAsia="zh-CN"/>
          </w:rPr>
          <w:t>(一)、环境保护措施</w:t>
        </w:r>
        <w:r>
          <w:tab/>
        </w:r>
        <w:r>
          <w:fldChar w:fldCharType="begin"/>
        </w:r>
        <w:r>
          <w:instrText xml:space="preserve"> PAGEREF _Toc8618 \h </w:instrText>
        </w:r>
        <w:r>
          <w:fldChar w:fldCharType="separate"/>
        </w:r>
        <w:r>
          <w:t>54</w:t>
        </w:r>
        <w:r>
          <w:fldChar w:fldCharType="end"/>
        </w:r>
      </w:hyperlink>
    </w:p>
    <w:p>
      <w:pPr>
        <w:pStyle w:val="TOC2"/>
        <w:tabs>
          <w:tab w:val="right" w:leader="dot" w:pos="8306"/>
        </w:tabs>
      </w:pPr>
      <w:hyperlink w:anchor="_Toc27405" w:history="1">
        <w:r>
          <w:rPr>
            <w:rFonts w:ascii="仿宋" w:eastAsia="仿宋" w:hAnsi="仿宋" w:cs="仿宋" w:hint="eastAsia"/>
            <w:lang w:eastAsia="zh-CN"/>
          </w:rPr>
          <w:t>(二)、绿色发展与可持续发展策略</w:t>
        </w:r>
        <w:r>
          <w:tab/>
        </w:r>
        <w:r>
          <w:fldChar w:fldCharType="begin"/>
        </w:r>
        <w:r>
          <w:instrText xml:space="preserve"> PAGEREF _Toc27405 \h </w:instrText>
        </w:r>
        <w:r>
          <w:fldChar w:fldCharType="separate"/>
        </w:r>
        <w:r>
          <w:t>56</w:t>
        </w:r>
        <w:r>
          <w:fldChar w:fldCharType="end"/>
        </w:r>
      </w:hyperlink>
    </w:p>
    <w:p>
      <w:pPr>
        <w:pStyle w:val="TOC1"/>
        <w:tabs>
          <w:tab w:val="right" w:leader="dot" w:pos="8306"/>
        </w:tabs>
      </w:pPr>
      <w:hyperlink w:anchor="_Toc10187" w:history="1">
        <w:r>
          <w:rPr>
            <w:rFonts w:ascii="仿宋" w:eastAsia="仿宋" w:hAnsi="仿宋" w:cs="仿宋" w:hint="eastAsia"/>
            <w:lang w:eastAsia="zh-CN"/>
          </w:rPr>
          <w:t>十、安全与应急管理</w:t>
        </w:r>
        <w:r>
          <w:tab/>
        </w:r>
        <w:r>
          <w:fldChar w:fldCharType="begin"/>
        </w:r>
        <w:r>
          <w:instrText xml:space="preserve"> PAGEREF _Toc10187 \h </w:instrText>
        </w:r>
        <w:r>
          <w:fldChar w:fldCharType="separate"/>
        </w:r>
        <w:r>
          <w:t>57</w:t>
        </w:r>
        <w:r>
          <w:fldChar w:fldCharType="end"/>
        </w:r>
      </w:hyperlink>
    </w:p>
    <w:p>
      <w:pPr>
        <w:pStyle w:val="TOC2"/>
        <w:tabs>
          <w:tab w:val="right" w:leader="dot" w:pos="8306"/>
        </w:tabs>
      </w:pPr>
      <w:hyperlink w:anchor="_Toc26826" w:history="1">
        <w:r>
          <w:rPr>
            <w:rFonts w:ascii="仿宋" w:eastAsia="仿宋" w:hAnsi="仿宋" w:cs="仿宋" w:hint="eastAsia"/>
            <w:lang w:eastAsia="zh-CN"/>
          </w:rPr>
          <w:t>(一)、安全生产管理</w:t>
        </w:r>
        <w:r>
          <w:tab/>
        </w:r>
        <w:r>
          <w:fldChar w:fldCharType="begin"/>
        </w:r>
        <w:r>
          <w:instrText xml:space="preserve"> PAGEREF _Toc26826 \h </w:instrText>
        </w:r>
        <w:r>
          <w:fldChar w:fldCharType="separate"/>
        </w:r>
        <w:r>
          <w:t>57</w:t>
        </w:r>
        <w:r>
          <w:fldChar w:fldCharType="end"/>
        </w:r>
      </w:hyperlink>
    </w:p>
    <w:p>
      <w:pPr>
        <w:pStyle w:val="TOC2"/>
        <w:tabs>
          <w:tab w:val="right" w:leader="dot" w:pos="8306"/>
        </w:tabs>
      </w:pPr>
      <w:hyperlink w:anchor="_Toc14931" w:history="1">
        <w:r>
          <w:rPr>
            <w:rFonts w:ascii="仿宋" w:eastAsia="仿宋" w:hAnsi="仿宋" w:cs="仿宋" w:hint="eastAsia"/>
            <w:lang w:eastAsia="zh-CN"/>
          </w:rPr>
          <w:t>(二)、应急预案与响应</w:t>
        </w:r>
        <w:r>
          <w:tab/>
        </w:r>
        <w:r>
          <w:fldChar w:fldCharType="begin"/>
        </w:r>
        <w:r>
          <w:instrText xml:space="preserve"> PAGEREF _Toc14931 \h </w:instrText>
        </w:r>
        <w:r>
          <w:fldChar w:fldCharType="separate"/>
        </w:r>
        <w:r>
          <w:t>59</w:t>
        </w:r>
        <w:r>
          <w:fldChar w:fldCharType="end"/>
        </w:r>
      </w:hyperlink>
    </w:p>
    <w:p>
      <w:pPr>
        <w:pStyle w:val="TOC1"/>
        <w:tabs>
          <w:tab w:val="right" w:leader="dot" w:pos="8306"/>
        </w:tabs>
      </w:pPr>
      <w:hyperlink w:anchor="_Toc22935" w:history="1">
        <w:r>
          <w:rPr>
            <w:rFonts w:ascii="仿宋" w:eastAsia="仿宋" w:hAnsi="仿宋" w:cs="仿宋" w:hint="eastAsia"/>
            <w:lang w:eastAsia="zh-CN"/>
          </w:rPr>
          <w:t>十一、土地利用与规划方案</w:t>
        </w:r>
        <w:r>
          <w:tab/>
        </w:r>
        <w:r>
          <w:fldChar w:fldCharType="begin"/>
        </w:r>
        <w:r>
          <w:instrText xml:space="preserve"> PAGEREF _Toc22935 \h </w:instrText>
        </w:r>
        <w:r>
          <w:fldChar w:fldCharType="separate"/>
        </w:r>
        <w:r>
          <w:t>60</w:t>
        </w:r>
        <w:r>
          <w:fldChar w:fldCharType="end"/>
        </w:r>
      </w:hyperlink>
    </w:p>
    <w:p>
      <w:pPr>
        <w:pStyle w:val="TOC2"/>
        <w:tabs>
          <w:tab w:val="right" w:leader="dot" w:pos="8306"/>
        </w:tabs>
      </w:pPr>
      <w:hyperlink w:anchor="_Toc3039" w:history="1">
        <w:r>
          <w:rPr>
            <w:rFonts w:ascii="仿宋" w:eastAsia="仿宋" w:hAnsi="仿宋" w:cs="仿宋" w:hint="eastAsia"/>
            <w:lang w:eastAsia="zh-CN"/>
          </w:rPr>
          <w:t>(一)、项目用地情况分析</w:t>
        </w:r>
        <w:r>
          <w:tab/>
        </w:r>
        <w:r>
          <w:fldChar w:fldCharType="begin"/>
        </w:r>
        <w:r>
          <w:instrText xml:space="preserve"> PAGEREF _Toc3039 \h </w:instrText>
        </w:r>
        <w:r>
          <w:fldChar w:fldCharType="separate"/>
        </w:r>
        <w:r>
          <w:t>60</w:t>
        </w:r>
        <w:r>
          <w:fldChar w:fldCharType="end"/>
        </w:r>
      </w:hyperlink>
    </w:p>
    <w:p>
      <w:pPr>
        <w:pStyle w:val="TOC2"/>
        <w:tabs>
          <w:tab w:val="right" w:leader="dot" w:pos="8306"/>
        </w:tabs>
      </w:pPr>
      <w:hyperlink w:anchor="_Toc8640" w:history="1">
        <w:r>
          <w:rPr>
            <w:rFonts w:ascii="仿宋" w:eastAsia="仿宋" w:hAnsi="仿宋" w:cs="仿宋" w:hint="eastAsia"/>
            <w:lang w:eastAsia="zh-CN"/>
          </w:rPr>
          <w:t>(二)、土地利用规划方案</w:t>
        </w:r>
        <w:r>
          <w:tab/>
        </w:r>
        <w:r>
          <w:fldChar w:fldCharType="begin"/>
        </w:r>
        <w:r>
          <w:instrText xml:space="preserve"> PAGEREF _Toc8640 \h </w:instrText>
        </w:r>
        <w:r>
          <w:fldChar w:fldCharType="separate"/>
        </w:r>
        <w:r>
          <w:t>61</w:t>
        </w:r>
        <w:r>
          <w:fldChar w:fldCharType="end"/>
        </w:r>
      </w:hyperlink>
    </w:p>
    <w:p>
      <w:pPr>
        <w:pStyle w:val="TOC1"/>
        <w:tabs>
          <w:tab w:val="right" w:leader="dot" w:pos="8306"/>
        </w:tabs>
      </w:pPr>
      <w:hyperlink w:anchor="_Toc803" w:history="1">
        <w:r>
          <w:rPr>
            <w:rFonts w:ascii="仿宋" w:eastAsia="仿宋" w:hAnsi="仿宋" w:cs="仿宋" w:hint="eastAsia"/>
            <w:lang w:eastAsia="zh-CN"/>
          </w:rPr>
          <w:t>十二、资金管理与财务规划</w:t>
        </w:r>
        <w:r>
          <w:tab/>
        </w:r>
        <w:r>
          <w:fldChar w:fldCharType="begin"/>
        </w:r>
        <w:r>
          <w:instrText xml:space="preserve"> PAGEREF _Toc803 \h </w:instrText>
        </w:r>
        <w:r>
          <w:fldChar w:fldCharType="separate"/>
        </w:r>
        <w:r>
          <w:t>63</w:t>
        </w:r>
        <w:r>
          <w:fldChar w:fldCharType="end"/>
        </w:r>
      </w:hyperlink>
    </w:p>
    <w:p>
      <w:pPr>
        <w:pStyle w:val="TOC2"/>
        <w:tabs>
          <w:tab w:val="right" w:leader="dot" w:pos="8306"/>
        </w:tabs>
      </w:pPr>
      <w:hyperlink w:anchor="_Toc14934" w:history="1">
        <w:r>
          <w:rPr>
            <w:rFonts w:ascii="仿宋" w:eastAsia="仿宋" w:hAnsi="仿宋" w:cs="仿宋" w:hint="eastAsia"/>
            <w:lang w:eastAsia="zh-CN"/>
          </w:rPr>
          <w:t>(一)、项目资金来源与筹措</w:t>
        </w:r>
        <w:r>
          <w:tab/>
        </w:r>
        <w:r>
          <w:fldChar w:fldCharType="begin"/>
        </w:r>
        <w:r>
          <w:instrText xml:space="preserve"> PAGEREF _Toc14934 \h </w:instrText>
        </w:r>
        <w:r>
          <w:fldChar w:fldCharType="separate"/>
        </w:r>
        <w:r>
          <w:t>63</w:t>
        </w:r>
        <w:r>
          <w:fldChar w:fldCharType="end"/>
        </w:r>
      </w:hyperlink>
    </w:p>
    <w:p>
      <w:pPr>
        <w:pStyle w:val="TOC2"/>
        <w:tabs>
          <w:tab w:val="right" w:leader="dot" w:pos="8306"/>
        </w:tabs>
      </w:pPr>
      <w:hyperlink w:anchor="_Toc30040" w:history="1">
        <w:r>
          <w:rPr>
            <w:rFonts w:ascii="仿宋" w:eastAsia="仿宋" w:hAnsi="仿宋" w:cs="仿宋" w:hint="eastAsia"/>
            <w:lang w:eastAsia="zh-CN"/>
          </w:rPr>
          <w:t>(二)、资金使用与监管</w:t>
        </w:r>
        <w:r>
          <w:tab/>
        </w:r>
        <w:r>
          <w:fldChar w:fldCharType="begin"/>
        </w:r>
        <w:r>
          <w:instrText xml:space="preserve"> PAGEREF _Toc30040 \h </w:instrText>
        </w:r>
        <w:r>
          <w:fldChar w:fldCharType="separate"/>
        </w:r>
        <w:r>
          <w:t>64</w:t>
        </w:r>
        <w:r>
          <w:fldChar w:fldCharType="end"/>
        </w:r>
      </w:hyperlink>
    </w:p>
    <w:p>
      <w:pPr>
        <w:pStyle w:val="TOC2"/>
        <w:tabs>
          <w:tab w:val="right" w:leader="dot" w:pos="8306"/>
        </w:tabs>
      </w:pPr>
      <w:hyperlink w:anchor="_Toc2679" w:history="1">
        <w:r>
          <w:rPr>
            <w:rFonts w:ascii="仿宋" w:eastAsia="仿宋" w:hAnsi="仿宋" w:cs="仿宋" w:hint="eastAsia"/>
            <w:lang w:eastAsia="zh-CN"/>
          </w:rPr>
          <w:t>(三)、财务规划与预测</w:t>
        </w:r>
        <w:r>
          <w:tab/>
        </w:r>
        <w:r>
          <w:fldChar w:fldCharType="begin"/>
        </w:r>
        <w:r>
          <w:instrText xml:space="preserve"> PAGEREF _Toc2679 \h </w:instrText>
        </w:r>
        <w:r>
          <w:fldChar w:fldCharType="separate"/>
        </w:r>
        <w:r>
          <w:t>65</w:t>
        </w:r>
        <w:r>
          <w:fldChar w:fldCharType="end"/>
        </w:r>
      </w:hyperlink>
    </w:p>
    <w:p>
      <w:pPr>
        <w:pStyle w:val="TOC1"/>
        <w:tabs>
          <w:tab w:val="right" w:leader="dot" w:pos="8306"/>
        </w:tabs>
      </w:pPr>
      <w:hyperlink w:anchor="_Toc221" w:history="1">
        <w:r>
          <w:rPr>
            <w:rFonts w:ascii="仿宋" w:eastAsia="仿宋" w:hAnsi="仿宋" w:cs="仿宋" w:hint="eastAsia"/>
            <w:lang w:eastAsia="zh-CN"/>
          </w:rPr>
          <w:t>十三、人力资源管理与开发</w:t>
        </w:r>
        <w:r>
          <w:tab/>
        </w:r>
        <w:r>
          <w:fldChar w:fldCharType="begin"/>
        </w:r>
        <w:r>
          <w:instrText xml:space="preserve"> PAGEREF _Toc221 \h </w:instrText>
        </w:r>
        <w:r>
          <w:fldChar w:fldCharType="separate"/>
        </w:r>
        <w:r>
          <w:t>66</w:t>
        </w:r>
        <w:r>
          <w:fldChar w:fldCharType="end"/>
        </w:r>
      </w:hyperlink>
    </w:p>
    <w:p>
      <w:pPr>
        <w:pStyle w:val="TOC2"/>
        <w:tabs>
          <w:tab w:val="right" w:leader="dot" w:pos="8306"/>
        </w:tabs>
      </w:pPr>
      <w:hyperlink w:anchor="_Toc9169" w:history="1">
        <w:r>
          <w:rPr>
            <w:rFonts w:ascii="仿宋" w:eastAsia="仿宋" w:hAnsi="仿宋" w:cs="仿宋" w:hint="eastAsia"/>
            <w:lang w:eastAsia="zh-CN"/>
          </w:rPr>
          <w:t>(一)、人力资源规划</w:t>
        </w:r>
        <w:r>
          <w:tab/>
        </w:r>
        <w:r>
          <w:fldChar w:fldCharType="begin"/>
        </w:r>
        <w:r>
          <w:instrText xml:space="preserve"> PAGEREF _Toc9169 \h </w:instrText>
        </w:r>
        <w:r>
          <w:fldChar w:fldCharType="separate"/>
        </w:r>
        <w:r>
          <w:t>66</w:t>
        </w:r>
        <w:r>
          <w:fldChar w:fldCharType="end"/>
        </w:r>
      </w:hyperlink>
    </w:p>
    <w:p>
      <w:pPr>
        <w:pStyle w:val="TOC2"/>
        <w:tabs>
          <w:tab w:val="right" w:leader="dot" w:pos="8306"/>
        </w:tabs>
      </w:pPr>
      <w:hyperlink w:anchor="_Toc29232" w:history="1">
        <w:r>
          <w:rPr>
            <w:rFonts w:ascii="仿宋" w:eastAsia="仿宋" w:hAnsi="仿宋" w:cs="仿宋" w:hint="eastAsia"/>
            <w:lang w:eastAsia="zh-CN"/>
          </w:rPr>
          <w:t>(二)、人力资源开发与培训</w:t>
        </w:r>
        <w:r>
          <w:tab/>
        </w:r>
        <w:r>
          <w:fldChar w:fldCharType="begin"/>
        </w:r>
        <w:r>
          <w:instrText xml:space="preserve"> PAGEREF _Toc29232 \h </w:instrText>
        </w:r>
        <w:r>
          <w:fldChar w:fldCharType="separate"/>
        </w:r>
        <w:r>
          <w:t>68</w:t>
        </w:r>
        <w:r>
          <w:fldChar w:fldCharType="end"/>
        </w:r>
      </w:hyperlink>
    </w:p>
    <w:p>
      <w:pPr>
        <w:pStyle w:val="TOC1"/>
        <w:tabs>
          <w:tab w:val="right" w:leader="dot" w:pos="8306"/>
        </w:tabs>
      </w:pPr>
      <w:hyperlink w:anchor="_Toc17487" w:history="1">
        <w:r>
          <w:rPr>
            <w:rFonts w:ascii="仿宋" w:eastAsia="仿宋" w:hAnsi="仿宋" w:cs="仿宋" w:hint="eastAsia"/>
            <w:lang w:eastAsia="zh-CN"/>
          </w:rPr>
          <w:t>十四、质量管理与控制</w:t>
        </w:r>
        <w:r>
          <w:tab/>
        </w:r>
        <w:r>
          <w:fldChar w:fldCharType="begin"/>
        </w:r>
        <w:r>
          <w:instrText xml:space="preserve"> PAGEREF _Toc17487 \h </w:instrText>
        </w:r>
        <w:r>
          <w:fldChar w:fldCharType="separate"/>
        </w:r>
        <w:r>
          <w:t>71</w:t>
        </w:r>
        <w:r>
          <w:fldChar w:fldCharType="end"/>
        </w:r>
      </w:hyperlink>
    </w:p>
    <w:p>
      <w:pPr>
        <w:pStyle w:val="TOC2"/>
        <w:tabs>
          <w:tab w:val="right" w:leader="dot" w:pos="8306"/>
        </w:tabs>
      </w:pPr>
      <w:hyperlink w:anchor="_Toc11631" w:history="1">
        <w:r>
          <w:rPr>
            <w:rFonts w:ascii="仿宋" w:eastAsia="仿宋" w:hAnsi="仿宋" w:cs="仿宋" w:hint="eastAsia"/>
            <w:lang w:eastAsia="zh-CN"/>
          </w:rPr>
          <w:t>(一)、质量管理体系建设</w:t>
        </w:r>
        <w:r>
          <w:tab/>
        </w:r>
        <w:r>
          <w:fldChar w:fldCharType="begin"/>
        </w:r>
        <w:r>
          <w:instrText xml:space="preserve"> PAGEREF _Toc11631 \h </w:instrText>
        </w:r>
        <w:r>
          <w:fldChar w:fldCharType="separate"/>
        </w:r>
        <w:r>
          <w:t>71</w:t>
        </w:r>
        <w:r>
          <w:fldChar w:fldCharType="end"/>
        </w:r>
      </w:hyperlink>
    </w:p>
    <w:p>
      <w:pPr>
        <w:pStyle w:val="TOC2"/>
        <w:tabs>
          <w:tab w:val="right" w:leader="dot" w:pos="8306"/>
        </w:tabs>
      </w:pPr>
      <w:hyperlink w:anchor="_Toc19979" w:history="1">
        <w:r>
          <w:rPr>
            <w:rFonts w:ascii="仿宋" w:eastAsia="仿宋" w:hAnsi="仿宋" w:cs="仿宋" w:hint="eastAsia"/>
            <w:lang w:eastAsia="zh-CN"/>
          </w:rPr>
          <w:t>(二)、质量控制措施</w:t>
        </w:r>
        <w:r>
          <w:tab/>
        </w:r>
        <w:r>
          <w:fldChar w:fldCharType="begin"/>
        </w:r>
        <w:r>
          <w:instrText xml:space="preserve"> PAGEREF _Toc19979 \h </w:instrText>
        </w:r>
        <w:r>
          <w:fldChar w:fldCharType="separate"/>
        </w:r>
        <w:r>
          <w:t>72</w:t>
        </w:r>
        <w:r>
          <w:fldChar w:fldCharType="end"/>
        </w:r>
      </w:hyperlink>
    </w:p>
    <w:p>
      <w:pPr>
        <w:pStyle w:val="TOC1"/>
        <w:tabs>
          <w:tab w:val="right" w:leader="dot" w:pos="8306"/>
        </w:tabs>
      </w:pPr>
      <w:hyperlink w:anchor="_Toc10481" w:history="1">
        <w:r>
          <w:rPr>
            <w:rFonts w:ascii="仿宋" w:eastAsia="仿宋" w:hAnsi="仿宋" w:cs="仿宋" w:hint="eastAsia"/>
            <w:lang w:eastAsia="zh-CN"/>
          </w:rPr>
          <w:t>十五、创新驱动与持续发展</w:t>
        </w:r>
        <w:r>
          <w:tab/>
        </w:r>
        <w:r>
          <w:fldChar w:fldCharType="begin"/>
        </w:r>
        <w:r>
          <w:instrText xml:space="preserve"> PAGEREF _Toc10481 \h </w:instrText>
        </w:r>
        <w:r>
          <w:fldChar w:fldCharType="separate"/>
        </w:r>
        <w:r>
          <w:t>73</w:t>
        </w:r>
        <w:r>
          <w:fldChar w:fldCharType="end"/>
        </w:r>
      </w:hyperlink>
    </w:p>
    <w:p>
      <w:pPr>
        <w:pStyle w:val="TOC2"/>
        <w:tabs>
          <w:tab w:val="right" w:leader="dot" w:pos="8306"/>
        </w:tabs>
      </w:pPr>
      <w:hyperlink w:anchor="_Toc12286" w:history="1">
        <w:r>
          <w:rPr>
            <w:rFonts w:ascii="仿宋" w:eastAsia="仿宋" w:hAnsi="仿宋" w:cs="仿宋" w:hint="eastAsia"/>
            <w:lang w:eastAsia="zh-CN"/>
          </w:rPr>
          <w:t>(一)、创新驱动战略实施</w:t>
        </w:r>
        <w:r>
          <w:tab/>
        </w:r>
        <w:r>
          <w:fldChar w:fldCharType="begin"/>
        </w:r>
        <w:r>
          <w:instrText xml:space="preserve"> PAGEREF _Toc12286 \h </w:instrText>
        </w:r>
        <w:r>
          <w:fldChar w:fldCharType="separate"/>
        </w:r>
        <w:r>
          <w:t>73</w:t>
        </w:r>
        <w:r>
          <w:fldChar w:fldCharType="end"/>
        </w:r>
      </w:hyperlink>
    </w:p>
    <w:p>
      <w:pPr>
        <w:pStyle w:val="TOC2"/>
        <w:tabs>
          <w:tab w:val="right" w:leader="dot" w:pos="8306"/>
        </w:tabs>
      </w:pPr>
      <w:hyperlink w:anchor="_Toc10697" w:history="1">
        <w:r>
          <w:rPr>
            <w:rFonts w:ascii="仿宋" w:eastAsia="仿宋" w:hAnsi="仿宋" w:cs="仿宋" w:hint="eastAsia"/>
            <w:lang w:eastAsia="zh-CN"/>
          </w:rPr>
          <w:t>(二)、持续发展路径探索</w:t>
        </w:r>
        <w:r>
          <w:tab/>
        </w:r>
        <w:r>
          <w:fldChar w:fldCharType="begin"/>
        </w:r>
        <w:r>
          <w:instrText xml:space="preserve"> PAGEREF _Toc10697 \h </w:instrText>
        </w:r>
        <w:r>
          <w:fldChar w:fldCharType="separate"/>
        </w:r>
        <w:r>
          <w:t>75</w:t>
        </w:r>
        <w:r>
          <w:fldChar w:fldCharType="end"/>
        </w:r>
      </w:hyperlink>
    </w:p>
    <w:p>
      <w:pPr>
        <w:pStyle w:val="TOC1"/>
        <w:tabs>
          <w:tab w:val="right" w:leader="dot" w:pos="8306"/>
        </w:tabs>
      </w:pPr>
      <w:hyperlink w:anchor="_Toc19717" w:history="1">
        <w:r>
          <w:rPr>
            <w:rFonts w:ascii="仿宋" w:eastAsia="仿宋" w:hAnsi="仿宋" w:cs="仿宋" w:hint="eastAsia"/>
            <w:lang w:eastAsia="zh-CN"/>
          </w:rPr>
          <w:t>十六、产业协同与集群发展</w:t>
        </w:r>
        <w:r>
          <w:tab/>
        </w:r>
        <w:r>
          <w:fldChar w:fldCharType="begin"/>
        </w:r>
        <w:r>
          <w:instrText xml:space="preserve"> PAGEREF _Toc19717 \h </w:instrText>
        </w:r>
        <w:r>
          <w:fldChar w:fldCharType="separate"/>
        </w:r>
        <w:r>
          <w:t>79</w:t>
        </w:r>
        <w:r>
          <w:fldChar w:fldCharType="end"/>
        </w:r>
      </w:hyperlink>
    </w:p>
    <w:p>
      <w:pPr>
        <w:pStyle w:val="TOC2"/>
        <w:tabs>
          <w:tab w:val="right" w:leader="dot" w:pos="8306"/>
        </w:tabs>
      </w:pPr>
      <w:hyperlink w:anchor="_Toc14630" w:history="1">
        <w:r>
          <w:rPr>
            <w:rFonts w:ascii="仿宋" w:eastAsia="仿宋" w:hAnsi="仿宋" w:cs="仿宋" w:hint="eastAsia"/>
            <w:lang w:eastAsia="zh-CN"/>
          </w:rPr>
          <w:t>(一)、产业协同机制建设</w:t>
        </w:r>
        <w:r>
          <w:tab/>
        </w:r>
        <w:r>
          <w:fldChar w:fldCharType="begin"/>
        </w:r>
        <w:r>
          <w:instrText xml:space="preserve"> PAGEREF _Toc14630 \h </w:instrText>
        </w:r>
        <w:r>
          <w:fldChar w:fldCharType="separate"/>
        </w:r>
        <w:r>
          <w:t>79</w:t>
        </w:r>
        <w:r>
          <w:fldChar w:fldCharType="end"/>
        </w:r>
      </w:hyperlink>
    </w:p>
    <w:p>
      <w:pPr>
        <w:pStyle w:val="TOC2"/>
        <w:tabs>
          <w:tab w:val="right" w:leader="dot" w:pos="8306"/>
        </w:tabs>
      </w:pPr>
      <w:hyperlink w:anchor="_Toc7219" w:history="1">
        <w:r>
          <w:rPr>
            <w:rFonts w:ascii="仿宋" w:eastAsia="仿宋" w:hAnsi="仿宋" w:cs="仿宋" w:hint="eastAsia"/>
            <w:lang w:eastAsia="zh-CN"/>
          </w:rPr>
          <w:t>(二)、产业集群培育与发展</w:t>
        </w:r>
        <w:r>
          <w:tab/>
        </w:r>
        <w:r>
          <w:fldChar w:fldCharType="begin"/>
        </w:r>
        <w:r>
          <w:instrText xml:space="preserve"> PAGEREF _Toc7219 \h </w:instrText>
        </w:r>
        <w:r>
          <w:fldChar w:fldCharType="separate"/>
        </w:r>
        <w:r>
          <w:t>80</w:t>
        </w:r>
        <w:r>
          <w:fldChar w:fldCharType="end"/>
        </w:r>
      </w:hyperlink>
    </w:p>
    <w:p>
      <w:pPr>
        <w:pStyle w:val="TOC1"/>
        <w:tabs>
          <w:tab w:val="right" w:leader="dot" w:pos="8306"/>
        </w:tabs>
      </w:pPr>
      <w:hyperlink w:anchor="_Toc16879" w:history="1">
        <w:r>
          <w:rPr>
            <w:rFonts w:ascii="仿宋" w:eastAsia="仿宋" w:hAnsi="仿宋" w:cs="仿宋" w:hint="eastAsia"/>
            <w:lang w:eastAsia="zh-CN"/>
          </w:rPr>
          <w:t>十七、知识产权管理与保护</w:t>
        </w:r>
        <w:r>
          <w:tab/>
        </w:r>
        <w:r>
          <w:fldChar w:fldCharType="begin"/>
        </w:r>
        <w:r>
          <w:instrText xml:space="preserve"> PAGEREF _Toc16879 \h </w:instrText>
        </w:r>
        <w:r>
          <w:fldChar w:fldCharType="separate"/>
        </w:r>
        <w:r>
          <w:t>81</w:t>
        </w:r>
        <w:r>
          <w:fldChar w:fldCharType="end"/>
        </w:r>
      </w:hyperlink>
    </w:p>
    <w:p>
      <w:pPr>
        <w:pStyle w:val="TOC2"/>
        <w:tabs>
          <w:tab w:val="right" w:leader="dot" w:pos="8306"/>
        </w:tabs>
      </w:pPr>
      <w:hyperlink w:anchor="_Toc21637" w:history="1">
        <w:r>
          <w:rPr>
            <w:rFonts w:ascii="仿宋" w:eastAsia="仿宋" w:hAnsi="仿宋" w:cs="仿宋" w:hint="eastAsia"/>
            <w:lang w:eastAsia="zh-CN"/>
          </w:rPr>
          <w:t>(一)、知识产权管理体系建设</w:t>
        </w:r>
        <w:r>
          <w:tab/>
        </w:r>
        <w:r>
          <w:fldChar w:fldCharType="begin"/>
        </w:r>
        <w:r>
          <w:instrText xml:space="preserve"> PAGEREF _Toc21637 \h </w:instrText>
        </w:r>
        <w:r>
          <w:fldChar w:fldCharType="separate"/>
        </w:r>
        <w:r>
          <w:t>81</w:t>
        </w:r>
        <w:r>
          <w:fldChar w:fldCharType="end"/>
        </w:r>
      </w:hyperlink>
    </w:p>
    <w:p>
      <w:pPr>
        <w:pStyle w:val="TOC2"/>
        <w:tabs>
          <w:tab w:val="right" w:leader="dot" w:pos="8306"/>
        </w:tabs>
      </w:pPr>
      <w:hyperlink w:anchor="_Toc16" w:history="1">
        <w:r>
          <w:rPr>
            <w:rFonts w:ascii="仿宋" w:eastAsia="仿宋" w:hAnsi="仿宋" w:cs="仿宋" w:hint="eastAsia"/>
            <w:lang w:eastAsia="zh-CN"/>
          </w:rPr>
          <w:t>(二)、知识产权保护措施</w:t>
        </w:r>
        <w:r>
          <w:tab/>
        </w:r>
        <w:r>
          <w:fldChar w:fldCharType="begin"/>
        </w:r>
        <w:r>
          <w:instrText xml:space="preserve"> PAGEREF _Toc16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2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39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77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一、化工助剂项目的市场准入条件分析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工助剂项目而言，市场准入条件首先取决于政策法规环境。政府对于[行业名称]领域的法规，如环保标准、税收政策、和技术使用规范，直接影响化工助剂项目的运营和成本结构。例如，若政府针对使用可再生能源的企业提供税收优惠，这将对化工助剂项目的财务规划产生重要影响。同时，考虑经济环境和消费者偏好的变化对化工助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二、化工助剂项目的行业规范与合规性要求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化工助剂项目来说，遵守行业规范和合规性要求是确保项目顺利进行的基础。这包括遵循质量控制标准、安全规定、数据保护法规等。例如，若化工助剂项目涉及数据处理，须严格遵守相关的数据保护法规。此外，行业内部的自律规范，如产品标准和服务流程，也对于提升化工助剂项目在行业内的认可度和竞争力至关重要。项目管理团队必须不断更新策略，以应对行业规范和法规的变化，确保化工助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三、化工助剂项目的竞争格局和战略定位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助剂项目的发展规划中，理解行业的竞争格局对于制定有效的市场策略极为关键。这包括分析主要竞争对手的市场地位、优势及其业务模式。化工助剂项目面临的竞争对手可能包括大型成熟企业和创新型初创公司，各自采取不同的市场策略。因此，化工助剂项目需精确地定位自己的市场策略，如专注于产品创新、客户服务或成本效率，以在竞争中占据优势。通过深入的市场和竞争分析，化工助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68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774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助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化工助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助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化工助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807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化工助剂项目的必要性在当前经济和社会背景下表现得尤为重要，其对市场需求的满足、技术创新的推动、社会经济发展的促进以及环境可持续性的提高，共同构成了项目建设的核心价值和必要性。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在全球经济快速发展和科技日新月异的今天，市场对创新技术和环保解决方案的需求日益增长。化工助剂项目恰好聚焦于这一趋势，提供涵盖人工智能、大数据分析和可持续能源等领域的高效、先进产品和服务。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化工助剂项目在其专注的领域内，特别是在人工智能和数据科学方面，有望推动显著的技术革新。项目的研发活动不仅有望孕育出改变行业运作方式的新技术，还可能在长远中影响整个技术生态系统。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化工助剂项目还致力于提升当地居民的技能和就业能力，通过与当地教育机构合作提供培训和教育机会，从而提高社区整体的生活水平和社会福祉。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化工助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72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化工助剂项目的建设和发展得益于一系列有利条件，这些条件涵盖了技术优势、市场潜力、政策支持、人力资源、基础设施以及投资和合作伙伴的支持，共同构成了项目成功的坚实基础。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化工助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化工助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041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796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https://d.book118.com/478067021130006042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化工助剂项目可行性建设方案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125CC2"/>
    <w:rsid w:val="60125C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6702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2024-02-18T16:11:00Z</dcterms:created>
  <dcterms:modified xsi:type="dcterms:W3CDTF">2024-02-18T16:11:41Z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3EDA7FCCD1AE422A8D6B976A63DA72D2_11</vt:lpwstr>
  </property>
  <property fmtid="{D5CDD505-2E9C-101B-9397-08002B2CF9AE}" pid="3" name="KSOProductBuildVer">
    <vt:lpwstr>2052-12.1.0.16250</vt:lpwstr>
  </property>
</Properties>
</file>