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防爆电气设备项目建设总纲及方案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4" w:history="1">
        <w:r>
          <w:rPr>
            <w:rFonts w:ascii="仿宋" w:eastAsia="仿宋" w:hAnsi="仿宋" w:cs="仿宋" w:hint="eastAsia"/>
            <w:lang w:eastAsia="zh-CN"/>
          </w:rPr>
          <w:t>概论</w:t>
        </w:r>
        <w:r>
          <w:tab/>
        </w:r>
        <w:r>
          <w:fldChar w:fldCharType="begin"/>
        </w:r>
        <w:r>
          <w:instrText xml:space="preserve"> PAGEREF _Toc564 \h </w:instrText>
        </w:r>
        <w:r>
          <w:fldChar w:fldCharType="separate"/>
        </w:r>
        <w:r>
          <w:t>3</w:t>
        </w:r>
        <w:r>
          <w:fldChar w:fldCharType="end"/>
        </w:r>
      </w:hyperlink>
    </w:p>
    <w:p>
      <w:pPr>
        <w:pStyle w:val="TOC1"/>
        <w:tabs>
          <w:tab w:val="right" w:leader="dot" w:pos="8306"/>
        </w:tabs>
      </w:pPr>
      <w:hyperlink w:anchor="_Toc14544" w:history="1">
        <w:r>
          <w:rPr>
            <w:rFonts w:ascii="仿宋" w:eastAsia="仿宋" w:hAnsi="仿宋" w:cs="仿宋" w:hint="eastAsia"/>
            <w:lang w:eastAsia="zh-CN"/>
          </w:rPr>
          <w:t>一、社会影响分析</w:t>
        </w:r>
        <w:r>
          <w:tab/>
        </w:r>
        <w:r>
          <w:fldChar w:fldCharType="begin"/>
        </w:r>
        <w:r>
          <w:instrText xml:space="preserve"> PAGEREF _Toc14544 \h </w:instrText>
        </w:r>
        <w:r>
          <w:fldChar w:fldCharType="separate"/>
        </w:r>
        <w:r>
          <w:t>3</w:t>
        </w:r>
        <w:r>
          <w:fldChar w:fldCharType="end"/>
        </w:r>
      </w:hyperlink>
    </w:p>
    <w:p>
      <w:pPr>
        <w:pStyle w:val="TOC2"/>
        <w:tabs>
          <w:tab w:val="right" w:leader="dot" w:pos="8306"/>
        </w:tabs>
      </w:pPr>
      <w:hyperlink w:anchor="_Toc30088" w:history="1">
        <w:r>
          <w:rPr>
            <w:rFonts w:ascii="仿宋" w:eastAsia="仿宋" w:hAnsi="仿宋" w:cs="仿宋" w:hint="eastAsia"/>
            <w:lang w:eastAsia="zh-CN"/>
          </w:rPr>
          <w:t>(一)、社会影响效果分析</w:t>
        </w:r>
        <w:r>
          <w:tab/>
        </w:r>
        <w:r>
          <w:fldChar w:fldCharType="begin"/>
        </w:r>
        <w:r>
          <w:instrText xml:space="preserve"> PAGEREF _Toc30088 \h </w:instrText>
        </w:r>
        <w:r>
          <w:fldChar w:fldCharType="separate"/>
        </w:r>
        <w:r>
          <w:t>3</w:t>
        </w:r>
        <w:r>
          <w:fldChar w:fldCharType="end"/>
        </w:r>
      </w:hyperlink>
    </w:p>
    <w:p>
      <w:pPr>
        <w:pStyle w:val="TOC2"/>
        <w:tabs>
          <w:tab w:val="right" w:leader="dot" w:pos="8306"/>
        </w:tabs>
      </w:pPr>
      <w:hyperlink w:anchor="_Toc19242" w:history="1">
        <w:r>
          <w:rPr>
            <w:rFonts w:ascii="仿宋" w:eastAsia="仿宋" w:hAnsi="仿宋" w:cs="仿宋" w:hint="eastAsia"/>
            <w:lang w:eastAsia="zh-CN"/>
          </w:rPr>
          <w:t>(二)、社会适应性分析</w:t>
        </w:r>
        <w:r>
          <w:tab/>
        </w:r>
        <w:r>
          <w:fldChar w:fldCharType="begin"/>
        </w:r>
        <w:r>
          <w:instrText xml:space="preserve"> PAGEREF _Toc19242 \h </w:instrText>
        </w:r>
        <w:r>
          <w:fldChar w:fldCharType="separate"/>
        </w:r>
        <w:r>
          <w:t>5</w:t>
        </w:r>
        <w:r>
          <w:fldChar w:fldCharType="end"/>
        </w:r>
      </w:hyperlink>
    </w:p>
    <w:p>
      <w:pPr>
        <w:pStyle w:val="TOC2"/>
        <w:tabs>
          <w:tab w:val="right" w:leader="dot" w:pos="8306"/>
        </w:tabs>
      </w:pPr>
      <w:hyperlink w:anchor="_Toc24214" w:history="1">
        <w:r>
          <w:rPr>
            <w:rFonts w:ascii="仿宋" w:eastAsia="仿宋" w:hAnsi="仿宋" w:cs="仿宋" w:hint="eastAsia"/>
            <w:lang w:eastAsia="zh-CN"/>
          </w:rPr>
          <w:t>(三)、社会风险及对策分析</w:t>
        </w:r>
        <w:r>
          <w:tab/>
        </w:r>
        <w:r>
          <w:fldChar w:fldCharType="begin"/>
        </w:r>
        <w:r>
          <w:instrText xml:space="preserve"> PAGEREF _Toc24214 \h </w:instrText>
        </w:r>
        <w:r>
          <w:fldChar w:fldCharType="separate"/>
        </w:r>
        <w:r>
          <w:t>7</w:t>
        </w:r>
        <w:r>
          <w:fldChar w:fldCharType="end"/>
        </w:r>
      </w:hyperlink>
    </w:p>
    <w:p>
      <w:pPr>
        <w:pStyle w:val="TOC1"/>
        <w:tabs>
          <w:tab w:val="right" w:leader="dot" w:pos="8306"/>
        </w:tabs>
      </w:pPr>
      <w:hyperlink w:anchor="_Toc75" w:history="1">
        <w:r>
          <w:rPr>
            <w:rFonts w:ascii="仿宋" w:eastAsia="仿宋" w:hAnsi="仿宋" w:cs="仿宋" w:hint="eastAsia"/>
            <w:lang w:eastAsia="zh-CN"/>
          </w:rPr>
          <w:t>二、建设风险评估分析</w:t>
        </w:r>
        <w:r>
          <w:tab/>
        </w:r>
        <w:r>
          <w:fldChar w:fldCharType="begin"/>
        </w:r>
        <w:r>
          <w:instrText xml:space="preserve"> PAGEREF _Toc75 \h </w:instrText>
        </w:r>
        <w:r>
          <w:fldChar w:fldCharType="separate"/>
        </w:r>
        <w:r>
          <w:t>10</w:t>
        </w:r>
        <w:r>
          <w:fldChar w:fldCharType="end"/>
        </w:r>
      </w:hyperlink>
    </w:p>
    <w:p>
      <w:pPr>
        <w:pStyle w:val="TOC2"/>
        <w:tabs>
          <w:tab w:val="right" w:leader="dot" w:pos="8306"/>
        </w:tabs>
      </w:pPr>
      <w:hyperlink w:anchor="_Toc31850" w:history="1">
        <w:r>
          <w:rPr>
            <w:rFonts w:ascii="仿宋" w:eastAsia="仿宋" w:hAnsi="仿宋" w:cs="仿宋" w:hint="eastAsia"/>
            <w:lang w:eastAsia="zh-CN"/>
          </w:rPr>
          <w:t>(一)、政策风险分析</w:t>
        </w:r>
        <w:r>
          <w:tab/>
        </w:r>
        <w:r>
          <w:fldChar w:fldCharType="begin"/>
        </w:r>
        <w:r>
          <w:instrText xml:space="preserve"> PAGEREF _Toc31850 \h </w:instrText>
        </w:r>
        <w:r>
          <w:fldChar w:fldCharType="separate"/>
        </w:r>
        <w:r>
          <w:t>10</w:t>
        </w:r>
        <w:r>
          <w:fldChar w:fldCharType="end"/>
        </w:r>
      </w:hyperlink>
    </w:p>
    <w:p>
      <w:pPr>
        <w:pStyle w:val="TOC2"/>
        <w:tabs>
          <w:tab w:val="right" w:leader="dot" w:pos="8306"/>
        </w:tabs>
      </w:pPr>
      <w:hyperlink w:anchor="_Toc17607" w:history="1">
        <w:r>
          <w:rPr>
            <w:rFonts w:ascii="仿宋" w:eastAsia="仿宋" w:hAnsi="仿宋" w:cs="仿宋" w:hint="eastAsia"/>
            <w:lang w:eastAsia="zh-CN"/>
          </w:rPr>
          <w:t>(二)、社会风险分析</w:t>
        </w:r>
        <w:r>
          <w:tab/>
        </w:r>
        <w:r>
          <w:fldChar w:fldCharType="begin"/>
        </w:r>
        <w:r>
          <w:instrText xml:space="preserve"> PAGEREF _Toc17607 \h </w:instrText>
        </w:r>
        <w:r>
          <w:fldChar w:fldCharType="separate"/>
        </w:r>
        <w:r>
          <w:t>11</w:t>
        </w:r>
        <w:r>
          <w:fldChar w:fldCharType="end"/>
        </w:r>
      </w:hyperlink>
    </w:p>
    <w:p>
      <w:pPr>
        <w:pStyle w:val="TOC2"/>
        <w:tabs>
          <w:tab w:val="right" w:leader="dot" w:pos="8306"/>
        </w:tabs>
      </w:pPr>
      <w:hyperlink w:anchor="_Toc21558" w:history="1">
        <w:r>
          <w:rPr>
            <w:rFonts w:ascii="仿宋" w:eastAsia="仿宋" w:hAnsi="仿宋" w:cs="仿宋" w:hint="eastAsia"/>
            <w:lang w:eastAsia="zh-CN"/>
          </w:rPr>
          <w:t>(三)、市场风险分析</w:t>
        </w:r>
        <w:r>
          <w:tab/>
        </w:r>
        <w:r>
          <w:fldChar w:fldCharType="begin"/>
        </w:r>
        <w:r>
          <w:instrText xml:space="preserve"> PAGEREF _Toc21558 \h </w:instrText>
        </w:r>
        <w:r>
          <w:fldChar w:fldCharType="separate"/>
        </w:r>
        <w:r>
          <w:t>13</w:t>
        </w:r>
        <w:r>
          <w:fldChar w:fldCharType="end"/>
        </w:r>
      </w:hyperlink>
    </w:p>
    <w:p>
      <w:pPr>
        <w:pStyle w:val="TOC2"/>
        <w:tabs>
          <w:tab w:val="right" w:leader="dot" w:pos="8306"/>
        </w:tabs>
      </w:pPr>
      <w:hyperlink w:anchor="_Toc20544" w:history="1">
        <w:r>
          <w:rPr>
            <w:rFonts w:ascii="仿宋" w:eastAsia="仿宋" w:hAnsi="仿宋" w:cs="仿宋" w:hint="eastAsia"/>
            <w:lang w:eastAsia="zh-CN"/>
          </w:rPr>
          <w:t>(四)、资金风险分析</w:t>
        </w:r>
        <w:r>
          <w:tab/>
        </w:r>
        <w:r>
          <w:fldChar w:fldCharType="begin"/>
        </w:r>
        <w:r>
          <w:instrText xml:space="preserve"> PAGEREF _Toc20544 \h </w:instrText>
        </w:r>
        <w:r>
          <w:fldChar w:fldCharType="separate"/>
        </w:r>
        <w:r>
          <w:t>14</w:t>
        </w:r>
        <w:r>
          <w:fldChar w:fldCharType="end"/>
        </w:r>
      </w:hyperlink>
    </w:p>
    <w:p>
      <w:pPr>
        <w:pStyle w:val="TOC2"/>
        <w:tabs>
          <w:tab w:val="right" w:leader="dot" w:pos="8306"/>
        </w:tabs>
      </w:pPr>
      <w:hyperlink w:anchor="_Toc29005" w:history="1">
        <w:r>
          <w:rPr>
            <w:rFonts w:ascii="仿宋" w:eastAsia="仿宋" w:hAnsi="仿宋" w:cs="仿宋" w:hint="eastAsia"/>
            <w:lang w:eastAsia="zh-CN"/>
          </w:rPr>
          <w:t>(五)、技术风险分析</w:t>
        </w:r>
        <w:r>
          <w:tab/>
        </w:r>
        <w:r>
          <w:fldChar w:fldCharType="begin"/>
        </w:r>
        <w:r>
          <w:instrText xml:space="preserve"> PAGEREF _Toc29005 \h </w:instrText>
        </w:r>
        <w:r>
          <w:fldChar w:fldCharType="separate"/>
        </w:r>
        <w:r>
          <w:t>15</w:t>
        </w:r>
        <w:r>
          <w:fldChar w:fldCharType="end"/>
        </w:r>
      </w:hyperlink>
    </w:p>
    <w:p>
      <w:pPr>
        <w:pStyle w:val="TOC2"/>
        <w:tabs>
          <w:tab w:val="right" w:leader="dot" w:pos="8306"/>
        </w:tabs>
      </w:pPr>
      <w:hyperlink w:anchor="_Toc21016" w:history="1">
        <w:r>
          <w:rPr>
            <w:rFonts w:ascii="仿宋" w:eastAsia="仿宋" w:hAnsi="仿宋" w:cs="仿宋" w:hint="eastAsia"/>
            <w:lang w:eastAsia="zh-CN"/>
          </w:rPr>
          <w:t>(六)、财务风险分析</w:t>
        </w:r>
        <w:r>
          <w:tab/>
        </w:r>
        <w:r>
          <w:fldChar w:fldCharType="begin"/>
        </w:r>
        <w:r>
          <w:instrText xml:space="preserve"> PAGEREF _Toc21016 \h </w:instrText>
        </w:r>
        <w:r>
          <w:fldChar w:fldCharType="separate"/>
        </w:r>
        <w:r>
          <w:t>16</w:t>
        </w:r>
        <w:r>
          <w:fldChar w:fldCharType="end"/>
        </w:r>
      </w:hyperlink>
    </w:p>
    <w:p>
      <w:pPr>
        <w:pStyle w:val="TOC2"/>
        <w:tabs>
          <w:tab w:val="right" w:leader="dot" w:pos="8306"/>
        </w:tabs>
      </w:pPr>
      <w:hyperlink w:anchor="_Toc6547" w:history="1">
        <w:r>
          <w:rPr>
            <w:rFonts w:ascii="仿宋" w:eastAsia="仿宋" w:hAnsi="仿宋" w:cs="仿宋" w:hint="eastAsia"/>
            <w:lang w:eastAsia="zh-CN"/>
          </w:rPr>
          <w:t>(七)、管理风险分析</w:t>
        </w:r>
        <w:r>
          <w:tab/>
        </w:r>
        <w:r>
          <w:fldChar w:fldCharType="begin"/>
        </w:r>
        <w:r>
          <w:instrText xml:space="preserve"> PAGEREF _Toc6547 \h </w:instrText>
        </w:r>
        <w:r>
          <w:fldChar w:fldCharType="separate"/>
        </w:r>
        <w:r>
          <w:t>18</w:t>
        </w:r>
        <w:r>
          <w:fldChar w:fldCharType="end"/>
        </w:r>
      </w:hyperlink>
    </w:p>
    <w:p>
      <w:pPr>
        <w:pStyle w:val="TOC2"/>
        <w:tabs>
          <w:tab w:val="right" w:leader="dot" w:pos="8306"/>
        </w:tabs>
      </w:pPr>
      <w:hyperlink w:anchor="_Toc9343" w:history="1">
        <w:r>
          <w:rPr>
            <w:rFonts w:ascii="仿宋" w:eastAsia="仿宋" w:hAnsi="仿宋" w:cs="仿宋" w:hint="eastAsia"/>
            <w:lang w:eastAsia="zh-CN"/>
          </w:rPr>
          <w:t>(八)、其它风险分析</w:t>
        </w:r>
        <w:r>
          <w:tab/>
        </w:r>
        <w:r>
          <w:fldChar w:fldCharType="begin"/>
        </w:r>
        <w:r>
          <w:instrText xml:space="preserve"> PAGEREF _Toc9343 \h </w:instrText>
        </w:r>
        <w:r>
          <w:fldChar w:fldCharType="separate"/>
        </w:r>
        <w:r>
          <w:t>19</w:t>
        </w:r>
        <w:r>
          <w:fldChar w:fldCharType="end"/>
        </w:r>
      </w:hyperlink>
    </w:p>
    <w:p>
      <w:pPr>
        <w:pStyle w:val="TOC2"/>
        <w:tabs>
          <w:tab w:val="right" w:leader="dot" w:pos="8306"/>
        </w:tabs>
      </w:pPr>
      <w:hyperlink w:anchor="_Toc17103" w:history="1">
        <w:r>
          <w:rPr>
            <w:rFonts w:ascii="仿宋" w:eastAsia="仿宋" w:hAnsi="仿宋" w:cs="仿宋" w:hint="eastAsia"/>
            <w:lang w:eastAsia="zh-CN"/>
          </w:rPr>
          <w:t>(九)、社会影响评估</w:t>
        </w:r>
        <w:r>
          <w:tab/>
        </w:r>
        <w:r>
          <w:fldChar w:fldCharType="begin"/>
        </w:r>
        <w:r>
          <w:instrText xml:space="preserve"> PAGEREF _Toc17103 \h </w:instrText>
        </w:r>
        <w:r>
          <w:fldChar w:fldCharType="separate"/>
        </w:r>
        <w:r>
          <w:t>21</w:t>
        </w:r>
        <w:r>
          <w:fldChar w:fldCharType="end"/>
        </w:r>
      </w:hyperlink>
    </w:p>
    <w:p>
      <w:pPr>
        <w:pStyle w:val="TOC1"/>
        <w:tabs>
          <w:tab w:val="right" w:leader="dot" w:pos="8306"/>
        </w:tabs>
      </w:pPr>
      <w:hyperlink w:anchor="_Toc16662" w:history="1">
        <w:r>
          <w:rPr>
            <w:rFonts w:ascii="仿宋" w:eastAsia="仿宋" w:hAnsi="仿宋" w:cs="仿宋" w:hint="eastAsia"/>
            <w:lang w:eastAsia="zh-CN"/>
          </w:rPr>
          <w:t>三、环境和生态影响分析</w:t>
        </w:r>
        <w:r>
          <w:tab/>
        </w:r>
        <w:r>
          <w:fldChar w:fldCharType="begin"/>
        </w:r>
        <w:r>
          <w:instrText xml:space="preserve"> PAGEREF _Toc16662 \h </w:instrText>
        </w:r>
        <w:r>
          <w:fldChar w:fldCharType="separate"/>
        </w:r>
        <w:r>
          <w:t>23</w:t>
        </w:r>
        <w:r>
          <w:fldChar w:fldCharType="end"/>
        </w:r>
      </w:hyperlink>
    </w:p>
    <w:p>
      <w:pPr>
        <w:pStyle w:val="TOC2"/>
        <w:tabs>
          <w:tab w:val="right" w:leader="dot" w:pos="8306"/>
        </w:tabs>
      </w:pPr>
      <w:hyperlink w:anchor="_Toc14155" w:history="1">
        <w:r>
          <w:rPr>
            <w:rFonts w:ascii="仿宋" w:eastAsia="仿宋" w:hAnsi="仿宋" w:cs="仿宋" w:hint="eastAsia"/>
            <w:lang w:eastAsia="zh-CN"/>
          </w:rPr>
          <w:t>(一)、环境和生态现状</w:t>
        </w:r>
        <w:r>
          <w:tab/>
        </w:r>
        <w:r>
          <w:fldChar w:fldCharType="begin"/>
        </w:r>
        <w:r>
          <w:instrText xml:space="preserve"> PAGEREF _Toc14155 \h </w:instrText>
        </w:r>
        <w:r>
          <w:fldChar w:fldCharType="separate"/>
        </w:r>
        <w:r>
          <w:t>23</w:t>
        </w:r>
        <w:r>
          <w:fldChar w:fldCharType="end"/>
        </w:r>
      </w:hyperlink>
    </w:p>
    <w:p>
      <w:pPr>
        <w:pStyle w:val="TOC2"/>
        <w:tabs>
          <w:tab w:val="right" w:leader="dot" w:pos="8306"/>
        </w:tabs>
      </w:pPr>
      <w:hyperlink w:anchor="_Toc19327" w:history="1">
        <w:r>
          <w:rPr>
            <w:rFonts w:ascii="仿宋" w:eastAsia="仿宋" w:hAnsi="仿宋" w:cs="仿宋" w:hint="eastAsia"/>
            <w:lang w:eastAsia="zh-CN"/>
          </w:rPr>
          <w:t>(二)、生态环境影响分析</w:t>
        </w:r>
        <w:r>
          <w:tab/>
        </w:r>
        <w:r>
          <w:fldChar w:fldCharType="begin"/>
        </w:r>
        <w:r>
          <w:instrText xml:space="preserve"> PAGEREF _Toc19327 \h </w:instrText>
        </w:r>
        <w:r>
          <w:fldChar w:fldCharType="separate"/>
        </w:r>
        <w:r>
          <w:t>24</w:t>
        </w:r>
        <w:r>
          <w:fldChar w:fldCharType="end"/>
        </w:r>
      </w:hyperlink>
    </w:p>
    <w:p>
      <w:pPr>
        <w:pStyle w:val="TOC2"/>
        <w:tabs>
          <w:tab w:val="right" w:leader="dot" w:pos="8306"/>
        </w:tabs>
      </w:pPr>
      <w:hyperlink w:anchor="_Toc3228" w:history="1">
        <w:r>
          <w:rPr>
            <w:rFonts w:ascii="仿宋" w:eastAsia="仿宋" w:hAnsi="仿宋" w:cs="仿宋" w:hint="eastAsia"/>
            <w:lang w:eastAsia="zh-CN"/>
          </w:rPr>
          <w:t>(三)、生态环境保护措施</w:t>
        </w:r>
        <w:r>
          <w:tab/>
        </w:r>
        <w:r>
          <w:fldChar w:fldCharType="begin"/>
        </w:r>
        <w:r>
          <w:instrText xml:space="preserve"> PAGEREF _Toc3228 \h </w:instrText>
        </w:r>
        <w:r>
          <w:fldChar w:fldCharType="separate"/>
        </w:r>
        <w:r>
          <w:t>26</w:t>
        </w:r>
        <w:r>
          <w:fldChar w:fldCharType="end"/>
        </w:r>
      </w:hyperlink>
    </w:p>
    <w:p>
      <w:pPr>
        <w:pStyle w:val="TOC2"/>
        <w:tabs>
          <w:tab w:val="right" w:leader="dot" w:pos="8306"/>
        </w:tabs>
      </w:pPr>
      <w:hyperlink w:anchor="_Toc27021" w:history="1">
        <w:r>
          <w:rPr>
            <w:rFonts w:ascii="仿宋" w:eastAsia="仿宋" w:hAnsi="仿宋" w:cs="仿宋" w:hint="eastAsia"/>
            <w:lang w:eastAsia="zh-CN"/>
          </w:rPr>
          <w:t>(四)、地质灾害影响分析</w:t>
        </w:r>
        <w:r>
          <w:tab/>
        </w:r>
        <w:r>
          <w:fldChar w:fldCharType="begin"/>
        </w:r>
        <w:r>
          <w:instrText xml:space="preserve"> PAGEREF _Toc27021 \h </w:instrText>
        </w:r>
        <w:r>
          <w:fldChar w:fldCharType="separate"/>
        </w:r>
        <w:r>
          <w:t>27</w:t>
        </w:r>
        <w:r>
          <w:fldChar w:fldCharType="end"/>
        </w:r>
      </w:hyperlink>
    </w:p>
    <w:p>
      <w:pPr>
        <w:pStyle w:val="TOC2"/>
        <w:tabs>
          <w:tab w:val="right" w:leader="dot" w:pos="8306"/>
        </w:tabs>
      </w:pPr>
      <w:hyperlink w:anchor="_Toc25998" w:history="1">
        <w:r>
          <w:rPr>
            <w:rFonts w:ascii="仿宋" w:eastAsia="仿宋" w:hAnsi="仿宋" w:cs="仿宋" w:hint="eastAsia"/>
            <w:lang w:eastAsia="zh-CN"/>
          </w:rPr>
          <w:t>(五)、特殊环境影响</w:t>
        </w:r>
        <w:r>
          <w:tab/>
        </w:r>
        <w:r>
          <w:fldChar w:fldCharType="begin"/>
        </w:r>
        <w:r>
          <w:instrText xml:space="preserve"> PAGEREF _Toc25998 \h </w:instrText>
        </w:r>
        <w:r>
          <w:fldChar w:fldCharType="separate"/>
        </w:r>
        <w:r>
          <w:t>29</w:t>
        </w:r>
        <w:r>
          <w:fldChar w:fldCharType="end"/>
        </w:r>
      </w:hyperlink>
    </w:p>
    <w:p>
      <w:pPr>
        <w:pStyle w:val="TOC1"/>
        <w:tabs>
          <w:tab w:val="right" w:leader="dot" w:pos="8306"/>
        </w:tabs>
      </w:pPr>
      <w:hyperlink w:anchor="_Toc7679" w:history="1">
        <w:r>
          <w:rPr>
            <w:rFonts w:ascii="仿宋" w:eastAsia="仿宋" w:hAnsi="仿宋" w:cs="仿宋" w:hint="eastAsia"/>
            <w:lang w:eastAsia="zh-CN"/>
          </w:rPr>
          <w:t>四、发展规划、产业政策和行业准入分析</w:t>
        </w:r>
        <w:r>
          <w:tab/>
        </w:r>
        <w:r>
          <w:fldChar w:fldCharType="begin"/>
        </w:r>
        <w:r>
          <w:instrText xml:space="preserve"> PAGEREF _Toc7679 \h </w:instrText>
        </w:r>
        <w:r>
          <w:fldChar w:fldCharType="separate"/>
        </w:r>
        <w:r>
          <w:t>30</w:t>
        </w:r>
        <w:r>
          <w:fldChar w:fldCharType="end"/>
        </w:r>
      </w:hyperlink>
    </w:p>
    <w:p>
      <w:pPr>
        <w:pStyle w:val="TOC2"/>
        <w:tabs>
          <w:tab w:val="right" w:leader="dot" w:pos="8306"/>
        </w:tabs>
      </w:pPr>
      <w:hyperlink w:anchor="_Toc132" w:history="1">
        <w:r>
          <w:rPr>
            <w:rFonts w:ascii="仿宋" w:eastAsia="仿宋" w:hAnsi="仿宋" w:cs="仿宋" w:hint="eastAsia"/>
            <w:lang w:eastAsia="zh-CN"/>
          </w:rPr>
          <w:t>(一)、发展规划分析</w:t>
        </w:r>
        <w:r>
          <w:tab/>
        </w:r>
        <w:r>
          <w:fldChar w:fldCharType="begin"/>
        </w:r>
        <w:r>
          <w:instrText xml:space="preserve"> PAGEREF _Toc132 \h </w:instrText>
        </w:r>
        <w:r>
          <w:fldChar w:fldCharType="separate"/>
        </w:r>
        <w:r>
          <w:t>30</w:t>
        </w:r>
        <w:r>
          <w:fldChar w:fldCharType="end"/>
        </w:r>
      </w:hyperlink>
    </w:p>
    <w:p>
      <w:pPr>
        <w:pStyle w:val="TOC2"/>
        <w:tabs>
          <w:tab w:val="right" w:leader="dot" w:pos="8306"/>
        </w:tabs>
      </w:pPr>
      <w:hyperlink w:anchor="_Toc16859" w:history="1">
        <w:r>
          <w:rPr>
            <w:rFonts w:ascii="仿宋" w:eastAsia="仿宋" w:hAnsi="仿宋" w:cs="仿宋" w:hint="eastAsia"/>
            <w:lang w:eastAsia="zh-CN"/>
          </w:rPr>
          <w:t>(二)、产业政策分析</w:t>
        </w:r>
        <w:r>
          <w:tab/>
        </w:r>
        <w:r>
          <w:fldChar w:fldCharType="begin"/>
        </w:r>
        <w:r>
          <w:instrText xml:space="preserve"> PAGEREF _Toc16859 \h </w:instrText>
        </w:r>
        <w:r>
          <w:fldChar w:fldCharType="separate"/>
        </w:r>
        <w:r>
          <w:t>32</w:t>
        </w:r>
        <w:r>
          <w:fldChar w:fldCharType="end"/>
        </w:r>
      </w:hyperlink>
    </w:p>
    <w:p>
      <w:pPr>
        <w:pStyle w:val="TOC2"/>
        <w:tabs>
          <w:tab w:val="right" w:leader="dot" w:pos="8306"/>
        </w:tabs>
      </w:pPr>
      <w:hyperlink w:anchor="_Toc24017" w:history="1">
        <w:r>
          <w:rPr>
            <w:rFonts w:ascii="仿宋" w:eastAsia="仿宋" w:hAnsi="仿宋" w:cs="仿宋" w:hint="eastAsia"/>
            <w:lang w:eastAsia="zh-CN"/>
          </w:rPr>
          <w:t>(三)、行业准入分析</w:t>
        </w:r>
        <w:r>
          <w:tab/>
        </w:r>
        <w:r>
          <w:fldChar w:fldCharType="begin"/>
        </w:r>
        <w:r>
          <w:instrText xml:space="preserve"> PAGEREF _Toc24017 \h </w:instrText>
        </w:r>
        <w:r>
          <w:fldChar w:fldCharType="separate"/>
        </w:r>
        <w:r>
          <w:t>33</w:t>
        </w:r>
        <w:r>
          <w:fldChar w:fldCharType="end"/>
        </w:r>
      </w:hyperlink>
    </w:p>
    <w:p>
      <w:pPr>
        <w:pStyle w:val="TOC1"/>
        <w:tabs>
          <w:tab w:val="right" w:leader="dot" w:pos="8306"/>
        </w:tabs>
      </w:pPr>
      <w:hyperlink w:anchor="_Toc23020" w:history="1">
        <w:r>
          <w:rPr>
            <w:rFonts w:ascii="仿宋" w:eastAsia="仿宋" w:hAnsi="仿宋" w:cs="仿宋" w:hint="eastAsia"/>
            <w:lang w:eastAsia="zh-CN"/>
          </w:rPr>
          <w:t>五、背景、必要性分析</w:t>
        </w:r>
        <w:r>
          <w:tab/>
        </w:r>
        <w:r>
          <w:fldChar w:fldCharType="begin"/>
        </w:r>
        <w:r>
          <w:instrText xml:space="preserve"> PAGEREF _Toc23020 \h </w:instrText>
        </w:r>
        <w:r>
          <w:fldChar w:fldCharType="separate"/>
        </w:r>
        <w:r>
          <w:t>34</w:t>
        </w:r>
        <w:r>
          <w:fldChar w:fldCharType="end"/>
        </w:r>
      </w:hyperlink>
    </w:p>
    <w:p>
      <w:pPr>
        <w:pStyle w:val="TOC2"/>
        <w:tabs>
          <w:tab w:val="right" w:leader="dot" w:pos="8306"/>
        </w:tabs>
      </w:pPr>
      <w:hyperlink w:anchor="_Toc26065" w:history="1">
        <w:r>
          <w:rPr>
            <w:rFonts w:ascii="仿宋" w:eastAsia="仿宋" w:hAnsi="仿宋" w:cs="仿宋" w:hint="eastAsia"/>
            <w:lang w:eastAsia="zh-CN"/>
          </w:rPr>
          <w:t>(一)、项目建设背景</w:t>
        </w:r>
        <w:r>
          <w:tab/>
        </w:r>
        <w:r>
          <w:fldChar w:fldCharType="begin"/>
        </w:r>
        <w:r>
          <w:instrText xml:space="preserve"> PAGEREF _Toc26065 \h </w:instrText>
        </w:r>
        <w:r>
          <w:fldChar w:fldCharType="separate"/>
        </w:r>
        <w:r>
          <w:t>34</w:t>
        </w:r>
        <w:r>
          <w:fldChar w:fldCharType="end"/>
        </w:r>
      </w:hyperlink>
    </w:p>
    <w:p>
      <w:pPr>
        <w:pStyle w:val="TOC2"/>
        <w:tabs>
          <w:tab w:val="right" w:leader="dot" w:pos="8306"/>
        </w:tabs>
      </w:pPr>
      <w:hyperlink w:anchor="_Toc12532" w:history="1">
        <w:r>
          <w:rPr>
            <w:rFonts w:ascii="仿宋" w:eastAsia="仿宋" w:hAnsi="仿宋" w:cs="仿宋" w:hint="eastAsia"/>
            <w:lang w:eastAsia="zh-CN"/>
          </w:rPr>
          <w:t>(二)、必要性分析</w:t>
        </w:r>
        <w:r>
          <w:tab/>
        </w:r>
        <w:r>
          <w:fldChar w:fldCharType="begin"/>
        </w:r>
        <w:r>
          <w:instrText xml:space="preserve"> PAGEREF _Toc12532 \h </w:instrText>
        </w:r>
        <w:r>
          <w:fldChar w:fldCharType="separate"/>
        </w:r>
        <w:r>
          <w:t>35</w:t>
        </w:r>
        <w:r>
          <w:fldChar w:fldCharType="end"/>
        </w:r>
      </w:hyperlink>
    </w:p>
    <w:p>
      <w:pPr>
        <w:pStyle w:val="TOC2"/>
        <w:tabs>
          <w:tab w:val="right" w:leader="dot" w:pos="8306"/>
        </w:tabs>
      </w:pPr>
      <w:hyperlink w:anchor="_Toc29895" w:history="1">
        <w:r>
          <w:rPr>
            <w:rFonts w:ascii="仿宋" w:eastAsia="仿宋" w:hAnsi="仿宋" w:cs="仿宋" w:hint="eastAsia"/>
            <w:lang w:eastAsia="zh-CN"/>
          </w:rPr>
          <w:t>(三)、项目建设有利条件</w:t>
        </w:r>
        <w:r>
          <w:tab/>
        </w:r>
        <w:r>
          <w:fldChar w:fldCharType="begin"/>
        </w:r>
        <w:r>
          <w:instrText xml:space="preserve"> PAGEREF _Toc29895 \h </w:instrText>
        </w:r>
        <w:r>
          <w:fldChar w:fldCharType="separate"/>
        </w:r>
        <w:r>
          <w:t>37</w:t>
        </w:r>
        <w:r>
          <w:fldChar w:fldCharType="end"/>
        </w:r>
      </w:hyperlink>
    </w:p>
    <w:p>
      <w:pPr>
        <w:pStyle w:val="TOC1"/>
        <w:tabs>
          <w:tab w:val="right" w:leader="dot" w:pos="8306"/>
        </w:tabs>
      </w:pPr>
      <w:hyperlink w:anchor="_Toc9350" w:history="1">
        <w:r>
          <w:rPr>
            <w:rFonts w:ascii="仿宋" w:eastAsia="仿宋" w:hAnsi="仿宋" w:cs="仿宋" w:hint="eastAsia"/>
            <w:lang w:eastAsia="zh-CN"/>
          </w:rPr>
          <w:t>六、资源开发及综合利用分析</w:t>
        </w:r>
        <w:r>
          <w:tab/>
        </w:r>
        <w:r>
          <w:fldChar w:fldCharType="begin"/>
        </w:r>
        <w:r>
          <w:instrText xml:space="preserve"> PAGEREF _Toc9350 \h </w:instrText>
        </w:r>
        <w:r>
          <w:fldChar w:fldCharType="separate"/>
        </w:r>
        <w:r>
          <w:t>39</w:t>
        </w:r>
        <w:r>
          <w:fldChar w:fldCharType="end"/>
        </w:r>
      </w:hyperlink>
    </w:p>
    <w:p>
      <w:pPr>
        <w:pStyle w:val="TOC2"/>
        <w:tabs>
          <w:tab w:val="right" w:leader="dot" w:pos="8306"/>
        </w:tabs>
      </w:pPr>
      <w:hyperlink w:anchor="_Toc8919" w:history="1">
        <w:r>
          <w:rPr>
            <w:rFonts w:ascii="仿宋" w:eastAsia="仿宋" w:hAnsi="仿宋" w:cs="仿宋" w:hint="eastAsia"/>
            <w:lang w:eastAsia="zh-CN"/>
          </w:rPr>
          <w:t>(一)、资源开发方案</w:t>
        </w:r>
        <w:r>
          <w:tab/>
        </w:r>
        <w:r>
          <w:fldChar w:fldCharType="begin"/>
        </w:r>
        <w:r>
          <w:instrText xml:space="preserve"> PAGEREF _Toc8919 \h </w:instrText>
        </w:r>
        <w:r>
          <w:fldChar w:fldCharType="separate"/>
        </w:r>
        <w:r>
          <w:t>39</w:t>
        </w:r>
        <w:r>
          <w:fldChar w:fldCharType="end"/>
        </w:r>
      </w:hyperlink>
    </w:p>
    <w:p>
      <w:pPr>
        <w:pStyle w:val="TOC2"/>
        <w:tabs>
          <w:tab w:val="right" w:leader="dot" w:pos="8306"/>
        </w:tabs>
      </w:pPr>
      <w:hyperlink w:anchor="_Toc16810" w:history="1">
        <w:r>
          <w:rPr>
            <w:rFonts w:ascii="仿宋" w:eastAsia="仿宋" w:hAnsi="仿宋" w:cs="仿宋" w:hint="eastAsia"/>
            <w:lang w:eastAsia="zh-CN"/>
          </w:rPr>
          <w:t>(二)、资源利用方案</w:t>
        </w:r>
        <w:r>
          <w:tab/>
        </w:r>
        <w:r>
          <w:fldChar w:fldCharType="begin"/>
        </w:r>
        <w:r>
          <w:instrText xml:space="preserve"> PAGEREF _Toc16810 \h </w:instrText>
        </w:r>
        <w:r>
          <w:fldChar w:fldCharType="separate"/>
        </w:r>
        <w:r>
          <w:t>40</w:t>
        </w:r>
        <w:r>
          <w:fldChar w:fldCharType="end"/>
        </w:r>
      </w:hyperlink>
    </w:p>
    <w:p>
      <w:pPr>
        <w:pStyle w:val="TOC2"/>
        <w:tabs>
          <w:tab w:val="right" w:leader="dot" w:pos="8306"/>
        </w:tabs>
      </w:pPr>
      <w:hyperlink w:anchor="_Toc4237" w:history="1">
        <w:r>
          <w:rPr>
            <w:rFonts w:ascii="仿宋" w:eastAsia="仿宋" w:hAnsi="仿宋" w:cs="仿宋" w:hint="eastAsia"/>
            <w:lang w:eastAsia="zh-CN"/>
          </w:rPr>
          <w:t>(三)、资源节约措施</w:t>
        </w:r>
        <w:r>
          <w:tab/>
        </w:r>
        <w:r>
          <w:fldChar w:fldCharType="begin"/>
        </w:r>
        <w:r>
          <w:instrText xml:space="preserve"> PAGEREF _Toc4237 \h </w:instrText>
        </w:r>
        <w:r>
          <w:fldChar w:fldCharType="separate"/>
        </w:r>
        <w:r>
          <w:t>41</w:t>
        </w:r>
        <w:r>
          <w:fldChar w:fldCharType="end"/>
        </w:r>
      </w:hyperlink>
    </w:p>
    <w:p>
      <w:pPr>
        <w:pStyle w:val="TOC1"/>
        <w:tabs>
          <w:tab w:val="right" w:leader="dot" w:pos="8306"/>
        </w:tabs>
      </w:pPr>
      <w:hyperlink w:anchor="_Toc30655" w:history="1">
        <w:r>
          <w:rPr>
            <w:rFonts w:ascii="仿宋" w:eastAsia="仿宋" w:hAnsi="仿宋" w:cs="仿宋" w:hint="eastAsia"/>
            <w:lang w:eastAsia="zh-CN"/>
          </w:rPr>
          <w:t>七、客户关系管理与市场拓展</w:t>
        </w:r>
        <w:r>
          <w:tab/>
        </w:r>
        <w:r>
          <w:fldChar w:fldCharType="begin"/>
        </w:r>
        <w:r>
          <w:instrText xml:space="preserve"> PAGEREF _Toc30655 \h </w:instrText>
        </w:r>
        <w:r>
          <w:fldChar w:fldCharType="separate"/>
        </w:r>
        <w:r>
          <w:t>42</w:t>
        </w:r>
        <w:r>
          <w:fldChar w:fldCharType="end"/>
        </w:r>
      </w:hyperlink>
    </w:p>
    <w:p>
      <w:pPr>
        <w:pStyle w:val="TOC2"/>
        <w:tabs>
          <w:tab w:val="right" w:leader="dot" w:pos="8306"/>
        </w:tabs>
      </w:pPr>
      <w:hyperlink w:anchor="_Toc1228" w:history="1">
        <w:r>
          <w:rPr>
            <w:rFonts w:ascii="仿宋" w:eastAsia="仿宋" w:hAnsi="仿宋" w:cs="仿宋" w:hint="eastAsia"/>
            <w:lang w:eastAsia="zh-CN"/>
          </w:rPr>
          <w:t>(一)、客户关系管理策略</w:t>
        </w:r>
        <w:r>
          <w:tab/>
        </w:r>
        <w:r>
          <w:fldChar w:fldCharType="begin"/>
        </w:r>
        <w:r>
          <w:instrText xml:space="preserve"> PAGEREF _Toc1228 \h </w:instrText>
        </w:r>
        <w:r>
          <w:fldChar w:fldCharType="separate"/>
        </w:r>
        <w:r>
          <w:t>42</w:t>
        </w:r>
        <w:r>
          <w:fldChar w:fldCharType="end"/>
        </w:r>
      </w:hyperlink>
    </w:p>
    <w:p>
      <w:pPr>
        <w:pStyle w:val="TOC2"/>
        <w:tabs>
          <w:tab w:val="right" w:leader="dot" w:pos="8306"/>
        </w:tabs>
      </w:pPr>
      <w:hyperlink w:anchor="_Toc6956" w:history="1">
        <w:r>
          <w:rPr>
            <w:rFonts w:ascii="仿宋" w:eastAsia="仿宋" w:hAnsi="仿宋" w:cs="仿宋" w:hint="eastAsia"/>
            <w:lang w:eastAsia="zh-CN"/>
          </w:rPr>
          <w:t>(二)、市场拓展方案</w:t>
        </w:r>
        <w:r>
          <w:tab/>
        </w:r>
        <w:r>
          <w:fldChar w:fldCharType="begin"/>
        </w:r>
        <w:r>
          <w:instrText xml:space="preserve"> PAGEREF _Toc6956 \h </w:instrText>
        </w:r>
        <w:r>
          <w:fldChar w:fldCharType="separate"/>
        </w:r>
        <w:r>
          <w:t>43</w:t>
        </w:r>
        <w:r>
          <w:fldChar w:fldCharType="end"/>
        </w:r>
      </w:hyperlink>
    </w:p>
    <w:p>
      <w:pPr>
        <w:pStyle w:val="TOC1"/>
        <w:tabs>
          <w:tab w:val="right" w:leader="dot" w:pos="8306"/>
        </w:tabs>
      </w:pPr>
      <w:hyperlink w:anchor="_Toc20261" w:history="1">
        <w:r>
          <w:rPr>
            <w:rFonts w:ascii="仿宋" w:eastAsia="仿宋" w:hAnsi="仿宋" w:cs="仿宋" w:hint="eastAsia"/>
            <w:lang w:eastAsia="zh-CN"/>
          </w:rPr>
          <w:t>八、经济效益与社会效益优化</w:t>
        </w:r>
        <w:r>
          <w:tab/>
        </w:r>
        <w:r>
          <w:fldChar w:fldCharType="begin"/>
        </w:r>
        <w:r>
          <w:instrText xml:space="preserve"> PAGEREF _Toc20261 \h </w:instrText>
        </w:r>
        <w:r>
          <w:fldChar w:fldCharType="separate"/>
        </w:r>
        <w:r>
          <w:t>45</w:t>
        </w:r>
        <w:r>
          <w:fldChar w:fldCharType="end"/>
        </w:r>
      </w:hyperlink>
    </w:p>
    <w:p>
      <w:pPr>
        <w:pStyle w:val="TOC2"/>
        <w:tabs>
          <w:tab w:val="right" w:leader="dot" w:pos="8306"/>
        </w:tabs>
      </w:pPr>
      <w:hyperlink w:anchor="_Toc32483" w:history="1">
        <w:r>
          <w:rPr>
            <w:rFonts w:ascii="仿宋" w:eastAsia="仿宋" w:hAnsi="仿宋" w:cs="仿宋" w:hint="eastAsia"/>
            <w:lang w:eastAsia="zh-CN"/>
          </w:rPr>
          <w:t>(一)、经济效益提升策略</w:t>
        </w:r>
        <w:r>
          <w:tab/>
        </w:r>
        <w:r>
          <w:fldChar w:fldCharType="begin"/>
        </w:r>
        <w:r>
          <w:instrText xml:space="preserve"> PAGEREF _Toc32483 \h </w:instrText>
        </w:r>
        <w:r>
          <w:fldChar w:fldCharType="separate"/>
        </w:r>
        <w:r>
          <w:t>45</w:t>
        </w:r>
        <w:r>
          <w:fldChar w:fldCharType="end"/>
        </w:r>
      </w:hyperlink>
    </w:p>
    <w:p>
      <w:pPr>
        <w:pStyle w:val="TOC2"/>
        <w:tabs>
          <w:tab w:val="right" w:leader="dot" w:pos="8306"/>
        </w:tabs>
      </w:pPr>
      <w:hyperlink w:anchor="_Toc14810" w:history="1">
        <w:r>
          <w:rPr>
            <w:rFonts w:ascii="仿宋" w:eastAsia="仿宋" w:hAnsi="仿宋" w:cs="仿宋" w:hint="eastAsia"/>
            <w:lang w:eastAsia="zh-CN"/>
          </w:rPr>
          <w:t>(二)、社会效益增强方案</w:t>
        </w:r>
        <w:r>
          <w:tab/>
        </w:r>
        <w:r>
          <w:fldChar w:fldCharType="begin"/>
        </w:r>
        <w:r>
          <w:instrText xml:space="preserve"> PAGEREF _Toc14810 \h </w:instrText>
        </w:r>
        <w:r>
          <w:fldChar w:fldCharType="separate"/>
        </w:r>
        <w:r>
          <w:t>46</w:t>
        </w:r>
        <w:r>
          <w:fldChar w:fldCharType="end"/>
        </w:r>
      </w:hyperlink>
    </w:p>
    <w:p>
      <w:pPr>
        <w:pStyle w:val="TOC1"/>
        <w:tabs>
          <w:tab w:val="right" w:leader="dot" w:pos="8306"/>
        </w:tabs>
      </w:pPr>
      <w:hyperlink w:anchor="_Toc25292" w:history="1">
        <w:r>
          <w:rPr>
            <w:rFonts w:ascii="仿宋" w:eastAsia="仿宋" w:hAnsi="仿宋" w:cs="仿宋" w:hint="eastAsia"/>
            <w:lang w:eastAsia="zh-CN"/>
          </w:rPr>
          <w:t>九、项目变更管理</w:t>
        </w:r>
        <w:r>
          <w:tab/>
        </w:r>
        <w:r>
          <w:fldChar w:fldCharType="begin"/>
        </w:r>
        <w:r>
          <w:instrText xml:space="preserve"> PAGEREF _Toc25292 \h </w:instrText>
        </w:r>
        <w:r>
          <w:fldChar w:fldCharType="separate"/>
        </w:r>
        <w:r>
          <w:t>47</w:t>
        </w:r>
        <w:r>
          <w:fldChar w:fldCharType="end"/>
        </w:r>
      </w:hyperlink>
    </w:p>
    <w:p>
      <w:pPr>
        <w:pStyle w:val="TOC2"/>
        <w:tabs>
          <w:tab w:val="right" w:leader="dot" w:pos="8306"/>
        </w:tabs>
      </w:pPr>
      <w:hyperlink w:anchor="_Toc28965" w:history="1">
        <w:r>
          <w:rPr>
            <w:rFonts w:ascii="仿宋" w:eastAsia="仿宋" w:hAnsi="仿宋" w:cs="仿宋" w:hint="eastAsia"/>
            <w:lang w:eastAsia="zh-CN"/>
          </w:rPr>
          <w:t>(一)、变更控制流程</w:t>
        </w:r>
        <w:r>
          <w:tab/>
        </w:r>
        <w:r>
          <w:fldChar w:fldCharType="begin"/>
        </w:r>
        <w:r>
          <w:instrText xml:space="preserve"> PAGEREF _Toc28965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4" w:history="1">
        <w:r>
          <w:rPr>
            <w:rFonts w:ascii="仿宋" w:eastAsia="仿宋" w:hAnsi="仿宋" w:cs="仿宋" w:hint="eastAsia"/>
            <w:lang w:eastAsia="zh-CN"/>
          </w:rPr>
          <w:t>(二)、影响评估与处理</w:t>
        </w:r>
        <w:r>
          <w:tab/>
        </w:r>
        <w:r>
          <w:fldChar w:fldCharType="begin"/>
        </w:r>
        <w:r>
          <w:instrText xml:space="preserve"> PAGEREF _Toc9854 \h </w:instrText>
        </w:r>
        <w:r>
          <w:fldChar w:fldCharType="separate"/>
        </w:r>
        <w:r>
          <w:t>47</w:t>
        </w:r>
        <w:r>
          <w:fldChar w:fldCharType="end"/>
        </w:r>
      </w:hyperlink>
    </w:p>
    <w:p>
      <w:pPr>
        <w:pStyle w:val="TOC2"/>
        <w:tabs>
          <w:tab w:val="right" w:leader="dot" w:pos="8306"/>
        </w:tabs>
      </w:pPr>
      <w:hyperlink w:anchor="_Toc12659" w:history="1">
        <w:r>
          <w:rPr>
            <w:rFonts w:ascii="仿宋" w:eastAsia="仿宋" w:hAnsi="仿宋" w:cs="仿宋" w:hint="eastAsia"/>
            <w:lang w:eastAsia="zh-CN"/>
          </w:rPr>
          <w:t>(三)、变更记录与追踪</w:t>
        </w:r>
        <w:r>
          <w:tab/>
        </w:r>
        <w:r>
          <w:fldChar w:fldCharType="begin"/>
        </w:r>
        <w:r>
          <w:instrText xml:space="preserve"> PAGEREF _Toc12659 \h </w:instrText>
        </w:r>
        <w:r>
          <w:fldChar w:fldCharType="separate"/>
        </w:r>
        <w:r>
          <w:t>49</w:t>
        </w:r>
        <w:r>
          <w:fldChar w:fldCharType="end"/>
        </w:r>
      </w:hyperlink>
    </w:p>
    <w:p>
      <w:pPr>
        <w:pStyle w:val="TOC2"/>
        <w:tabs>
          <w:tab w:val="right" w:leader="dot" w:pos="8306"/>
        </w:tabs>
      </w:pPr>
      <w:hyperlink w:anchor="_Toc27397" w:history="1">
        <w:r>
          <w:rPr>
            <w:rFonts w:ascii="仿宋" w:eastAsia="仿宋" w:hAnsi="仿宋" w:cs="仿宋" w:hint="eastAsia"/>
            <w:lang w:eastAsia="zh-CN"/>
          </w:rPr>
          <w:t>(四)、变更管理策略</w:t>
        </w:r>
        <w:r>
          <w:tab/>
        </w:r>
        <w:r>
          <w:fldChar w:fldCharType="begin"/>
        </w:r>
        <w:r>
          <w:instrText xml:space="preserve"> PAGEREF _Toc27397 \h </w:instrText>
        </w:r>
        <w:r>
          <w:fldChar w:fldCharType="separate"/>
        </w:r>
        <w:r>
          <w:t>51</w:t>
        </w:r>
        <w:r>
          <w:fldChar w:fldCharType="end"/>
        </w:r>
      </w:hyperlink>
    </w:p>
    <w:p>
      <w:pPr>
        <w:pStyle w:val="TOC1"/>
        <w:tabs>
          <w:tab w:val="right" w:leader="dot" w:pos="8306"/>
        </w:tabs>
      </w:pPr>
      <w:hyperlink w:anchor="_Toc23728" w:history="1">
        <w:r>
          <w:rPr>
            <w:rFonts w:ascii="仿宋" w:eastAsia="仿宋" w:hAnsi="仿宋" w:cs="仿宋" w:hint="eastAsia"/>
            <w:lang w:eastAsia="zh-CN"/>
          </w:rPr>
          <w:t>十、技术创新与产业升级</w:t>
        </w:r>
        <w:r>
          <w:tab/>
        </w:r>
        <w:r>
          <w:fldChar w:fldCharType="begin"/>
        </w:r>
        <w:r>
          <w:instrText xml:space="preserve"> PAGEREF _Toc23728 \h </w:instrText>
        </w:r>
        <w:r>
          <w:fldChar w:fldCharType="separate"/>
        </w:r>
        <w:r>
          <w:t>52</w:t>
        </w:r>
        <w:r>
          <w:fldChar w:fldCharType="end"/>
        </w:r>
      </w:hyperlink>
    </w:p>
    <w:p>
      <w:pPr>
        <w:pStyle w:val="TOC2"/>
        <w:tabs>
          <w:tab w:val="right" w:leader="dot" w:pos="8306"/>
        </w:tabs>
      </w:pPr>
      <w:hyperlink w:anchor="_Toc25467" w:history="1">
        <w:r>
          <w:rPr>
            <w:rFonts w:ascii="仿宋" w:eastAsia="仿宋" w:hAnsi="仿宋" w:cs="仿宋" w:hint="eastAsia"/>
            <w:lang w:eastAsia="zh-CN"/>
          </w:rPr>
          <w:t>(一)、技术创新方向与目标</w:t>
        </w:r>
        <w:r>
          <w:tab/>
        </w:r>
        <w:r>
          <w:fldChar w:fldCharType="begin"/>
        </w:r>
        <w:r>
          <w:instrText xml:space="preserve"> PAGEREF _Toc25467 \h </w:instrText>
        </w:r>
        <w:r>
          <w:fldChar w:fldCharType="separate"/>
        </w:r>
        <w:r>
          <w:t>52</w:t>
        </w:r>
        <w:r>
          <w:fldChar w:fldCharType="end"/>
        </w:r>
      </w:hyperlink>
    </w:p>
    <w:p>
      <w:pPr>
        <w:pStyle w:val="TOC2"/>
        <w:tabs>
          <w:tab w:val="right" w:leader="dot" w:pos="8306"/>
        </w:tabs>
      </w:pPr>
      <w:hyperlink w:anchor="_Toc22245" w:history="1">
        <w:r>
          <w:rPr>
            <w:rFonts w:ascii="仿宋" w:eastAsia="仿宋" w:hAnsi="仿宋" w:cs="仿宋" w:hint="eastAsia"/>
            <w:lang w:eastAsia="zh-CN"/>
          </w:rPr>
          <w:t>(二)、产业升级路径与措施</w:t>
        </w:r>
        <w:r>
          <w:tab/>
        </w:r>
        <w:r>
          <w:fldChar w:fldCharType="begin"/>
        </w:r>
        <w:r>
          <w:instrText xml:space="preserve"> PAGEREF _Toc22245 \h </w:instrText>
        </w:r>
        <w:r>
          <w:fldChar w:fldCharType="separate"/>
        </w:r>
        <w:r>
          <w:t>54</w:t>
        </w:r>
        <w:r>
          <w:fldChar w:fldCharType="end"/>
        </w:r>
      </w:hyperlink>
    </w:p>
    <w:p>
      <w:pPr>
        <w:pStyle w:val="TOC1"/>
        <w:tabs>
          <w:tab w:val="right" w:leader="dot" w:pos="8306"/>
        </w:tabs>
      </w:pPr>
      <w:hyperlink w:anchor="_Toc21436" w:history="1">
        <w:r>
          <w:rPr>
            <w:rFonts w:ascii="仿宋" w:eastAsia="仿宋" w:hAnsi="仿宋" w:cs="仿宋" w:hint="eastAsia"/>
            <w:lang w:eastAsia="zh-CN"/>
          </w:rPr>
          <w:t>十一、项目进度计划</w:t>
        </w:r>
        <w:r>
          <w:tab/>
        </w:r>
        <w:r>
          <w:fldChar w:fldCharType="begin"/>
        </w:r>
        <w:r>
          <w:instrText xml:space="preserve"> PAGEREF _Toc21436 \h </w:instrText>
        </w:r>
        <w:r>
          <w:fldChar w:fldCharType="separate"/>
        </w:r>
        <w:r>
          <w:t>55</w:t>
        </w:r>
        <w:r>
          <w:fldChar w:fldCharType="end"/>
        </w:r>
      </w:hyperlink>
    </w:p>
    <w:p>
      <w:pPr>
        <w:pStyle w:val="TOC2"/>
        <w:tabs>
          <w:tab w:val="right" w:leader="dot" w:pos="8306"/>
        </w:tabs>
      </w:pPr>
      <w:hyperlink w:anchor="_Toc19622" w:history="1">
        <w:r>
          <w:rPr>
            <w:rFonts w:ascii="仿宋" w:eastAsia="仿宋" w:hAnsi="仿宋" w:cs="仿宋" w:hint="eastAsia"/>
            <w:lang w:eastAsia="zh-CN"/>
          </w:rPr>
          <w:t>(一)、建设周期</w:t>
        </w:r>
        <w:r>
          <w:tab/>
        </w:r>
        <w:r>
          <w:fldChar w:fldCharType="begin"/>
        </w:r>
        <w:r>
          <w:instrText xml:space="preserve"> PAGEREF _Toc19622 \h </w:instrText>
        </w:r>
        <w:r>
          <w:fldChar w:fldCharType="separate"/>
        </w:r>
        <w:r>
          <w:t>55</w:t>
        </w:r>
        <w:r>
          <w:fldChar w:fldCharType="end"/>
        </w:r>
      </w:hyperlink>
    </w:p>
    <w:p>
      <w:pPr>
        <w:pStyle w:val="TOC2"/>
        <w:tabs>
          <w:tab w:val="right" w:leader="dot" w:pos="8306"/>
        </w:tabs>
      </w:pPr>
      <w:hyperlink w:anchor="_Toc30089" w:history="1">
        <w:r>
          <w:rPr>
            <w:rFonts w:ascii="仿宋" w:eastAsia="仿宋" w:hAnsi="仿宋" w:cs="仿宋" w:hint="eastAsia"/>
            <w:lang w:eastAsia="zh-CN"/>
          </w:rPr>
          <w:t>(二)、建设进度</w:t>
        </w:r>
        <w:r>
          <w:tab/>
        </w:r>
        <w:r>
          <w:fldChar w:fldCharType="begin"/>
        </w:r>
        <w:r>
          <w:instrText xml:space="preserve"> PAGEREF _Toc30089 \h </w:instrText>
        </w:r>
        <w:r>
          <w:fldChar w:fldCharType="separate"/>
        </w:r>
        <w:r>
          <w:t>55</w:t>
        </w:r>
        <w:r>
          <w:fldChar w:fldCharType="end"/>
        </w:r>
      </w:hyperlink>
    </w:p>
    <w:p>
      <w:pPr>
        <w:pStyle w:val="TOC2"/>
        <w:tabs>
          <w:tab w:val="right" w:leader="dot" w:pos="8306"/>
        </w:tabs>
      </w:pPr>
      <w:hyperlink w:anchor="_Toc23086" w:history="1">
        <w:r>
          <w:rPr>
            <w:rFonts w:ascii="仿宋" w:eastAsia="仿宋" w:hAnsi="仿宋" w:cs="仿宋" w:hint="eastAsia"/>
            <w:lang w:eastAsia="zh-CN"/>
          </w:rPr>
          <w:t>(三)、进度安排注意事项</w:t>
        </w:r>
        <w:r>
          <w:tab/>
        </w:r>
        <w:r>
          <w:fldChar w:fldCharType="begin"/>
        </w:r>
        <w:r>
          <w:instrText xml:space="preserve"> PAGEREF _Toc23086 \h </w:instrText>
        </w:r>
        <w:r>
          <w:fldChar w:fldCharType="separate"/>
        </w:r>
        <w:r>
          <w:t>57</w:t>
        </w:r>
        <w:r>
          <w:fldChar w:fldCharType="end"/>
        </w:r>
      </w:hyperlink>
    </w:p>
    <w:p>
      <w:pPr>
        <w:pStyle w:val="TOC2"/>
        <w:tabs>
          <w:tab w:val="right" w:leader="dot" w:pos="8306"/>
        </w:tabs>
      </w:pPr>
      <w:hyperlink w:anchor="_Toc32710" w:history="1">
        <w:r>
          <w:rPr>
            <w:rFonts w:ascii="仿宋" w:eastAsia="仿宋" w:hAnsi="仿宋" w:cs="仿宋" w:hint="eastAsia"/>
            <w:lang w:eastAsia="zh-CN"/>
          </w:rPr>
          <w:t>(四)、人力资源配置</w:t>
        </w:r>
        <w:r>
          <w:tab/>
        </w:r>
        <w:r>
          <w:fldChar w:fldCharType="begin"/>
        </w:r>
        <w:r>
          <w:instrText xml:space="preserve"> PAGEREF _Toc32710 \h </w:instrText>
        </w:r>
        <w:r>
          <w:fldChar w:fldCharType="separate"/>
        </w:r>
        <w:r>
          <w:t>57</w:t>
        </w:r>
        <w:r>
          <w:fldChar w:fldCharType="end"/>
        </w:r>
      </w:hyperlink>
    </w:p>
    <w:p>
      <w:pPr>
        <w:pStyle w:val="TOC2"/>
        <w:tabs>
          <w:tab w:val="right" w:leader="dot" w:pos="8306"/>
        </w:tabs>
      </w:pPr>
      <w:hyperlink w:anchor="_Toc24" w:history="1">
        <w:r>
          <w:rPr>
            <w:rFonts w:ascii="仿宋" w:eastAsia="仿宋" w:hAnsi="仿宋" w:cs="仿宋" w:hint="eastAsia"/>
            <w:lang w:eastAsia="zh-CN"/>
          </w:rPr>
          <w:t>(五)、员工培训</w:t>
        </w:r>
        <w:r>
          <w:tab/>
        </w:r>
        <w:r>
          <w:fldChar w:fldCharType="begin"/>
        </w:r>
        <w:r>
          <w:instrText xml:space="preserve"> PAGEREF _Toc24 \h </w:instrText>
        </w:r>
        <w:r>
          <w:fldChar w:fldCharType="separate"/>
        </w:r>
        <w:r>
          <w:t>59</w:t>
        </w:r>
        <w:r>
          <w:fldChar w:fldCharType="end"/>
        </w:r>
      </w:hyperlink>
    </w:p>
    <w:p>
      <w:pPr>
        <w:pStyle w:val="TOC2"/>
        <w:tabs>
          <w:tab w:val="right" w:leader="dot" w:pos="8306"/>
        </w:tabs>
      </w:pPr>
      <w:hyperlink w:anchor="_Toc10435" w:history="1">
        <w:r>
          <w:rPr>
            <w:rFonts w:ascii="仿宋" w:eastAsia="仿宋" w:hAnsi="仿宋" w:cs="仿宋" w:hint="eastAsia"/>
            <w:lang w:eastAsia="zh-CN"/>
          </w:rPr>
          <w:t>(六)、项目实施保障</w:t>
        </w:r>
        <w:r>
          <w:tab/>
        </w:r>
        <w:r>
          <w:fldChar w:fldCharType="begin"/>
        </w:r>
        <w:r>
          <w:instrText xml:space="preserve"> PAGEREF _Toc10435 \h </w:instrText>
        </w:r>
        <w:r>
          <w:fldChar w:fldCharType="separate"/>
        </w:r>
        <w:r>
          <w:t>60</w:t>
        </w:r>
        <w:r>
          <w:fldChar w:fldCharType="end"/>
        </w:r>
      </w:hyperlink>
    </w:p>
    <w:p>
      <w:pPr>
        <w:pStyle w:val="TOC2"/>
        <w:tabs>
          <w:tab w:val="right" w:leader="dot" w:pos="8306"/>
        </w:tabs>
      </w:pPr>
      <w:hyperlink w:anchor="_Toc31505" w:history="1">
        <w:r>
          <w:rPr>
            <w:rFonts w:ascii="仿宋" w:eastAsia="仿宋" w:hAnsi="仿宋" w:cs="仿宋" w:hint="eastAsia"/>
            <w:lang w:eastAsia="zh-CN"/>
          </w:rPr>
          <w:t>(七)、安全规范管理</w:t>
        </w:r>
        <w:r>
          <w:tab/>
        </w:r>
        <w:r>
          <w:fldChar w:fldCharType="begin"/>
        </w:r>
        <w:r>
          <w:instrText xml:space="preserve"> PAGEREF _Toc31505 \h </w:instrText>
        </w:r>
        <w:r>
          <w:fldChar w:fldCharType="separate"/>
        </w:r>
        <w:r>
          <w:t>61</w:t>
        </w:r>
        <w:r>
          <w:fldChar w:fldCharType="end"/>
        </w:r>
      </w:hyperlink>
    </w:p>
    <w:p>
      <w:pPr>
        <w:pStyle w:val="TOC1"/>
        <w:tabs>
          <w:tab w:val="right" w:leader="dot" w:pos="8306"/>
        </w:tabs>
      </w:pPr>
      <w:hyperlink w:anchor="_Toc939" w:history="1">
        <w:r>
          <w:rPr>
            <w:rFonts w:ascii="仿宋" w:eastAsia="仿宋" w:hAnsi="仿宋" w:cs="仿宋" w:hint="eastAsia"/>
            <w:lang w:eastAsia="zh-CN"/>
          </w:rPr>
          <w:t>十二、安全与应急管理</w:t>
        </w:r>
        <w:r>
          <w:tab/>
        </w:r>
        <w:r>
          <w:fldChar w:fldCharType="begin"/>
        </w:r>
        <w:r>
          <w:instrText xml:space="preserve"> PAGEREF _Toc939 \h </w:instrText>
        </w:r>
        <w:r>
          <w:fldChar w:fldCharType="separate"/>
        </w:r>
        <w:r>
          <w:t>63</w:t>
        </w:r>
        <w:r>
          <w:fldChar w:fldCharType="end"/>
        </w:r>
      </w:hyperlink>
    </w:p>
    <w:p>
      <w:pPr>
        <w:pStyle w:val="TOC2"/>
        <w:tabs>
          <w:tab w:val="right" w:leader="dot" w:pos="8306"/>
        </w:tabs>
      </w:pPr>
      <w:hyperlink w:anchor="_Toc32255" w:history="1">
        <w:r>
          <w:rPr>
            <w:rFonts w:ascii="仿宋" w:eastAsia="仿宋" w:hAnsi="仿宋" w:cs="仿宋" w:hint="eastAsia"/>
            <w:lang w:eastAsia="zh-CN"/>
          </w:rPr>
          <w:t>(一)、安全生产管理</w:t>
        </w:r>
        <w:r>
          <w:tab/>
        </w:r>
        <w:r>
          <w:fldChar w:fldCharType="begin"/>
        </w:r>
        <w:r>
          <w:instrText xml:space="preserve"> PAGEREF _Toc32255 \h </w:instrText>
        </w:r>
        <w:r>
          <w:fldChar w:fldCharType="separate"/>
        </w:r>
        <w:r>
          <w:t>63</w:t>
        </w:r>
        <w:r>
          <w:fldChar w:fldCharType="end"/>
        </w:r>
      </w:hyperlink>
    </w:p>
    <w:p>
      <w:pPr>
        <w:pStyle w:val="TOC2"/>
        <w:tabs>
          <w:tab w:val="right" w:leader="dot" w:pos="8306"/>
        </w:tabs>
      </w:pPr>
      <w:hyperlink w:anchor="_Toc23183" w:history="1">
        <w:r>
          <w:rPr>
            <w:rFonts w:ascii="仿宋" w:eastAsia="仿宋" w:hAnsi="仿宋" w:cs="仿宋" w:hint="eastAsia"/>
            <w:lang w:eastAsia="zh-CN"/>
          </w:rPr>
          <w:t>(二)、应急预案与响应</w:t>
        </w:r>
        <w:r>
          <w:tab/>
        </w:r>
        <w:r>
          <w:fldChar w:fldCharType="begin"/>
        </w:r>
        <w:r>
          <w:instrText xml:space="preserve"> PAGEREF _Toc23183 \h </w:instrText>
        </w:r>
        <w:r>
          <w:fldChar w:fldCharType="separate"/>
        </w:r>
        <w:r>
          <w:t>64</w:t>
        </w:r>
        <w:r>
          <w:fldChar w:fldCharType="end"/>
        </w:r>
      </w:hyperlink>
    </w:p>
    <w:p>
      <w:pPr>
        <w:pStyle w:val="TOC1"/>
        <w:tabs>
          <w:tab w:val="right" w:leader="dot" w:pos="8306"/>
        </w:tabs>
      </w:pPr>
      <w:hyperlink w:anchor="_Toc2665" w:history="1">
        <w:r>
          <w:rPr>
            <w:rFonts w:ascii="仿宋" w:eastAsia="仿宋" w:hAnsi="仿宋" w:cs="仿宋" w:hint="eastAsia"/>
            <w:lang w:eastAsia="zh-CN"/>
          </w:rPr>
          <w:t>十三、质量管理与控制</w:t>
        </w:r>
        <w:r>
          <w:tab/>
        </w:r>
        <w:r>
          <w:fldChar w:fldCharType="begin"/>
        </w:r>
        <w:r>
          <w:instrText xml:space="preserve"> PAGEREF _Toc2665 \h </w:instrText>
        </w:r>
        <w:r>
          <w:fldChar w:fldCharType="separate"/>
        </w:r>
        <w:r>
          <w:t>66</w:t>
        </w:r>
        <w:r>
          <w:fldChar w:fldCharType="end"/>
        </w:r>
      </w:hyperlink>
    </w:p>
    <w:p>
      <w:pPr>
        <w:pStyle w:val="TOC2"/>
        <w:tabs>
          <w:tab w:val="right" w:leader="dot" w:pos="8306"/>
        </w:tabs>
      </w:pPr>
      <w:hyperlink w:anchor="_Toc29097" w:history="1">
        <w:r>
          <w:rPr>
            <w:rFonts w:ascii="仿宋" w:eastAsia="仿宋" w:hAnsi="仿宋" w:cs="仿宋" w:hint="eastAsia"/>
            <w:lang w:eastAsia="zh-CN"/>
          </w:rPr>
          <w:t>(一)、质量管理体系建设</w:t>
        </w:r>
        <w:r>
          <w:tab/>
        </w:r>
        <w:r>
          <w:fldChar w:fldCharType="begin"/>
        </w:r>
        <w:r>
          <w:instrText xml:space="preserve"> PAGEREF _Toc29097 \h </w:instrText>
        </w:r>
        <w:r>
          <w:fldChar w:fldCharType="separate"/>
        </w:r>
        <w:r>
          <w:t>66</w:t>
        </w:r>
        <w:r>
          <w:fldChar w:fldCharType="end"/>
        </w:r>
      </w:hyperlink>
    </w:p>
    <w:p>
      <w:pPr>
        <w:pStyle w:val="TOC2"/>
        <w:tabs>
          <w:tab w:val="right" w:leader="dot" w:pos="8306"/>
        </w:tabs>
      </w:pPr>
      <w:hyperlink w:anchor="_Toc16685" w:history="1">
        <w:r>
          <w:rPr>
            <w:rFonts w:ascii="仿宋" w:eastAsia="仿宋" w:hAnsi="仿宋" w:cs="仿宋" w:hint="eastAsia"/>
            <w:lang w:eastAsia="zh-CN"/>
          </w:rPr>
          <w:t>(二)、质量控制措施</w:t>
        </w:r>
        <w:r>
          <w:tab/>
        </w:r>
        <w:r>
          <w:fldChar w:fldCharType="begin"/>
        </w:r>
        <w:r>
          <w:instrText xml:space="preserve"> PAGEREF _Toc16685 \h </w:instrText>
        </w:r>
        <w:r>
          <w:fldChar w:fldCharType="separate"/>
        </w:r>
        <w:r>
          <w:t>67</w:t>
        </w:r>
        <w:r>
          <w:fldChar w:fldCharType="end"/>
        </w:r>
      </w:hyperlink>
    </w:p>
    <w:p>
      <w:pPr>
        <w:pStyle w:val="TOC1"/>
        <w:tabs>
          <w:tab w:val="right" w:leader="dot" w:pos="8306"/>
        </w:tabs>
      </w:pPr>
      <w:hyperlink w:anchor="_Toc17862" w:history="1">
        <w:r>
          <w:rPr>
            <w:rFonts w:ascii="仿宋" w:eastAsia="仿宋" w:hAnsi="仿宋" w:cs="仿宋" w:hint="eastAsia"/>
            <w:lang w:eastAsia="zh-CN"/>
          </w:rPr>
          <w:t>十四、项目施工方案</w:t>
        </w:r>
        <w:r>
          <w:tab/>
        </w:r>
        <w:r>
          <w:fldChar w:fldCharType="begin"/>
        </w:r>
        <w:r>
          <w:instrText xml:space="preserve"> PAGEREF _Toc17862 \h </w:instrText>
        </w:r>
        <w:r>
          <w:fldChar w:fldCharType="separate"/>
        </w:r>
        <w:r>
          <w:t>68</w:t>
        </w:r>
        <w:r>
          <w:fldChar w:fldCharType="end"/>
        </w:r>
      </w:hyperlink>
    </w:p>
    <w:p>
      <w:pPr>
        <w:pStyle w:val="TOC2"/>
        <w:tabs>
          <w:tab w:val="right" w:leader="dot" w:pos="8306"/>
        </w:tabs>
      </w:pPr>
      <w:hyperlink w:anchor="_Toc5566" w:history="1">
        <w:r>
          <w:rPr>
            <w:rFonts w:ascii="仿宋" w:eastAsia="仿宋" w:hAnsi="仿宋" w:cs="仿宋" w:hint="eastAsia"/>
            <w:lang w:eastAsia="zh-CN"/>
          </w:rPr>
          <w:t>(一)、施工组织设计</w:t>
        </w:r>
        <w:r>
          <w:tab/>
        </w:r>
        <w:r>
          <w:fldChar w:fldCharType="begin"/>
        </w:r>
        <w:r>
          <w:instrText xml:space="preserve"> PAGEREF _Toc5566 \h </w:instrText>
        </w:r>
        <w:r>
          <w:fldChar w:fldCharType="separate"/>
        </w:r>
        <w:r>
          <w:t>68</w:t>
        </w:r>
        <w:r>
          <w:fldChar w:fldCharType="end"/>
        </w:r>
      </w:hyperlink>
    </w:p>
    <w:p>
      <w:pPr>
        <w:pStyle w:val="TOC2"/>
        <w:tabs>
          <w:tab w:val="right" w:leader="dot" w:pos="8306"/>
        </w:tabs>
      </w:pPr>
      <w:hyperlink w:anchor="_Toc9980" w:history="1">
        <w:r>
          <w:rPr>
            <w:rFonts w:ascii="仿宋" w:eastAsia="仿宋" w:hAnsi="仿宋" w:cs="仿宋" w:hint="eastAsia"/>
            <w:lang w:eastAsia="zh-CN"/>
          </w:rPr>
          <w:t>(二)、施工工艺与技术路线</w:t>
        </w:r>
        <w:r>
          <w:tab/>
        </w:r>
        <w:r>
          <w:fldChar w:fldCharType="begin"/>
        </w:r>
        <w:r>
          <w:instrText xml:space="preserve"> PAGEREF _Toc9980 \h </w:instrText>
        </w:r>
        <w:r>
          <w:fldChar w:fldCharType="separate"/>
        </w:r>
        <w:r>
          <w:t>70</w:t>
        </w:r>
        <w:r>
          <w:fldChar w:fldCharType="end"/>
        </w:r>
      </w:hyperlink>
    </w:p>
    <w:p>
      <w:pPr>
        <w:pStyle w:val="TOC2"/>
        <w:tabs>
          <w:tab w:val="right" w:leader="dot" w:pos="8306"/>
        </w:tabs>
      </w:pPr>
      <w:hyperlink w:anchor="_Toc24707" w:history="1">
        <w:r>
          <w:rPr>
            <w:rFonts w:ascii="仿宋" w:eastAsia="仿宋" w:hAnsi="仿宋" w:cs="仿宋" w:hint="eastAsia"/>
            <w:lang w:eastAsia="zh-CN"/>
          </w:rPr>
          <w:t>(三)、关键节点施工计划</w:t>
        </w:r>
        <w:r>
          <w:tab/>
        </w:r>
        <w:r>
          <w:fldChar w:fldCharType="begin"/>
        </w:r>
        <w:r>
          <w:instrText xml:space="preserve"> PAGEREF _Toc24707 \h </w:instrText>
        </w:r>
        <w:r>
          <w:fldChar w:fldCharType="separate"/>
        </w:r>
        <w:r>
          <w:t>71</w:t>
        </w:r>
        <w:r>
          <w:fldChar w:fldCharType="end"/>
        </w:r>
      </w:hyperlink>
    </w:p>
    <w:p>
      <w:pPr>
        <w:pStyle w:val="TOC2"/>
        <w:tabs>
          <w:tab w:val="right" w:leader="dot" w:pos="8306"/>
        </w:tabs>
      </w:pPr>
      <w:hyperlink w:anchor="_Toc23062" w:history="1">
        <w:r>
          <w:rPr>
            <w:rFonts w:ascii="仿宋" w:eastAsia="仿宋" w:hAnsi="仿宋" w:cs="仿宋" w:hint="eastAsia"/>
            <w:lang w:eastAsia="zh-CN"/>
          </w:rPr>
          <w:t>(四)、施工现场管理</w:t>
        </w:r>
        <w:r>
          <w:tab/>
        </w:r>
        <w:r>
          <w:fldChar w:fldCharType="begin"/>
        </w:r>
        <w:r>
          <w:instrText xml:space="preserve"> PAGEREF _Toc23062 \h </w:instrText>
        </w:r>
        <w:r>
          <w:fldChar w:fldCharType="separate"/>
        </w:r>
        <w:r>
          <w:t>73</w:t>
        </w:r>
        <w:r>
          <w:fldChar w:fldCharType="end"/>
        </w:r>
      </w:hyperlink>
    </w:p>
    <w:p>
      <w:pPr>
        <w:pStyle w:val="TOC1"/>
        <w:tabs>
          <w:tab w:val="right" w:leader="dot" w:pos="8306"/>
        </w:tabs>
      </w:pPr>
      <w:hyperlink w:anchor="_Toc28950" w:history="1">
        <w:r>
          <w:rPr>
            <w:rFonts w:ascii="仿宋" w:eastAsia="仿宋" w:hAnsi="仿宋" w:cs="仿宋" w:hint="eastAsia"/>
            <w:lang w:eastAsia="zh-CN"/>
          </w:rPr>
          <w:t>十五、设施与设备管理</w:t>
        </w:r>
        <w:r>
          <w:tab/>
        </w:r>
        <w:r>
          <w:fldChar w:fldCharType="begin"/>
        </w:r>
        <w:r>
          <w:instrText xml:space="preserve"> PAGEREF _Toc28950 \h </w:instrText>
        </w:r>
        <w:r>
          <w:fldChar w:fldCharType="separate"/>
        </w:r>
        <w:r>
          <w:t>75</w:t>
        </w:r>
        <w:r>
          <w:fldChar w:fldCharType="end"/>
        </w:r>
      </w:hyperlink>
    </w:p>
    <w:p>
      <w:pPr>
        <w:pStyle w:val="TOC2"/>
        <w:tabs>
          <w:tab w:val="right" w:leader="dot" w:pos="8306"/>
        </w:tabs>
      </w:pPr>
      <w:hyperlink w:anchor="_Toc32349" w:history="1">
        <w:r>
          <w:rPr>
            <w:rFonts w:ascii="仿宋" w:eastAsia="仿宋" w:hAnsi="仿宋" w:cs="仿宋" w:hint="eastAsia"/>
            <w:lang w:eastAsia="zh-CN"/>
          </w:rPr>
          <w:t>(一)、设施规划与配置</w:t>
        </w:r>
        <w:r>
          <w:tab/>
        </w:r>
        <w:r>
          <w:fldChar w:fldCharType="begin"/>
        </w:r>
        <w:r>
          <w:instrText xml:space="preserve"> PAGEREF _Toc32349 \h </w:instrText>
        </w:r>
        <w:r>
          <w:fldChar w:fldCharType="separate"/>
        </w:r>
        <w:r>
          <w:t>75</w:t>
        </w:r>
        <w:r>
          <w:fldChar w:fldCharType="end"/>
        </w:r>
      </w:hyperlink>
    </w:p>
    <w:p>
      <w:pPr>
        <w:pStyle w:val="TOC2"/>
        <w:tabs>
          <w:tab w:val="right" w:leader="dot" w:pos="8306"/>
        </w:tabs>
      </w:pPr>
      <w:hyperlink w:anchor="_Toc1893" w:history="1">
        <w:r>
          <w:rPr>
            <w:rFonts w:ascii="仿宋" w:eastAsia="仿宋" w:hAnsi="仿宋" w:cs="仿宋" w:hint="eastAsia"/>
            <w:lang w:eastAsia="zh-CN"/>
          </w:rPr>
          <w:t>(二)、设备采购与维护管理</w:t>
        </w:r>
        <w:r>
          <w:tab/>
        </w:r>
        <w:r>
          <w:fldChar w:fldCharType="begin"/>
        </w:r>
        <w:r>
          <w:instrText xml:space="preserve"> PAGEREF _Toc1893 \h </w:instrText>
        </w:r>
        <w:r>
          <w:fldChar w:fldCharType="separate"/>
        </w:r>
        <w:r>
          <w:t>76</w:t>
        </w:r>
        <w:r>
          <w:fldChar w:fldCharType="end"/>
        </w:r>
      </w:hyperlink>
    </w:p>
    <w:p>
      <w:pPr>
        <w:pStyle w:val="TOC2"/>
        <w:tabs>
          <w:tab w:val="right" w:leader="dot" w:pos="8306"/>
        </w:tabs>
      </w:pPr>
      <w:hyperlink w:anchor="_Toc8869" w:history="1">
        <w:r>
          <w:rPr>
            <w:rFonts w:ascii="仿宋" w:eastAsia="仿宋" w:hAnsi="仿宋" w:cs="仿宋" w:hint="eastAsia"/>
            <w:lang w:eastAsia="zh-CN"/>
          </w:rPr>
          <w:t>(三)、设施设备升级策略</w:t>
        </w:r>
        <w:r>
          <w:tab/>
        </w:r>
        <w:r>
          <w:fldChar w:fldCharType="begin"/>
        </w:r>
        <w:r>
          <w:instrText xml:space="preserve"> PAGEREF _Toc8869 \h </w:instrText>
        </w:r>
        <w:r>
          <w:fldChar w:fldCharType="separate"/>
        </w:r>
        <w:r>
          <w:t>76</w:t>
        </w:r>
        <w:r>
          <w:fldChar w:fldCharType="end"/>
        </w:r>
      </w:hyperlink>
    </w:p>
    <w:p>
      <w:pPr>
        <w:pStyle w:val="TOC1"/>
        <w:tabs>
          <w:tab w:val="right" w:leader="dot" w:pos="8306"/>
        </w:tabs>
      </w:pPr>
      <w:hyperlink w:anchor="_Toc4877" w:history="1">
        <w:r>
          <w:rPr>
            <w:rFonts w:ascii="仿宋" w:eastAsia="仿宋" w:hAnsi="仿宋" w:cs="仿宋" w:hint="eastAsia"/>
            <w:lang w:eastAsia="zh-CN"/>
          </w:rPr>
          <w:t>十六、人力资源管理与开发</w:t>
        </w:r>
        <w:r>
          <w:tab/>
        </w:r>
        <w:r>
          <w:fldChar w:fldCharType="begin"/>
        </w:r>
        <w:r>
          <w:instrText xml:space="preserve"> PAGEREF _Toc4877 \h </w:instrText>
        </w:r>
        <w:r>
          <w:fldChar w:fldCharType="separate"/>
        </w:r>
        <w:r>
          <w:t>77</w:t>
        </w:r>
        <w:r>
          <w:fldChar w:fldCharType="end"/>
        </w:r>
      </w:hyperlink>
    </w:p>
    <w:p>
      <w:pPr>
        <w:pStyle w:val="TOC2"/>
        <w:tabs>
          <w:tab w:val="right" w:leader="dot" w:pos="8306"/>
        </w:tabs>
      </w:pPr>
      <w:hyperlink w:anchor="_Toc3017" w:history="1">
        <w:r>
          <w:rPr>
            <w:rFonts w:ascii="仿宋" w:eastAsia="仿宋" w:hAnsi="仿宋" w:cs="仿宋" w:hint="eastAsia"/>
            <w:lang w:eastAsia="zh-CN"/>
          </w:rPr>
          <w:t>(一)、人力资源规划</w:t>
        </w:r>
        <w:r>
          <w:tab/>
        </w:r>
        <w:r>
          <w:fldChar w:fldCharType="begin"/>
        </w:r>
        <w:r>
          <w:instrText xml:space="preserve"> PAGEREF _Toc3017 \h </w:instrText>
        </w:r>
        <w:r>
          <w:fldChar w:fldCharType="separate"/>
        </w:r>
        <w:r>
          <w:t>77</w:t>
        </w:r>
        <w:r>
          <w:fldChar w:fldCharType="end"/>
        </w:r>
      </w:hyperlink>
    </w:p>
    <w:p>
      <w:pPr>
        <w:pStyle w:val="TOC2"/>
        <w:tabs>
          <w:tab w:val="right" w:leader="dot" w:pos="8306"/>
        </w:tabs>
      </w:pPr>
      <w:hyperlink w:anchor="_Toc21099" w:history="1">
        <w:r>
          <w:rPr>
            <w:rFonts w:ascii="仿宋" w:eastAsia="仿宋" w:hAnsi="仿宋" w:cs="仿宋" w:hint="eastAsia"/>
            <w:lang w:eastAsia="zh-CN"/>
          </w:rPr>
          <w:t>(二)、人力资源开发与培训</w:t>
        </w:r>
        <w:r>
          <w:tab/>
        </w:r>
        <w:r>
          <w:fldChar w:fldCharType="begin"/>
        </w:r>
        <w:r>
          <w:instrText xml:space="preserve"> PAGEREF _Toc21099 \h </w:instrText>
        </w:r>
        <w:r>
          <w:fldChar w:fldCharType="separate"/>
        </w:r>
        <w:r>
          <w:t>79</w:t>
        </w:r>
        <w:r>
          <w:fldChar w:fldCharType="end"/>
        </w:r>
      </w:hyperlink>
    </w:p>
    <w:p>
      <w:pPr>
        <w:pStyle w:val="TOC1"/>
        <w:tabs>
          <w:tab w:val="right" w:leader="dot" w:pos="8306"/>
        </w:tabs>
      </w:pPr>
      <w:hyperlink w:anchor="_Toc32759" w:history="1">
        <w:r>
          <w:rPr>
            <w:rFonts w:ascii="仿宋" w:eastAsia="仿宋" w:hAnsi="仿宋" w:cs="仿宋" w:hint="eastAsia"/>
            <w:lang w:eastAsia="zh-CN"/>
          </w:rPr>
          <w:t>十七、成果转化与推广应用</w:t>
        </w:r>
        <w:r>
          <w:tab/>
        </w:r>
        <w:r>
          <w:fldChar w:fldCharType="begin"/>
        </w:r>
        <w:r>
          <w:instrText xml:space="preserve"> PAGEREF _Toc32759 \h </w:instrText>
        </w:r>
        <w:r>
          <w:fldChar w:fldCharType="separate"/>
        </w:r>
        <w:r>
          <w:t>81</w:t>
        </w:r>
        <w:r>
          <w:fldChar w:fldCharType="end"/>
        </w:r>
      </w:hyperlink>
    </w:p>
    <w:p>
      <w:pPr>
        <w:pStyle w:val="TOC2"/>
        <w:tabs>
          <w:tab w:val="right" w:leader="dot" w:pos="8306"/>
        </w:tabs>
      </w:pPr>
      <w:hyperlink w:anchor="_Toc30504" w:history="1">
        <w:r>
          <w:rPr>
            <w:rFonts w:ascii="仿宋" w:eastAsia="仿宋" w:hAnsi="仿宋" w:cs="仿宋" w:hint="eastAsia"/>
            <w:lang w:eastAsia="zh-CN"/>
          </w:rPr>
          <w:t>(一)、成果转化策略制定</w:t>
        </w:r>
        <w:r>
          <w:tab/>
        </w:r>
        <w:r>
          <w:fldChar w:fldCharType="begin"/>
        </w:r>
        <w:r>
          <w:instrText xml:space="preserve"> PAGEREF _Toc30504 \h </w:instrText>
        </w:r>
        <w:r>
          <w:fldChar w:fldCharType="separate"/>
        </w:r>
        <w:r>
          <w:t>81</w:t>
        </w:r>
        <w:r>
          <w:fldChar w:fldCharType="end"/>
        </w:r>
      </w:hyperlink>
    </w:p>
    <w:p>
      <w:pPr>
        <w:pStyle w:val="TOC2"/>
        <w:tabs>
          <w:tab w:val="right" w:leader="dot" w:pos="8306"/>
        </w:tabs>
      </w:pPr>
      <w:hyperlink w:anchor="_Toc17795" w:history="1">
        <w:r>
          <w:rPr>
            <w:rFonts w:ascii="仿宋" w:eastAsia="仿宋" w:hAnsi="仿宋" w:cs="仿宋" w:hint="eastAsia"/>
            <w:lang w:eastAsia="zh-CN"/>
          </w:rPr>
          <w:t>(二)、成果推广应用方案</w:t>
        </w:r>
        <w:r>
          <w:tab/>
        </w:r>
        <w:r>
          <w:fldChar w:fldCharType="begin"/>
        </w:r>
        <w:r>
          <w:instrText xml:space="preserve"> PAGEREF _Toc17795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0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防爆电气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防爆电气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防爆电气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爆电气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防爆电气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防爆电气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2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为了融入当地社区，防爆电气设备项目需深入理解当地的文化特色和社会习俗。例如，项目在设计广告和市场推广活动时，应考虑使用当地语言和符合地方文化的表达方式。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2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为了确保防爆电气设备项目的成功并最大限度地减轻潜在的社会风险，详细的风险分析和具体的应对策略至关重要。以下是针对项目可能面临的具体社会风险及相应对策的分析：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风险描述：防爆电气设备项目可能遭遇社区抵制，尤其如果社区成员认为项目会破坏他们的生活环境或忽略他们的意见。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风险描述：防爆电气设备项目的商业实践可能与当地的文化和价值观存在冲突，导致社会紧张和文化冲突。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风险描述：防爆电气设备项目可能会增加对公共资源和基础设施的需求，给当地带来额外压力，例如在水资源、能源供应和交通系统方面。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风险描述：防爆电气设备项目可能会引起当地社会结构和动态的变化，例如改变社区的人口组成和社交模式。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风险描述：在防爆电气设备项目运营过程中，可能涉及大量个人和商业敏感信息，存在信息安全和隐私保护的风险。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8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760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https://d.book118.com/478067110124006023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8633B"/>
    <w:rsid w:val="08D86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6711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2023-12-29T15:45:00Z</dcterms:created>
  <dcterms:modified xsi:type="dcterms:W3CDTF">2023-12-29T15:45:50Z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7AD48F2541F64507A1CCD6E6B5AA2A0A_11</vt:lpwstr>
  </property>
  <property fmtid="{D5CDD505-2E9C-101B-9397-08002B2CF9AE}" pid="3" name="KSOProductBuildVer">
    <vt:lpwstr>2052-12.1.0.16120</vt:lpwstr>
  </property>
</Properties>
</file>