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灯饰照明：户内照明项目规划设计方案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56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_Toc31562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2" w:history="1">
        <w:r>
          <w:rPr>
            <w:rFonts w:ascii="仿宋" w:eastAsia="仿宋" w:hAnsi="仿宋" w:cs="仿宋" w:hint="eastAsia"/>
            <w:lang w:eastAsia="zh-CN"/>
          </w:rPr>
          <w:t>一、灯饰照明：户内照明项目概论</w:t>
        </w:r>
        <w:r>
          <w:tab/>
        </w:r>
        <w:r>
          <w:fldChar w:fldCharType="begin"/>
        </w:r>
        <w:r>
          <w:instrText xml:space="preserve"> PAGEREF _Toc19322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4" w:history="1">
        <w:r>
          <w:rPr>
            <w:rFonts w:ascii="仿宋" w:eastAsia="仿宋" w:hAnsi="仿宋" w:cs="仿宋" w:hint="eastAsia"/>
            <w:lang w:eastAsia="zh-CN"/>
          </w:rPr>
          <w:t>(一)、灯饰照明：户内照明项目概况</w:t>
        </w:r>
        <w:r>
          <w:tab/>
        </w:r>
        <w:r>
          <w:fldChar w:fldCharType="begin"/>
        </w:r>
        <w:r>
          <w:instrText xml:space="preserve"> PAGEREF _Toc16274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1" w:history="1">
        <w:r>
          <w:rPr>
            <w:rFonts w:ascii="仿宋" w:eastAsia="仿宋" w:hAnsi="仿宋" w:cs="仿宋" w:hint="eastAsia"/>
            <w:lang w:eastAsia="zh-CN"/>
          </w:rPr>
          <w:t>(二)、灯饰照明：户内照明项目目标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2" w:history="1">
        <w:r>
          <w:rPr>
            <w:rFonts w:ascii="仿宋" w:eastAsia="仿宋" w:hAnsi="仿宋" w:cs="仿宋" w:hint="eastAsia"/>
            <w:lang w:eastAsia="zh-CN"/>
          </w:rPr>
          <w:t>(三)、灯饰照明：户内照明项目提出的理由</w:t>
        </w:r>
        <w:r>
          <w:tab/>
        </w:r>
        <w:r>
          <w:fldChar w:fldCharType="begin"/>
        </w:r>
        <w:r>
          <w:instrText xml:space="preserve"> PAGEREF _Toc11412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9" w:history="1">
        <w:r>
          <w:rPr>
            <w:rFonts w:ascii="仿宋" w:eastAsia="仿宋" w:hAnsi="仿宋" w:cs="仿宋" w:hint="eastAsia"/>
            <w:lang w:eastAsia="zh-CN"/>
          </w:rPr>
          <w:t>(四)、灯饰照明：户内照明项目意义</w:t>
        </w:r>
        <w:r>
          <w:tab/>
        </w:r>
        <w:r>
          <w:fldChar w:fldCharType="begin"/>
        </w:r>
        <w:r>
          <w:instrText xml:space="preserve"> PAGEREF _Toc12919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3" w:history="1">
        <w:r>
          <w:rPr>
            <w:rFonts w:ascii="仿宋" w:eastAsia="仿宋" w:hAnsi="仿宋" w:cs="仿宋" w:hint="eastAsia"/>
            <w:lang w:eastAsia="zh-CN"/>
          </w:rPr>
          <w:t>(五)、灯饰照明：户内照明项目背景</w:t>
        </w:r>
        <w:r>
          <w:tab/>
        </w:r>
        <w:r>
          <w:fldChar w:fldCharType="begin"/>
        </w:r>
        <w:r>
          <w:instrText xml:space="preserve"> PAGEREF _Toc15943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6" w:history="1">
        <w:r>
          <w:rPr>
            <w:rFonts w:ascii="仿宋" w:eastAsia="仿宋" w:hAnsi="仿宋" w:cs="仿宋" w:hint="eastAsia"/>
            <w:lang w:eastAsia="zh-CN"/>
          </w:rPr>
          <w:t>二、灯饰照明：户内照明项目危机管理</w:t>
        </w:r>
        <w:r>
          <w:tab/>
        </w:r>
        <w:r>
          <w:fldChar w:fldCharType="begin"/>
        </w:r>
        <w:r>
          <w:instrText xml:space="preserve"> PAGEREF _Toc12186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6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_Toc5576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_Toc2940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4" w:history="1">
        <w:r>
          <w:rPr>
            <w:rFonts w:ascii="仿宋" w:eastAsia="仿宋" w:hAnsi="仿宋" w:cs="仿宋" w:hint="eastAsia"/>
            <w:lang w:eastAsia="zh-CN"/>
          </w:rPr>
          <w:t>三、灯饰照明：户内照明项目文档管理</w:t>
        </w:r>
        <w:r>
          <w:tab/>
        </w:r>
        <w:r>
          <w:fldChar w:fldCharType="begin"/>
        </w:r>
        <w:r>
          <w:instrText xml:space="preserve"> PAGEREF _Toc28054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_Toc2521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_Toc2256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6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_Toc32346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5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_Toc15705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7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_Toc31927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1" w:history="1">
        <w:r>
          <w:rPr>
            <w:rFonts w:ascii="仿宋" w:eastAsia="仿宋" w:hAnsi="仿宋" w:cs="仿宋" w:hint="eastAsia"/>
            <w:lang w:eastAsia="zh-CN"/>
          </w:rPr>
          <w:t>(二)、灯饰照明：户内照明项目工艺技术设计方案</w:t>
        </w:r>
        <w:r>
          <w:tab/>
        </w:r>
        <w:r>
          <w:fldChar w:fldCharType="begin"/>
        </w:r>
        <w:r>
          <w:instrText xml:space="preserve"> PAGEREF _Toc30721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6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_Toc3746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6" w:history="1">
        <w:r>
          <w:rPr>
            <w:rFonts w:ascii="仿宋" w:eastAsia="仿宋" w:hAnsi="仿宋" w:cs="仿宋" w:hint="eastAsia"/>
            <w:lang w:eastAsia="zh-CN"/>
          </w:rPr>
          <w:t>五、灯饰照明：户内照明项目可持续发展</w:t>
        </w:r>
        <w:r>
          <w:tab/>
        </w:r>
        <w:r>
          <w:fldChar w:fldCharType="begin"/>
        </w:r>
        <w:r>
          <w:instrText xml:space="preserve"> PAGEREF _Toc21296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0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_Toc18020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6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_Toc23456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9" w:history="1">
        <w:r>
          <w:rPr>
            <w:rFonts w:ascii="仿宋" w:eastAsia="仿宋" w:hAnsi="仿宋" w:cs="仿宋" w:hint="eastAsia"/>
            <w:lang w:eastAsia="zh-CN"/>
          </w:rPr>
          <w:t>六、灯饰照明：户内照明项目选址可行性分析</w:t>
        </w:r>
        <w:r>
          <w:tab/>
        </w:r>
        <w:r>
          <w:fldChar w:fldCharType="begin"/>
        </w:r>
        <w:r>
          <w:instrText xml:space="preserve"> PAGEREF _Toc31509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8" w:history="1">
        <w:r>
          <w:rPr>
            <w:rFonts w:ascii="仿宋" w:eastAsia="仿宋" w:hAnsi="仿宋" w:cs="仿宋" w:hint="eastAsia"/>
            <w:lang w:eastAsia="zh-CN"/>
          </w:rPr>
          <w:t>(一)、灯饰照明：户内照明项目选址</w:t>
        </w:r>
        <w:r>
          <w:tab/>
        </w:r>
        <w:r>
          <w:fldChar w:fldCharType="begin"/>
        </w:r>
        <w:r>
          <w:instrText xml:space="preserve"> PAGEREF _Toc15398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0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_Toc9170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1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_Toc4261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6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8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_Toc24978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3" w:history="1">
        <w:r>
          <w:rPr>
            <w:rFonts w:ascii="仿宋" w:eastAsia="仿宋" w:hAnsi="仿宋" w:cs="仿宋" w:hint="eastAsia"/>
            <w:lang w:eastAsia="zh-CN"/>
          </w:rPr>
          <w:t>七、灯饰照明：户内照明项目创新与研发</w:t>
        </w:r>
        <w:r>
          <w:tab/>
        </w:r>
        <w:r>
          <w:fldChar w:fldCharType="begin"/>
        </w:r>
        <w:r>
          <w:instrText xml:space="preserve"> PAGEREF _Toc523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0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_Toc5310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6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_Toc10746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4" w:history="1">
        <w:r>
          <w:rPr>
            <w:rFonts w:ascii="仿宋" w:eastAsia="仿宋" w:hAnsi="仿宋" w:cs="仿宋" w:hint="eastAsia"/>
            <w:lang w:eastAsia="zh-CN"/>
          </w:rPr>
          <w:t>八、灯饰照明：户内照明项目计划安排</w:t>
        </w:r>
        <w:r>
          <w:tab/>
        </w:r>
        <w:r>
          <w:fldChar w:fldCharType="begin"/>
        </w:r>
        <w:r>
          <w:instrText xml:space="preserve"> PAGEREF _Toc17724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_Toc22985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_Toc16510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_Toc18625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4" w:history="1">
        <w:r>
          <w:rPr>
            <w:rFonts w:ascii="仿宋" w:eastAsia="仿宋" w:hAnsi="仿宋" w:cs="仿宋" w:hint="eastAsia"/>
            <w:lang w:eastAsia="zh-CN"/>
          </w:rPr>
          <w:t>九、灯饰照明：户内照明项目人力资源培养与发展</w:t>
        </w:r>
        <w:r>
          <w:tab/>
        </w:r>
        <w:r>
          <w:fldChar w:fldCharType="begin"/>
        </w:r>
        <w:r>
          <w:instrText xml:space="preserve"> PAGEREF _Toc26944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5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_Toc31065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9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_Toc23549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" w:history="1">
        <w:r>
          <w:rPr>
            <w:rFonts w:ascii="仿宋" w:eastAsia="仿宋" w:hAnsi="仿宋" w:cs="仿宋" w:hint="eastAsia"/>
            <w:lang w:eastAsia="zh-CN"/>
          </w:rPr>
          <w:t>十、灯饰照明：户内照明项目风险管理</w:t>
        </w:r>
        <w:r>
          <w:tab/>
        </w:r>
        <w:r>
          <w:fldChar w:fldCharType="begin"/>
        </w:r>
        <w:r>
          <w:instrText xml:space="preserve"> PAGEREF _Toc1081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_Toc16447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5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_Toc15985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679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_Toc31679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4" w:history="1">
        <w:r>
          <w:rPr>
            <w:rFonts w:ascii="仿宋" w:eastAsia="仿宋" w:hAnsi="仿宋" w:cs="仿宋" w:hint="eastAsia"/>
            <w:lang w:eastAsia="zh-CN"/>
          </w:rPr>
          <w:t>十一、灯饰照明：户内照明项目环境影响分析</w:t>
        </w:r>
        <w:r>
          <w:tab/>
        </w:r>
        <w:r>
          <w:fldChar w:fldCharType="begin"/>
        </w:r>
        <w:r>
          <w:instrText xml:space="preserve"> PAGEREF _Toc28694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_Toc21111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_Toc24722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1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_Toc31801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1" w:history="1">
        <w:r>
          <w:rPr>
            <w:rFonts w:ascii="仿宋" w:eastAsia="仿宋" w:hAnsi="仿宋" w:cs="仿宋" w:hint="eastAsia"/>
            <w:lang w:eastAsia="zh-CN"/>
          </w:rPr>
          <w:t>(四)、灯饰照明：户内照明项目建设对区域经济的影响</w:t>
        </w:r>
        <w:r>
          <w:tab/>
        </w:r>
        <w:r>
          <w:fldChar w:fldCharType="begin"/>
        </w:r>
        <w:r>
          <w:instrText xml:space="preserve"> PAGEREF _Toc26191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_Toc1050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1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_Toc7421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_Toc10299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_Toc16063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9" w:history="1">
        <w:r>
          <w:rPr>
            <w:rFonts w:ascii="仿宋" w:eastAsia="仿宋" w:hAnsi="仿宋" w:cs="仿宋" w:hint="eastAsia"/>
            <w:lang w:eastAsia="zh-CN"/>
          </w:rPr>
          <w:t>十二、灯饰照明：户内照明项目人力资源管理</w:t>
        </w:r>
        <w:r>
          <w:tab/>
        </w:r>
        <w:r>
          <w:fldChar w:fldCharType="begin"/>
        </w:r>
        <w:r>
          <w:instrText xml:space="preserve"> PAGEREF _Toc25769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4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_Toc16384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3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_Toc27243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_Toc2760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_Toc3079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6" w:history="1">
        <w:r>
          <w:rPr>
            <w:rFonts w:ascii="仿宋" w:eastAsia="仿宋" w:hAnsi="仿宋" w:cs="仿宋" w:hint="eastAsia"/>
            <w:lang w:eastAsia="zh-CN"/>
          </w:rPr>
          <w:t>十三、灯饰照明：户内照明项目治理与监督</w:t>
        </w:r>
        <w:r>
          <w:tab/>
        </w:r>
        <w:r>
          <w:fldChar w:fldCharType="begin"/>
        </w:r>
        <w:r>
          <w:instrText xml:space="preserve"> PAGEREF _Toc23996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2" w:history="1">
        <w:r>
          <w:rPr>
            <w:rFonts w:ascii="仿宋" w:eastAsia="仿宋" w:hAnsi="仿宋" w:cs="仿宋" w:hint="eastAsia"/>
            <w:lang w:eastAsia="zh-CN"/>
          </w:rPr>
          <w:t>(一)、灯饰照明：户内照明项目治理结构</w:t>
        </w:r>
        <w:r>
          <w:tab/>
        </w:r>
        <w:r>
          <w:fldChar w:fldCharType="begin"/>
        </w:r>
        <w:r>
          <w:instrText xml:space="preserve"> PAGEREF _Toc13042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1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_Toc13371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1" w:history="1">
        <w:r>
          <w:rPr>
            <w:rFonts w:ascii="仿宋" w:eastAsia="仿宋" w:hAnsi="仿宋" w:cs="仿宋" w:hint="eastAsia"/>
            <w:lang w:eastAsia="zh-CN"/>
          </w:rPr>
          <w:t>十四、营销与推广策略</w:t>
        </w:r>
        <w:r>
          <w:tab/>
        </w:r>
        <w:r>
          <w:fldChar w:fldCharType="begin"/>
        </w:r>
        <w:r>
          <w:instrText xml:space="preserve"> PAGEREF _Toc19921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_Toc2092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3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_Toc25973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_Toc892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6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_Toc14066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7" w:history="1">
        <w:r>
          <w:rPr>
            <w:rFonts w:ascii="仿宋" w:eastAsia="仿宋" w:hAnsi="仿宋" w:cs="仿宋" w:hint="eastAsia"/>
            <w:lang w:eastAsia="zh-CN"/>
          </w:rPr>
          <w:t>十五、灯饰照明：户内照明项目工程方案分析</w:t>
        </w:r>
        <w:r>
          <w:tab/>
        </w:r>
        <w:r>
          <w:fldChar w:fldCharType="begin"/>
        </w:r>
        <w:r>
          <w:instrText xml:space="preserve"> PAGEREF _Toc9827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_Toc25415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5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_Toc20705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56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322"/>
      <w:r>
        <w:rPr>
          <w:rFonts w:ascii="仿宋" w:eastAsia="仿宋" w:hAnsi="仿宋" w:cs="仿宋" w:hint="eastAsia"/>
          <w:sz w:val="28"/>
          <w:lang w:eastAsia="zh-CN"/>
        </w:rPr>
        <w:t>一、灯饰照明：户内照明项目概论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274"/>
      <w:r>
        <w:rPr>
          <w:rFonts w:ascii="仿宋" w:eastAsia="仿宋" w:hAnsi="仿宋" w:cs="仿宋" w:hint="eastAsia"/>
          <w:lang w:eastAsia="zh-CN"/>
        </w:rPr>
        <w:t>(一)、灯饰照明：户内照明项目概况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的起源追溯至对市场的深入洞察。市场的不断演变与变革为灯饰照明：户内照明项目提供了难得的机遇。当前市场存在的需求缺口和变革的大环境共同构成了灯饰照明：户内照明项目的背景。这个灯饰照明：户内照明项目旨在充分利用市场机遇，填补行业中尚未满足的需求，为客户提供全新的解决方案。市场的变革和需求的增长使得这个灯饰照明：户内照明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灯饰照明：户内照明项目名称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正式命名为灯饰照明：户内照明。这个名称不仅仅是一个标识，更代表了灯饰照明：户内照明项目的核心理念和愿景。它蕴含着灯饰照明：户内照明项目所要解决问题的关键字，具有强烈的表达和辨识度，为灯饰照明：户内照明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灯饰照明：户内照明项目目标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的核心目标是提供一种全新、高效的解决方案，满足客户日益增长的需求。灯饰照明：户内照明项目追求的不仅仅是满足市场需求，更是在市场中获得卓越的竞争优势。通过不断提升产品或服务的质量和创新水平，灯饰照明：户内照明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灯饰照明：户内照明项目范围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全面涵盖了产品研发、制造、市场推广和售后服务，确保从产品设计到最终用户体验的全方位关注。这一全面的灯饰照明：户内照明项目范围是为了确保灯饰照明：户内照明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灯饰照明：户内照明项目时间表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计划在未来18个月内完成，包括研发、测试、市场试点和正式推出等不同阶段。这个时间表的合理设计是为了确保灯饰照明：户内照明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灯饰照明：户内照明项目预算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总预算估算为XX百万美元，主要分配在研发、市场推广、人员培训和运营等方面。这一充足的预算为灯饰照明：户内照明项目提供了充足的资源，确保灯饰照明：户内照明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灯饰照明：户内照明项目风险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可能面临的风险包括市场接受度低、技术难题、竞争激烈等。灯饰照明：户内照明项目团队已经制定了相应的风险应对计划，通过前瞻性的风险管理，确保灯饰照明：户内照明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灯饰照明：户内照明项目团队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灯饰照明：户内照明项目汇聚了一支经验丰富、多领域专业素养的核心团队，确保灯饰照明：户内照明项目在各个方面都能拥有高水平的执行力。团队的协同作战是灯饰照明：户内照明项目成功的关键因素之一。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灯饰照明：户内照明项目背景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灯饰照明：户内照明项目的背景根植于市场对更高效、创新产品的渴望，同时也受到科技发展对行业格局的深刻改变的影响。这为灯饰照明：户内照明项目提供了广阔的发展空间和市场需求。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灯饰照明：户内照明项目现状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截至目前，灯饰照明：户内照明项目已完成市场调研和技术验证，取得了初步的成功。这为灯饰照明：户内照明项目在未来的发展奠定了坚实的基础，为更远大的目标打下了坚实的基石。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181"/>
      <w:r>
        <w:rPr>
          <w:rFonts w:ascii="仿宋" w:eastAsia="仿宋" w:hAnsi="仿宋" w:cs="仿宋" w:hint="eastAsia"/>
          <w:sz w:val="28"/>
          <w:lang w:eastAsia="zh-CN"/>
        </w:rPr>
        <w:t>(二)、灯饰照明：户内照明项目目标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灯饰照明：户内照明项目首要业务目标是在市场中占据有利地位，实现产品/服务的成功推广和销售。通过不断提升产品质量、创新性，灯饰照明：户内照明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在科技迅速发展的时代，灯饰照明：户内照明项目着眼于技术创新。通过持续的研发和技术升级，灯饰照明：户内照明项目旨在推出更具创新性的产品或服务，以满足市场对新鲜、先进解决方案的需求。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灯饰照明：户内照明项目设定了客户满意度目标。通过提供卓越的产品质量和优质的客户服务，灯饰照明：户内照明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灯饰照明：户内照明项目注重社会责任和可持续发展。通过实施环保、社会责任灯饰照明：户内照明项目，灯饰照明：户内照明项目致力于在经济发展的同时保护环境，促进社会公平，实现可持续经营。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灯饰照明：户内照明项目的团队是实现目标的核心驱动力。因此，灯饰照明：户内照明项目设定了团队发展目标，包括提升团队成员的专业技能、培养领导力，以及搭建协同高效的团队工作氛围。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412"/>
      <w:r>
        <w:rPr>
          <w:rFonts w:ascii="仿宋" w:eastAsia="仿宋" w:hAnsi="仿宋" w:cs="仿宋" w:hint="eastAsia"/>
          <w:sz w:val="28"/>
          <w:lang w:eastAsia="zh-CN"/>
        </w:rPr>
        <w:t>(三)、灯饰照明：户内照明项目提出的理由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灯饰照明：户内照明项目提出的理由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的提出源于对市场机遇的深刻洞察。当前市场中存在的需求缺口和行业发展趋势表明，有巨大的商业机会等待被开发。通过准确捕捉市场机遇，灯饰照明：户内照明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的理念基于对技术创新的信仰。通过持续的研发和技术投入，灯饰照明：户内照明项目有望推出更具创新性的产品或服务。在科技飞速发展的当下，灯饰照明：户内照明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的提出是为了增强企业的行业竞争力。通过提升产品或服务的质量和独特性，灯饰照明：户内照明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响应了消费者需求的变化。随着社会和科技的不断发展，消费者对产品和服务的需求也在发生变化。通过深入了解并及时回应消费者的新需求，灯饰照明：户内照明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的提出是企业战略发展规划的一部分。在面对日益激烈的市场竞争和不断变化的商业环境中，灯饰照明：户内照明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的提出不仅仅是基于商业考量，还注重社会责任。通过推出环保、社会责任等方面的灯饰照明：户内照明项目，灯饰照明：户内照明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灯饰照明：户内照明项目的提出反映了对利益相关者期望的关注。包括客户、员工、投资者等利益相关者在企业发展中都有着各自的期望，灯饰照明：户内照明项目力求在满足这些期望的同时，取得更大的共赢。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919"/>
      <w:r>
        <w:rPr>
          <w:rFonts w:ascii="仿宋" w:eastAsia="仿宋" w:hAnsi="仿宋" w:cs="仿宋" w:hint="eastAsia"/>
          <w:sz w:val="28"/>
          <w:lang w:eastAsia="zh-CN"/>
        </w:rPr>
        <w:t>(四)、灯饰照明：户内照明项目意义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在实施灯饰照明：户内照明项目的过程中，我们不仅仅是在追逐商业成功，更是为企业和社会的多个层面创造了深远的意义。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的首要意义在于提升企业的市场竞争力。通过持续的创新和对产品质量的高标准要求，灯饰照明：户内照明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灯饰照明：户内照明项目的推进将促使行业技术水平的提升。通过引入先进技术和创新性解决方案，灯饰照明：户内照明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灯饰照明：户内照明项目不仅创造了大量就业机会，提高了就业水平，还注重社会责任和环保。通过参与社会公益事业和推动环保灯饰照明：户内照明项目，灯饰照明：户内照明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综合而言，灯饰照明：户内照明项目意义重大，不仅推动了企业的发展，也为行业和社会的进步贡献了积极力量。这是一个全面而深刻的影响，将在未来产生可持续的正面效应。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943"/>
      <w:r>
        <w:rPr>
          <w:rFonts w:ascii="仿宋" w:eastAsia="仿宋" w:hAnsi="仿宋" w:cs="仿宋" w:hint="eastAsia"/>
          <w:sz w:val="28"/>
          <w:lang w:eastAsia="zh-CN"/>
        </w:rPr>
        <w:t>(五)、灯饰照明：户内照明项目背景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在当今迅猛发展的商业环境中，灯饰照明：户内照明项目的动因根植于对多方面因素的审慎考量。这个灯饰照明：户内照明项目的提出并非孤立的决策，而是对企业所处背景深入思考的产物。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灯饰照明：户内照明项目背后的首要原因。科技的迅速发展和全球市场的快速变化使得企业必须灵活应对。灯饰照明：户内照明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灯饰照明：户内照明项目背景中不可忽视的一环。企业需要在激烈竞争中脱颖而出，为此，灯饰照明：户内照明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技术的迅速发展为企业带来了机遇与挑战。作为灯饰照明：户内照明项目启动的背景之一，对新兴技术的应用将有助于提升企业的技术水平，使其在不断演进的商业环境中保持竞争优势。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灯饰照明：户内照明项目充分融入了社会责任的理念，通过可持续经营和社会公益灯饰照明：户内照明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186"/>
      <w:r>
        <w:rPr>
          <w:rFonts w:ascii="仿宋" w:eastAsia="仿宋" w:hAnsi="仿宋" w:cs="仿宋" w:hint="eastAsia"/>
          <w:sz w:val="28"/>
          <w:lang w:eastAsia="zh-CN"/>
        </w:rPr>
        <w:t>二、灯饰照明：户内照明项目危机管理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576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灯饰照明：户内照明项目危机管理中，危机预警与识别是确保灯饰照明：户内照明项目稳健运行的核心步骤。通过建立全面的监测机制，灯饰照明：户内照明项目团队旨在及时发现和理解潜在的风险和危机因素，以便采取及时的预防和应对措施，确保灯饰照明：户内照明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灯饰照明：户内照明项目团队全面分析了整个灯饰照明：户内照明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灯饰照明：户内照明项目团队着重于明确定义灯饰照明：户内照明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灯饰照明：户内照明项目进展的持续监控，团队能够及时发现潜在问题并作出迅速反应。灯饰照明：户内照明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灯饰照明：户内照明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940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在危机发生时，灯饰照明：户内照明项目团队立即行动，成立了应急小组。该小组的任务是迅速制定并实施紧急应对措施，以最小化潜在损失。以下是采取的主要措施：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暂停灯饰照明：户内照明项目进度：为遏制危机蔓延，灯饰照明：户内照明项目暂时停止进行，以便全面评估当前状况。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资源重新分配：重新评估灯饰照明：户内照明项目资源的分配，确保最大限度地减小损失。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实时沟通：与关键利益相关者建立实时沟通机制，向他们传递灯饰照明：户内照明项目危机的实际状况，保障灯饰照明：户内照明项目核心利益。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在紧急应对的同时，灯饰照明：户内照明项目团队强调了团队协作和有效沟通的重要性。以下是团队协作的关键举措：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信息共享机制：建立了信息共享平台，确保团队成员能够及时获取灯饰照明：户内照明项目危机的实时信息。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领导者沟通：灯饰照明：户内照明项目领导者通过定期会议和即时沟通工具，指导团队应对危机，保持团队稳定运行。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随着危机得到初步控制，灯饰照明：户内照明项目团队转向制定恢复计划，以确保灯饰照明：户内照明项目能够从中迅速恢复。主要恢复计划包括：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修复受损的进度计划：重新评估灯饰照明：户内照明项目进度，制定修复计划，确保灯饰照明：户内照明项目尽快回归正常进程。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重新调整资源分配：优化资源分配，确保灯饰照明：户内照明项目在有限资源下高效运转。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风险管理机制加强：对灯饰照明：户内照明项目风险进行全面评估，制定更强化的风险管理策略，以预防未来可能的危机。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8054"/>
      <w:r>
        <w:rPr>
          <w:rFonts w:ascii="仿宋" w:eastAsia="仿宋" w:hAnsi="仿宋" w:cs="仿宋" w:hint="eastAsia"/>
          <w:sz w:val="28"/>
          <w:lang w:eastAsia="zh-CN"/>
        </w:rPr>
        <w:t>三、灯饰照明：户内照明项目文档管理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2521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灯饰照明：户内照明项目高度重视文档的质量和准确性，以支持灯饰照明：户内照明项目的各项活动和决策。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文档的编制始于灯饰照明：户内照明项目计划的初期，我们制定了详细的文档编制计划，明确了每个文档的内容、格式和编写责任人。在灯饰照明：户内照明项目启动阶段，我们首先编制了灯饰照明：户内照明项目章程，明确定义了灯饰照明：户内照明项目的目标、范围、风险等关键要素。随后，灯饰照明：户内照明项目团队根据计划陆续编制了需求文档、设计文档、测试文档等各类文档，确保灯饰照明：户内照明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灯饰照明：户内照明项目管理中的重要环节，旨在确保灯饰照明：户内照明项目文档符合质量标准和灯饰照明：户内照明项目需求。在灯饰照明：户内照明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灯饰照明：户内照明项目相关利益方和专业领域的专家对文档进行独立审查。这有助于获取更全面、客观的反馈，确保灯饰照明：户内照明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在文档编制与审查方面建立了严格的管理机制，通过规范的流程和多维度的审查，确保灯饰照明：户内照明项目文档的质量、准确性和可靠性，为灯饰照明：户内照明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256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在灯饰照明：户内照明项目中，我们致力于优化文档发布与分发过程，以确保信息的高效传递和团队间协作的顺畅进行。以下是我们采取的关键优化策略：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我们通过多渠道发布文档，包括电子邮件、灯饰照明：户内照明项目管理平台、内部网站等，以满足不同团队成员的偏好和需求。多渠道发布确保了信息的全面覆盖。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我们采用了精细的权限控制，确保只有授权人员可以访问敏感信息。这种安全措施保护了灯饰照明：户内照明项目文档的机密性，防止了未经授权的信息泄露。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32346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灯饰照明：户内照明项目生命周期中一个至关重要的环节，直接关系到灯饰照明：户内照明项目信息的长期保存和历史记录的完整性。在灯饰照明：户内照明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存档标准制定：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5705"/>
      <w:r>
        <w:rPr>
          <w:rFonts w:ascii="仿宋" w:eastAsia="仿宋" w:hAnsi="仿宋" w:cs="仿宋" w:hint="eastAsia"/>
          <w:sz w:val="28"/>
          <w:lang w:eastAsia="zh-CN"/>
        </w:rPr>
        <w:t>四、工艺说明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31927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灯饰照明：户内照明项目的技术管理特点体现在其创新导向。通过引入最先进的技术趋势和解决方案，灯饰照明：户内照明项目致力于提升科技含量、提高质量和效率水平。这意味着我们将采用最新的工具和方法，确保灯饰照明：户内照明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https://d.book118.com/478070005110006044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灯饰照明：户内照明项目规划设计方案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FC7E77"/>
    <w:rsid w:val="1EFC7E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478070005110006044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2024-02-29T18:49:00Z</dcterms:created>
  <dcterms:modified xsi:type="dcterms:W3CDTF">2024-02-29T18:49:37Z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1B71FBAFC12747679FC6F3A1E28034FB_11</vt:lpwstr>
  </property>
  <property fmtid="{D5CDD505-2E9C-101B-9397-08002B2CF9AE}" pid="3" name="KSOProductBuildVer">
    <vt:lpwstr>2052-12.1.0.16388</vt:lpwstr>
  </property>
</Properties>
</file>