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工字钢项目规划设计方案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17" w:history="1">
        <w:r>
          <w:rPr>
            <w:rFonts w:ascii="仿宋" w:eastAsia="仿宋" w:hAnsi="仿宋" w:cs="仿宋" w:hint="eastAsia"/>
            <w:lang w:eastAsia="zh-CN"/>
          </w:rPr>
          <w:t>前言</w:t>
        </w:r>
        <w:r>
          <w:tab/>
        </w:r>
        <w:r>
          <w:fldChar w:fldCharType="begin"/>
        </w:r>
        <w:r>
          <w:instrText xml:space="preserve"> PAGEREF _Toc14917 \h </w:instrText>
        </w:r>
        <w:r>
          <w:fldChar w:fldCharType="separate"/>
        </w:r>
        <w:r>
          <w:t>3</w:t>
        </w:r>
        <w:r>
          <w:fldChar w:fldCharType="end"/>
        </w:r>
      </w:hyperlink>
    </w:p>
    <w:p>
      <w:pPr>
        <w:pStyle w:val="TOC1"/>
        <w:tabs>
          <w:tab w:val="right" w:leader="dot" w:pos="8306"/>
        </w:tabs>
      </w:pPr>
      <w:hyperlink w:anchor="_Toc1933" w:history="1">
        <w:r>
          <w:rPr>
            <w:rFonts w:ascii="仿宋" w:eastAsia="仿宋" w:hAnsi="仿宋" w:cs="仿宋" w:hint="eastAsia"/>
            <w:lang w:eastAsia="zh-CN"/>
          </w:rPr>
          <w:t>一、工字钢项目文档管理</w:t>
        </w:r>
        <w:r>
          <w:tab/>
        </w:r>
        <w:r>
          <w:fldChar w:fldCharType="begin"/>
        </w:r>
        <w:r>
          <w:instrText xml:space="preserve"> PAGEREF _Toc1933 \h </w:instrText>
        </w:r>
        <w:r>
          <w:fldChar w:fldCharType="separate"/>
        </w:r>
        <w:r>
          <w:t>3</w:t>
        </w:r>
        <w:r>
          <w:fldChar w:fldCharType="end"/>
        </w:r>
      </w:hyperlink>
    </w:p>
    <w:p>
      <w:pPr>
        <w:pStyle w:val="TOC2"/>
        <w:tabs>
          <w:tab w:val="right" w:leader="dot" w:pos="8306"/>
        </w:tabs>
      </w:pPr>
      <w:hyperlink w:anchor="_Toc1006" w:history="1">
        <w:r>
          <w:rPr>
            <w:rFonts w:ascii="仿宋" w:eastAsia="仿宋" w:hAnsi="仿宋" w:cs="仿宋" w:hint="eastAsia"/>
            <w:lang w:eastAsia="zh-CN"/>
          </w:rPr>
          <w:t>(一)、文档编制与审查</w:t>
        </w:r>
        <w:r>
          <w:tab/>
        </w:r>
        <w:r>
          <w:fldChar w:fldCharType="begin"/>
        </w:r>
        <w:r>
          <w:instrText xml:space="preserve"> PAGEREF _Toc1006 \h </w:instrText>
        </w:r>
        <w:r>
          <w:fldChar w:fldCharType="separate"/>
        </w:r>
        <w:r>
          <w:t>3</w:t>
        </w:r>
        <w:r>
          <w:fldChar w:fldCharType="end"/>
        </w:r>
      </w:hyperlink>
    </w:p>
    <w:p>
      <w:pPr>
        <w:pStyle w:val="TOC2"/>
        <w:tabs>
          <w:tab w:val="right" w:leader="dot" w:pos="8306"/>
        </w:tabs>
      </w:pPr>
      <w:hyperlink w:anchor="_Toc20945" w:history="1">
        <w:r>
          <w:rPr>
            <w:rFonts w:ascii="仿宋" w:eastAsia="仿宋" w:hAnsi="仿宋" w:cs="仿宋" w:hint="eastAsia"/>
            <w:lang w:eastAsia="zh-CN"/>
          </w:rPr>
          <w:t>(二)、文档发布与分发</w:t>
        </w:r>
        <w:r>
          <w:tab/>
        </w:r>
        <w:r>
          <w:fldChar w:fldCharType="begin"/>
        </w:r>
        <w:r>
          <w:instrText xml:space="preserve"> PAGEREF _Toc20945 \h </w:instrText>
        </w:r>
        <w:r>
          <w:fldChar w:fldCharType="separate"/>
        </w:r>
        <w:r>
          <w:t>4</w:t>
        </w:r>
        <w:r>
          <w:fldChar w:fldCharType="end"/>
        </w:r>
      </w:hyperlink>
    </w:p>
    <w:p>
      <w:pPr>
        <w:pStyle w:val="TOC2"/>
        <w:tabs>
          <w:tab w:val="right" w:leader="dot" w:pos="8306"/>
        </w:tabs>
      </w:pPr>
      <w:hyperlink w:anchor="_Toc4099" w:history="1">
        <w:r>
          <w:rPr>
            <w:rFonts w:ascii="仿宋" w:eastAsia="仿宋" w:hAnsi="仿宋" w:cs="仿宋" w:hint="eastAsia"/>
            <w:lang w:eastAsia="zh-CN"/>
          </w:rPr>
          <w:t>(三)、文档存档与归档</w:t>
        </w:r>
        <w:r>
          <w:tab/>
        </w:r>
        <w:r>
          <w:fldChar w:fldCharType="begin"/>
        </w:r>
        <w:r>
          <w:instrText xml:space="preserve"> PAGEREF _Toc4099 \h </w:instrText>
        </w:r>
        <w:r>
          <w:fldChar w:fldCharType="separate"/>
        </w:r>
        <w:r>
          <w:t>5</w:t>
        </w:r>
        <w:r>
          <w:fldChar w:fldCharType="end"/>
        </w:r>
      </w:hyperlink>
    </w:p>
    <w:p>
      <w:pPr>
        <w:pStyle w:val="TOC1"/>
        <w:tabs>
          <w:tab w:val="right" w:leader="dot" w:pos="8306"/>
        </w:tabs>
      </w:pPr>
      <w:hyperlink w:anchor="_Toc19214" w:history="1">
        <w:r>
          <w:rPr>
            <w:rFonts w:ascii="仿宋" w:eastAsia="仿宋" w:hAnsi="仿宋" w:cs="仿宋" w:hint="eastAsia"/>
            <w:lang w:eastAsia="zh-CN"/>
          </w:rPr>
          <w:t>二、工字钢项目建设背景及必要性分析</w:t>
        </w:r>
        <w:r>
          <w:tab/>
        </w:r>
        <w:r>
          <w:fldChar w:fldCharType="begin"/>
        </w:r>
        <w:r>
          <w:instrText xml:space="preserve"> PAGEREF _Toc19214 \h </w:instrText>
        </w:r>
        <w:r>
          <w:fldChar w:fldCharType="separate"/>
        </w:r>
        <w:r>
          <w:t>6</w:t>
        </w:r>
        <w:r>
          <w:fldChar w:fldCharType="end"/>
        </w:r>
      </w:hyperlink>
    </w:p>
    <w:p>
      <w:pPr>
        <w:pStyle w:val="TOC2"/>
        <w:tabs>
          <w:tab w:val="right" w:leader="dot" w:pos="8306"/>
        </w:tabs>
      </w:pPr>
      <w:hyperlink w:anchor="_Toc12661" w:history="1">
        <w:r>
          <w:rPr>
            <w:rFonts w:ascii="仿宋" w:eastAsia="仿宋" w:hAnsi="仿宋" w:cs="仿宋" w:hint="eastAsia"/>
            <w:lang w:eastAsia="zh-CN"/>
          </w:rPr>
          <w:t>(一)、工字钢项目背景分析</w:t>
        </w:r>
        <w:r>
          <w:tab/>
        </w:r>
        <w:r>
          <w:fldChar w:fldCharType="begin"/>
        </w:r>
        <w:r>
          <w:instrText xml:space="preserve"> PAGEREF _Toc12661 \h </w:instrText>
        </w:r>
        <w:r>
          <w:fldChar w:fldCharType="separate"/>
        </w:r>
        <w:r>
          <w:t>6</w:t>
        </w:r>
        <w:r>
          <w:fldChar w:fldCharType="end"/>
        </w:r>
      </w:hyperlink>
    </w:p>
    <w:p>
      <w:pPr>
        <w:pStyle w:val="TOC2"/>
        <w:tabs>
          <w:tab w:val="right" w:leader="dot" w:pos="8306"/>
        </w:tabs>
      </w:pPr>
      <w:hyperlink w:anchor="_Toc3679" w:history="1">
        <w:r>
          <w:rPr>
            <w:rFonts w:ascii="仿宋" w:eastAsia="仿宋" w:hAnsi="仿宋" w:cs="仿宋" w:hint="eastAsia"/>
            <w:lang w:eastAsia="zh-CN"/>
          </w:rPr>
          <w:t>(二)、工字钢项目建设必要性分析</w:t>
        </w:r>
        <w:r>
          <w:tab/>
        </w:r>
        <w:r>
          <w:fldChar w:fldCharType="begin"/>
        </w:r>
        <w:r>
          <w:instrText xml:space="preserve"> PAGEREF _Toc3679 \h </w:instrText>
        </w:r>
        <w:r>
          <w:fldChar w:fldCharType="separate"/>
        </w:r>
        <w:r>
          <w:t>8</w:t>
        </w:r>
        <w:r>
          <w:fldChar w:fldCharType="end"/>
        </w:r>
      </w:hyperlink>
    </w:p>
    <w:p>
      <w:pPr>
        <w:pStyle w:val="TOC1"/>
        <w:tabs>
          <w:tab w:val="right" w:leader="dot" w:pos="8306"/>
        </w:tabs>
      </w:pPr>
      <w:hyperlink w:anchor="_Toc821" w:history="1">
        <w:r>
          <w:rPr>
            <w:rFonts w:ascii="仿宋" w:eastAsia="仿宋" w:hAnsi="仿宋" w:cs="仿宋" w:hint="eastAsia"/>
            <w:lang w:eastAsia="zh-CN"/>
          </w:rPr>
          <w:t>三、工字钢项目选址可行性分析</w:t>
        </w:r>
        <w:r>
          <w:tab/>
        </w:r>
        <w:r>
          <w:fldChar w:fldCharType="begin"/>
        </w:r>
        <w:r>
          <w:instrText xml:space="preserve"> PAGEREF _Toc821 \h </w:instrText>
        </w:r>
        <w:r>
          <w:fldChar w:fldCharType="separate"/>
        </w:r>
        <w:r>
          <w:t>9</w:t>
        </w:r>
        <w:r>
          <w:fldChar w:fldCharType="end"/>
        </w:r>
      </w:hyperlink>
    </w:p>
    <w:p>
      <w:pPr>
        <w:pStyle w:val="TOC2"/>
        <w:tabs>
          <w:tab w:val="right" w:leader="dot" w:pos="8306"/>
        </w:tabs>
      </w:pPr>
      <w:hyperlink w:anchor="_Toc3619" w:history="1">
        <w:r>
          <w:rPr>
            <w:rFonts w:ascii="仿宋" w:eastAsia="仿宋" w:hAnsi="仿宋" w:cs="仿宋" w:hint="eastAsia"/>
            <w:lang w:eastAsia="zh-CN"/>
          </w:rPr>
          <w:t>(一)、工字钢项目选址</w:t>
        </w:r>
        <w:r>
          <w:tab/>
        </w:r>
        <w:r>
          <w:fldChar w:fldCharType="begin"/>
        </w:r>
        <w:r>
          <w:instrText xml:space="preserve"> PAGEREF _Toc3619 \h </w:instrText>
        </w:r>
        <w:r>
          <w:fldChar w:fldCharType="separate"/>
        </w:r>
        <w:r>
          <w:t>9</w:t>
        </w:r>
        <w:r>
          <w:fldChar w:fldCharType="end"/>
        </w:r>
      </w:hyperlink>
    </w:p>
    <w:p>
      <w:pPr>
        <w:pStyle w:val="TOC2"/>
        <w:tabs>
          <w:tab w:val="right" w:leader="dot" w:pos="8306"/>
        </w:tabs>
      </w:pPr>
      <w:hyperlink w:anchor="_Toc19577" w:history="1">
        <w:r>
          <w:rPr>
            <w:rFonts w:ascii="仿宋" w:eastAsia="仿宋" w:hAnsi="仿宋" w:cs="仿宋" w:hint="eastAsia"/>
            <w:lang w:eastAsia="zh-CN"/>
          </w:rPr>
          <w:t>(二)、用地控制指标</w:t>
        </w:r>
        <w:r>
          <w:tab/>
        </w:r>
        <w:r>
          <w:fldChar w:fldCharType="begin"/>
        </w:r>
        <w:r>
          <w:instrText xml:space="preserve"> PAGEREF _Toc19577 \h </w:instrText>
        </w:r>
        <w:r>
          <w:fldChar w:fldCharType="separate"/>
        </w:r>
        <w:r>
          <w:t>9</w:t>
        </w:r>
        <w:r>
          <w:fldChar w:fldCharType="end"/>
        </w:r>
      </w:hyperlink>
    </w:p>
    <w:p>
      <w:pPr>
        <w:pStyle w:val="TOC2"/>
        <w:tabs>
          <w:tab w:val="right" w:leader="dot" w:pos="8306"/>
        </w:tabs>
      </w:pPr>
      <w:hyperlink w:anchor="_Toc25033" w:history="1">
        <w:r>
          <w:rPr>
            <w:rFonts w:ascii="仿宋" w:eastAsia="仿宋" w:hAnsi="仿宋" w:cs="仿宋" w:hint="eastAsia"/>
            <w:lang w:eastAsia="zh-CN"/>
          </w:rPr>
          <w:t>(三)、节约用地措施</w:t>
        </w:r>
        <w:r>
          <w:tab/>
        </w:r>
        <w:r>
          <w:fldChar w:fldCharType="begin"/>
        </w:r>
        <w:r>
          <w:instrText xml:space="preserve"> PAGEREF _Toc25033 \h </w:instrText>
        </w:r>
        <w:r>
          <w:fldChar w:fldCharType="separate"/>
        </w:r>
        <w:r>
          <w:t>11</w:t>
        </w:r>
        <w:r>
          <w:fldChar w:fldCharType="end"/>
        </w:r>
      </w:hyperlink>
    </w:p>
    <w:p>
      <w:pPr>
        <w:pStyle w:val="TOC2"/>
        <w:tabs>
          <w:tab w:val="right" w:leader="dot" w:pos="8306"/>
        </w:tabs>
      </w:pPr>
      <w:hyperlink w:anchor="_Toc10197" w:history="1">
        <w:r>
          <w:rPr>
            <w:rFonts w:ascii="仿宋" w:eastAsia="仿宋" w:hAnsi="仿宋" w:cs="仿宋" w:hint="eastAsia"/>
            <w:lang w:eastAsia="zh-CN"/>
          </w:rPr>
          <w:t>(四)、总图布置方案</w:t>
        </w:r>
        <w:r>
          <w:tab/>
        </w:r>
        <w:r>
          <w:fldChar w:fldCharType="begin"/>
        </w:r>
        <w:r>
          <w:instrText xml:space="preserve"> PAGEREF _Toc10197 \h </w:instrText>
        </w:r>
        <w:r>
          <w:fldChar w:fldCharType="separate"/>
        </w:r>
        <w:r>
          <w:t>12</w:t>
        </w:r>
        <w:r>
          <w:fldChar w:fldCharType="end"/>
        </w:r>
      </w:hyperlink>
    </w:p>
    <w:p>
      <w:pPr>
        <w:pStyle w:val="TOC2"/>
        <w:tabs>
          <w:tab w:val="right" w:leader="dot" w:pos="8306"/>
        </w:tabs>
      </w:pPr>
      <w:hyperlink w:anchor="_Toc7914" w:history="1">
        <w:r>
          <w:rPr>
            <w:rFonts w:ascii="仿宋" w:eastAsia="仿宋" w:hAnsi="仿宋" w:cs="仿宋" w:hint="eastAsia"/>
            <w:lang w:eastAsia="zh-CN"/>
          </w:rPr>
          <w:t>(五)、选址综合评价</w:t>
        </w:r>
        <w:r>
          <w:tab/>
        </w:r>
        <w:r>
          <w:fldChar w:fldCharType="begin"/>
        </w:r>
        <w:r>
          <w:instrText xml:space="preserve"> PAGEREF _Toc7914 \h </w:instrText>
        </w:r>
        <w:r>
          <w:fldChar w:fldCharType="separate"/>
        </w:r>
        <w:r>
          <w:t>13</w:t>
        </w:r>
        <w:r>
          <w:fldChar w:fldCharType="end"/>
        </w:r>
      </w:hyperlink>
    </w:p>
    <w:p>
      <w:pPr>
        <w:pStyle w:val="TOC1"/>
        <w:tabs>
          <w:tab w:val="right" w:leader="dot" w:pos="8306"/>
        </w:tabs>
      </w:pPr>
      <w:hyperlink w:anchor="_Toc3184" w:history="1">
        <w:r>
          <w:rPr>
            <w:rFonts w:ascii="仿宋" w:eastAsia="仿宋" w:hAnsi="仿宋" w:cs="仿宋" w:hint="eastAsia"/>
            <w:lang w:eastAsia="zh-CN"/>
          </w:rPr>
          <w:t>四、工字钢项目可持续发展</w:t>
        </w:r>
        <w:r>
          <w:tab/>
        </w:r>
        <w:r>
          <w:fldChar w:fldCharType="begin"/>
        </w:r>
        <w:r>
          <w:instrText xml:space="preserve"> PAGEREF _Toc3184 \h </w:instrText>
        </w:r>
        <w:r>
          <w:fldChar w:fldCharType="separate"/>
        </w:r>
        <w:r>
          <w:t>14</w:t>
        </w:r>
        <w:r>
          <w:fldChar w:fldCharType="end"/>
        </w:r>
      </w:hyperlink>
    </w:p>
    <w:p>
      <w:pPr>
        <w:pStyle w:val="TOC2"/>
        <w:tabs>
          <w:tab w:val="right" w:leader="dot" w:pos="8306"/>
        </w:tabs>
      </w:pPr>
      <w:hyperlink w:anchor="_Toc62" w:history="1">
        <w:r>
          <w:rPr>
            <w:rFonts w:ascii="仿宋" w:eastAsia="仿宋" w:hAnsi="仿宋" w:cs="仿宋" w:hint="eastAsia"/>
            <w:lang w:eastAsia="zh-CN"/>
          </w:rPr>
          <w:t>(一)、可持续战略与实践</w:t>
        </w:r>
        <w:r>
          <w:tab/>
        </w:r>
        <w:r>
          <w:fldChar w:fldCharType="begin"/>
        </w:r>
        <w:r>
          <w:instrText xml:space="preserve"> PAGEREF _Toc62 \h </w:instrText>
        </w:r>
        <w:r>
          <w:fldChar w:fldCharType="separate"/>
        </w:r>
        <w:r>
          <w:t>14</w:t>
        </w:r>
        <w:r>
          <w:fldChar w:fldCharType="end"/>
        </w:r>
      </w:hyperlink>
    </w:p>
    <w:p>
      <w:pPr>
        <w:pStyle w:val="TOC2"/>
        <w:tabs>
          <w:tab w:val="right" w:leader="dot" w:pos="8306"/>
        </w:tabs>
      </w:pPr>
      <w:hyperlink w:anchor="_Toc4516" w:history="1">
        <w:r>
          <w:rPr>
            <w:rFonts w:ascii="仿宋" w:eastAsia="仿宋" w:hAnsi="仿宋" w:cs="仿宋" w:hint="eastAsia"/>
            <w:lang w:eastAsia="zh-CN"/>
          </w:rPr>
          <w:t>(二)、环保与社会责任</w:t>
        </w:r>
        <w:r>
          <w:tab/>
        </w:r>
        <w:r>
          <w:fldChar w:fldCharType="begin"/>
        </w:r>
        <w:r>
          <w:instrText xml:space="preserve"> PAGEREF _Toc4516 \h </w:instrText>
        </w:r>
        <w:r>
          <w:fldChar w:fldCharType="separate"/>
        </w:r>
        <w:r>
          <w:t>15</w:t>
        </w:r>
        <w:r>
          <w:fldChar w:fldCharType="end"/>
        </w:r>
      </w:hyperlink>
    </w:p>
    <w:p>
      <w:pPr>
        <w:pStyle w:val="TOC1"/>
        <w:tabs>
          <w:tab w:val="right" w:leader="dot" w:pos="8306"/>
        </w:tabs>
      </w:pPr>
      <w:hyperlink w:anchor="_Toc28977" w:history="1">
        <w:r>
          <w:rPr>
            <w:rFonts w:ascii="仿宋" w:eastAsia="仿宋" w:hAnsi="仿宋" w:cs="仿宋" w:hint="eastAsia"/>
            <w:lang w:eastAsia="zh-CN"/>
          </w:rPr>
          <w:t>五、工字钢项目土建工程</w:t>
        </w:r>
        <w:r>
          <w:tab/>
        </w:r>
        <w:r>
          <w:fldChar w:fldCharType="begin"/>
        </w:r>
        <w:r>
          <w:instrText xml:space="preserve"> PAGEREF _Toc28977 \h </w:instrText>
        </w:r>
        <w:r>
          <w:fldChar w:fldCharType="separate"/>
        </w:r>
        <w:r>
          <w:t>16</w:t>
        </w:r>
        <w:r>
          <w:fldChar w:fldCharType="end"/>
        </w:r>
      </w:hyperlink>
    </w:p>
    <w:p>
      <w:pPr>
        <w:pStyle w:val="TOC2"/>
        <w:tabs>
          <w:tab w:val="right" w:leader="dot" w:pos="8306"/>
        </w:tabs>
      </w:pPr>
      <w:hyperlink w:anchor="_Toc18623" w:history="1">
        <w:r>
          <w:rPr>
            <w:rFonts w:ascii="仿宋" w:eastAsia="仿宋" w:hAnsi="仿宋" w:cs="仿宋" w:hint="eastAsia"/>
            <w:lang w:eastAsia="zh-CN"/>
          </w:rPr>
          <w:t>(一)、建筑工程设计原则</w:t>
        </w:r>
        <w:r>
          <w:tab/>
        </w:r>
        <w:r>
          <w:fldChar w:fldCharType="begin"/>
        </w:r>
        <w:r>
          <w:instrText xml:space="preserve"> PAGEREF _Toc18623 \h </w:instrText>
        </w:r>
        <w:r>
          <w:fldChar w:fldCharType="separate"/>
        </w:r>
        <w:r>
          <w:t>16</w:t>
        </w:r>
        <w:r>
          <w:fldChar w:fldCharType="end"/>
        </w:r>
      </w:hyperlink>
    </w:p>
    <w:p>
      <w:pPr>
        <w:pStyle w:val="TOC2"/>
        <w:tabs>
          <w:tab w:val="right" w:leader="dot" w:pos="8306"/>
        </w:tabs>
      </w:pPr>
      <w:hyperlink w:anchor="_Toc2849" w:history="1">
        <w:r>
          <w:rPr>
            <w:rFonts w:ascii="仿宋" w:eastAsia="仿宋" w:hAnsi="仿宋" w:cs="仿宋" w:hint="eastAsia"/>
            <w:lang w:eastAsia="zh-CN"/>
          </w:rPr>
          <w:t>(二)、土建工程设计年限及安全等级</w:t>
        </w:r>
        <w:r>
          <w:tab/>
        </w:r>
        <w:r>
          <w:fldChar w:fldCharType="begin"/>
        </w:r>
        <w:r>
          <w:instrText xml:space="preserve"> PAGEREF _Toc2849 \h </w:instrText>
        </w:r>
        <w:r>
          <w:fldChar w:fldCharType="separate"/>
        </w:r>
        <w:r>
          <w:t>17</w:t>
        </w:r>
        <w:r>
          <w:fldChar w:fldCharType="end"/>
        </w:r>
      </w:hyperlink>
    </w:p>
    <w:p>
      <w:pPr>
        <w:pStyle w:val="TOC2"/>
        <w:tabs>
          <w:tab w:val="right" w:leader="dot" w:pos="8306"/>
        </w:tabs>
      </w:pPr>
      <w:hyperlink w:anchor="_Toc9675" w:history="1">
        <w:r>
          <w:rPr>
            <w:rFonts w:ascii="仿宋" w:eastAsia="仿宋" w:hAnsi="仿宋" w:cs="仿宋" w:hint="eastAsia"/>
            <w:lang w:eastAsia="zh-CN"/>
          </w:rPr>
          <w:t>(三)、建筑工程设计总体要求</w:t>
        </w:r>
        <w:r>
          <w:tab/>
        </w:r>
        <w:r>
          <w:fldChar w:fldCharType="begin"/>
        </w:r>
        <w:r>
          <w:instrText xml:space="preserve"> PAGEREF _Toc9675 \h </w:instrText>
        </w:r>
        <w:r>
          <w:fldChar w:fldCharType="separate"/>
        </w:r>
        <w:r>
          <w:t>18</w:t>
        </w:r>
        <w:r>
          <w:fldChar w:fldCharType="end"/>
        </w:r>
      </w:hyperlink>
    </w:p>
    <w:p>
      <w:pPr>
        <w:pStyle w:val="TOC2"/>
        <w:tabs>
          <w:tab w:val="right" w:leader="dot" w:pos="8306"/>
        </w:tabs>
      </w:pPr>
      <w:hyperlink w:anchor="_Toc14732" w:history="1">
        <w:r>
          <w:rPr>
            <w:rFonts w:ascii="仿宋" w:eastAsia="仿宋" w:hAnsi="仿宋" w:cs="仿宋" w:hint="eastAsia"/>
            <w:lang w:eastAsia="zh-CN"/>
          </w:rPr>
          <w:t>(四)、土建工程建设指标</w:t>
        </w:r>
        <w:r>
          <w:tab/>
        </w:r>
        <w:r>
          <w:fldChar w:fldCharType="begin"/>
        </w:r>
        <w:r>
          <w:instrText xml:space="preserve"> PAGEREF _Toc14732 \h </w:instrText>
        </w:r>
        <w:r>
          <w:fldChar w:fldCharType="separate"/>
        </w:r>
        <w:r>
          <w:t>19</w:t>
        </w:r>
        <w:r>
          <w:fldChar w:fldCharType="end"/>
        </w:r>
      </w:hyperlink>
    </w:p>
    <w:p>
      <w:pPr>
        <w:pStyle w:val="TOC1"/>
        <w:tabs>
          <w:tab w:val="right" w:leader="dot" w:pos="8306"/>
        </w:tabs>
      </w:pPr>
      <w:hyperlink w:anchor="_Toc30590" w:history="1">
        <w:r>
          <w:rPr>
            <w:rFonts w:ascii="仿宋" w:eastAsia="仿宋" w:hAnsi="仿宋" w:cs="仿宋" w:hint="eastAsia"/>
            <w:lang w:eastAsia="zh-CN"/>
          </w:rPr>
          <w:t>六、工艺说明</w:t>
        </w:r>
        <w:r>
          <w:tab/>
        </w:r>
        <w:r>
          <w:fldChar w:fldCharType="begin"/>
        </w:r>
        <w:r>
          <w:instrText xml:space="preserve"> PAGEREF _Toc30590 \h </w:instrText>
        </w:r>
        <w:r>
          <w:fldChar w:fldCharType="separate"/>
        </w:r>
        <w:r>
          <w:t>19</w:t>
        </w:r>
        <w:r>
          <w:fldChar w:fldCharType="end"/>
        </w:r>
      </w:hyperlink>
    </w:p>
    <w:p>
      <w:pPr>
        <w:pStyle w:val="TOC2"/>
        <w:tabs>
          <w:tab w:val="right" w:leader="dot" w:pos="8306"/>
        </w:tabs>
      </w:pPr>
      <w:hyperlink w:anchor="_Toc9402" w:history="1">
        <w:r>
          <w:rPr>
            <w:rFonts w:ascii="仿宋" w:eastAsia="仿宋" w:hAnsi="仿宋" w:cs="仿宋" w:hint="eastAsia"/>
            <w:lang w:eastAsia="zh-CN"/>
          </w:rPr>
          <w:t>(一)、技术管理特点</w:t>
        </w:r>
        <w:r>
          <w:tab/>
        </w:r>
        <w:r>
          <w:fldChar w:fldCharType="begin"/>
        </w:r>
        <w:r>
          <w:instrText xml:space="preserve"> PAGEREF _Toc9402 \h </w:instrText>
        </w:r>
        <w:r>
          <w:fldChar w:fldCharType="separate"/>
        </w:r>
        <w:r>
          <w:t>19</w:t>
        </w:r>
        <w:r>
          <w:fldChar w:fldCharType="end"/>
        </w:r>
      </w:hyperlink>
    </w:p>
    <w:p>
      <w:pPr>
        <w:pStyle w:val="TOC2"/>
        <w:tabs>
          <w:tab w:val="right" w:leader="dot" w:pos="8306"/>
        </w:tabs>
      </w:pPr>
      <w:hyperlink w:anchor="_Toc12226" w:history="1">
        <w:r>
          <w:rPr>
            <w:rFonts w:ascii="仿宋" w:eastAsia="仿宋" w:hAnsi="仿宋" w:cs="仿宋" w:hint="eastAsia"/>
            <w:lang w:eastAsia="zh-CN"/>
          </w:rPr>
          <w:t>(二)、工字钢项目工艺技术设计方案</w:t>
        </w:r>
        <w:r>
          <w:tab/>
        </w:r>
        <w:r>
          <w:fldChar w:fldCharType="begin"/>
        </w:r>
        <w:r>
          <w:instrText xml:space="preserve"> PAGEREF _Toc12226 \h </w:instrText>
        </w:r>
        <w:r>
          <w:fldChar w:fldCharType="separate"/>
        </w:r>
        <w:r>
          <w:t>20</w:t>
        </w:r>
        <w:r>
          <w:fldChar w:fldCharType="end"/>
        </w:r>
      </w:hyperlink>
    </w:p>
    <w:p>
      <w:pPr>
        <w:pStyle w:val="TOC2"/>
        <w:tabs>
          <w:tab w:val="right" w:leader="dot" w:pos="8306"/>
        </w:tabs>
      </w:pPr>
      <w:hyperlink w:anchor="_Toc16036" w:history="1">
        <w:r>
          <w:rPr>
            <w:rFonts w:ascii="仿宋" w:eastAsia="仿宋" w:hAnsi="仿宋" w:cs="仿宋" w:hint="eastAsia"/>
            <w:lang w:eastAsia="zh-CN"/>
          </w:rPr>
          <w:t>(三)、设备选型方案</w:t>
        </w:r>
        <w:r>
          <w:tab/>
        </w:r>
        <w:r>
          <w:fldChar w:fldCharType="begin"/>
        </w:r>
        <w:r>
          <w:instrText xml:space="preserve"> PAGEREF _Toc16036 \h </w:instrText>
        </w:r>
        <w:r>
          <w:fldChar w:fldCharType="separate"/>
        </w:r>
        <w:r>
          <w:t>22</w:t>
        </w:r>
        <w:r>
          <w:fldChar w:fldCharType="end"/>
        </w:r>
      </w:hyperlink>
    </w:p>
    <w:p>
      <w:pPr>
        <w:pStyle w:val="TOC1"/>
        <w:tabs>
          <w:tab w:val="right" w:leader="dot" w:pos="8306"/>
        </w:tabs>
      </w:pPr>
      <w:hyperlink w:anchor="_Toc2427" w:history="1">
        <w:r>
          <w:rPr>
            <w:rFonts w:ascii="仿宋" w:eastAsia="仿宋" w:hAnsi="仿宋" w:cs="仿宋" w:hint="eastAsia"/>
            <w:lang w:eastAsia="zh-CN"/>
          </w:rPr>
          <w:t>七、工字钢项目风险管理</w:t>
        </w:r>
        <w:r>
          <w:tab/>
        </w:r>
        <w:r>
          <w:fldChar w:fldCharType="begin"/>
        </w:r>
        <w:r>
          <w:instrText xml:space="preserve"> PAGEREF _Toc2427 \h </w:instrText>
        </w:r>
        <w:r>
          <w:fldChar w:fldCharType="separate"/>
        </w:r>
        <w:r>
          <w:t>23</w:t>
        </w:r>
        <w:r>
          <w:fldChar w:fldCharType="end"/>
        </w:r>
      </w:hyperlink>
    </w:p>
    <w:p>
      <w:pPr>
        <w:pStyle w:val="TOC2"/>
        <w:tabs>
          <w:tab w:val="right" w:leader="dot" w:pos="8306"/>
        </w:tabs>
      </w:pPr>
      <w:hyperlink w:anchor="_Toc27691" w:history="1">
        <w:r>
          <w:rPr>
            <w:rFonts w:ascii="仿宋" w:eastAsia="仿宋" w:hAnsi="仿宋" w:cs="仿宋" w:hint="eastAsia"/>
            <w:lang w:eastAsia="zh-CN"/>
          </w:rPr>
          <w:t>(一)、风险识别与评估</w:t>
        </w:r>
        <w:r>
          <w:tab/>
        </w:r>
        <w:r>
          <w:fldChar w:fldCharType="begin"/>
        </w:r>
        <w:r>
          <w:instrText xml:space="preserve"> PAGEREF _Toc27691 \h </w:instrText>
        </w:r>
        <w:r>
          <w:fldChar w:fldCharType="separate"/>
        </w:r>
        <w:r>
          <w:t>23</w:t>
        </w:r>
        <w:r>
          <w:fldChar w:fldCharType="end"/>
        </w:r>
      </w:hyperlink>
    </w:p>
    <w:p>
      <w:pPr>
        <w:pStyle w:val="TOC2"/>
        <w:tabs>
          <w:tab w:val="right" w:leader="dot" w:pos="8306"/>
        </w:tabs>
      </w:pPr>
      <w:hyperlink w:anchor="_Toc15729" w:history="1">
        <w:r>
          <w:rPr>
            <w:rFonts w:ascii="仿宋" w:eastAsia="仿宋" w:hAnsi="仿宋" w:cs="仿宋" w:hint="eastAsia"/>
            <w:lang w:eastAsia="zh-CN"/>
          </w:rPr>
          <w:t>(二)、风险应对策略</w:t>
        </w:r>
        <w:r>
          <w:tab/>
        </w:r>
        <w:r>
          <w:fldChar w:fldCharType="begin"/>
        </w:r>
        <w:r>
          <w:instrText xml:space="preserve"> PAGEREF _Toc15729 \h </w:instrText>
        </w:r>
        <w:r>
          <w:fldChar w:fldCharType="separate"/>
        </w:r>
        <w:r>
          <w:t>24</w:t>
        </w:r>
        <w:r>
          <w:fldChar w:fldCharType="end"/>
        </w:r>
      </w:hyperlink>
    </w:p>
    <w:p>
      <w:pPr>
        <w:pStyle w:val="TOC2"/>
        <w:tabs>
          <w:tab w:val="right" w:leader="dot" w:pos="8306"/>
        </w:tabs>
      </w:pPr>
      <w:hyperlink w:anchor="_Toc21714" w:history="1">
        <w:r>
          <w:rPr>
            <w:rFonts w:ascii="仿宋" w:eastAsia="仿宋" w:hAnsi="仿宋" w:cs="仿宋" w:hint="eastAsia"/>
            <w:lang w:eastAsia="zh-CN"/>
          </w:rPr>
          <w:t>(三)、风险监控与控制</w:t>
        </w:r>
        <w:r>
          <w:tab/>
        </w:r>
        <w:r>
          <w:fldChar w:fldCharType="begin"/>
        </w:r>
        <w:r>
          <w:instrText xml:space="preserve"> PAGEREF _Toc21714 \h </w:instrText>
        </w:r>
        <w:r>
          <w:fldChar w:fldCharType="separate"/>
        </w:r>
        <w:r>
          <w:t>26</w:t>
        </w:r>
        <w:r>
          <w:fldChar w:fldCharType="end"/>
        </w:r>
      </w:hyperlink>
    </w:p>
    <w:p>
      <w:pPr>
        <w:pStyle w:val="TOC1"/>
        <w:tabs>
          <w:tab w:val="right" w:leader="dot" w:pos="8306"/>
        </w:tabs>
      </w:pPr>
      <w:hyperlink w:anchor="_Toc18306" w:history="1">
        <w:r>
          <w:rPr>
            <w:rFonts w:ascii="仿宋" w:eastAsia="仿宋" w:hAnsi="仿宋" w:cs="仿宋" w:hint="eastAsia"/>
            <w:lang w:eastAsia="zh-CN"/>
          </w:rPr>
          <w:t>八、工字钢项目投资规划</w:t>
        </w:r>
        <w:r>
          <w:tab/>
        </w:r>
        <w:r>
          <w:fldChar w:fldCharType="begin"/>
        </w:r>
        <w:r>
          <w:instrText xml:space="preserve"> PAGEREF _Toc18306 \h </w:instrText>
        </w:r>
        <w:r>
          <w:fldChar w:fldCharType="separate"/>
        </w:r>
        <w:r>
          <w:t>27</w:t>
        </w:r>
        <w:r>
          <w:fldChar w:fldCharType="end"/>
        </w:r>
      </w:hyperlink>
    </w:p>
    <w:p>
      <w:pPr>
        <w:pStyle w:val="TOC2"/>
        <w:tabs>
          <w:tab w:val="right" w:leader="dot" w:pos="8306"/>
        </w:tabs>
      </w:pPr>
      <w:hyperlink w:anchor="_Toc30117" w:history="1">
        <w:r>
          <w:rPr>
            <w:rFonts w:ascii="仿宋" w:eastAsia="仿宋" w:hAnsi="仿宋" w:cs="仿宋" w:hint="eastAsia"/>
            <w:lang w:eastAsia="zh-CN"/>
          </w:rPr>
          <w:t>(一)、工字钢项目总投资估算</w:t>
        </w:r>
        <w:r>
          <w:tab/>
        </w:r>
        <w:r>
          <w:fldChar w:fldCharType="begin"/>
        </w:r>
        <w:r>
          <w:instrText xml:space="preserve"> PAGEREF _Toc30117 \h </w:instrText>
        </w:r>
        <w:r>
          <w:fldChar w:fldCharType="separate"/>
        </w:r>
        <w:r>
          <w:t>27</w:t>
        </w:r>
        <w:r>
          <w:fldChar w:fldCharType="end"/>
        </w:r>
      </w:hyperlink>
    </w:p>
    <w:p>
      <w:pPr>
        <w:pStyle w:val="TOC2"/>
        <w:tabs>
          <w:tab w:val="right" w:leader="dot" w:pos="8306"/>
        </w:tabs>
      </w:pPr>
      <w:hyperlink w:anchor="_Toc1685" w:history="1">
        <w:r>
          <w:rPr>
            <w:rFonts w:ascii="仿宋" w:eastAsia="仿宋" w:hAnsi="仿宋" w:cs="仿宋" w:hint="eastAsia"/>
            <w:lang w:eastAsia="zh-CN"/>
          </w:rPr>
          <w:t>(二)、资金筹措</w:t>
        </w:r>
        <w:r>
          <w:tab/>
        </w:r>
        <w:r>
          <w:fldChar w:fldCharType="begin"/>
        </w:r>
        <w:r>
          <w:instrText xml:space="preserve"> PAGEREF _Toc1685 \h </w:instrText>
        </w:r>
        <w:r>
          <w:fldChar w:fldCharType="separate"/>
        </w:r>
        <w:r>
          <w:t>28</w:t>
        </w:r>
        <w:r>
          <w:fldChar w:fldCharType="end"/>
        </w:r>
      </w:hyperlink>
    </w:p>
    <w:p>
      <w:pPr>
        <w:pStyle w:val="TOC1"/>
        <w:tabs>
          <w:tab w:val="right" w:leader="dot" w:pos="8306"/>
        </w:tabs>
      </w:pPr>
      <w:hyperlink w:anchor="_Toc14317" w:history="1">
        <w:r>
          <w:rPr>
            <w:rFonts w:ascii="仿宋" w:eastAsia="仿宋" w:hAnsi="仿宋" w:cs="仿宋" w:hint="eastAsia"/>
            <w:lang w:eastAsia="zh-CN"/>
          </w:rPr>
          <w:t>九、工字钢项目人力资源培养与发展</w:t>
        </w:r>
        <w:r>
          <w:tab/>
        </w:r>
        <w:r>
          <w:fldChar w:fldCharType="begin"/>
        </w:r>
        <w:r>
          <w:instrText xml:space="preserve"> PAGEREF _Toc14317 \h </w:instrText>
        </w:r>
        <w:r>
          <w:fldChar w:fldCharType="separate"/>
        </w:r>
        <w:r>
          <w:t>29</w:t>
        </w:r>
        <w:r>
          <w:fldChar w:fldCharType="end"/>
        </w:r>
      </w:hyperlink>
    </w:p>
    <w:p>
      <w:pPr>
        <w:pStyle w:val="TOC2"/>
        <w:tabs>
          <w:tab w:val="right" w:leader="dot" w:pos="8306"/>
        </w:tabs>
      </w:pPr>
      <w:hyperlink w:anchor="_Toc5340" w:history="1">
        <w:r>
          <w:rPr>
            <w:rFonts w:ascii="仿宋" w:eastAsia="仿宋" w:hAnsi="仿宋" w:cs="仿宋" w:hint="eastAsia"/>
            <w:lang w:eastAsia="zh-CN"/>
          </w:rPr>
          <w:t>(一)、人才需求与规划</w:t>
        </w:r>
        <w:r>
          <w:tab/>
        </w:r>
        <w:r>
          <w:fldChar w:fldCharType="begin"/>
        </w:r>
        <w:r>
          <w:instrText xml:space="preserve"> PAGEREF _Toc5340 \h </w:instrText>
        </w:r>
        <w:r>
          <w:fldChar w:fldCharType="separate"/>
        </w:r>
        <w:r>
          <w:t>29</w:t>
        </w:r>
        <w:r>
          <w:fldChar w:fldCharType="end"/>
        </w:r>
      </w:hyperlink>
    </w:p>
    <w:p>
      <w:pPr>
        <w:pStyle w:val="TOC2"/>
        <w:tabs>
          <w:tab w:val="right" w:leader="dot" w:pos="8306"/>
        </w:tabs>
      </w:pPr>
      <w:hyperlink w:anchor="_Toc4827" w:history="1">
        <w:r>
          <w:rPr>
            <w:rFonts w:ascii="仿宋" w:eastAsia="仿宋" w:hAnsi="仿宋" w:cs="仿宋" w:hint="eastAsia"/>
            <w:lang w:eastAsia="zh-CN"/>
          </w:rPr>
          <w:t>(二)、培训与发展计划</w:t>
        </w:r>
        <w:r>
          <w:tab/>
        </w:r>
        <w:r>
          <w:fldChar w:fldCharType="begin"/>
        </w:r>
        <w:r>
          <w:instrText xml:space="preserve"> PAGEREF _Toc4827 \h </w:instrText>
        </w:r>
        <w:r>
          <w:fldChar w:fldCharType="separate"/>
        </w:r>
        <w:r>
          <w:t>29</w:t>
        </w:r>
        <w:r>
          <w:fldChar w:fldCharType="end"/>
        </w:r>
      </w:hyperlink>
    </w:p>
    <w:p>
      <w:pPr>
        <w:pStyle w:val="TOC1"/>
        <w:tabs>
          <w:tab w:val="right" w:leader="dot" w:pos="8306"/>
        </w:tabs>
      </w:pPr>
      <w:hyperlink w:anchor="_Toc25446" w:history="1">
        <w:r>
          <w:rPr>
            <w:rFonts w:ascii="仿宋" w:eastAsia="仿宋" w:hAnsi="仿宋" w:cs="仿宋" w:hint="eastAsia"/>
            <w:lang w:eastAsia="zh-CN"/>
          </w:rPr>
          <w:t>十、工字钢项目创新与研发</w:t>
        </w:r>
        <w:r>
          <w:tab/>
        </w:r>
        <w:r>
          <w:fldChar w:fldCharType="begin"/>
        </w:r>
        <w:r>
          <w:instrText xml:space="preserve"> PAGEREF _Toc25446 \h </w:instrText>
        </w:r>
        <w:r>
          <w:fldChar w:fldCharType="separate"/>
        </w:r>
        <w:r>
          <w:t>30</w:t>
        </w:r>
        <w:r>
          <w:fldChar w:fldCharType="end"/>
        </w:r>
      </w:hyperlink>
    </w:p>
    <w:p>
      <w:pPr>
        <w:pStyle w:val="TOC2"/>
        <w:tabs>
          <w:tab w:val="right" w:leader="dot" w:pos="8306"/>
        </w:tabs>
      </w:pPr>
      <w:hyperlink w:anchor="_Toc14176" w:history="1">
        <w:r>
          <w:rPr>
            <w:rFonts w:ascii="仿宋" w:eastAsia="仿宋" w:hAnsi="仿宋" w:cs="仿宋" w:hint="eastAsia"/>
            <w:lang w:eastAsia="zh-CN"/>
          </w:rPr>
          <w:t>(一)、创新策略与方向</w:t>
        </w:r>
        <w:r>
          <w:tab/>
        </w:r>
        <w:r>
          <w:fldChar w:fldCharType="begin"/>
        </w:r>
        <w:r>
          <w:instrText xml:space="preserve"> PAGEREF _Toc14176 \h </w:instrText>
        </w:r>
        <w:r>
          <w:fldChar w:fldCharType="separate"/>
        </w:r>
        <w:r>
          <w:t>30</w:t>
        </w:r>
        <w:r>
          <w:fldChar w:fldCharType="end"/>
        </w:r>
      </w:hyperlink>
    </w:p>
    <w:p>
      <w:pPr>
        <w:pStyle w:val="TOC2"/>
        <w:tabs>
          <w:tab w:val="right" w:leader="dot" w:pos="8306"/>
        </w:tabs>
      </w:pPr>
      <w:hyperlink w:anchor="_Toc15126" w:history="1">
        <w:r>
          <w:rPr>
            <w:rFonts w:ascii="仿宋" w:eastAsia="仿宋" w:hAnsi="仿宋" w:cs="仿宋" w:hint="eastAsia"/>
            <w:lang w:eastAsia="zh-CN"/>
          </w:rPr>
          <w:t>(二)、研发规划与投入</w:t>
        </w:r>
        <w:r>
          <w:tab/>
        </w:r>
        <w:r>
          <w:fldChar w:fldCharType="begin"/>
        </w:r>
        <w:r>
          <w:instrText xml:space="preserve"> PAGEREF _Toc15126 \h </w:instrText>
        </w:r>
        <w:r>
          <w:fldChar w:fldCharType="separate"/>
        </w:r>
        <w:r>
          <w:t>31</w:t>
        </w:r>
        <w:r>
          <w:fldChar w:fldCharType="end"/>
        </w:r>
      </w:hyperlink>
    </w:p>
    <w:p>
      <w:pPr>
        <w:pStyle w:val="TOC1"/>
        <w:tabs>
          <w:tab w:val="right" w:leader="dot" w:pos="8306"/>
        </w:tabs>
      </w:pPr>
      <w:hyperlink w:anchor="_Toc32695" w:history="1">
        <w:r>
          <w:rPr>
            <w:rFonts w:ascii="仿宋" w:eastAsia="仿宋" w:hAnsi="仿宋" w:cs="仿宋" w:hint="eastAsia"/>
            <w:lang w:eastAsia="zh-CN"/>
          </w:rPr>
          <w:t>十一、工字钢项目财务管理</w:t>
        </w:r>
        <w:r>
          <w:tab/>
        </w:r>
        <w:r>
          <w:fldChar w:fldCharType="begin"/>
        </w:r>
        <w:r>
          <w:instrText xml:space="preserve"> PAGEREF _Toc32695 \h </w:instrText>
        </w:r>
        <w:r>
          <w:fldChar w:fldCharType="separate"/>
        </w:r>
        <w:r>
          <w:t>33</w:t>
        </w:r>
        <w:r>
          <w:fldChar w:fldCharType="end"/>
        </w:r>
      </w:hyperlink>
    </w:p>
    <w:p>
      <w:pPr>
        <w:pStyle w:val="TOC2"/>
        <w:tabs>
          <w:tab w:val="right" w:leader="dot" w:pos="8306"/>
        </w:tabs>
      </w:pPr>
      <w:hyperlink w:anchor="_Toc5751" w:history="1">
        <w:r>
          <w:rPr>
            <w:rFonts w:ascii="仿宋" w:eastAsia="仿宋" w:hAnsi="仿宋" w:cs="仿宋" w:hint="eastAsia"/>
            <w:lang w:eastAsia="zh-CN"/>
          </w:rPr>
          <w:t>(一)、资金需求大</w:t>
        </w:r>
        <w:r>
          <w:tab/>
        </w:r>
        <w:r>
          <w:fldChar w:fldCharType="begin"/>
        </w:r>
        <w:r>
          <w:instrText xml:space="preserve"> PAGEREF _Toc5751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51" w:history="1">
        <w:r>
          <w:rPr>
            <w:rFonts w:ascii="仿宋" w:eastAsia="仿宋" w:hAnsi="仿宋" w:cs="仿宋" w:hint="eastAsia"/>
            <w:lang w:eastAsia="zh-CN"/>
          </w:rPr>
          <w:t>(二)、研发周期长</w:t>
        </w:r>
        <w:r>
          <w:tab/>
        </w:r>
        <w:r>
          <w:fldChar w:fldCharType="begin"/>
        </w:r>
        <w:r>
          <w:instrText xml:space="preserve"> PAGEREF _Toc26751 \h </w:instrText>
        </w:r>
        <w:r>
          <w:fldChar w:fldCharType="separate"/>
        </w:r>
        <w:r>
          <w:t>34</w:t>
        </w:r>
        <w:r>
          <w:fldChar w:fldCharType="end"/>
        </w:r>
      </w:hyperlink>
    </w:p>
    <w:p>
      <w:pPr>
        <w:pStyle w:val="TOC2"/>
        <w:tabs>
          <w:tab w:val="right" w:leader="dot" w:pos="8306"/>
        </w:tabs>
      </w:pPr>
      <w:hyperlink w:anchor="_Toc8964" w:history="1">
        <w:r>
          <w:rPr>
            <w:rFonts w:ascii="仿宋" w:eastAsia="仿宋" w:hAnsi="仿宋" w:cs="仿宋" w:hint="eastAsia"/>
            <w:lang w:eastAsia="zh-CN"/>
          </w:rPr>
          <w:t>(三)、市场风险大</w:t>
        </w:r>
        <w:r>
          <w:tab/>
        </w:r>
        <w:r>
          <w:fldChar w:fldCharType="begin"/>
        </w:r>
        <w:r>
          <w:instrText xml:space="preserve"> PAGEREF _Toc8964 \h </w:instrText>
        </w:r>
        <w:r>
          <w:fldChar w:fldCharType="separate"/>
        </w:r>
        <w:r>
          <w:t>35</w:t>
        </w:r>
        <w:r>
          <w:fldChar w:fldCharType="end"/>
        </w:r>
      </w:hyperlink>
    </w:p>
    <w:p>
      <w:pPr>
        <w:pStyle w:val="TOC2"/>
        <w:tabs>
          <w:tab w:val="right" w:leader="dot" w:pos="8306"/>
        </w:tabs>
      </w:pPr>
      <w:hyperlink w:anchor="_Toc18252" w:history="1">
        <w:r>
          <w:rPr>
            <w:rFonts w:ascii="仿宋" w:eastAsia="仿宋" w:hAnsi="仿宋" w:cs="仿宋" w:hint="eastAsia"/>
            <w:lang w:eastAsia="zh-CN"/>
          </w:rPr>
          <w:t>(四)、利润率高</w:t>
        </w:r>
        <w:r>
          <w:tab/>
        </w:r>
        <w:r>
          <w:fldChar w:fldCharType="begin"/>
        </w:r>
        <w:r>
          <w:instrText xml:space="preserve"> PAGEREF _Toc18252 \h </w:instrText>
        </w:r>
        <w:r>
          <w:fldChar w:fldCharType="separate"/>
        </w:r>
        <w:r>
          <w:t>38</w:t>
        </w:r>
        <w:r>
          <w:fldChar w:fldCharType="end"/>
        </w:r>
      </w:hyperlink>
    </w:p>
    <w:p>
      <w:pPr>
        <w:pStyle w:val="TOC1"/>
        <w:tabs>
          <w:tab w:val="right" w:leader="dot" w:pos="8306"/>
        </w:tabs>
      </w:pPr>
      <w:hyperlink w:anchor="_Toc28125" w:history="1">
        <w:r>
          <w:rPr>
            <w:rFonts w:ascii="仿宋" w:eastAsia="仿宋" w:hAnsi="仿宋" w:cs="仿宋" w:hint="eastAsia"/>
            <w:lang w:eastAsia="zh-CN"/>
          </w:rPr>
          <w:t>十二、工字钢项目技术管理</w:t>
        </w:r>
        <w:r>
          <w:tab/>
        </w:r>
        <w:r>
          <w:fldChar w:fldCharType="begin"/>
        </w:r>
        <w:r>
          <w:instrText xml:space="preserve"> PAGEREF _Toc28125 \h </w:instrText>
        </w:r>
        <w:r>
          <w:fldChar w:fldCharType="separate"/>
        </w:r>
        <w:r>
          <w:t>40</w:t>
        </w:r>
        <w:r>
          <w:fldChar w:fldCharType="end"/>
        </w:r>
      </w:hyperlink>
    </w:p>
    <w:p>
      <w:pPr>
        <w:pStyle w:val="TOC2"/>
        <w:tabs>
          <w:tab w:val="right" w:leader="dot" w:pos="8306"/>
        </w:tabs>
      </w:pPr>
      <w:hyperlink w:anchor="_Toc21275" w:history="1">
        <w:r>
          <w:rPr>
            <w:rFonts w:ascii="仿宋" w:eastAsia="仿宋" w:hAnsi="仿宋" w:cs="仿宋" w:hint="eastAsia"/>
            <w:lang w:eastAsia="zh-CN"/>
          </w:rPr>
          <w:t>(一)、技术方案选用方向</w:t>
        </w:r>
        <w:r>
          <w:tab/>
        </w:r>
        <w:r>
          <w:fldChar w:fldCharType="begin"/>
        </w:r>
        <w:r>
          <w:instrText xml:space="preserve"> PAGEREF _Toc21275 \h </w:instrText>
        </w:r>
        <w:r>
          <w:fldChar w:fldCharType="separate"/>
        </w:r>
        <w:r>
          <w:t>40</w:t>
        </w:r>
        <w:r>
          <w:fldChar w:fldCharType="end"/>
        </w:r>
      </w:hyperlink>
    </w:p>
    <w:p>
      <w:pPr>
        <w:pStyle w:val="TOC2"/>
        <w:tabs>
          <w:tab w:val="right" w:leader="dot" w:pos="8306"/>
        </w:tabs>
      </w:pPr>
      <w:hyperlink w:anchor="_Toc7940" w:history="1">
        <w:r>
          <w:rPr>
            <w:rFonts w:ascii="仿宋" w:eastAsia="仿宋" w:hAnsi="仿宋" w:cs="仿宋" w:hint="eastAsia"/>
            <w:lang w:eastAsia="zh-CN"/>
          </w:rPr>
          <w:t>(二)、工艺技术方案选用原则</w:t>
        </w:r>
        <w:r>
          <w:tab/>
        </w:r>
        <w:r>
          <w:fldChar w:fldCharType="begin"/>
        </w:r>
        <w:r>
          <w:instrText xml:space="preserve"> PAGEREF _Toc7940 \h </w:instrText>
        </w:r>
        <w:r>
          <w:fldChar w:fldCharType="separate"/>
        </w:r>
        <w:r>
          <w:t>42</w:t>
        </w:r>
        <w:r>
          <w:fldChar w:fldCharType="end"/>
        </w:r>
      </w:hyperlink>
    </w:p>
    <w:p>
      <w:pPr>
        <w:pStyle w:val="TOC2"/>
        <w:tabs>
          <w:tab w:val="right" w:leader="dot" w:pos="8306"/>
        </w:tabs>
      </w:pPr>
      <w:hyperlink w:anchor="_Toc29965" w:history="1">
        <w:r>
          <w:rPr>
            <w:rFonts w:ascii="仿宋" w:eastAsia="仿宋" w:hAnsi="仿宋" w:cs="仿宋" w:hint="eastAsia"/>
            <w:lang w:eastAsia="zh-CN"/>
          </w:rPr>
          <w:t>(三)、工艺技术方案要求</w:t>
        </w:r>
        <w:r>
          <w:tab/>
        </w:r>
        <w:r>
          <w:fldChar w:fldCharType="begin"/>
        </w:r>
        <w:r>
          <w:instrText xml:space="preserve"> PAGEREF _Toc29965 \h </w:instrText>
        </w:r>
        <w:r>
          <w:fldChar w:fldCharType="separate"/>
        </w:r>
        <w:r>
          <w:t>44</w:t>
        </w:r>
        <w:r>
          <w:fldChar w:fldCharType="end"/>
        </w:r>
      </w:hyperlink>
    </w:p>
    <w:p>
      <w:pPr>
        <w:pStyle w:val="TOC1"/>
        <w:tabs>
          <w:tab w:val="right" w:leader="dot" w:pos="8306"/>
        </w:tabs>
      </w:pPr>
      <w:hyperlink w:anchor="_Toc32659" w:history="1">
        <w:r>
          <w:rPr>
            <w:rFonts w:ascii="仿宋" w:eastAsia="仿宋" w:hAnsi="仿宋" w:cs="仿宋" w:hint="eastAsia"/>
            <w:lang w:eastAsia="zh-CN"/>
          </w:rPr>
          <w:t>十三、工字钢项目实施时间节点</w:t>
        </w:r>
        <w:r>
          <w:tab/>
        </w:r>
        <w:r>
          <w:fldChar w:fldCharType="begin"/>
        </w:r>
        <w:r>
          <w:instrText xml:space="preserve"> PAGEREF _Toc32659 \h </w:instrText>
        </w:r>
        <w:r>
          <w:fldChar w:fldCharType="separate"/>
        </w:r>
        <w:r>
          <w:t>46</w:t>
        </w:r>
        <w:r>
          <w:fldChar w:fldCharType="end"/>
        </w:r>
      </w:hyperlink>
    </w:p>
    <w:p>
      <w:pPr>
        <w:pStyle w:val="TOC2"/>
        <w:tabs>
          <w:tab w:val="right" w:leader="dot" w:pos="8306"/>
        </w:tabs>
      </w:pPr>
      <w:hyperlink w:anchor="_Toc19539" w:history="1">
        <w:r>
          <w:rPr>
            <w:rFonts w:ascii="仿宋" w:eastAsia="仿宋" w:hAnsi="仿宋" w:cs="仿宋" w:hint="eastAsia"/>
            <w:lang w:eastAsia="zh-CN"/>
          </w:rPr>
          <w:t>(一)、工字钢项目启动阶段时间节点</w:t>
        </w:r>
        <w:r>
          <w:tab/>
        </w:r>
        <w:r>
          <w:fldChar w:fldCharType="begin"/>
        </w:r>
        <w:r>
          <w:instrText xml:space="preserve"> PAGEREF _Toc19539 \h </w:instrText>
        </w:r>
        <w:r>
          <w:fldChar w:fldCharType="separate"/>
        </w:r>
        <w:r>
          <w:t>46</w:t>
        </w:r>
        <w:r>
          <w:fldChar w:fldCharType="end"/>
        </w:r>
      </w:hyperlink>
    </w:p>
    <w:p>
      <w:pPr>
        <w:pStyle w:val="TOC2"/>
        <w:tabs>
          <w:tab w:val="right" w:leader="dot" w:pos="8306"/>
        </w:tabs>
      </w:pPr>
      <w:hyperlink w:anchor="_Toc10887" w:history="1">
        <w:r>
          <w:rPr>
            <w:rFonts w:ascii="仿宋" w:eastAsia="仿宋" w:hAnsi="仿宋" w:cs="仿宋" w:hint="eastAsia"/>
            <w:lang w:eastAsia="zh-CN"/>
          </w:rPr>
          <w:t>(二)、工字钢项目执行阶段时间节点</w:t>
        </w:r>
        <w:r>
          <w:tab/>
        </w:r>
        <w:r>
          <w:fldChar w:fldCharType="begin"/>
        </w:r>
        <w:r>
          <w:instrText xml:space="preserve"> PAGEREF _Toc10887 \h </w:instrText>
        </w:r>
        <w:r>
          <w:fldChar w:fldCharType="separate"/>
        </w:r>
        <w:r>
          <w:t>47</w:t>
        </w:r>
        <w:r>
          <w:fldChar w:fldCharType="end"/>
        </w:r>
      </w:hyperlink>
    </w:p>
    <w:p>
      <w:pPr>
        <w:pStyle w:val="TOC2"/>
        <w:tabs>
          <w:tab w:val="right" w:leader="dot" w:pos="8306"/>
        </w:tabs>
      </w:pPr>
      <w:hyperlink w:anchor="_Toc26172" w:history="1">
        <w:r>
          <w:rPr>
            <w:rFonts w:ascii="仿宋" w:eastAsia="仿宋" w:hAnsi="仿宋" w:cs="仿宋" w:hint="eastAsia"/>
            <w:lang w:eastAsia="zh-CN"/>
          </w:rPr>
          <w:t>(三)、工字钢项目完成阶段时间节点</w:t>
        </w:r>
        <w:r>
          <w:tab/>
        </w:r>
        <w:r>
          <w:fldChar w:fldCharType="begin"/>
        </w:r>
        <w:r>
          <w:instrText xml:space="preserve"> PAGEREF _Toc26172 \h </w:instrText>
        </w:r>
        <w:r>
          <w:fldChar w:fldCharType="separate"/>
        </w:r>
        <w:r>
          <w:t>48</w:t>
        </w:r>
        <w:r>
          <w:fldChar w:fldCharType="end"/>
        </w:r>
      </w:hyperlink>
    </w:p>
    <w:p>
      <w:pPr>
        <w:pStyle w:val="TOC1"/>
        <w:tabs>
          <w:tab w:val="right" w:leader="dot" w:pos="8306"/>
        </w:tabs>
      </w:pPr>
      <w:hyperlink w:anchor="_Toc1309" w:history="1">
        <w:r>
          <w:rPr>
            <w:rFonts w:ascii="仿宋" w:eastAsia="仿宋" w:hAnsi="仿宋" w:cs="仿宋" w:hint="eastAsia"/>
            <w:lang w:eastAsia="zh-CN"/>
          </w:rPr>
          <w:t>十四、工字钢项目变更管理</w:t>
        </w:r>
        <w:r>
          <w:tab/>
        </w:r>
        <w:r>
          <w:fldChar w:fldCharType="begin"/>
        </w:r>
        <w:r>
          <w:instrText xml:space="preserve"> PAGEREF _Toc1309 \h </w:instrText>
        </w:r>
        <w:r>
          <w:fldChar w:fldCharType="separate"/>
        </w:r>
        <w:r>
          <w:t>49</w:t>
        </w:r>
        <w:r>
          <w:fldChar w:fldCharType="end"/>
        </w:r>
      </w:hyperlink>
    </w:p>
    <w:p>
      <w:pPr>
        <w:pStyle w:val="TOC2"/>
        <w:tabs>
          <w:tab w:val="right" w:leader="dot" w:pos="8306"/>
        </w:tabs>
      </w:pPr>
      <w:hyperlink w:anchor="_Toc29614" w:history="1">
        <w:r>
          <w:rPr>
            <w:rFonts w:ascii="仿宋" w:eastAsia="仿宋" w:hAnsi="仿宋" w:cs="仿宋" w:hint="eastAsia"/>
            <w:lang w:eastAsia="zh-CN"/>
          </w:rPr>
          <w:t>(一)、变更申请与评估</w:t>
        </w:r>
        <w:r>
          <w:tab/>
        </w:r>
        <w:r>
          <w:fldChar w:fldCharType="begin"/>
        </w:r>
        <w:r>
          <w:instrText xml:space="preserve"> PAGEREF _Toc29614 \h </w:instrText>
        </w:r>
        <w:r>
          <w:fldChar w:fldCharType="separate"/>
        </w:r>
        <w:r>
          <w:t>49</w:t>
        </w:r>
        <w:r>
          <w:fldChar w:fldCharType="end"/>
        </w:r>
      </w:hyperlink>
    </w:p>
    <w:p>
      <w:pPr>
        <w:pStyle w:val="TOC2"/>
        <w:tabs>
          <w:tab w:val="right" w:leader="dot" w:pos="8306"/>
        </w:tabs>
      </w:pPr>
      <w:hyperlink w:anchor="_Toc17102" w:history="1">
        <w:r>
          <w:rPr>
            <w:rFonts w:ascii="仿宋" w:eastAsia="仿宋" w:hAnsi="仿宋" w:cs="仿宋" w:hint="eastAsia"/>
            <w:lang w:eastAsia="zh-CN"/>
          </w:rPr>
          <w:t>(二)、变更实施与控制</w:t>
        </w:r>
        <w:r>
          <w:tab/>
        </w:r>
        <w:r>
          <w:fldChar w:fldCharType="begin"/>
        </w:r>
        <w:r>
          <w:instrText xml:space="preserve"> PAGEREF _Toc17102 \h </w:instrText>
        </w:r>
        <w:r>
          <w:fldChar w:fldCharType="separate"/>
        </w:r>
        <w:r>
          <w:t>49</w:t>
        </w:r>
        <w:r>
          <w:fldChar w:fldCharType="end"/>
        </w:r>
      </w:hyperlink>
    </w:p>
    <w:p>
      <w:pPr>
        <w:pStyle w:val="TOC1"/>
        <w:tabs>
          <w:tab w:val="right" w:leader="dot" w:pos="8306"/>
        </w:tabs>
      </w:pPr>
      <w:hyperlink w:anchor="_Toc20389" w:history="1">
        <w:r>
          <w:rPr>
            <w:rFonts w:ascii="仿宋" w:eastAsia="仿宋" w:hAnsi="仿宋" w:cs="仿宋" w:hint="eastAsia"/>
            <w:lang w:eastAsia="zh-CN"/>
          </w:rPr>
          <w:t>十五、工字钢项目治理与监督</w:t>
        </w:r>
        <w:r>
          <w:tab/>
        </w:r>
        <w:r>
          <w:fldChar w:fldCharType="begin"/>
        </w:r>
        <w:r>
          <w:instrText xml:space="preserve"> PAGEREF _Toc20389 \h </w:instrText>
        </w:r>
        <w:r>
          <w:fldChar w:fldCharType="separate"/>
        </w:r>
        <w:r>
          <w:t>50</w:t>
        </w:r>
        <w:r>
          <w:fldChar w:fldCharType="end"/>
        </w:r>
      </w:hyperlink>
    </w:p>
    <w:p>
      <w:pPr>
        <w:pStyle w:val="TOC2"/>
        <w:tabs>
          <w:tab w:val="right" w:leader="dot" w:pos="8306"/>
        </w:tabs>
      </w:pPr>
      <w:hyperlink w:anchor="_Toc6764" w:history="1">
        <w:r>
          <w:rPr>
            <w:rFonts w:ascii="仿宋" w:eastAsia="仿宋" w:hAnsi="仿宋" w:cs="仿宋" w:hint="eastAsia"/>
            <w:lang w:eastAsia="zh-CN"/>
          </w:rPr>
          <w:t>(一)、工字钢项目治理结构</w:t>
        </w:r>
        <w:r>
          <w:tab/>
        </w:r>
        <w:r>
          <w:fldChar w:fldCharType="begin"/>
        </w:r>
        <w:r>
          <w:instrText xml:space="preserve"> PAGEREF _Toc6764 \h </w:instrText>
        </w:r>
        <w:r>
          <w:fldChar w:fldCharType="separate"/>
        </w:r>
        <w:r>
          <w:t>50</w:t>
        </w:r>
        <w:r>
          <w:fldChar w:fldCharType="end"/>
        </w:r>
      </w:hyperlink>
    </w:p>
    <w:p>
      <w:pPr>
        <w:pStyle w:val="TOC2"/>
        <w:tabs>
          <w:tab w:val="right" w:leader="dot" w:pos="8306"/>
        </w:tabs>
      </w:pPr>
      <w:hyperlink w:anchor="_Toc1639" w:history="1">
        <w:r>
          <w:rPr>
            <w:rFonts w:ascii="仿宋" w:eastAsia="仿宋" w:hAnsi="仿宋" w:cs="仿宋" w:hint="eastAsia"/>
            <w:lang w:eastAsia="zh-CN"/>
          </w:rPr>
          <w:t>(二)、监督与审计</w:t>
        </w:r>
        <w:r>
          <w:tab/>
        </w:r>
        <w:r>
          <w:fldChar w:fldCharType="begin"/>
        </w:r>
        <w:r>
          <w:instrText xml:space="preserve"> PAGEREF _Toc1639 \h </w:instrText>
        </w:r>
        <w:r>
          <w:fldChar w:fldCharType="separate"/>
        </w:r>
        <w:r>
          <w:t>51</w:t>
        </w:r>
        <w:r>
          <w:fldChar w:fldCharType="end"/>
        </w:r>
      </w:hyperlink>
    </w:p>
    <w:p>
      <w:pPr>
        <w:pStyle w:val="TOC1"/>
        <w:tabs>
          <w:tab w:val="right" w:leader="dot" w:pos="8306"/>
        </w:tabs>
      </w:pPr>
      <w:hyperlink w:anchor="_Toc15602" w:history="1">
        <w:r>
          <w:rPr>
            <w:rFonts w:ascii="仿宋" w:eastAsia="仿宋" w:hAnsi="仿宋" w:cs="仿宋" w:hint="eastAsia"/>
            <w:lang w:eastAsia="zh-CN"/>
          </w:rPr>
          <w:t>十六、工字钢项目实施保障措施</w:t>
        </w:r>
        <w:r>
          <w:tab/>
        </w:r>
        <w:r>
          <w:fldChar w:fldCharType="begin"/>
        </w:r>
        <w:r>
          <w:instrText xml:space="preserve"> PAGEREF _Toc15602 \h </w:instrText>
        </w:r>
        <w:r>
          <w:fldChar w:fldCharType="separate"/>
        </w:r>
        <w:r>
          <w:t>53</w:t>
        </w:r>
        <w:r>
          <w:fldChar w:fldCharType="end"/>
        </w:r>
      </w:hyperlink>
    </w:p>
    <w:p>
      <w:pPr>
        <w:pStyle w:val="TOC2"/>
        <w:tabs>
          <w:tab w:val="right" w:leader="dot" w:pos="8306"/>
        </w:tabs>
      </w:pPr>
      <w:hyperlink w:anchor="_Toc19339" w:history="1">
        <w:r>
          <w:rPr>
            <w:rFonts w:ascii="仿宋" w:eastAsia="仿宋" w:hAnsi="仿宋" w:cs="仿宋" w:hint="eastAsia"/>
            <w:lang w:eastAsia="zh-CN"/>
          </w:rPr>
          <w:t>(一)、工字钢项目实施保障机制</w:t>
        </w:r>
        <w:r>
          <w:tab/>
        </w:r>
        <w:r>
          <w:fldChar w:fldCharType="begin"/>
        </w:r>
        <w:r>
          <w:instrText xml:space="preserve"> PAGEREF _Toc19339 \h </w:instrText>
        </w:r>
        <w:r>
          <w:fldChar w:fldCharType="separate"/>
        </w:r>
        <w:r>
          <w:t>53</w:t>
        </w:r>
        <w:r>
          <w:fldChar w:fldCharType="end"/>
        </w:r>
      </w:hyperlink>
    </w:p>
    <w:p>
      <w:pPr>
        <w:pStyle w:val="TOC2"/>
        <w:tabs>
          <w:tab w:val="right" w:leader="dot" w:pos="8306"/>
        </w:tabs>
      </w:pPr>
      <w:hyperlink w:anchor="_Toc25602" w:history="1">
        <w:r>
          <w:rPr>
            <w:rFonts w:ascii="仿宋" w:eastAsia="仿宋" w:hAnsi="仿宋" w:cs="仿宋" w:hint="eastAsia"/>
            <w:lang w:eastAsia="zh-CN"/>
          </w:rPr>
          <w:t>(二)、工字钢项目法律合规要求</w:t>
        </w:r>
        <w:r>
          <w:tab/>
        </w:r>
        <w:r>
          <w:fldChar w:fldCharType="begin"/>
        </w:r>
        <w:r>
          <w:instrText xml:space="preserve"> PAGEREF _Toc25602 \h </w:instrText>
        </w:r>
        <w:r>
          <w:fldChar w:fldCharType="separate"/>
        </w:r>
        <w:r>
          <w:t>56</w:t>
        </w:r>
        <w:r>
          <w:fldChar w:fldCharType="end"/>
        </w:r>
      </w:hyperlink>
    </w:p>
    <w:p>
      <w:pPr>
        <w:pStyle w:val="TOC2"/>
        <w:tabs>
          <w:tab w:val="right" w:leader="dot" w:pos="8306"/>
        </w:tabs>
      </w:pPr>
      <w:hyperlink w:anchor="_Toc32008" w:history="1">
        <w:r>
          <w:rPr>
            <w:rFonts w:ascii="仿宋" w:eastAsia="仿宋" w:hAnsi="仿宋" w:cs="仿宋" w:hint="eastAsia"/>
            <w:lang w:eastAsia="zh-CN"/>
          </w:rPr>
          <w:t>(三)、工字钢项目合同管理与法律事务</w:t>
        </w:r>
        <w:r>
          <w:tab/>
        </w:r>
        <w:r>
          <w:fldChar w:fldCharType="begin"/>
        </w:r>
        <w:r>
          <w:instrText xml:space="preserve"> PAGEREF _Toc32008 \h </w:instrText>
        </w:r>
        <w:r>
          <w:fldChar w:fldCharType="separate"/>
        </w:r>
        <w:r>
          <w:t>60</w:t>
        </w:r>
        <w:r>
          <w:fldChar w:fldCharType="end"/>
        </w:r>
      </w:hyperlink>
    </w:p>
    <w:p>
      <w:pPr>
        <w:pStyle w:val="TOC2"/>
        <w:tabs>
          <w:tab w:val="right" w:leader="dot" w:pos="8306"/>
        </w:tabs>
      </w:pPr>
      <w:hyperlink w:anchor="_Toc15655" w:history="1">
        <w:r>
          <w:rPr>
            <w:rFonts w:ascii="仿宋" w:eastAsia="仿宋" w:hAnsi="仿宋" w:cs="仿宋" w:hint="eastAsia"/>
            <w:lang w:eastAsia="zh-CN"/>
          </w:rPr>
          <w:t>(四)、工字钢项目知识产权保护策略</w:t>
        </w:r>
        <w:r>
          <w:tab/>
        </w:r>
        <w:r>
          <w:fldChar w:fldCharType="begin"/>
        </w:r>
        <w:r>
          <w:instrText xml:space="preserve"> PAGEREF _Toc15655 \h </w:instrText>
        </w:r>
        <w:r>
          <w:fldChar w:fldCharType="separate"/>
        </w:r>
        <w:r>
          <w:t>66</w:t>
        </w:r>
        <w:r>
          <w:fldChar w:fldCharType="end"/>
        </w:r>
      </w:hyperlink>
    </w:p>
    <w:p>
      <w:pPr>
        <w:pStyle w:val="TOC1"/>
        <w:tabs>
          <w:tab w:val="right" w:leader="dot" w:pos="8306"/>
        </w:tabs>
      </w:pPr>
      <w:hyperlink w:anchor="_Toc995" w:history="1">
        <w:r>
          <w:rPr>
            <w:rFonts w:ascii="仿宋" w:eastAsia="仿宋" w:hAnsi="仿宋" w:cs="仿宋" w:hint="eastAsia"/>
            <w:lang w:eastAsia="zh-CN"/>
          </w:rPr>
          <w:t>十七、工字钢项目工程方案分析</w:t>
        </w:r>
        <w:r>
          <w:tab/>
        </w:r>
        <w:r>
          <w:fldChar w:fldCharType="begin"/>
        </w:r>
        <w:r>
          <w:instrText xml:space="preserve"> PAGEREF _Toc995 \h </w:instrText>
        </w:r>
        <w:r>
          <w:fldChar w:fldCharType="separate"/>
        </w:r>
        <w:r>
          <w:t>69</w:t>
        </w:r>
        <w:r>
          <w:fldChar w:fldCharType="end"/>
        </w:r>
      </w:hyperlink>
    </w:p>
    <w:p>
      <w:pPr>
        <w:pStyle w:val="TOC2"/>
        <w:tabs>
          <w:tab w:val="right" w:leader="dot" w:pos="8306"/>
        </w:tabs>
      </w:pPr>
      <w:hyperlink w:anchor="_Toc24662" w:history="1">
        <w:r>
          <w:rPr>
            <w:rFonts w:ascii="仿宋" w:eastAsia="仿宋" w:hAnsi="仿宋" w:cs="仿宋" w:hint="eastAsia"/>
            <w:lang w:eastAsia="zh-CN"/>
          </w:rPr>
          <w:t>(一)、建筑工程设计原则</w:t>
        </w:r>
        <w:r>
          <w:tab/>
        </w:r>
        <w:r>
          <w:fldChar w:fldCharType="begin"/>
        </w:r>
        <w:r>
          <w:instrText xml:space="preserve"> PAGEREF _Toc24662 \h </w:instrText>
        </w:r>
        <w:r>
          <w:fldChar w:fldCharType="separate"/>
        </w:r>
        <w:r>
          <w:t>69</w:t>
        </w:r>
        <w:r>
          <w:fldChar w:fldCharType="end"/>
        </w:r>
      </w:hyperlink>
    </w:p>
    <w:p>
      <w:pPr>
        <w:pStyle w:val="TOC2"/>
        <w:tabs>
          <w:tab w:val="right" w:leader="dot" w:pos="8306"/>
        </w:tabs>
      </w:pPr>
      <w:hyperlink w:anchor="_Toc10042" w:history="1">
        <w:r>
          <w:rPr>
            <w:rFonts w:ascii="仿宋" w:eastAsia="仿宋" w:hAnsi="仿宋" w:cs="仿宋" w:hint="eastAsia"/>
            <w:lang w:eastAsia="zh-CN"/>
          </w:rPr>
          <w:t>(二)、土建工程建设指标</w:t>
        </w:r>
        <w:r>
          <w:tab/>
        </w:r>
        <w:r>
          <w:fldChar w:fldCharType="begin"/>
        </w:r>
        <w:r>
          <w:instrText xml:space="preserve"> PAGEREF _Toc10042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3"/>
      <w:r>
        <w:rPr>
          <w:rFonts w:ascii="仿宋" w:eastAsia="仿宋" w:hAnsi="仿宋" w:cs="仿宋" w:hint="eastAsia"/>
          <w:sz w:val="28"/>
          <w:lang w:eastAsia="zh-CN"/>
        </w:rPr>
        <w:t>一、工字钢项目文档管理</w:t>
      </w:r>
      <w:bookmarkEnd w:id="2"/>
    </w:p>
    <w:p>
      <w:pPr>
        <w:pStyle w:val="Heading2"/>
        <w:rPr>
          <w:rFonts w:ascii="仿宋" w:eastAsia="仿宋" w:hAnsi="仿宋" w:cs="仿宋" w:hint="eastAsia"/>
          <w:lang w:eastAsia="zh-CN"/>
        </w:rPr>
      </w:pPr>
      <w:bookmarkStart w:id="3" w:name="_Toc10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工字钢项目高度重视文档的质量和准确性，以支持工字钢项目的各项活动和决策。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文档的编制始于工字钢项目计划的初期，我们制定了详细的文档编制计划，明确了每个文档的内容、格式和编写责任人。在工字钢项目启动阶段，我们首先编制了工字钢项目章程，明确定义了工字钢项目的目标、范围、风险等关键要素。随后，工字钢项目团队根据计划陆续编制了需求文档、设计文档、测试文档等各类文档，确保工字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字钢项目管理中的重要环节，旨在确保工字钢项目文档符合质量标准和工字钢项目需求。在工字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除了内部审查，我们还进行了外部审查，邀请工字钢项目相关利益方和专业领域的专家对文档进行独立审查。这有助于获取更全面、客观的反馈，确保工字钢项目文档不仅符合内部标准，也满足外部需求。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工字钢项目在文档编制与审查方面建立了严格的管理机制，通过规范的流程和多维度的审查，确保工字钢项目文档的质量、准确性和可靠性，为工字钢项目的顺利推进提供了有力支持。</w:t>
      </w:r>
    </w:p>
    <w:p>
      <w:pPr>
        <w:pStyle w:val="Heading2"/>
        <w:ind w:firstLine="560" w:firstLineChars="200"/>
        <w:rPr>
          <w:rFonts w:ascii="仿宋" w:eastAsia="仿宋" w:hAnsi="仿宋" w:cs="仿宋" w:hint="eastAsia"/>
          <w:sz w:val="28"/>
          <w:lang w:eastAsia="zh-CN"/>
        </w:rPr>
      </w:pPr>
      <w:bookmarkStart w:id="4" w:name="_Toc209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我们通过多渠道发布文档，包括电子邮件、工字钢项目管理平台、内部网站等，以满足不同团队成员的偏好和需求。多渠道发布确保了信息的全面覆盖。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我们采用了精细的权限控制，确保只有授权人员可以访问敏感信息。这种安全措施保护了工字钢项目文档的机密性，防止了未经授权的信息泄露。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文档存档与归档是工字钢项目生命周期中一个至关重要的环节，直接关系到工字钢项目信息的长期保存和历史记录的完整性。在工字钢项目中，我们实施了一系列有效的文档存档与归档管理策略：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214"/>
      <w:r>
        <w:rPr>
          <w:rFonts w:ascii="仿宋" w:eastAsia="仿宋" w:hAnsi="仿宋" w:cs="仿宋" w:hint="eastAsia"/>
          <w:sz w:val="28"/>
          <w:lang w:eastAsia="zh-CN"/>
        </w:rPr>
        <w:t>二、工字钢项目建设背景及必要性分析</w:t>
      </w:r>
      <w:bookmarkEnd w:id="6"/>
    </w:p>
    <w:p>
      <w:pPr>
        <w:pStyle w:val="Heading2"/>
        <w:rPr>
          <w:rFonts w:ascii="仿宋" w:eastAsia="仿宋" w:hAnsi="仿宋" w:cs="仿宋" w:hint="eastAsia"/>
          <w:lang w:eastAsia="zh-CN"/>
        </w:rPr>
      </w:pPr>
      <w:bookmarkStart w:id="7" w:name="_Toc12661"/>
      <w:r>
        <w:rPr>
          <w:rFonts w:ascii="仿宋" w:eastAsia="仿宋" w:hAnsi="仿宋" w:cs="仿宋" w:hint="eastAsia"/>
          <w:lang w:eastAsia="zh-CN"/>
        </w:rPr>
        <w:t>(一)、工字钢项目背景分析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字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我们的背景分析将深入挖掘当前行业的发展趋势，通过对竞争态势的全面审视，找到工字钢项目在这个潮流中的定位。同时，我们将关注行业内涌现的新兴机遇，以便工字钢项目更好地融入行业发展的潮流中。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字钢项目提供了强大的发展动力。我们将聚焦于行业内最新的技术发展趋势，包括但不限于人工智能、大数据分析、物联网等领域。通过深度的技术研究，我们将确保工字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字钢项目发展的源泉。我们将投入更多的精力对市场需求进行深入剖析，超越表面的需求，深入挖掘潜在的市场痛点和机遇。通过对市场需求的细致了解，工字钢项目将更有针对性地设计解决方案，满足市场的多样化需求，从而更好地促进工字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字钢项目战略至关重要。我们将对竞争态势进行更为深入的分析，包括但不限于市场份额、产品特点、客户满意度等多个维度。通过深度的竞争分析，工字钢项目将能够更准确地把握市场脉搏，制定具有竞争力的工字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字钢项目的发展具有直接的影响。我们将进行更为全面的法规和政策分析，了解行业发展中的潜在法律风险和合规挑战。通过充分了解和遵守相关法规，工字钢项目将确保在法律框架内合法合规运营，为工字钢项目的稳健发展提供有力支持。</w:t>
      </w:r>
    </w:p>
    <w:p>
      <w:pPr>
        <w:pStyle w:val="Heading2"/>
        <w:ind w:firstLine="560" w:firstLineChars="200"/>
        <w:rPr>
          <w:rFonts w:ascii="仿宋" w:eastAsia="仿宋" w:hAnsi="仿宋" w:cs="仿宋" w:hint="eastAsia"/>
          <w:sz w:val="28"/>
          <w:lang w:eastAsia="zh-CN"/>
        </w:rPr>
      </w:pPr>
      <w:bookmarkStart w:id="8" w:name="_Toc3679"/>
      <w:r>
        <w:rPr>
          <w:rFonts w:ascii="仿宋" w:eastAsia="仿宋" w:hAnsi="仿宋" w:cs="仿宋" w:hint="eastAsia"/>
          <w:sz w:val="28"/>
          <w:lang w:eastAsia="zh-CN"/>
        </w:rPr>
        <w:t>(二)、工字钢项目建设必要性分析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建设的迫切性源于对行业发展趋势的深刻洞察。我们正处于一个行业变革的时代，科技创新、数字化转型成为企业发展的关键动力。工字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建设不仅仅是为了跟上潮流，更是为了通过技术创新推动企业的持续发展。通过引入先进的技术和解决方案，工字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字钢项目的建设成为必然选择，通过提高产品质量、拓展服务领域，从而在竞争中获得更多的机会。工字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字钢项目建设的必要性体现在对客户需求更精准的满足。通过工字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建设的背后是对企业持续创新的追求。只有通过不断创新，企业才能在竞争中立于不败之地。工字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21"/>
      <w:r>
        <w:rPr>
          <w:rFonts w:ascii="仿宋" w:eastAsia="仿宋" w:hAnsi="仿宋" w:cs="仿宋" w:hint="eastAsia"/>
          <w:sz w:val="28"/>
          <w:lang w:eastAsia="zh-CN"/>
        </w:rPr>
        <w:t>三、工字钢项目选址可行性分析</w:t>
      </w:r>
      <w:bookmarkEnd w:id="9"/>
    </w:p>
    <w:p>
      <w:pPr>
        <w:pStyle w:val="Heading2"/>
        <w:rPr>
          <w:rFonts w:ascii="仿宋" w:eastAsia="仿宋" w:hAnsi="仿宋" w:cs="仿宋" w:hint="eastAsia"/>
          <w:lang w:eastAsia="zh-CN"/>
        </w:rPr>
      </w:pPr>
      <w:bookmarkStart w:id="10" w:name="_Toc3619"/>
      <w:r>
        <w:rPr>
          <w:rFonts w:ascii="仿宋" w:eastAsia="仿宋" w:hAnsi="仿宋" w:cs="仿宋" w:hint="eastAsia"/>
          <w:lang w:eastAsia="zh-CN"/>
        </w:rPr>
        <w:t>(一)、工字钢项目选址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该工字钢项目选址位于XX省XX市XX区XXX街道</w:t>
      </w:r>
    </w:p>
    <w:p>
      <w:pPr>
        <w:pStyle w:val="Heading2"/>
        <w:ind w:firstLine="560" w:firstLineChars="200"/>
        <w:rPr>
          <w:rFonts w:ascii="仿宋" w:eastAsia="仿宋" w:hAnsi="仿宋" w:cs="仿宋" w:hint="eastAsia"/>
          <w:sz w:val="28"/>
          <w:lang w:eastAsia="zh-CN"/>
        </w:rPr>
      </w:pPr>
      <w:bookmarkStart w:id="11" w:name="_Toc1957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工字钢项目的征地面积将根据工字钢项目的实际规模和需求进行精确规划。具体面积XXX平方米，旨在确保工字钢项目不仅能够满足当前的发展需求，还能够预留空间以适应未来的扩展。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净用地面积是在征地面积基础上去除不可利用面积后的实际可开发用地。具体面积XXX平方米，考虑到环保、交通、安全等多方面因素，以确保工字钢项目在整体利用效率上达到最优。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工字钢项目计划建设的建筑总规模具体面积XXX平方米。这一规模的确定综合考虑了工字钢项目的性质、规模，以及城市规划的相关要求，确保建筑布局与周边环境协调一致。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绿地率是工字钢项目用地中被规划为绿地的比例。具体面积XXX平方米，旨在通过合理规划绿地，改善工字钢项目周边环境，提升居民生活质量，并符合城市整体绿化规划。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容积率是用地上可以建设的建筑总体积与用地面积之比。具体面积XXX，通过合理的容积率规划，确保工字钢项目建筑规模与周边环境和谐共生。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确保工字钢项目选址与当地城市规划相一致，具体面积XXX平方米。通过与城市规划部门深入沟通，确保工字钢项目不仅符合城市的整体发展方向，还能够融入城市的发展布局，为城市的长远发展贡献力量。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充分了解并确保工字钢项目选址符合当地产业政策，具体面积XXX平方米。这包括工字钢项目对当地经济的促进作用，以及对相关产业的带动效应，确保工字钢项目与地方政府的产业政策保持一致，促进共赢合作。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用地总体要求必须符合环保和可持续发展的原则，具体面积XXX平方米。通过采用绿色建筑设计、节能减排等措施，确保工字钢项目在建设和运营过程中对环境的影响最小化，达到可持续发展的要求。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确保工字钢项目选址具备必要的公共设施配套，具体面积XXX平方米。这包括交通便利性、教育、医疗等基础设施，以提高居民生活品质，使得工字钢项目选址更具吸引力。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考虑用地总体要求对当地社会稳定性的影响，具体面积XXX平方米。通过深入了解当地社区反馈，确保工字钢项目的选址和建设过程对当地社会和谐稳定产生积极作用。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字钢项目选址不仅符合法规和规划，还在实际操作中具有可行性。这一全面规划将为工字钢项目的成功实施提供坚实的基础，确保工字钢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03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字钢项目的设备规划和空间设计中，我们将采取灵活设备布局的措施。设备布局将根据实际需求进行灵活设计，避免不必要的浪费。通过合理规划设备摆放位置，我们将提高设备的利用率，减少设备间距，以确保工字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字钢项目内部引入共享设施的概念，例如共享会议室、办公区等。通过这种方式，我们可以减少对资源的重复建设，提高资源共享效率，从而减小工字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19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字钢项目的总图布置中，我们将不同功能区域进行明确的规划，以最大程度满足工字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91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我们首先关注市场因素，包括潜在客户分布、竞争对手位置、市场需求等。通过深入的市场调研，我们能够更准确地评估选址对于市场开拓和产品销售的影响，确保工字钢项目能够在有利的市场环境中蓬勃发展。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工字钢项目对环境的影响是综合评价的重要因素之一。我们将详细考虑选址周边的自然环境、生态保护区、水源地等情况，确保工字钢项目的建设和运营对环境影响最小化，并符合当地的环保法规标准。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对选址的评价还需充分考虑当地政府的产业政策和法规。我们将详细了解工字钢项目所在地的相关政策，确保工字钢项目的规划和运营与当地法规相符，降低不必要的法律风险。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考虑到社会稳定性对企业运营的重要性，我们将评估选址地区的社会安全情况、劳工关系、社区反馈等方面，以确保工字钢项目的建设和运营不会受到社会稳定性的负面影响。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最后，我们将综合考虑用地成本，包括土地购置费用、土地开发成本等。通过对用地成本的详细评估，我们能够做出更为精确的经济效益分析，为工字钢项目的投资决策提供有力支持。</w:t>
      </w:r>
    </w:p>
    <w:p>
      <w:pPr>
        <w:pStyle w:val="Heading1"/>
        <w:ind w:firstLine="560" w:firstLineChars="200"/>
        <w:rPr>
          <w:rFonts w:ascii="仿宋" w:eastAsia="仿宋" w:hAnsi="仿宋" w:cs="仿宋" w:hint="eastAsia"/>
          <w:sz w:val="28"/>
          <w:lang w:eastAsia="zh-CN"/>
        </w:rPr>
      </w:pPr>
      <w:bookmarkStart w:id="15" w:name="_Toc3184"/>
      <w:r>
        <w:rPr>
          <w:rFonts w:ascii="仿宋" w:eastAsia="仿宋" w:hAnsi="仿宋" w:cs="仿宋" w:hint="eastAsia"/>
          <w:sz w:val="28"/>
          <w:lang w:eastAsia="zh-CN"/>
        </w:rPr>
        <w:t>四、工字钢项目可持续发展</w:t>
      </w:r>
      <w:bookmarkEnd w:id="15"/>
    </w:p>
    <w:p>
      <w:pPr>
        <w:pStyle w:val="Heading2"/>
        <w:rPr>
          <w:rFonts w:ascii="仿宋" w:eastAsia="仿宋" w:hAnsi="仿宋" w:cs="仿宋" w:hint="eastAsia"/>
          <w:lang w:eastAsia="zh-CN"/>
        </w:rPr>
      </w:pPr>
      <w:bookmarkStart w:id="16" w:name="_Toc6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中，工字钢项目团队着眼于未来，明确了可持续发展的战略方向。制定的具体可持续发展目标包括降低资源使用、采用环保技术、最大化社会效益等。这一步骤不仅有助于工字钢项目在环保和社会责任方面达到最高标准，也为未来提供了明确的指引，确保工字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可持续实践的融入工字钢项目管理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字钢项目管理周期。从工字钢项目规划开始，工字钢项目团队就考虑了环境和社会的因素。在执行阶段，工字钢项目团队积极推动绿色技术的应用，优化资源利用。此外，关注员工的社会责任，通过培训和沟通活动提高员工对可持续发展的认知，使他们能够在日常工作中践行可持续实践。这些举措不仅为工字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51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扎根于工字钢项目的可持续发展理念，我们深信环保与社会责任是工字钢项目成功的关键支柱。在工字钢项目的每一步，我们都致力于通过创新和实践，履行对环境和社会的坚定责任。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团队通过引入先进的环保技术、建立高效的废物处理系统以及推动能源节约措施，积极履行环保责任。定期的环保监测和评估确保工字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不仅致力于自身可持续发展，还注重对社会的回馈。通过支持社区工字钢项目、参与慈善事业、提供培训机会等方式，工字钢项目积极履行社会责任。与当地社区建立积极互动，关注员工的工作与生活平衡，以及员工的身心健康，是工字钢项目在社会责任层面的关键举措。这样的实践不仅增强了工字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8977"/>
      <w:r>
        <w:rPr>
          <w:rFonts w:ascii="仿宋" w:eastAsia="仿宋" w:hAnsi="仿宋" w:cs="仿宋" w:hint="eastAsia"/>
          <w:sz w:val="28"/>
          <w:lang w:eastAsia="zh-CN"/>
        </w:rPr>
        <w:t>五、工字钢项目土建工程</w:t>
      </w:r>
      <w:bookmarkEnd w:id="18"/>
    </w:p>
    <w:p>
      <w:pPr>
        <w:pStyle w:val="Heading2"/>
        <w:rPr>
          <w:rFonts w:ascii="仿宋" w:eastAsia="仿宋" w:hAnsi="仿宋" w:cs="仿宋" w:hint="eastAsia"/>
          <w:lang w:eastAsia="zh-CN"/>
        </w:rPr>
      </w:pPr>
      <w:bookmarkStart w:id="19" w:name="_Toc1862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在工字钢项目的建筑工程设计中，我们将秉承一系列重要的设计原则，以确保工字钢项目建筑在功能、美观、可持续性等方面达到最佳效果。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首要原则是确保建筑的功能性得到最大化的发挥。我们将充分理解工字钢项目的实际需求，合理布局各个功能区域，保证建筑在满足业务需求的同时，提供高效的工作环境。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https://d.book118.com/478077123032006030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F618BC"/>
    <w:rsid w:val="0CF618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7712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2024-01-21T02:55:00Z</dcterms:created>
  <dcterms:modified xsi:type="dcterms:W3CDTF">2024-01-21T02:56:04Z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248BAADAEC524B08998ABE00F330BC19_11</vt:lpwstr>
  </property>
  <property fmtid="{D5CDD505-2E9C-101B-9397-08002B2CF9AE}" pid="3" name="KSOProductBuildVer">
    <vt:lpwstr>2052-12.1.0.16120</vt:lpwstr>
  </property>
</Properties>
</file>