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7" w:history="1">
        <w:r>
          <w:rPr>
            <w:rFonts w:ascii="仿宋" w:eastAsia="仿宋" w:hAnsi="仿宋" w:cs="仿宋" w:hint="eastAsia"/>
            <w:lang w:eastAsia="zh-CN"/>
          </w:rPr>
          <w:t>序言</w:t>
        </w:r>
        <w:r>
          <w:tab/>
        </w:r>
        <w:r>
          <w:fldChar w:fldCharType="begin"/>
        </w:r>
        <w:r>
          <w:instrText xml:space="preserve"> PAGEREF _Toc6717 \h </w:instrText>
        </w:r>
        <w:r>
          <w:fldChar w:fldCharType="separate"/>
        </w:r>
        <w:r>
          <w:t>3</w:t>
        </w:r>
        <w:r>
          <w:fldChar w:fldCharType="end"/>
        </w:r>
      </w:hyperlink>
    </w:p>
    <w:p>
      <w:pPr>
        <w:pStyle w:val="TOC1"/>
        <w:tabs>
          <w:tab w:val="right" w:leader="dot" w:pos="8306"/>
        </w:tabs>
      </w:pPr>
      <w:hyperlink w:anchor="_Toc27045" w:history="1">
        <w:r>
          <w:rPr>
            <w:rFonts w:ascii="仿宋" w:eastAsia="仿宋" w:hAnsi="仿宋" w:cs="仿宋" w:hint="eastAsia"/>
            <w:lang w:eastAsia="zh-CN"/>
          </w:rPr>
          <w:t>一、资源开发及综合利用分析</w:t>
        </w:r>
        <w:r>
          <w:tab/>
        </w:r>
        <w:r>
          <w:fldChar w:fldCharType="begin"/>
        </w:r>
        <w:r>
          <w:instrText xml:space="preserve"> PAGEREF _Toc27045 \h </w:instrText>
        </w:r>
        <w:r>
          <w:fldChar w:fldCharType="separate"/>
        </w:r>
        <w:r>
          <w:t>3</w:t>
        </w:r>
        <w:r>
          <w:fldChar w:fldCharType="end"/>
        </w:r>
      </w:hyperlink>
    </w:p>
    <w:p>
      <w:pPr>
        <w:pStyle w:val="TOC2"/>
        <w:tabs>
          <w:tab w:val="right" w:leader="dot" w:pos="8306"/>
        </w:tabs>
      </w:pPr>
      <w:hyperlink w:anchor="_Toc29098" w:history="1">
        <w:r>
          <w:rPr>
            <w:rFonts w:ascii="仿宋" w:eastAsia="仿宋" w:hAnsi="仿宋" w:cs="仿宋" w:hint="eastAsia"/>
            <w:lang w:eastAsia="zh-CN"/>
          </w:rPr>
          <w:t>(一)、资源开发方案</w:t>
        </w:r>
        <w:r>
          <w:tab/>
        </w:r>
        <w:r>
          <w:fldChar w:fldCharType="begin"/>
        </w:r>
        <w:r>
          <w:instrText xml:space="preserve"> PAGEREF _Toc29098 \h </w:instrText>
        </w:r>
        <w:r>
          <w:fldChar w:fldCharType="separate"/>
        </w:r>
        <w:r>
          <w:t>3</w:t>
        </w:r>
        <w:r>
          <w:fldChar w:fldCharType="end"/>
        </w:r>
      </w:hyperlink>
    </w:p>
    <w:p>
      <w:pPr>
        <w:pStyle w:val="TOC2"/>
        <w:tabs>
          <w:tab w:val="right" w:leader="dot" w:pos="8306"/>
        </w:tabs>
      </w:pPr>
      <w:hyperlink w:anchor="_Toc32399" w:history="1">
        <w:r>
          <w:rPr>
            <w:rFonts w:ascii="仿宋" w:eastAsia="仿宋" w:hAnsi="仿宋" w:cs="仿宋" w:hint="eastAsia"/>
            <w:lang w:eastAsia="zh-CN"/>
          </w:rPr>
          <w:t>(二)、资源利用方案</w:t>
        </w:r>
        <w:r>
          <w:tab/>
        </w:r>
        <w:r>
          <w:fldChar w:fldCharType="begin"/>
        </w:r>
        <w:r>
          <w:instrText xml:space="preserve"> PAGEREF _Toc32399 \h </w:instrText>
        </w:r>
        <w:r>
          <w:fldChar w:fldCharType="separate"/>
        </w:r>
        <w:r>
          <w:t>4</w:t>
        </w:r>
        <w:r>
          <w:fldChar w:fldCharType="end"/>
        </w:r>
      </w:hyperlink>
    </w:p>
    <w:p>
      <w:pPr>
        <w:pStyle w:val="TOC2"/>
        <w:tabs>
          <w:tab w:val="right" w:leader="dot" w:pos="8306"/>
        </w:tabs>
      </w:pPr>
      <w:hyperlink w:anchor="_Toc4591" w:history="1">
        <w:r>
          <w:rPr>
            <w:rFonts w:ascii="仿宋" w:eastAsia="仿宋" w:hAnsi="仿宋" w:cs="仿宋" w:hint="eastAsia"/>
            <w:lang w:eastAsia="zh-CN"/>
          </w:rPr>
          <w:t>(三)、资源节约措施</w:t>
        </w:r>
        <w:r>
          <w:tab/>
        </w:r>
        <w:r>
          <w:fldChar w:fldCharType="begin"/>
        </w:r>
        <w:r>
          <w:instrText xml:space="preserve"> PAGEREF _Toc4591 \h </w:instrText>
        </w:r>
        <w:r>
          <w:fldChar w:fldCharType="separate"/>
        </w:r>
        <w:r>
          <w:t>5</w:t>
        </w:r>
        <w:r>
          <w:fldChar w:fldCharType="end"/>
        </w:r>
      </w:hyperlink>
    </w:p>
    <w:p>
      <w:pPr>
        <w:pStyle w:val="TOC1"/>
        <w:tabs>
          <w:tab w:val="right" w:leader="dot" w:pos="8306"/>
        </w:tabs>
      </w:pPr>
      <w:hyperlink w:anchor="_Toc28369" w:history="1">
        <w:r>
          <w:rPr>
            <w:rFonts w:ascii="仿宋" w:eastAsia="仿宋" w:hAnsi="仿宋" w:cs="仿宋" w:hint="eastAsia"/>
            <w:lang w:eastAsia="zh-CN"/>
          </w:rPr>
          <w:t>二、建设风险评估分析</w:t>
        </w:r>
        <w:r>
          <w:tab/>
        </w:r>
        <w:r>
          <w:fldChar w:fldCharType="begin"/>
        </w:r>
        <w:r>
          <w:instrText xml:space="preserve"> PAGEREF _Toc28369 \h </w:instrText>
        </w:r>
        <w:r>
          <w:fldChar w:fldCharType="separate"/>
        </w:r>
        <w:r>
          <w:t>6</w:t>
        </w:r>
        <w:r>
          <w:fldChar w:fldCharType="end"/>
        </w:r>
      </w:hyperlink>
    </w:p>
    <w:p>
      <w:pPr>
        <w:pStyle w:val="TOC2"/>
        <w:tabs>
          <w:tab w:val="right" w:leader="dot" w:pos="8306"/>
        </w:tabs>
      </w:pPr>
      <w:hyperlink w:anchor="_Toc919" w:history="1">
        <w:r>
          <w:rPr>
            <w:rFonts w:ascii="仿宋" w:eastAsia="仿宋" w:hAnsi="仿宋" w:cs="仿宋" w:hint="eastAsia"/>
            <w:lang w:eastAsia="zh-CN"/>
          </w:rPr>
          <w:t>(一)、政策风险分析</w:t>
        </w:r>
        <w:r>
          <w:tab/>
        </w:r>
        <w:r>
          <w:fldChar w:fldCharType="begin"/>
        </w:r>
        <w:r>
          <w:instrText xml:space="preserve"> PAGEREF _Toc919 \h </w:instrText>
        </w:r>
        <w:r>
          <w:fldChar w:fldCharType="separate"/>
        </w:r>
        <w:r>
          <w:t>6</w:t>
        </w:r>
        <w:r>
          <w:fldChar w:fldCharType="end"/>
        </w:r>
      </w:hyperlink>
    </w:p>
    <w:p>
      <w:pPr>
        <w:pStyle w:val="TOC2"/>
        <w:tabs>
          <w:tab w:val="right" w:leader="dot" w:pos="8306"/>
        </w:tabs>
      </w:pPr>
      <w:hyperlink w:anchor="_Toc12723" w:history="1">
        <w:r>
          <w:rPr>
            <w:rFonts w:ascii="仿宋" w:eastAsia="仿宋" w:hAnsi="仿宋" w:cs="仿宋" w:hint="eastAsia"/>
            <w:lang w:eastAsia="zh-CN"/>
          </w:rPr>
          <w:t>(二)、社会风险分析</w:t>
        </w:r>
        <w:r>
          <w:tab/>
        </w:r>
        <w:r>
          <w:fldChar w:fldCharType="begin"/>
        </w:r>
        <w:r>
          <w:instrText xml:space="preserve"> PAGEREF _Toc12723 \h </w:instrText>
        </w:r>
        <w:r>
          <w:fldChar w:fldCharType="separate"/>
        </w:r>
        <w:r>
          <w:t>7</w:t>
        </w:r>
        <w:r>
          <w:fldChar w:fldCharType="end"/>
        </w:r>
      </w:hyperlink>
    </w:p>
    <w:p>
      <w:pPr>
        <w:pStyle w:val="TOC2"/>
        <w:tabs>
          <w:tab w:val="right" w:leader="dot" w:pos="8306"/>
        </w:tabs>
      </w:pPr>
      <w:hyperlink w:anchor="_Toc22026" w:history="1">
        <w:r>
          <w:rPr>
            <w:rFonts w:ascii="仿宋" w:eastAsia="仿宋" w:hAnsi="仿宋" w:cs="仿宋" w:hint="eastAsia"/>
            <w:lang w:eastAsia="zh-CN"/>
          </w:rPr>
          <w:t>(三)、市场风险分析</w:t>
        </w:r>
        <w:r>
          <w:tab/>
        </w:r>
        <w:r>
          <w:fldChar w:fldCharType="begin"/>
        </w:r>
        <w:r>
          <w:instrText xml:space="preserve"> PAGEREF _Toc22026 \h </w:instrText>
        </w:r>
        <w:r>
          <w:fldChar w:fldCharType="separate"/>
        </w:r>
        <w:r>
          <w:t>9</w:t>
        </w:r>
        <w:r>
          <w:fldChar w:fldCharType="end"/>
        </w:r>
      </w:hyperlink>
    </w:p>
    <w:p>
      <w:pPr>
        <w:pStyle w:val="TOC2"/>
        <w:tabs>
          <w:tab w:val="right" w:leader="dot" w:pos="8306"/>
        </w:tabs>
      </w:pPr>
      <w:hyperlink w:anchor="_Toc16692" w:history="1">
        <w:r>
          <w:rPr>
            <w:rFonts w:ascii="仿宋" w:eastAsia="仿宋" w:hAnsi="仿宋" w:cs="仿宋" w:hint="eastAsia"/>
            <w:lang w:eastAsia="zh-CN"/>
          </w:rPr>
          <w:t>(四)、资金风险分析</w:t>
        </w:r>
        <w:r>
          <w:tab/>
        </w:r>
        <w:r>
          <w:fldChar w:fldCharType="begin"/>
        </w:r>
        <w:r>
          <w:instrText xml:space="preserve"> PAGEREF _Toc16692 \h </w:instrText>
        </w:r>
        <w:r>
          <w:fldChar w:fldCharType="separate"/>
        </w:r>
        <w:r>
          <w:t>10</w:t>
        </w:r>
        <w:r>
          <w:fldChar w:fldCharType="end"/>
        </w:r>
      </w:hyperlink>
    </w:p>
    <w:p>
      <w:pPr>
        <w:pStyle w:val="TOC2"/>
        <w:tabs>
          <w:tab w:val="right" w:leader="dot" w:pos="8306"/>
        </w:tabs>
      </w:pPr>
      <w:hyperlink w:anchor="_Toc2715" w:history="1">
        <w:r>
          <w:rPr>
            <w:rFonts w:ascii="仿宋" w:eastAsia="仿宋" w:hAnsi="仿宋" w:cs="仿宋" w:hint="eastAsia"/>
            <w:lang w:eastAsia="zh-CN"/>
          </w:rPr>
          <w:t>(五)、技术风险分析</w:t>
        </w:r>
        <w:r>
          <w:tab/>
        </w:r>
        <w:r>
          <w:fldChar w:fldCharType="begin"/>
        </w:r>
        <w:r>
          <w:instrText xml:space="preserve"> PAGEREF _Toc2715 \h </w:instrText>
        </w:r>
        <w:r>
          <w:fldChar w:fldCharType="separate"/>
        </w:r>
        <w:r>
          <w:t>11</w:t>
        </w:r>
        <w:r>
          <w:fldChar w:fldCharType="end"/>
        </w:r>
      </w:hyperlink>
    </w:p>
    <w:p>
      <w:pPr>
        <w:pStyle w:val="TOC2"/>
        <w:tabs>
          <w:tab w:val="right" w:leader="dot" w:pos="8306"/>
        </w:tabs>
      </w:pPr>
      <w:hyperlink w:anchor="_Toc4965" w:history="1">
        <w:r>
          <w:rPr>
            <w:rFonts w:ascii="仿宋" w:eastAsia="仿宋" w:hAnsi="仿宋" w:cs="仿宋" w:hint="eastAsia"/>
            <w:lang w:eastAsia="zh-CN"/>
          </w:rPr>
          <w:t>(六)、财务风险分析</w:t>
        </w:r>
        <w:r>
          <w:tab/>
        </w:r>
        <w:r>
          <w:fldChar w:fldCharType="begin"/>
        </w:r>
        <w:r>
          <w:instrText xml:space="preserve"> PAGEREF _Toc4965 \h </w:instrText>
        </w:r>
        <w:r>
          <w:fldChar w:fldCharType="separate"/>
        </w:r>
        <w:r>
          <w:t>12</w:t>
        </w:r>
        <w:r>
          <w:fldChar w:fldCharType="end"/>
        </w:r>
      </w:hyperlink>
    </w:p>
    <w:p>
      <w:pPr>
        <w:pStyle w:val="TOC2"/>
        <w:tabs>
          <w:tab w:val="right" w:leader="dot" w:pos="8306"/>
        </w:tabs>
      </w:pPr>
      <w:hyperlink w:anchor="_Toc30969" w:history="1">
        <w:r>
          <w:rPr>
            <w:rFonts w:ascii="仿宋" w:eastAsia="仿宋" w:hAnsi="仿宋" w:cs="仿宋" w:hint="eastAsia"/>
            <w:lang w:eastAsia="zh-CN"/>
          </w:rPr>
          <w:t>(七)、管理风险分析</w:t>
        </w:r>
        <w:r>
          <w:tab/>
        </w:r>
        <w:r>
          <w:fldChar w:fldCharType="begin"/>
        </w:r>
        <w:r>
          <w:instrText xml:space="preserve"> PAGEREF _Toc30969 \h </w:instrText>
        </w:r>
        <w:r>
          <w:fldChar w:fldCharType="separate"/>
        </w:r>
        <w:r>
          <w:t>14</w:t>
        </w:r>
        <w:r>
          <w:fldChar w:fldCharType="end"/>
        </w:r>
      </w:hyperlink>
    </w:p>
    <w:p>
      <w:pPr>
        <w:pStyle w:val="TOC2"/>
        <w:tabs>
          <w:tab w:val="right" w:leader="dot" w:pos="8306"/>
        </w:tabs>
      </w:pPr>
      <w:hyperlink w:anchor="_Toc31636" w:history="1">
        <w:r>
          <w:rPr>
            <w:rFonts w:ascii="仿宋" w:eastAsia="仿宋" w:hAnsi="仿宋" w:cs="仿宋" w:hint="eastAsia"/>
            <w:lang w:eastAsia="zh-CN"/>
          </w:rPr>
          <w:t>(八)、其它风险分析</w:t>
        </w:r>
        <w:r>
          <w:tab/>
        </w:r>
        <w:r>
          <w:fldChar w:fldCharType="begin"/>
        </w:r>
        <w:r>
          <w:instrText xml:space="preserve"> PAGEREF _Toc31636 \h </w:instrText>
        </w:r>
        <w:r>
          <w:fldChar w:fldCharType="separate"/>
        </w:r>
        <w:r>
          <w:t>15</w:t>
        </w:r>
        <w:r>
          <w:fldChar w:fldCharType="end"/>
        </w:r>
      </w:hyperlink>
    </w:p>
    <w:p>
      <w:pPr>
        <w:pStyle w:val="TOC2"/>
        <w:tabs>
          <w:tab w:val="right" w:leader="dot" w:pos="8306"/>
        </w:tabs>
      </w:pPr>
      <w:hyperlink w:anchor="_Toc45" w:history="1">
        <w:r>
          <w:rPr>
            <w:rFonts w:ascii="仿宋" w:eastAsia="仿宋" w:hAnsi="仿宋" w:cs="仿宋" w:hint="eastAsia"/>
            <w:lang w:eastAsia="zh-CN"/>
          </w:rPr>
          <w:t>(九)、社会影响评估</w:t>
        </w:r>
        <w:r>
          <w:tab/>
        </w:r>
        <w:r>
          <w:fldChar w:fldCharType="begin"/>
        </w:r>
        <w:r>
          <w:instrText xml:space="preserve"> PAGEREF _Toc45 \h </w:instrText>
        </w:r>
        <w:r>
          <w:fldChar w:fldCharType="separate"/>
        </w:r>
        <w:r>
          <w:t>17</w:t>
        </w:r>
        <w:r>
          <w:fldChar w:fldCharType="end"/>
        </w:r>
      </w:hyperlink>
    </w:p>
    <w:p>
      <w:pPr>
        <w:pStyle w:val="TOC1"/>
        <w:tabs>
          <w:tab w:val="right" w:leader="dot" w:pos="8306"/>
        </w:tabs>
      </w:pPr>
      <w:hyperlink w:anchor="_Toc6608" w:history="1">
        <w:r>
          <w:rPr>
            <w:rFonts w:ascii="仿宋" w:eastAsia="仿宋" w:hAnsi="仿宋" w:cs="仿宋" w:hint="eastAsia"/>
            <w:lang w:eastAsia="zh-CN"/>
          </w:rPr>
          <w:t>三、项目监理与质量保证</w:t>
        </w:r>
        <w:r>
          <w:tab/>
        </w:r>
        <w:r>
          <w:fldChar w:fldCharType="begin"/>
        </w:r>
        <w:r>
          <w:instrText xml:space="preserve"> PAGEREF _Toc6608 \h </w:instrText>
        </w:r>
        <w:r>
          <w:fldChar w:fldCharType="separate"/>
        </w:r>
        <w:r>
          <w:t>19</w:t>
        </w:r>
        <w:r>
          <w:fldChar w:fldCharType="end"/>
        </w:r>
      </w:hyperlink>
    </w:p>
    <w:p>
      <w:pPr>
        <w:pStyle w:val="TOC2"/>
        <w:tabs>
          <w:tab w:val="right" w:leader="dot" w:pos="8306"/>
        </w:tabs>
      </w:pPr>
      <w:hyperlink w:anchor="_Toc12432" w:history="1">
        <w:r>
          <w:rPr>
            <w:rFonts w:ascii="仿宋" w:eastAsia="仿宋" w:hAnsi="仿宋" w:cs="仿宋" w:hint="eastAsia"/>
            <w:lang w:eastAsia="zh-CN"/>
          </w:rPr>
          <w:t>(一)、监理体系构建</w:t>
        </w:r>
        <w:r>
          <w:tab/>
        </w:r>
        <w:r>
          <w:fldChar w:fldCharType="begin"/>
        </w:r>
        <w:r>
          <w:instrText xml:space="preserve"> PAGEREF _Toc12432 \h </w:instrText>
        </w:r>
        <w:r>
          <w:fldChar w:fldCharType="separate"/>
        </w:r>
        <w:r>
          <w:t>19</w:t>
        </w:r>
        <w:r>
          <w:fldChar w:fldCharType="end"/>
        </w:r>
      </w:hyperlink>
    </w:p>
    <w:p>
      <w:pPr>
        <w:pStyle w:val="TOC2"/>
        <w:tabs>
          <w:tab w:val="right" w:leader="dot" w:pos="8306"/>
        </w:tabs>
      </w:pPr>
      <w:hyperlink w:anchor="_Toc29579" w:history="1">
        <w:r>
          <w:rPr>
            <w:rFonts w:ascii="仿宋" w:eastAsia="仿宋" w:hAnsi="仿宋" w:cs="仿宋" w:hint="eastAsia"/>
            <w:lang w:eastAsia="zh-CN"/>
          </w:rPr>
          <w:t>(二)、质量保证体系实施</w:t>
        </w:r>
        <w:r>
          <w:tab/>
        </w:r>
        <w:r>
          <w:fldChar w:fldCharType="begin"/>
        </w:r>
        <w:r>
          <w:instrText xml:space="preserve"> PAGEREF _Toc29579 \h </w:instrText>
        </w:r>
        <w:r>
          <w:fldChar w:fldCharType="separate"/>
        </w:r>
        <w:r>
          <w:t>20</w:t>
        </w:r>
        <w:r>
          <w:fldChar w:fldCharType="end"/>
        </w:r>
      </w:hyperlink>
    </w:p>
    <w:p>
      <w:pPr>
        <w:pStyle w:val="TOC2"/>
        <w:tabs>
          <w:tab w:val="right" w:leader="dot" w:pos="8306"/>
        </w:tabs>
      </w:pPr>
      <w:hyperlink w:anchor="_Toc15958" w:history="1">
        <w:r>
          <w:rPr>
            <w:rFonts w:ascii="仿宋" w:eastAsia="仿宋" w:hAnsi="仿宋" w:cs="仿宋" w:hint="eastAsia"/>
            <w:lang w:eastAsia="zh-CN"/>
          </w:rPr>
          <w:t>(三)、监理与质量控制流程</w:t>
        </w:r>
        <w:r>
          <w:tab/>
        </w:r>
        <w:r>
          <w:fldChar w:fldCharType="begin"/>
        </w:r>
        <w:r>
          <w:instrText xml:space="preserve"> PAGEREF _Toc15958 \h </w:instrText>
        </w:r>
        <w:r>
          <w:fldChar w:fldCharType="separate"/>
        </w:r>
        <w:r>
          <w:t>20</w:t>
        </w:r>
        <w:r>
          <w:fldChar w:fldCharType="end"/>
        </w:r>
      </w:hyperlink>
    </w:p>
    <w:p>
      <w:pPr>
        <w:pStyle w:val="TOC1"/>
        <w:tabs>
          <w:tab w:val="right" w:leader="dot" w:pos="8306"/>
        </w:tabs>
      </w:pPr>
      <w:hyperlink w:anchor="_Toc26223" w:history="1">
        <w:r>
          <w:rPr>
            <w:rFonts w:ascii="仿宋" w:eastAsia="仿宋" w:hAnsi="仿宋" w:cs="仿宋" w:hint="eastAsia"/>
            <w:lang w:eastAsia="zh-CN"/>
          </w:rPr>
          <w:t>四、财务管理与成本控制</w:t>
        </w:r>
        <w:r>
          <w:tab/>
        </w:r>
        <w:r>
          <w:fldChar w:fldCharType="begin"/>
        </w:r>
        <w:r>
          <w:instrText xml:space="preserve"> PAGEREF _Toc26223 \h </w:instrText>
        </w:r>
        <w:r>
          <w:fldChar w:fldCharType="separate"/>
        </w:r>
        <w:r>
          <w:t>21</w:t>
        </w:r>
        <w:r>
          <w:fldChar w:fldCharType="end"/>
        </w:r>
      </w:hyperlink>
    </w:p>
    <w:p>
      <w:pPr>
        <w:pStyle w:val="TOC2"/>
        <w:tabs>
          <w:tab w:val="right" w:leader="dot" w:pos="8306"/>
        </w:tabs>
      </w:pPr>
      <w:hyperlink w:anchor="_Toc18858" w:history="1">
        <w:r>
          <w:rPr>
            <w:rFonts w:ascii="仿宋" w:eastAsia="仿宋" w:hAnsi="仿宋" w:cs="仿宋" w:hint="eastAsia"/>
            <w:lang w:eastAsia="zh-CN"/>
          </w:rPr>
          <w:t>(一)、财务管理体系建设</w:t>
        </w:r>
        <w:r>
          <w:tab/>
        </w:r>
        <w:r>
          <w:fldChar w:fldCharType="begin"/>
        </w:r>
        <w:r>
          <w:instrText xml:space="preserve"> PAGEREF _Toc18858 \h </w:instrText>
        </w:r>
        <w:r>
          <w:fldChar w:fldCharType="separate"/>
        </w:r>
        <w:r>
          <w:t>21</w:t>
        </w:r>
        <w:r>
          <w:fldChar w:fldCharType="end"/>
        </w:r>
      </w:hyperlink>
    </w:p>
    <w:p>
      <w:pPr>
        <w:pStyle w:val="TOC2"/>
        <w:tabs>
          <w:tab w:val="right" w:leader="dot" w:pos="8306"/>
        </w:tabs>
      </w:pPr>
      <w:hyperlink w:anchor="_Toc28310" w:history="1">
        <w:r>
          <w:rPr>
            <w:rFonts w:ascii="仿宋" w:eastAsia="仿宋" w:hAnsi="仿宋" w:cs="仿宋" w:hint="eastAsia"/>
            <w:lang w:eastAsia="zh-CN"/>
          </w:rPr>
          <w:t>(二)、成本控制措施</w:t>
        </w:r>
        <w:r>
          <w:tab/>
        </w:r>
        <w:r>
          <w:fldChar w:fldCharType="begin"/>
        </w:r>
        <w:r>
          <w:instrText xml:space="preserve"> PAGEREF _Toc28310 \h </w:instrText>
        </w:r>
        <w:r>
          <w:fldChar w:fldCharType="separate"/>
        </w:r>
        <w:r>
          <w:t>22</w:t>
        </w:r>
        <w:r>
          <w:fldChar w:fldCharType="end"/>
        </w:r>
      </w:hyperlink>
    </w:p>
    <w:p>
      <w:pPr>
        <w:pStyle w:val="TOC1"/>
        <w:tabs>
          <w:tab w:val="right" w:leader="dot" w:pos="8306"/>
        </w:tabs>
      </w:pPr>
      <w:hyperlink w:anchor="_Toc12397" w:history="1">
        <w:r>
          <w:rPr>
            <w:rFonts w:ascii="仿宋" w:eastAsia="仿宋" w:hAnsi="仿宋" w:cs="仿宋" w:hint="eastAsia"/>
            <w:lang w:eastAsia="zh-CN"/>
          </w:rPr>
          <w:t>五、社会影响分析</w:t>
        </w:r>
        <w:r>
          <w:tab/>
        </w:r>
        <w:r>
          <w:fldChar w:fldCharType="begin"/>
        </w:r>
        <w:r>
          <w:instrText xml:space="preserve"> PAGEREF _Toc12397 \h </w:instrText>
        </w:r>
        <w:r>
          <w:fldChar w:fldCharType="separate"/>
        </w:r>
        <w:r>
          <w:t>23</w:t>
        </w:r>
        <w:r>
          <w:fldChar w:fldCharType="end"/>
        </w:r>
      </w:hyperlink>
    </w:p>
    <w:p>
      <w:pPr>
        <w:pStyle w:val="TOC2"/>
        <w:tabs>
          <w:tab w:val="right" w:leader="dot" w:pos="8306"/>
        </w:tabs>
      </w:pPr>
      <w:hyperlink w:anchor="_Toc17349" w:history="1">
        <w:r>
          <w:rPr>
            <w:rFonts w:ascii="仿宋" w:eastAsia="仿宋" w:hAnsi="仿宋" w:cs="仿宋" w:hint="eastAsia"/>
            <w:lang w:eastAsia="zh-CN"/>
          </w:rPr>
          <w:t>(一)、社会影响效果分析</w:t>
        </w:r>
        <w:r>
          <w:tab/>
        </w:r>
        <w:r>
          <w:fldChar w:fldCharType="begin"/>
        </w:r>
        <w:r>
          <w:instrText xml:space="preserve"> PAGEREF _Toc17349 \h </w:instrText>
        </w:r>
        <w:r>
          <w:fldChar w:fldCharType="separate"/>
        </w:r>
        <w:r>
          <w:t>23</w:t>
        </w:r>
        <w:r>
          <w:fldChar w:fldCharType="end"/>
        </w:r>
      </w:hyperlink>
    </w:p>
    <w:p>
      <w:pPr>
        <w:pStyle w:val="TOC2"/>
        <w:tabs>
          <w:tab w:val="right" w:leader="dot" w:pos="8306"/>
        </w:tabs>
      </w:pPr>
      <w:hyperlink w:anchor="_Toc32528" w:history="1">
        <w:r>
          <w:rPr>
            <w:rFonts w:ascii="仿宋" w:eastAsia="仿宋" w:hAnsi="仿宋" w:cs="仿宋" w:hint="eastAsia"/>
            <w:lang w:eastAsia="zh-CN"/>
          </w:rPr>
          <w:t>(二)、社会适应性分析</w:t>
        </w:r>
        <w:r>
          <w:tab/>
        </w:r>
        <w:r>
          <w:fldChar w:fldCharType="begin"/>
        </w:r>
        <w:r>
          <w:instrText xml:space="preserve"> PAGEREF _Toc32528 \h </w:instrText>
        </w:r>
        <w:r>
          <w:fldChar w:fldCharType="separate"/>
        </w:r>
        <w:r>
          <w:t>26</w:t>
        </w:r>
        <w:r>
          <w:fldChar w:fldCharType="end"/>
        </w:r>
      </w:hyperlink>
    </w:p>
    <w:p>
      <w:pPr>
        <w:pStyle w:val="TOC2"/>
        <w:tabs>
          <w:tab w:val="right" w:leader="dot" w:pos="8306"/>
        </w:tabs>
      </w:pPr>
      <w:hyperlink w:anchor="_Toc11624" w:history="1">
        <w:r>
          <w:rPr>
            <w:rFonts w:ascii="仿宋" w:eastAsia="仿宋" w:hAnsi="仿宋" w:cs="仿宋" w:hint="eastAsia"/>
            <w:lang w:eastAsia="zh-CN"/>
          </w:rPr>
          <w:t>(三)、社会风险及对策分析</w:t>
        </w:r>
        <w:r>
          <w:tab/>
        </w:r>
        <w:r>
          <w:fldChar w:fldCharType="begin"/>
        </w:r>
        <w:r>
          <w:instrText xml:space="preserve"> PAGEREF _Toc11624 \h </w:instrText>
        </w:r>
        <w:r>
          <w:fldChar w:fldCharType="separate"/>
        </w:r>
        <w:r>
          <w:t>27</w:t>
        </w:r>
        <w:r>
          <w:fldChar w:fldCharType="end"/>
        </w:r>
      </w:hyperlink>
    </w:p>
    <w:p>
      <w:pPr>
        <w:pStyle w:val="TOC1"/>
        <w:tabs>
          <w:tab w:val="right" w:leader="dot" w:pos="8306"/>
        </w:tabs>
      </w:pPr>
      <w:hyperlink w:anchor="_Toc294" w:history="1">
        <w:r>
          <w:rPr>
            <w:rFonts w:ascii="仿宋" w:eastAsia="仿宋" w:hAnsi="仿宋" w:cs="仿宋" w:hint="eastAsia"/>
            <w:lang w:eastAsia="zh-CN"/>
          </w:rPr>
          <w:t>六、发展规划、产业政策和行业准入分析</w:t>
        </w:r>
        <w:r>
          <w:tab/>
        </w:r>
        <w:r>
          <w:fldChar w:fldCharType="begin"/>
        </w:r>
        <w:r>
          <w:instrText xml:space="preserve"> PAGEREF _Toc294 \h </w:instrText>
        </w:r>
        <w:r>
          <w:fldChar w:fldCharType="separate"/>
        </w:r>
        <w:r>
          <w:t>31</w:t>
        </w:r>
        <w:r>
          <w:fldChar w:fldCharType="end"/>
        </w:r>
      </w:hyperlink>
    </w:p>
    <w:p>
      <w:pPr>
        <w:pStyle w:val="TOC2"/>
        <w:tabs>
          <w:tab w:val="right" w:leader="dot" w:pos="8306"/>
        </w:tabs>
      </w:pPr>
      <w:hyperlink w:anchor="_Toc11087" w:history="1">
        <w:r>
          <w:rPr>
            <w:rFonts w:ascii="仿宋" w:eastAsia="仿宋" w:hAnsi="仿宋" w:cs="仿宋" w:hint="eastAsia"/>
            <w:lang w:eastAsia="zh-CN"/>
          </w:rPr>
          <w:t>(一)、发展规划分析</w:t>
        </w:r>
        <w:r>
          <w:tab/>
        </w:r>
        <w:r>
          <w:fldChar w:fldCharType="begin"/>
        </w:r>
        <w:r>
          <w:instrText xml:space="preserve"> PAGEREF _Toc11087 \h </w:instrText>
        </w:r>
        <w:r>
          <w:fldChar w:fldCharType="separate"/>
        </w:r>
        <w:r>
          <w:t>31</w:t>
        </w:r>
        <w:r>
          <w:fldChar w:fldCharType="end"/>
        </w:r>
      </w:hyperlink>
    </w:p>
    <w:p>
      <w:pPr>
        <w:pStyle w:val="TOC2"/>
        <w:tabs>
          <w:tab w:val="right" w:leader="dot" w:pos="8306"/>
        </w:tabs>
      </w:pPr>
      <w:hyperlink w:anchor="_Toc14237" w:history="1">
        <w:r>
          <w:rPr>
            <w:rFonts w:ascii="仿宋" w:eastAsia="仿宋" w:hAnsi="仿宋" w:cs="仿宋" w:hint="eastAsia"/>
            <w:lang w:eastAsia="zh-CN"/>
          </w:rPr>
          <w:t>(二)、产业政策分析</w:t>
        </w:r>
        <w:r>
          <w:tab/>
        </w:r>
        <w:r>
          <w:fldChar w:fldCharType="begin"/>
        </w:r>
        <w:r>
          <w:instrText xml:space="preserve"> PAGEREF _Toc14237 \h </w:instrText>
        </w:r>
        <w:r>
          <w:fldChar w:fldCharType="separate"/>
        </w:r>
        <w:r>
          <w:t>32</w:t>
        </w:r>
        <w:r>
          <w:fldChar w:fldCharType="end"/>
        </w:r>
      </w:hyperlink>
    </w:p>
    <w:p>
      <w:pPr>
        <w:pStyle w:val="TOC2"/>
        <w:tabs>
          <w:tab w:val="right" w:leader="dot" w:pos="8306"/>
        </w:tabs>
      </w:pPr>
      <w:hyperlink w:anchor="_Toc16772" w:history="1">
        <w:r>
          <w:rPr>
            <w:rFonts w:ascii="仿宋" w:eastAsia="仿宋" w:hAnsi="仿宋" w:cs="仿宋" w:hint="eastAsia"/>
            <w:lang w:eastAsia="zh-CN"/>
          </w:rPr>
          <w:t>(三)、行业准入分析</w:t>
        </w:r>
        <w:r>
          <w:tab/>
        </w:r>
        <w:r>
          <w:fldChar w:fldCharType="begin"/>
        </w:r>
        <w:r>
          <w:instrText xml:space="preserve"> PAGEREF _Toc16772 \h </w:instrText>
        </w:r>
        <w:r>
          <w:fldChar w:fldCharType="separate"/>
        </w:r>
        <w:r>
          <w:t>34</w:t>
        </w:r>
        <w:r>
          <w:fldChar w:fldCharType="end"/>
        </w:r>
      </w:hyperlink>
    </w:p>
    <w:p>
      <w:pPr>
        <w:pStyle w:val="TOC1"/>
        <w:tabs>
          <w:tab w:val="right" w:leader="dot" w:pos="8306"/>
        </w:tabs>
      </w:pPr>
      <w:hyperlink w:anchor="_Toc27083" w:history="1">
        <w:r>
          <w:rPr>
            <w:rFonts w:ascii="仿宋" w:eastAsia="仿宋" w:hAnsi="仿宋" w:cs="仿宋" w:hint="eastAsia"/>
            <w:lang w:eastAsia="zh-CN"/>
          </w:rPr>
          <w:t>七、安全与应急管理</w:t>
        </w:r>
        <w:r>
          <w:tab/>
        </w:r>
        <w:r>
          <w:fldChar w:fldCharType="begin"/>
        </w:r>
        <w:r>
          <w:instrText xml:space="preserve"> PAGEREF _Toc27083 \h </w:instrText>
        </w:r>
        <w:r>
          <w:fldChar w:fldCharType="separate"/>
        </w:r>
        <w:r>
          <w:t>35</w:t>
        </w:r>
        <w:r>
          <w:fldChar w:fldCharType="end"/>
        </w:r>
      </w:hyperlink>
    </w:p>
    <w:p>
      <w:pPr>
        <w:pStyle w:val="TOC2"/>
        <w:tabs>
          <w:tab w:val="right" w:leader="dot" w:pos="8306"/>
        </w:tabs>
      </w:pPr>
      <w:hyperlink w:anchor="_Toc26551" w:history="1">
        <w:r>
          <w:rPr>
            <w:rFonts w:ascii="仿宋" w:eastAsia="仿宋" w:hAnsi="仿宋" w:cs="仿宋" w:hint="eastAsia"/>
            <w:lang w:eastAsia="zh-CN"/>
          </w:rPr>
          <w:t>(一)、安全生产管理</w:t>
        </w:r>
        <w:r>
          <w:tab/>
        </w:r>
        <w:r>
          <w:fldChar w:fldCharType="begin"/>
        </w:r>
        <w:r>
          <w:instrText xml:space="preserve"> PAGEREF _Toc26551 \h </w:instrText>
        </w:r>
        <w:r>
          <w:fldChar w:fldCharType="separate"/>
        </w:r>
        <w:r>
          <w:t>35</w:t>
        </w:r>
        <w:r>
          <w:fldChar w:fldCharType="end"/>
        </w:r>
      </w:hyperlink>
    </w:p>
    <w:p>
      <w:pPr>
        <w:pStyle w:val="TOC2"/>
        <w:tabs>
          <w:tab w:val="right" w:leader="dot" w:pos="8306"/>
        </w:tabs>
      </w:pPr>
      <w:hyperlink w:anchor="_Toc28576" w:history="1">
        <w:r>
          <w:rPr>
            <w:rFonts w:ascii="仿宋" w:eastAsia="仿宋" w:hAnsi="仿宋" w:cs="仿宋" w:hint="eastAsia"/>
            <w:lang w:eastAsia="zh-CN"/>
          </w:rPr>
          <w:t>(二)、应急预案与响应</w:t>
        </w:r>
        <w:r>
          <w:tab/>
        </w:r>
        <w:r>
          <w:fldChar w:fldCharType="begin"/>
        </w:r>
        <w:r>
          <w:instrText xml:space="preserve"> PAGEREF _Toc28576 \h </w:instrText>
        </w:r>
        <w:r>
          <w:fldChar w:fldCharType="separate"/>
        </w:r>
        <w:r>
          <w:t>37</w:t>
        </w:r>
        <w:r>
          <w:fldChar w:fldCharType="end"/>
        </w:r>
      </w:hyperlink>
    </w:p>
    <w:p>
      <w:pPr>
        <w:pStyle w:val="TOC1"/>
        <w:tabs>
          <w:tab w:val="right" w:leader="dot" w:pos="8306"/>
        </w:tabs>
      </w:pPr>
      <w:hyperlink w:anchor="_Toc24842" w:history="1">
        <w:r>
          <w:rPr>
            <w:rFonts w:ascii="仿宋" w:eastAsia="仿宋" w:hAnsi="仿宋" w:cs="仿宋" w:hint="eastAsia"/>
            <w:lang w:eastAsia="zh-CN"/>
          </w:rPr>
          <w:t>八、资金管理与财务规划</w:t>
        </w:r>
        <w:r>
          <w:tab/>
        </w:r>
        <w:r>
          <w:fldChar w:fldCharType="begin"/>
        </w:r>
        <w:r>
          <w:instrText xml:space="preserve"> PAGEREF _Toc24842 \h </w:instrText>
        </w:r>
        <w:r>
          <w:fldChar w:fldCharType="separate"/>
        </w:r>
        <w:r>
          <w:t>38</w:t>
        </w:r>
        <w:r>
          <w:fldChar w:fldCharType="end"/>
        </w:r>
      </w:hyperlink>
    </w:p>
    <w:p>
      <w:pPr>
        <w:pStyle w:val="TOC2"/>
        <w:tabs>
          <w:tab w:val="right" w:leader="dot" w:pos="8306"/>
        </w:tabs>
      </w:pPr>
      <w:hyperlink w:anchor="_Toc1736" w:history="1">
        <w:r>
          <w:rPr>
            <w:rFonts w:ascii="仿宋" w:eastAsia="仿宋" w:hAnsi="仿宋" w:cs="仿宋" w:hint="eastAsia"/>
            <w:lang w:eastAsia="zh-CN"/>
          </w:rPr>
          <w:t>(一)、项目资金来源与筹措</w:t>
        </w:r>
        <w:r>
          <w:tab/>
        </w:r>
        <w:r>
          <w:fldChar w:fldCharType="begin"/>
        </w:r>
        <w:r>
          <w:instrText xml:space="preserve"> PAGEREF _Toc1736 \h </w:instrText>
        </w:r>
        <w:r>
          <w:fldChar w:fldCharType="separate"/>
        </w:r>
        <w:r>
          <w:t>38</w:t>
        </w:r>
        <w:r>
          <w:fldChar w:fldCharType="end"/>
        </w:r>
      </w:hyperlink>
    </w:p>
    <w:p>
      <w:pPr>
        <w:pStyle w:val="TOC2"/>
        <w:tabs>
          <w:tab w:val="right" w:leader="dot" w:pos="8306"/>
        </w:tabs>
      </w:pPr>
      <w:hyperlink w:anchor="_Toc10058" w:history="1">
        <w:r>
          <w:rPr>
            <w:rFonts w:ascii="仿宋" w:eastAsia="仿宋" w:hAnsi="仿宋" w:cs="仿宋" w:hint="eastAsia"/>
            <w:lang w:eastAsia="zh-CN"/>
          </w:rPr>
          <w:t>(二)、资金使用与监管</w:t>
        </w:r>
        <w:r>
          <w:tab/>
        </w:r>
        <w:r>
          <w:fldChar w:fldCharType="begin"/>
        </w:r>
        <w:r>
          <w:instrText xml:space="preserve"> PAGEREF _Toc10058 \h </w:instrText>
        </w:r>
        <w:r>
          <w:fldChar w:fldCharType="separate"/>
        </w:r>
        <w:r>
          <w:t>40</w:t>
        </w:r>
        <w:r>
          <w:fldChar w:fldCharType="end"/>
        </w:r>
      </w:hyperlink>
    </w:p>
    <w:p>
      <w:pPr>
        <w:pStyle w:val="TOC2"/>
        <w:tabs>
          <w:tab w:val="right" w:leader="dot" w:pos="8306"/>
        </w:tabs>
      </w:pPr>
      <w:hyperlink w:anchor="_Toc20866" w:history="1">
        <w:r>
          <w:rPr>
            <w:rFonts w:ascii="仿宋" w:eastAsia="仿宋" w:hAnsi="仿宋" w:cs="仿宋" w:hint="eastAsia"/>
            <w:lang w:eastAsia="zh-CN"/>
          </w:rPr>
          <w:t>(三)、财务规划与预测</w:t>
        </w:r>
        <w:r>
          <w:tab/>
        </w:r>
        <w:r>
          <w:fldChar w:fldCharType="begin"/>
        </w:r>
        <w:r>
          <w:instrText xml:space="preserve"> PAGEREF _Toc20866 \h </w:instrText>
        </w:r>
        <w:r>
          <w:fldChar w:fldCharType="separate"/>
        </w:r>
        <w:r>
          <w:t>41</w:t>
        </w:r>
        <w:r>
          <w:fldChar w:fldCharType="end"/>
        </w:r>
      </w:hyperlink>
    </w:p>
    <w:p>
      <w:pPr>
        <w:pStyle w:val="TOC1"/>
        <w:tabs>
          <w:tab w:val="right" w:leader="dot" w:pos="8306"/>
        </w:tabs>
      </w:pPr>
      <w:hyperlink w:anchor="_Toc11473" w:history="1">
        <w:r>
          <w:rPr>
            <w:rFonts w:ascii="仿宋" w:eastAsia="仿宋" w:hAnsi="仿宋" w:cs="仿宋" w:hint="eastAsia"/>
            <w:lang w:eastAsia="zh-CN"/>
          </w:rPr>
          <w:t>九、项目质量与标准</w:t>
        </w:r>
        <w:r>
          <w:tab/>
        </w:r>
        <w:r>
          <w:fldChar w:fldCharType="begin"/>
        </w:r>
        <w:r>
          <w:instrText xml:space="preserve"> PAGEREF _Toc11473 \h </w:instrText>
        </w:r>
        <w:r>
          <w:fldChar w:fldCharType="separate"/>
        </w:r>
        <w:r>
          <w:t>42</w:t>
        </w:r>
        <w:r>
          <w:fldChar w:fldCharType="end"/>
        </w:r>
      </w:hyperlink>
    </w:p>
    <w:p>
      <w:pPr>
        <w:pStyle w:val="TOC2"/>
        <w:tabs>
          <w:tab w:val="right" w:leader="dot" w:pos="8306"/>
        </w:tabs>
      </w:pPr>
      <w:hyperlink w:anchor="_Toc21869" w:history="1">
        <w:r>
          <w:rPr>
            <w:rFonts w:ascii="仿宋" w:eastAsia="仿宋" w:hAnsi="仿宋" w:cs="仿宋" w:hint="eastAsia"/>
            <w:lang w:eastAsia="zh-CN"/>
          </w:rPr>
          <w:t>(一)、质量保障体系</w:t>
        </w:r>
        <w:r>
          <w:tab/>
        </w:r>
        <w:r>
          <w:fldChar w:fldCharType="begin"/>
        </w:r>
        <w:r>
          <w:instrText xml:space="preserve"> PAGEREF _Toc21869 \h </w:instrText>
        </w:r>
        <w:r>
          <w:fldChar w:fldCharType="separate"/>
        </w:r>
        <w:r>
          <w:t>42</w:t>
        </w:r>
        <w:r>
          <w:fldChar w:fldCharType="end"/>
        </w:r>
      </w:hyperlink>
    </w:p>
    <w:p>
      <w:pPr>
        <w:pStyle w:val="TOC2"/>
        <w:tabs>
          <w:tab w:val="right" w:leader="dot" w:pos="8306"/>
        </w:tabs>
      </w:pPr>
      <w:hyperlink w:anchor="_Toc4780" w:history="1">
        <w:r>
          <w:rPr>
            <w:rFonts w:ascii="仿宋" w:eastAsia="仿宋" w:hAnsi="仿宋" w:cs="仿宋" w:hint="eastAsia"/>
            <w:lang w:eastAsia="zh-CN"/>
          </w:rPr>
          <w:t>(二)、标准化作业流程</w:t>
        </w:r>
        <w:r>
          <w:tab/>
        </w:r>
        <w:r>
          <w:fldChar w:fldCharType="begin"/>
        </w:r>
        <w:r>
          <w:instrText xml:space="preserve"> PAGEREF _Toc4780 \h </w:instrText>
        </w:r>
        <w:r>
          <w:fldChar w:fldCharType="separate"/>
        </w:r>
        <w:r>
          <w:t>44</w:t>
        </w:r>
        <w:r>
          <w:fldChar w:fldCharType="end"/>
        </w:r>
      </w:hyperlink>
    </w:p>
    <w:p>
      <w:pPr>
        <w:pStyle w:val="TOC2"/>
        <w:tabs>
          <w:tab w:val="right" w:leader="dot" w:pos="8306"/>
        </w:tabs>
      </w:pPr>
      <w:hyperlink w:anchor="_Toc16809" w:history="1">
        <w:r>
          <w:rPr>
            <w:rFonts w:ascii="仿宋" w:eastAsia="仿宋" w:hAnsi="仿宋" w:cs="仿宋" w:hint="eastAsia"/>
            <w:lang w:eastAsia="zh-CN"/>
          </w:rPr>
          <w:t>(三)、质量监控与评估</w:t>
        </w:r>
        <w:r>
          <w:tab/>
        </w:r>
        <w:r>
          <w:fldChar w:fldCharType="begin"/>
        </w:r>
        <w:r>
          <w:instrText xml:space="preserve"> PAGEREF _Toc16809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1" w:history="1">
        <w:r>
          <w:rPr>
            <w:rFonts w:ascii="仿宋" w:eastAsia="仿宋" w:hAnsi="仿宋" w:cs="仿宋" w:hint="eastAsia"/>
            <w:lang w:eastAsia="zh-CN"/>
          </w:rPr>
          <w:t>(四)、质量改进计划</w:t>
        </w:r>
        <w:r>
          <w:tab/>
        </w:r>
        <w:r>
          <w:fldChar w:fldCharType="begin"/>
        </w:r>
        <w:r>
          <w:instrText xml:space="preserve"> PAGEREF _Toc7351 \h </w:instrText>
        </w:r>
        <w:r>
          <w:fldChar w:fldCharType="separate"/>
        </w:r>
        <w:r>
          <w:t>46</w:t>
        </w:r>
        <w:r>
          <w:fldChar w:fldCharType="end"/>
        </w:r>
      </w:hyperlink>
    </w:p>
    <w:p>
      <w:pPr>
        <w:pStyle w:val="TOC1"/>
        <w:tabs>
          <w:tab w:val="right" w:leader="dot" w:pos="8306"/>
        </w:tabs>
      </w:pPr>
      <w:hyperlink w:anchor="_Toc16112" w:history="1">
        <w:r>
          <w:rPr>
            <w:rFonts w:ascii="仿宋" w:eastAsia="仿宋" w:hAnsi="仿宋" w:cs="仿宋" w:hint="eastAsia"/>
            <w:lang w:eastAsia="zh-CN"/>
          </w:rPr>
          <w:t>十、技术创新与产业升级</w:t>
        </w:r>
        <w:r>
          <w:tab/>
        </w:r>
        <w:r>
          <w:fldChar w:fldCharType="begin"/>
        </w:r>
        <w:r>
          <w:instrText xml:space="preserve"> PAGEREF _Toc16112 \h </w:instrText>
        </w:r>
        <w:r>
          <w:fldChar w:fldCharType="separate"/>
        </w:r>
        <w:r>
          <w:t>47</w:t>
        </w:r>
        <w:r>
          <w:fldChar w:fldCharType="end"/>
        </w:r>
      </w:hyperlink>
    </w:p>
    <w:p>
      <w:pPr>
        <w:pStyle w:val="TOC2"/>
        <w:tabs>
          <w:tab w:val="right" w:leader="dot" w:pos="8306"/>
        </w:tabs>
      </w:pPr>
      <w:hyperlink w:anchor="_Toc15306" w:history="1">
        <w:r>
          <w:rPr>
            <w:rFonts w:ascii="仿宋" w:eastAsia="仿宋" w:hAnsi="仿宋" w:cs="仿宋" w:hint="eastAsia"/>
            <w:lang w:eastAsia="zh-CN"/>
          </w:rPr>
          <w:t>(一)、技术创新方向与目标</w:t>
        </w:r>
        <w:r>
          <w:tab/>
        </w:r>
        <w:r>
          <w:fldChar w:fldCharType="begin"/>
        </w:r>
        <w:r>
          <w:instrText xml:space="preserve"> PAGEREF _Toc15306 \h </w:instrText>
        </w:r>
        <w:r>
          <w:fldChar w:fldCharType="separate"/>
        </w:r>
        <w:r>
          <w:t>47</w:t>
        </w:r>
        <w:r>
          <w:fldChar w:fldCharType="end"/>
        </w:r>
      </w:hyperlink>
    </w:p>
    <w:p>
      <w:pPr>
        <w:pStyle w:val="TOC2"/>
        <w:tabs>
          <w:tab w:val="right" w:leader="dot" w:pos="8306"/>
        </w:tabs>
      </w:pPr>
      <w:hyperlink w:anchor="_Toc24987" w:history="1">
        <w:r>
          <w:rPr>
            <w:rFonts w:ascii="仿宋" w:eastAsia="仿宋" w:hAnsi="仿宋" w:cs="仿宋" w:hint="eastAsia"/>
            <w:lang w:eastAsia="zh-CN"/>
          </w:rPr>
          <w:t>(二)、产业升级路径与措施</w:t>
        </w:r>
        <w:r>
          <w:tab/>
        </w:r>
        <w:r>
          <w:fldChar w:fldCharType="begin"/>
        </w:r>
        <w:r>
          <w:instrText xml:space="preserve"> PAGEREF _Toc24987 \h </w:instrText>
        </w:r>
        <w:r>
          <w:fldChar w:fldCharType="separate"/>
        </w:r>
        <w:r>
          <w:t>49</w:t>
        </w:r>
        <w:r>
          <w:fldChar w:fldCharType="end"/>
        </w:r>
      </w:hyperlink>
    </w:p>
    <w:p>
      <w:pPr>
        <w:pStyle w:val="TOC1"/>
        <w:tabs>
          <w:tab w:val="right" w:leader="dot" w:pos="8306"/>
        </w:tabs>
      </w:pPr>
      <w:hyperlink w:anchor="_Toc1589" w:history="1">
        <w:r>
          <w:rPr>
            <w:rFonts w:ascii="仿宋" w:eastAsia="仿宋" w:hAnsi="仿宋" w:cs="仿宋" w:hint="eastAsia"/>
            <w:lang w:eastAsia="zh-CN"/>
          </w:rPr>
          <w:t>十一、项目变更管理</w:t>
        </w:r>
        <w:r>
          <w:tab/>
        </w:r>
        <w:r>
          <w:fldChar w:fldCharType="begin"/>
        </w:r>
        <w:r>
          <w:instrText xml:space="preserve"> PAGEREF _Toc1589 \h </w:instrText>
        </w:r>
        <w:r>
          <w:fldChar w:fldCharType="separate"/>
        </w:r>
        <w:r>
          <w:t>50</w:t>
        </w:r>
        <w:r>
          <w:fldChar w:fldCharType="end"/>
        </w:r>
      </w:hyperlink>
    </w:p>
    <w:p>
      <w:pPr>
        <w:pStyle w:val="TOC2"/>
        <w:tabs>
          <w:tab w:val="right" w:leader="dot" w:pos="8306"/>
        </w:tabs>
      </w:pPr>
      <w:hyperlink w:anchor="_Toc21681" w:history="1">
        <w:r>
          <w:rPr>
            <w:rFonts w:ascii="仿宋" w:eastAsia="仿宋" w:hAnsi="仿宋" w:cs="仿宋" w:hint="eastAsia"/>
            <w:lang w:eastAsia="zh-CN"/>
          </w:rPr>
          <w:t>(一)、变更控制流程</w:t>
        </w:r>
        <w:r>
          <w:tab/>
        </w:r>
        <w:r>
          <w:fldChar w:fldCharType="begin"/>
        </w:r>
        <w:r>
          <w:instrText xml:space="preserve"> PAGEREF _Toc21681 \h </w:instrText>
        </w:r>
        <w:r>
          <w:fldChar w:fldCharType="separate"/>
        </w:r>
        <w:r>
          <w:t>50</w:t>
        </w:r>
        <w:r>
          <w:fldChar w:fldCharType="end"/>
        </w:r>
      </w:hyperlink>
    </w:p>
    <w:p>
      <w:pPr>
        <w:pStyle w:val="TOC2"/>
        <w:tabs>
          <w:tab w:val="right" w:leader="dot" w:pos="8306"/>
        </w:tabs>
      </w:pPr>
      <w:hyperlink w:anchor="_Toc30993" w:history="1">
        <w:r>
          <w:rPr>
            <w:rFonts w:ascii="仿宋" w:eastAsia="仿宋" w:hAnsi="仿宋" w:cs="仿宋" w:hint="eastAsia"/>
            <w:lang w:eastAsia="zh-CN"/>
          </w:rPr>
          <w:t>(二)、影响评估与处理</w:t>
        </w:r>
        <w:r>
          <w:tab/>
        </w:r>
        <w:r>
          <w:fldChar w:fldCharType="begin"/>
        </w:r>
        <w:r>
          <w:instrText xml:space="preserve"> PAGEREF _Toc30993 \h </w:instrText>
        </w:r>
        <w:r>
          <w:fldChar w:fldCharType="separate"/>
        </w:r>
        <w:r>
          <w:t>51</w:t>
        </w:r>
        <w:r>
          <w:fldChar w:fldCharType="end"/>
        </w:r>
      </w:hyperlink>
    </w:p>
    <w:p>
      <w:pPr>
        <w:pStyle w:val="TOC2"/>
        <w:tabs>
          <w:tab w:val="right" w:leader="dot" w:pos="8306"/>
        </w:tabs>
      </w:pPr>
      <w:hyperlink w:anchor="_Toc20071" w:history="1">
        <w:r>
          <w:rPr>
            <w:rFonts w:ascii="仿宋" w:eastAsia="仿宋" w:hAnsi="仿宋" w:cs="仿宋" w:hint="eastAsia"/>
            <w:lang w:eastAsia="zh-CN"/>
          </w:rPr>
          <w:t>(三)、变更记录与追踪</w:t>
        </w:r>
        <w:r>
          <w:tab/>
        </w:r>
        <w:r>
          <w:fldChar w:fldCharType="begin"/>
        </w:r>
        <w:r>
          <w:instrText xml:space="preserve"> PAGEREF _Toc20071 \h </w:instrText>
        </w:r>
        <w:r>
          <w:fldChar w:fldCharType="separate"/>
        </w:r>
        <w:r>
          <w:t>52</w:t>
        </w:r>
        <w:r>
          <w:fldChar w:fldCharType="end"/>
        </w:r>
      </w:hyperlink>
    </w:p>
    <w:p>
      <w:pPr>
        <w:pStyle w:val="TOC2"/>
        <w:tabs>
          <w:tab w:val="right" w:leader="dot" w:pos="8306"/>
        </w:tabs>
      </w:pPr>
      <w:hyperlink w:anchor="_Toc28983" w:history="1">
        <w:r>
          <w:rPr>
            <w:rFonts w:ascii="仿宋" w:eastAsia="仿宋" w:hAnsi="仿宋" w:cs="仿宋" w:hint="eastAsia"/>
            <w:lang w:eastAsia="zh-CN"/>
          </w:rPr>
          <w:t>(四)、变更管理策略</w:t>
        </w:r>
        <w:r>
          <w:tab/>
        </w:r>
        <w:r>
          <w:fldChar w:fldCharType="begin"/>
        </w:r>
        <w:r>
          <w:instrText xml:space="preserve"> PAGEREF _Toc28983 \h </w:instrText>
        </w:r>
        <w:r>
          <w:fldChar w:fldCharType="separate"/>
        </w:r>
        <w:r>
          <w:t>54</w:t>
        </w:r>
        <w:r>
          <w:fldChar w:fldCharType="end"/>
        </w:r>
      </w:hyperlink>
    </w:p>
    <w:p>
      <w:pPr>
        <w:pStyle w:val="TOC1"/>
        <w:tabs>
          <w:tab w:val="right" w:leader="dot" w:pos="8306"/>
        </w:tabs>
      </w:pPr>
      <w:hyperlink w:anchor="_Toc8642" w:history="1">
        <w:r>
          <w:rPr>
            <w:rFonts w:ascii="仿宋" w:eastAsia="仿宋" w:hAnsi="仿宋" w:cs="仿宋" w:hint="eastAsia"/>
            <w:lang w:eastAsia="zh-CN"/>
          </w:rPr>
          <w:t>十二、项目进度计划</w:t>
        </w:r>
        <w:r>
          <w:tab/>
        </w:r>
        <w:r>
          <w:fldChar w:fldCharType="begin"/>
        </w:r>
        <w:r>
          <w:instrText xml:space="preserve"> PAGEREF _Toc8642 \h </w:instrText>
        </w:r>
        <w:r>
          <w:fldChar w:fldCharType="separate"/>
        </w:r>
        <w:r>
          <w:t>56</w:t>
        </w:r>
        <w:r>
          <w:fldChar w:fldCharType="end"/>
        </w:r>
      </w:hyperlink>
    </w:p>
    <w:p>
      <w:pPr>
        <w:pStyle w:val="TOC2"/>
        <w:tabs>
          <w:tab w:val="right" w:leader="dot" w:pos="8306"/>
        </w:tabs>
      </w:pPr>
      <w:hyperlink w:anchor="_Toc222" w:history="1">
        <w:r>
          <w:rPr>
            <w:rFonts w:ascii="仿宋" w:eastAsia="仿宋" w:hAnsi="仿宋" w:cs="仿宋" w:hint="eastAsia"/>
            <w:lang w:eastAsia="zh-CN"/>
          </w:rPr>
          <w:t>(一)、建设周期</w:t>
        </w:r>
        <w:r>
          <w:tab/>
        </w:r>
        <w:r>
          <w:fldChar w:fldCharType="begin"/>
        </w:r>
        <w:r>
          <w:instrText xml:space="preserve"> PAGEREF _Toc222 \h </w:instrText>
        </w:r>
        <w:r>
          <w:fldChar w:fldCharType="separate"/>
        </w:r>
        <w:r>
          <w:t>56</w:t>
        </w:r>
        <w:r>
          <w:fldChar w:fldCharType="end"/>
        </w:r>
      </w:hyperlink>
    </w:p>
    <w:p>
      <w:pPr>
        <w:pStyle w:val="TOC2"/>
        <w:tabs>
          <w:tab w:val="right" w:leader="dot" w:pos="8306"/>
        </w:tabs>
      </w:pPr>
      <w:hyperlink w:anchor="_Toc7745" w:history="1">
        <w:r>
          <w:rPr>
            <w:rFonts w:ascii="仿宋" w:eastAsia="仿宋" w:hAnsi="仿宋" w:cs="仿宋" w:hint="eastAsia"/>
            <w:lang w:eastAsia="zh-CN"/>
          </w:rPr>
          <w:t>(二)、建设进度</w:t>
        </w:r>
        <w:r>
          <w:tab/>
        </w:r>
        <w:r>
          <w:fldChar w:fldCharType="begin"/>
        </w:r>
        <w:r>
          <w:instrText xml:space="preserve"> PAGEREF _Toc7745 \h </w:instrText>
        </w:r>
        <w:r>
          <w:fldChar w:fldCharType="separate"/>
        </w:r>
        <w:r>
          <w:t>56</w:t>
        </w:r>
        <w:r>
          <w:fldChar w:fldCharType="end"/>
        </w:r>
      </w:hyperlink>
    </w:p>
    <w:p>
      <w:pPr>
        <w:pStyle w:val="TOC2"/>
        <w:tabs>
          <w:tab w:val="right" w:leader="dot" w:pos="8306"/>
        </w:tabs>
      </w:pPr>
      <w:hyperlink w:anchor="_Toc12074" w:history="1">
        <w:r>
          <w:rPr>
            <w:rFonts w:ascii="仿宋" w:eastAsia="仿宋" w:hAnsi="仿宋" w:cs="仿宋" w:hint="eastAsia"/>
            <w:lang w:eastAsia="zh-CN"/>
          </w:rPr>
          <w:t>(三)、进度安排注意事项</w:t>
        </w:r>
        <w:r>
          <w:tab/>
        </w:r>
        <w:r>
          <w:fldChar w:fldCharType="begin"/>
        </w:r>
        <w:r>
          <w:instrText xml:space="preserve"> PAGEREF _Toc12074 \h </w:instrText>
        </w:r>
        <w:r>
          <w:fldChar w:fldCharType="separate"/>
        </w:r>
        <w:r>
          <w:t>57</w:t>
        </w:r>
        <w:r>
          <w:fldChar w:fldCharType="end"/>
        </w:r>
      </w:hyperlink>
    </w:p>
    <w:p>
      <w:pPr>
        <w:pStyle w:val="TOC2"/>
        <w:tabs>
          <w:tab w:val="right" w:leader="dot" w:pos="8306"/>
        </w:tabs>
      </w:pPr>
      <w:hyperlink w:anchor="_Toc13735" w:history="1">
        <w:r>
          <w:rPr>
            <w:rFonts w:ascii="仿宋" w:eastAsia="仿宋" w:hAnsi="仿宋" w:cs="仿宋" w:hint="eastAsia"/>
            <w:lang w:eastAsia="zh-CN"/>
          </w:rPr>
          <w:t>(四)、人力资源配置</w:t>
        </w:r>
        <w:r>
          <w:tab/>
        </w:r>
        <w:r>
          <w:fldChar w:fldCharType="begin"/>
        </w:r>
        <w:r>
          <w:instrText xml:space="preserve"> PAGEREF _Toc13735 \h </w:instrText>
        </w:r>
        <w:r>
          <w:fldChar w:fldCharType="separate"/>
        </w:r>
        <w:r>
          <w:t>58</w:t>
        </w:r>
        <w:r>
          <w:fldChar w:fldCharType="end"/>
        </w:r>
      </w:hyperlink>
    </w:p>
    <w:p>
      <w:pPr>
        <w:pStyle w:val="TOC2"/>
        <w:tabs>
          <w:tab w:val="right" w:leader="dot" w:pos="8306"/>
        </w:tabs>
      </w:pPr>
      <w:hyperlink w:anchor="_Toc22837" w:history="1">
        <w:r>
          <w:rPr>
            <w:rFonts w:ascii="仿宋" w:eastAsia="仿宋" w:hAnsi="仿宋" w:cs="仿宋" w:hint="eastAsia"/>
            <w:lang w:eastAsia="zh-CN"/>
          </w:rPr>
          <w:t>(五)、员工培训</w:t>
        </w:r>
        <w:r>
          <w:tab/>
        </w:r>
        <w:r>
          <w:fldChar w:fldCharType="begin"/>
        </w:r>
        <w:r>
          <w:instrText xml:space="preserve"> PAGEREF _Toc22837 \h </w:instrText>
        </w:r>
        <w:r>
          <w:fldChar w:fldCharType="separate"/>
        </w:r>
        <w:r>
          <w:t>60</w:t>
        </w:r>
        <w:r>
          <w:fldChar w:fldCharType="end"/>
        </w:r>
      </w:hyperlink>
    </w:p>
    <w:p>
      <w:pPr>
        <w:pStyle w:val="TOC2"/>
        <w:tabs>
          <w:tab w:val="right" w:leader="dot" w:pos="8306"/>
        </w:tabs>
      </w:pPr>
      <w:hyperlink w:anchor="_Toc24940" w:history="1">
        <w:r>
          <w:rPr>
            <w:rFonts w:ascii="仿宋" w:eastAsia="仿宋" w:hAnsi="仿宋" w:cs="仿宋" w:hint="eastAsia"/>
            <w:lang w:eastAsia="zh-CN"/>
          </w:rPr>
          <w:t>(六)、项目实施保障</w:t>
        </w:r>
        <w:r>
          <w:tab/>
        </w:r>
        <w:r>
          <w:fldChar w:fldCharType="begin"/>
        </w:r>
        <w:r>
          <w:instrText xml:space="preserve"> PAGEREF _Toc24940 \h </w:instrText>
        </w:r>
        <w:r>
          <w:fldChar w:fldCharType="separate"/>
        </w:r>
        <w:r>
          <w:t>61</w:t>
        </w:r>
        <w:r>
          <w:fldChar w:fldCharType="end"/>
        </w:r>
      </w:hyperlink>
    </w:p>
    <w:p>
      <w:pPr>
        <w:pStyle w:val="TOC2"/>
        <w:tabs>
          <w:tab w:val="right" w:leader="dot" w:pos="8306"/>
        </w:tabs>
      </w:pPr>
      <w:hyperlink w:anchor="_Toc26710" w:history="1">
        <w:r>
          <w:rPr>
            <w:rFonts w:ascii="仿宋" w:eastAsia="仿宋" w:hAnsi="仿宋" w:cs="仿宋" w:hint="eastAsia"/>
            <w:lang w:eastAsia="zh-CN"/>
          </w:rPr>
          <w:t>(七)、安全规范管理</w:t>
        </w:r>
        <w:r>
          <w:tab/>
        </w:r>
        <w:r>
          <w:fldChar w:fldCharType="begin"/>
        </w:r>
        <w:r>
          <w:instrText xml:space="preserve"> PAGEREF _Toc26710 \h </w:instrText>
        </w:r>
        <w:r>
          <w:fldChar w:fldCharType="separate"/>
        </w:r>
        <w:r>
          <w:t>62</w:t>
        </w:r>
        <w:r>
          <w:fldChar w:fldCharType="end"/>
        </w:r>
      </w:hyperlink>
    </w:p>
    <w:p>
      <w:pPr>
        <w:pStyle w:val="TOC1"/>
        <w:tabs>
          <w:tab w:val="right" w:leader="dot" w:pos="8306"/>
        </w:tabs>
      </w:pPr>
      <w:hyperlink w:anchor="_Toc19546" w:history="1">
        <w:r>
          <w:rPr>
            <w:rFonts w:ascii="仿宋" w:eastAsia="仿宋" w:hAnsi="仿宋" w:cs="仿宋" w:hint="eastAsia"/>
            <w:lang w:eastAsia="zh-CN"/>
          </w:rPr>
          <w:t>十三、人力资源管理与开发</w:t>
        </w:r>
        <w:r>
          <w:tab/>
        </w:r>
        <w:r>
          <w:fldChar w:fldCharType="begin"/>
        </w:r>
        <w:r>
          <w:instrText xml:space="preserve"> PAGEREF _Toc19546 \h </w:instrText>
        </w:r>
        <w:r>
          <w:fldChar w:fldCharType="separate"/>
        </w:r>
        <w:r>
          <w:t>63</w:t>
        </w:r>
        <w:r>
          <w:fldChar w:fldCharType="end"/>
        </w:r>
      </w:hyperlink>
    </w:p>
    <w:p>
      <w:pPr>
        <w:pStyle w:val="TOC2"/>
        <w:tabs>
          <w:tab w:val="right" w:leader="dot" w:pos="8306"/>
        </w:tabs>
      </w:pPr>
      <w:hyperlink w:anchor="_Toc28597" w:history="1">
        <w:r>
          <w:rPr>
            <w:rFonts w:ascii="仿宋" w:eastAsia="仿宋" w:hAnsi="仿宋" w:cs="仿宋" w:hint="eastAsia"/>
            <w:lang w:eastAsia="zh-CN"/>
          </w:rPr>
          <w:t>(一)、人力资源规划</w:t>
        </w:r>
        <w:r>
          <w:tab/>
        </w:r>
        <w:r>
          <w:fldChar w:fldCharType="begin"/>
        </w:r>
        <w:r>
          <w:instrText xml:space="preserve"> PAGEREF _Toc28597 \h </w:instrText>
        </w:r>
        <w:r>
          <w:fldChar w:fldCharType="separate"/>
        </w:r>
        <w:r>
          <w:t>63</w:t>
        </w:r>
        <w:r>
          <w:fldChar w:fldCharType="end"/>
        </w:r>
      </w:hyperlink>
    </w:p>
    <w:p>
      <w:pPr>
        <w:pStyle w:val="TOC2"/>
        <w:tabs>
          <w:tab w:val="right" w:leader="dot" w:pos="8306"/>
        </w:tabs>
      </w:pPr>
      <w:hyperlink w:anchor="_Toc10845" w:history="1">
        <w:r>
          <w:rPr>
            <w:rFonts w:ascii="仿宋" w:eastAsia="仿宋" w:hAnsi="仿宋" w:cs="仿宋" w:hint="eastAsia"/>
            <w:lang w:eastAsia="zh-CN"/>
          </w:rPr>
          <w:t>(二)、人力资源开发与培训</w:t>
        </w:r>
        <w:r>
          <w:tab/>
        </w:r>
        <w:r>
          <w:fldChar w:fldCharType="begin"/>
        </w:r>
        <w:r>
          <w:instrText xml:space="preserve"> PAGEREF _Toc10845 \h </w:instrText>
        </w:r>
        <w:r>
          <w:fldChar w:fldCharType="separate"/>
        </w:r>
        <w:r>
          <w:t>65</w:t>
        </w:r>
        <w:r>
          <w:fldChar w:fldCharType="end"/>
        </w:r>
      </w:hyperlink>
    </w:p>
    <w:p>
      <w:pPr>
        <w:pStyle w:val="TOC1"/>
        <w:tabs>
          <w:tab w:val="right" w:leader="dot" w:pos="8306"/>
        </w:tabs>
      </w:pPr>
      <w:hyperlink w:anchor="_Toc4974" w:history="1">
        <w:r>
          <w:rPr>
            <w:rFonts w:ascii="仿宋" w:eastAsia="仿宋" w:hAnsi="仿宋" w:cs="仿宋" w:hint="eastAsia"/>
            <w:lang w:eastAsia="zh-CN"/>
          </w:rPr>
          <w:t>十四、质量管理与控制</w:t>
        </w:r>
        <w:r>
          <w:tab/>
        </w:r>
        <w:r>
          <w:fldChar w:fldCharType="begin"/>
        </w:r>
        <w:r>
          <w:instrText xml:space="preserve"> PAGEREF _Toc4974 \h </w:instrText>
        </w:r>
        <w:r>
          <w:fldChar w:fldCharType="separate"/>
        </w:r>
        <w:r>
          <w:t>67</w:t>
        </w:r>
        <w:r>
          <w:fldChar w:fldCharType="end"/>
        </w:r>
      </w:hyperlink>
    </w:p>
    <w:p>
      <w:pPr>
        <w:pStyle w:val="TOC2"/>
        <w:tabs>
          <w:tab w:val="right" w:leader="dot" w:pos="8306"/>
        </w:tabs>
      </w:pPr>
      <w:hyperlink w:anchor="_Toc14227" w:history="1">
        <w:r>
          <w:rPr>
            <w:rFonts w:ascii="仿宋" w:eastAsia="仿宋" w:hAnsi="仿宋" w:cs="仿宋" w:hint="eastAsia"/>
            <w:lang w:eastAsia="zh-CN"/>
          </w:rPr>
          <w:t>(一)、质量管理体系建设</w:t>
        </w:r>
        <w:r>
          <w:tab/>
        </w:r>
        <w:r>
          <w:fldChar w:fldCharType="begin"/>
        </w:r>
        <w:r>
          <w:instrText xml:space="preserve"> PAGEREF _Toc14227 \h </w:instrText>
        </w:r>
        <w:r>
          <w:fldChar w:fldCharType="separate"/>
        </w:r>
        <w:r>
          <w:t>67</w:t>
        </w:r>
        <w:r>
          <w:fldChar w:fldCharType="end"/>
        </w:r>
      </w:hyperlink>
    </w:p>
    <w:p>
      <w:pPr>
        <w:pStyle w:val="TOC2"/>
        <w:tabs>
          <w:tab w:val="right" w:leader="dot" w:pos="8306"/>
        </w:tabs>
      </w:pPr>
      <w:hyperlink w:anchor="_Toc28107" w:history="1">
        <w:r>
          <w:rPr>
            <w:rFonts w:ascii="仿宋" w:eastAsia="仿宋" w:hAnsi="仿宋" w:cs="仿宋" w:hint="eastAsia"/>
            <w:lang w:eastAsia="zh-CN"/>
          </w:rPr>
          <w:t>(二)、质量控制措施</w:t>
        </w:r>
        <w:r>
          <w:tab/>
        </w:r>
        <w:r>
          <w:fldChar w:fldCharType="begin"/>
        </w:r>
        <w:r>
          <w:instrText xml:space="preserve"> PAGEREF _Toc28107 \h </w:instrText>
        </w:r>
        <w:r>
          <w:fldChar w:fldCharType="separate"/>
        </w:r>
        <w:r>
          <w:t>69</w:t>
        </w:r>
        <w:r>
          <w:fldChar w:fldCharType="end"/>
        </w:r>
      </w:hyperlink>
    </w:p>
    <w:p>
      <w:pPr>
        <w:pStyle w:val="TOC1"/>
        <w:tabs>
          <w:tab w:val="right" w:leader="dot" w:pos="8306"/>
        </w:tabs>
      </w:pPr>
      <w:hyperlink w:anchor="_Toc24861" w:history="1">
        <w:r>
          <w:rPr>
            <w:rFonts w:ascii="仿宋" w:eastAsia="仿宋" w:hAnsi="仿宋" w:cs="仿宋" w:hint="eastAsia"/>
            <w:lang w:eastAsia="zh-CN"/>
          </w:rPr>
          <w:t>十五、成果转化与推广应用</w:t>
        </w:r>
        <w:r>
          <w:tab/>
        </w:r>
        <w:r>
          <w:fldChar w:fldCharType="begin"/>
        </w:r>
        <w:r>
          <w:instrText xml:space="preserve"> PAGEREF _Toc24861 \h </w:instrText>
        </w:r>
        <w:r>
          <w:fldChar w:fldCharType="separate"/>
        </w:r>
        <w:r>
          <w:t>70</w:t>
        </w:r>
        <w:r>
          <w:fldChar w:fldCharType="end"/>
        </w:r>
      </w:hyperlink>
    </w:p>
    <w:p>
      <w:pPr>
        <w:pStyle w:val="TOC2"/>
        <w:tabs>
          <w:tab w:val="right" w:leader="dot" w:pos="8306"/>
        </w:tabs>
      </w:pPr>
      <w:hyperlink w:anchor="_Toc2917" w:history="1">
        <w:r>
          <w:rPr>
            <w:rFonts w:ascii="仿宋" w:eastAsia="仿宋" w:hAnsi="仿宋" w:cs="仿宋" w:hint="eastAsia"/>
            <w:lang w:eastAsia="zh-CN"/>
          </w:rPr>
          <w:t>(一)、成果转化策略制定</w:t>
        </w:r>
        <w:r>
          <w:tab/>
        </w:r>
        <w:r>
          <w:fldChar w:fldCharType="begin"/>
        </w:r>
        <w:r>
          <w:instrText xml:space="preserve"> PAGEREF _Toc2917 \h </w:instrText>
        </w:r>
        <w:r>
          <w:fldChar w:fldCharType="separate"/>
        </w:r>
        <w:r>
          <w:t>70</w:t>
        </w:r>
        <w:r>
          <w:fldChar w:fldCharType="end"/>
        </w:r>
      </w:hyperlink>
    </w:p>
    <w:p>
      <w:pPr>
        <w:pStyle w:val="TOC2"/>
        <w:tabs>
          <w:tab w:val="right" w:leader="dot" w:pos="8306"/>
        </w:tabs>
      </w:pPr>
      <w:hyperlink w:anchor="_Toc27973" w:history="1">
        <w:r>
          <w:rPr>
            <w:rFonts w:ascii="仿宋" w:eastAsia="仿宋" w:hAnsi="仿宋" w:cs="仿宋" w:hint="eastAsia"/>
            <w:lang w:eastAsia="zh-CN"/>
          </w:rPr>
          <w:t>(二)、成果推广应用方案</w:t>
        </w:r>
        <w:r>
          <w:tab/>
        </w:r>
        <w:r>
          <w:fldChar w:fldCharType="begin"/>
        </w:r>
        <w:r>
          <w:instrText xml:space="preserve"> PAGEREF _Toc27973 \h </w:instrText>
        </w:r>
        <w:r>
          <w:fldChar w:fldCharType="separate"/>
        </w:r>
        <w:r>
          <w:t>71</w:t>
        </w:r>
        <w:r>
          <w:fldChar w:fldCharType="end"/>
        </w:r>
      </w:hyperlink>
    </w:p>
    <w:p>
      <w:pPr>
        <w:pStyle w:val="TOC1"/>
        <w:tabs>
          <w:tab w:val="right" w:leader="dot" w:pos="8306"/>
        </w:tabs>
      </w:pPr>
      <w:hyperlink w:anchor="_Toc7463" w:history="1">
        <w:r>
          <w:rPr>
            <w:rFonts w:ascii="仿宋" w:eastAsia="仿宋" w:hAnsi="仿宋" w:cs="仿宋" w:hint="eastAsia"/>
            <w:lang w:eastAsia="zh-CN"/>
          </w:rPr>
          <w:t>十六、知识产权管理与保护</w:t>
        </w:r>
        <w:r>
          <w:tab/>
        </w:r>
        <w:r>
          <w:fldChar w:fldCharType="begin"/>
        </w:r>
        <w:r>
          <w:instrText xml:space="preserve"> PAGEREF _Toc7463 \h </w:instrText>
        </w:r>
        <w:r>
          <w:fldChar w:fldCharType="separate"/>
        </w:r>
        <w:r>
          <w:t>73</w:t>
        </w:r>
        <w:r>
          <w:fldChar w:fldCharType="end"/>
        </w:r>
      </w:hyperlink>
    </w:p>
    <w:p>
      <w:pPr>
        <w:pStyle w:val="TOC2"/>
        <w:tabs>
          <w:tab w:val="right" w:leader="dot" w:pos="8306"/>
        </w:tabs>
      </w:pPr>
      <w:hyperlink w:anchor="_Toc26095" w:history="1">
        <w:r>
          <w:rPr>
            <w:rFonts w:ascii="仿宋" w:eastAsia="仿宋" w:hAnsi="仿宋" w:cs="仿宋" w:hint="eastAsia"/>
            <w:lang w:eastAsia="zh-CN"/>
          </w:rPr>
          <w:t>(一)、知识产权管理体系建设</w:t>
        </w:r>
        <w:r>
          <w:tab/>
        </w:r>
        <w:r>
          <w:fldChar w:fldCharType="begin"/>
        </w:r>
        <w:r>
          <w:instrText xml:space="preserve"> PAGEREF _Toc26095 \h </w:instrText>
        </w:r>
        <w:r>
          <w:fldChar w:fldCharType="separate"/>
        </w:r>
        <w:r>
          <w:t>73</w:t>
        </w:r>
        <w:r>
          <w:fldChar w:fldCharType="end"/>
        </w:r>
      </w:hyperlink>
    </w:p>
    <w:p>
      <w:pPr>
        <w:pStyle w:val="TOC2"/>
        <w:tabs>
          <w:tab w:val="right" w:leader="dot" w:pos="8306"/>
        </w:tabs>
      </w:pPr>
      <w:hyperlink w:anchor="_Toc14212" w:history="1">
        <w:r>
          <w:rPr>
            <w:rFonts w:ascii="仿宋" w:eastAsia="仿宋" w:hAnsi="仿宋" w:cs="仿宋" w:hint="eastAsia"/>
            <w:lang w:eastAsia="zh-CN"/>
          </w:rPr>
          <w:t>(二)、知识产权保护措施</w:t>
        </w:r>
        <w:r>
          <w:tab/>
        </w:r>
        <w:r>
          <w:fldChar w:fldCharType="begin"/>
        </w:r>
        <w:r>
          <w:instrText xml:space="preserve"> PAGEREF _Toc14212 \h </w:instrText>
        </w:r>
        <w:r>
          <w:fldChar w:fldCharType="separate"/>
        </w:r>
        <w:r>
          <w:t>74</w:t>
        </w:r>
        <w:r>
          <w:fldChar w:fldCharType="end"/>
        </w:r>
      </w:hyperlink>
    </w:p>
    <w:p>
      <w:pPr>
        <w:pStyle w:val="TOC1"/>
        <w:tabs>
          <w:tab w:val="right" w:leader="dot" w:pos="8306"/>
        </w:tabs>
      </w:pPr>
      <w:hyperlink w:anchor="_Toc24428" w:history="1">
        <w:r>
          <w:rPr>
            <w:rFonts w:ascii="仿宋" w:eastAsia="仿宋" w:hAnsi="仿宋" w:cs="仿宋" w:hint="eastAsia"/>
            <w:lang w:eastAsia="zh-CN"/>
          </w:rPr>
          <w:t>十七、项目施工方案</w:t>
        </w:r>
        <w:r>
          <w:tab/>
        </w:r>
        <w:r>
          <w:fldChar w:fldCharType="begin"/>
        </w:r>
        <w:r>
          <w:instrText xml:space="preserve"> PAGEREF _Toc24428 \h </w:instrText>
        </w:r>
        <w:r>
          <w:fldChar w:fldCharType="separate"/>
        </w:r>
        <w:r>
          <w:t>75</w:t>
        </w:r>
        <w:r>
          <w:fldChar w:fldCharType="end"/>
        </w:r>
      </w:hyperlink>
    </w:p>
    <w:p>
      <w:pPr>
        <w:pStyle w:val="TOC2"/>
        <w:tabs>
          <w:tab w:val="right" w:leader="dot" w:pos="8306"/>
        </w:tabs>
      </w:pPr>
      <w:hyperlink w:anchor="_Toc28780" w:history="1">
        <w:r>
          <w:rPr>
            <w:rFonts w:ascii="仿宋" w:eastAsia="仿宋" w:hAnsi="仿宋" w:cs="仿宋" w:hint="eastAsia"/>
            <w:lang w:eastAsia="zh-CN"/>
          </w:rPr>
          <w:t>(一)、施工组织设计</w:t>
        </w:r>
        <w:r>
          <w:tab/>
        </w:r>
        <w:r>
          <w:fldChar w:fldCharType="begin"/>
        </w:r>
        <w:r>
          <w:instrText xml:space="preserve"> PAGEREF _Toc28780 \h </w:instrText>
        </w:r>
        <w:r>
          <w:fldChar w:fldCharType="separate"/>
        </w:r>
        <w:r>
          <w:t>75</w:t>
        </w:r>
        <w:r>
          <w:fldChar w:fldCharType="end"/>
        </w:r>
      </w:hyperlink>
    </w:p>
    <w:p>
      <w:pPr>
        <w:pStyle w:val="TOC2"/>
        <w:tabs>
          <w:tab w:val="right" w:leader="dot" w:pos="8306"/>
        </w:tabs>
      </w:pPr>
      <w:hyperlink w:anchor="_Toc18227" w:history="1">
        <w:r>
          <w:rPr>
            <w:rFonts w:ascii="仿宋" w:eastAsia="仿宋" w:hAnsi="仿宋" w:cs="仿宋" w:hint="eastAsia"/>
            <w:lang w:eastAsia="zh-CN"/>
          </w:rPr>
          <w:t>(二)、施工工艺与技术路线</w:t>
        </w:r>
        <w:r>
          <w:tab/>
        </w:r>
        <w:r>
          <w:fldChar w:fldCharType="begin"/>
        </w:r>
        <w:r>
          <w:instrText xml:space="preserve"> PAGEREF _Toc18227 \h </w:instrText>
        </w:r>
        <w:r>
          <w:fldChar w:fldCharType="separate"/>
        </w:r>
        <w:r>
          <w:t>77</w:t>
        </w:r>
        <w:r>
          <w:fldChar w:fldCharType="end"/>
        </w:r>
      </w:hyperlink>
    </w:p>
    <w:p>
      <w:pPr>
        <w:pStyle w:val="TOC2"/>
        <w:tabs>
          <w:tab w:val="right" w:leader="dot" w:pos="8306"/>
        </w:tabs>
      </w:pPr>
      <w:hyperlink w:anchor="_Toc31162" w:history="1">
        <w:r>
          <w:rPr>
            <w:rFonts w:ascii="仿宋" w:eastAsia="仿宋" w:hAnsi="仿宋" w:cs="仿宋" w:hint="eastAsia"/>
            <w:lang w:eastAsia="zh-CN"/>
          </w:rPr>
          <w:t>(三)、关键节点施工计划</w:t>
        </w:r>
        <w:r>
          <w:tab/>
        </w:r>
        <w:r>
          <w:fldChar w:fldCharType="begin"/>
        </w:r>
        <w:r>
          <w:instrText xml:space="preserve"> PAGEREF _Toc31162 \h </w:instrText>
        </w:r>
        <w:r>
          <w:fldChar w:fldCharType="separate"/>
        </w:r>
        <w:r>
          <w:t>78</w:t>
        </w:r>
        <w:r>
          <w:fldChar w:fldCharType="end"/>
        </w:r>
      </w:hyperlink>
    </w:p>
    <w:p>
      <w:pPr>
        <w:pStyle w:val="TOC2"/>
        <w:tabs>
          <w:tab w:val="right" w:leader="dot" w:pos="8306"/>
        </w:tabs>
      </w:pPr>
      <w:hyperlink w:anchor="_Toc262" w:history="1">
        <w:r>
          <w:rPr>
            <w:rFonts w:ascii="仿宋" w:eastAsia="仿宋" w:hAnsi="仿宋" w:cs="仿宋" w:hint="eastAsia"/>
            <w:lang w:eastAsia="zh-CN"/>
          </w:rPr>
          <w:t>(四)、施工现场管理</w:t>
        </w:r>
        <w:r>
          <w:tab/>
        </w:r>
        <w:r>
          <w:fldChar w:fldCharType="begin"/>
        </w:r>
        <w:r>
          <w:instrText xml:space="preserve"> PAGEREF _Toc262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04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09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一、电源电控项目的技术资源开发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二、电源电控项目的人力资源管理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源电控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三、电源电控项目的资金资源筹措与优化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源电控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39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源电控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源电控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源电控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59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源电控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源电控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智能技术的应用：电源电控项目将利用智能技术，如物联网（IoT）和大数据分析，来监控和优化资源使用。通过实时数据分析，项目可以更有效地管理能源消耗、减少原材料浪费，并提高生产过程的整体效率。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36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91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2723"/>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02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69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715"/>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https://d.book118.com/478103001110006033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A7D59"/>
    <w:rsid w:val="085A7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03001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2024-01-23T09:58:00Z</dcterms:created>
  <dcterms:modified xsi:type="dcterms:W3CDTF">2024-01-23T09:59:11Z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B853B52B8D99465899F7FE510DCB7912_11</vt:lpwstr>
  </property>
  <property fmtid="{D5CDD505-2E9C-101B-9397-08002B2CF9AE}" pid="3" name="KSOProductBuildVer">
    <vt:lpwstr>2052-12.1.0.16120</vt:lpwstr>
  </property>
</Properties>
</file>