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日本旅游项目计划设计方案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06" w:history="1">
        <w:r>
          <w:rPr>
            <w:rFonts w:ascii="仿宋" w:eastAsia="仿宋" w:hAnsi="仿宋" w:cs="仿宋" w:hint="eastAsia"/>
            <w:lang w:eastAsia="zh-CN"/>
          </w:rPr>
          <w:t>序言</w:t>
        </w:r>
        <w:r>
          <w:tab/>
        </w:r>
        <w:r>
          <w:fldChar w:fldCharType="begin"/>
        </w:r>
        <w:r>
          <w:instrText xml:space="preserve"> PAGEREF _Toc15006 \h </w:instrText>
        </w:r>
        <w:r>
          <w:fldChar w:fldCharType="separate"/>
        </w:r>
        <w:r>
          <w:t>3</w:t>
        </w:r>
        <w:r>
          <w:fldChar w:fldCharType="end"/>
        </w:r>
      </w:hyperlink>
    </w:p>
    <w:p>
      <w:pPr>
        <w:pStyle w:val="TOC1"/>
        <w:tabs>
          <w:tab w:val="right" w:leader="dot" w:pos="8306"/>
        </w:tabs>
      </w:pPr>
      <w:hyperlink w:anchor="_Toc15164" w:history="1">
        <w:r>
          <w:rPr>
            <w:rFonts w:ascii="仿宋" w:eastAsia="仿宋" w:hAnsi="仿宋" w:cs="仿宋" w:hint="eastAsia"/>
            <w:lang w:eastAsia="zh-CN"/>
          </w:rPr>
          <w:t>一、市场分析、调研</w:t>
        </w:r>
        <w:r>
          <w:tab/>
        </w:r>
        <w:r>
          <w:fldChar w:fldCharType="begin"/>
        </w:r>
        <w:r>
          <w:instrText xml:space="preserve"> PAGEREF _Toc15164 \h </w:instrText>
        </w:r>
        <w:r>
          <w:fldChar w:fldCharType="separate"/>
        </w:r>
        <w:r>
          <w:t>3</w:t>
        </w:r>
        <w:r>
          <w:fldChar w:fldCharType="end"/>
        </w:r>
      </w:hyperlink>
    </w:p>
    <w:p>
      <w:pPr>
        <w:pStyle w:val="TOC2"/>
        <w:tabs>
          <w:tab w:val="right" w:leader="dot" w:pos="8306"/>
        </w:tabs>
      </w:pPr>
      <w:hyperlink w:anchor="_Toc10992" w:history="1">
        <w:r>
          <w:rPr>
            <w:rFonts w:ascii="仿宋" w:eastAsia="仿宋" w:hAnsi="仿宋" w:cs="仿宋" w:hint="eastAsia"/>
            <w:lang w:eastAsia="zh-CN"/>
          </w:rPr>
          <w:t>(一)、日本旅游行业分析</w:t>
        </w:r>
        <w:r>
          <w:tab/>
        </w:r>
        <w:r>
          <w:fldChar w:fldCharType="begin"/>
        </w:r>
        <w:r>
          <w:instrText xml:space="preserve"> PAGEREF _Toc10992 \h </w:instrText>
        </w:r>
        <w:r>
          <w:fldChar w:fldCharType="separate"/>
        </w:r>
        <w:r>
          <w:t>3</w:t>
        </w:r>
        <w:r>
          <w:fldChar w:fldCharType="end"/>
        </w:r>
      </w:hyperlink>
    </w:p>
    <w:p>
      <w:pPr>
        <w:pStyle w:val="TOC2"/>
        <w:tabs>
          <w:tab w:val="right" w:leader="dot" w:pos="8306"/>
        </w:tabs>
      </w:pPr>
      <w:hyperlink w:anchor="_Toc30175" w:history="1">
        <w:r>
          <w:rPr>
            <w:rFonts w:ascii="仿宋" w:eastAsia="仿宋" w:hAnsi="仿宋" w:cs="仿宋" w:hint="eastAsia"/>
            <w:lang w:eastAsia="zh-CN"/>
          </w:rPr>
          <w:t>(二)、日本旅游市场分析预测</w:t>
        </w:r>
        <w:r>
          <w:tab/>
        </w:r>
        <w:r>
          <w:fldChar w:fldCharType="begin"/>
        </w:r>
        <w:r>
          <w:instrText xml:space="preserve"> PAGEREF _Toc30175 \h </w:instrText>
        </w:r>
        <w:r>
          <w:fldChar w:fldCharType="separate"/>
        </w:r>
        <w:r>
          <w:t>4</w:t>
        </w:r>
        <w:r>
          <w:fldChar w:fldCharType="end"/>
        </w:r>
      </w:hyperlink>
    </w:p>
    <w:p>
      <w:pPr>
        <w:pStyle w:val="TOC1"/>
        <w:tabs>
          <w:tab w:val="right" w:leader="dot" w:pos="8306"/>
        </w:tabs>
      </w:pPr>
      <w:hyperlink w:anchor="_Toc15068" w:history="1">
        <w:r>
          <w:rPr>
            <w:rFonts w:ascii="仿宋" w:eastAsia="仿宋" w:hAnsi="仿宋" w:cs="仿宋" w:hint="eastAsia"/>
            <w:lang w:eastAsia="zh-CN"/>
          </w:rPr>
          <w:t>二、日本旅游项目土建工程</w:t>
        </w:r>
        <w:r>
          <w:tab/>
        </w:r>
        <w:r>
          <w:fldChar w:fldCharType="begin"/>
        </w:r>
        <w:r>
          <w:instrText xml:space="preserve"> PAGEREF _Toc15068 \h </w:instrText>
        </w:r>
        <w:r>
          <w:fldChar w:fldCharType="separate"/>
        </w:r>
        <w:r>
          <w:t>4</w:t>
        </w:r>
        <w:r>
          <w:fldChar w:fldCharType="end"/>
        </w:r>
      </w:hyperlink>
    </w:p>
    <w:p>
      <w:pPr>
        <w:pStyle w:val="TOC2"/>
        <w:tabs>
          <w:tab w:val="right" w:leader="dot" w:pos="8306"/>
        </w:tabs>
      </w:pPr>
      <w:hyperlink w:anchor="_Toc24244" w:history="1">
        <w:r>
          <w:rPr>
            <w:rFonts w:ascii="仿宋" w:eastAsia="仿宋" w:hAnsi="仿宋" w:cs="仿宋" w:hint="eastAsia"/>
            <w:lang w:eastAsia="zh-CN"/>
          </w:rPr>
          <w:t>(一)、建筑工程设计原则</w:t>
        </w:r>
        <w:r>
          <w:tab/>
        </w:r>
        <w:r>
          <w:fldChar w:fldCharType="begin"/>
        </w:r>
        <w:r>
          <w:instrText xml:space="preserve"> PAGEREF _Toc24244 \h </w:instrText>
        </w:r>
        <w:r>
          <w:fldChar w:fldCharType="separate"/>
        </w:r>
        <w:r>
          <w:t>4</w:t>
        </w:r>
        <w:r>
          <w:fldChar w:fldCharType="end"/>
        </w:r>
      </w:hyperlink>
    </w:p>
    <w:p>
      <w:pPr>
        <w:pStyle w:val="TOC2"/>
        <w:tabs>
          <w:tab w:val="right" w:leader="dot" w:pos="8306"/>
        </w:tabs>
      </w:pPr>
      <w:hyperlink w:anchor="_Toc11826" w:history="1">
        <w:r>
          <w:rPr>
            <w:rFonts w:ascii="仿宋" w:eastAsia="仿宋" w:hAnsi="仿宋" w:cs="仿宋" w:hint="eastAsia"/>
            <w:lang w:eastAsia="zh-CN"/>
          </w:rPr>
          <w:t>(二)、土建工程设计年限及安全等级</w:t>
        </w:r>
        <w:r>
          <w:tab/>
        </w:r>
        <w:r>
          <w:fldChar w:fldCharType="begin"/>
        </w:r>
        <w:r>
          <w:instrText xml:space="preserve"> PAGEREF _Toc11826 \h </w:instrText>
        </w:r>
        <w:r>
          <w:fldChar w:fldCharType="separate"/>
        </w:r>
        <w:r>
          <w:t>6</w:t>
        </w:r>
        <w:r>
          <w:fldChar w:fldCharType="end"/>
        </w:r>
      </w:hyperlink>
    </w:p>
    <w:p>
      <w:pPr>
        <w:pStyle w:val="TOC2"/>
        <w:tabs>
          <w:tab w:val="right" w:leader="dot" w:pos="8306"/>
        </w:tabs>
      </w:pPr>
      <w:hyperlink w:anchor="_Toc5206" w:history="1">
        <w:r>
          <w:rPr>
            <w:rFonts w:ascii="仿宋" w:eastAsia="仿宋" w:hAnsi="仿宋" w:cs="仿宋" w:hint="eastAsia"/>
            <w:lang w:eastAsia="zh-CN"/>
          </w:rPr>
          <w:t>(三)、建筑工程设计总体要求</w:t>
        </w:r>
        <w:r>
          <w:tab/>
        </w:r>
        <w:r>
          <w:fldChar w:fldCharType="begin"/>
        </w:r>
        <w:r>
          <w:instrText xml:space="preserve"> PAGEREF _Toc5206 \h </w:instrText>
        </w:r>
        <w:r>
          <w:fldChar w:fldCharType="separate"/>
        </w:r>
        <w:r>
          <w:t>7</w:t>
        </w:r>
        <w:r>
          <w:fldChar w:fldCharType="end"/>
        </w:r>
      </w:hyperlink>
    </w:p>
    <w:p>
      <w:pPr>
        <w:pStyle w:val="TOC2"/>
        <w:tabs>
          <w:tab w:val="right" w:leader="dot" w:pos="8306"/>
        </w:tabs>
      </w:pPr>
      <w:hyperlink w:anchor="_Toc4861" w:history="1">
        <w:r>
          <w:rPr>
            <w:rFonts w:ascii="仿宋" w:eastAsia="仿宋" w:hAnsi="仿宋" w:cs="仿宋" w:hint="eastAsia"/>
            <w:lang w:eastAsia="zh-CN"/>
          </w:rPr>
          <w:t>(四)、土建工程建设指标</w:t>
        </w:r>
        <w:r>
          <w:tab/>
        </w:r>
        <w:r>
          <w:fldChar w:fldCharType="begin"/>
        </w:r>
        <w:r>
          <w:instrText xml:space="preserve"> PAGEREF _Toc4861 \h </w:instrText>
        </w:r>
        <w:r>
          <w:fldChar w:fldCharType="separate"/>
        </w:r>
        <w:r>
          <w:t>7</w:t>
        </w:r>
        <w:r>
          <w:fldChar w:fldCharType="end"/>
        </w:r>
      </w:hyperlink>
    </w:p>
    <w:p>
      <w:pPr>
        <w:pStyle w:val="TOC1"/>
        <w:tabs>
          <w:tab w:val="right" w:leader="dot" w:pos="8306"/>
        </w:tabs>
      </w:pPr>
      <w:hyperlink w:anchor="_Toc14080" w:history="1">
        <w:r>
          <w:rPr>
            <w:rFonts w:ascii="仿宋" w:eastAsia="仿宋" w:hAnsi="仿宋" w:cs="仿宋" w:hint="eastAsia"/>
            <w:lang w:eastAsia="zh-CN"/>
          </w:rPr>
          <w:t>三、日本旅游项目选址可行性分析</w:t>
        </w:r>
        <w:r>
          <w:tab/>
        </w:r>
        <w:r>
          <w:fldChar w:fldCharType="begin"/>
        </w:r>
        <w:r>
          <w:instrText xml:space="preserve"> PAGEREF _Toc14080 \h </w:instrText>
        </w:r>
        <w:r>
          <w:fldChar w:fldCharType="separate"/>
        </w:r>
        <w:r>
          <w:t>8</w:t>
        </w:r>
        <w:r>
          <w:fldChar w:fldCharType="end"/>
        </w:r>
      </w:hyperlink>
    </w:p>
    <w:p>
      <w:pPr>
        <w:pStyle w:val="TOC2"/>
        <w:tabs>
          <w:tab w:val="right" w:leader="dot" w:pos="8306"/>
        </w:tabs>
      </w:pPr>
      <w:hyperlink w:anchor="_Toc4481" w:history="1">
        <w:r>
          <w:rPr>
            <w:rFonts w:ascii="仿宋" w:eastAsia="仿宋" w:hAnsi="仿宋" w:cs="仿宋" w:hint="eastAsia"/>
            <w:lang w:eastAsia="zh-CN"/>
          </w:rPr>
          <w:t>(一)、日本旅游项目选址</w:t>
        </w:r>
        <w:r>
          <w:tab/>
        </w:r>
        <w:r>
          <w:fldChar w:fldCharType="begin"/>
        </w:r>
        <w:r>
          <w:instrText xml:space="preserve"> PAGEREF _Toc4481 \h </w:instrText>
        </w:r>
        <w:r>
          <w:fldChar w:fldCharType="separate"/>
        </w:r>
        <w:r>
          <w:t>8</w:t>
        </w:r>
        <w:r>
          <w:fldChar w:fldCharType="end"/>
        </w:r>
      </w:hyperlink>
    </w:p>
    <w:p>
      <w:pPr>
        <w:pStyle w:val="TOC2"/>
        <w:tabs>
          <w:tab w:val="right" w:leader="dot" w:pos="8306"/>
        </w:tabs>
      </w:pPr>
      <w:hyperlink w:anchor="_Toc31500" w:history="1">
        <w:r>
          <w:rPr>
            <w:rFonts w:ascii="仿宋" w:eastAsia="仿宋" w:hAnsi="仿宋" w:cs="仿宋" w:hint="eastAsia"/>
            <w:lang w:eastAsia="zh-CN"/>
          </w:rPr>
          <w:t>(二)、用地控制指标</w:t>
        </w:r>
        <w:r>
          <w:tab/>
        </w:r>
        <w:r>
          <w:fldChar w:fldCharType="begin"/>
        </w:r>
        <w:r>
          <w:instrText xml:space="preserve"> PAGEREF _Toc31500 \h </w:instrText>
        </w:r>
        <w:r>
          <w:fldChar w:fldCharType="separate"/>
        </w:r>
        <w:r>
          <w:t>8</w:t>
        </w:r>
        <w:r>
          <w:fldChar w:fldCharType="end"/>
        </w:r>
      </w:hyperlink>
    </w:p>
    <w:p>
      <w:pPr>
        <w:pStyle w:val="TOC2"/>
        <w:tabs>
          <w:tab w:val="right" w:leader="dot" w:pos="8306"/>
        </w:tabs>
      </w:pPr>
      <w:hyperlink w:anchor="_Toc11571" w:history="1">
        <w:r>
          <w:rPr>
            <w:rFonts w:ascii="仿宋" w:eastAsia="仿宋" w:hAnsi="仿宋" w:cs="仿宋" w:hint="eastAsia"/>
            <w:lang w:eastAsia="zh-CN"/>
          </w:rPr>
          <w:t>(三)、节约用地措施</w:t>
        </w:r>
        <w:r>
          <w:tab/>
        </w:r>
        <w:r>
          <w:fldChar w:fldCharType="begin"/>
        </w:r>
        <w:r>
          <w:instrText xml:space="preserve"> PAGEREF _Toc11571 \h </w:instrText>
        </w:r>
        <w:r>
          <w:fldChar w:fldCharType="separate"/>
        </w:r>
        <w:r>
          <w:t>10</w:t>
        </w:r>
        <w:r>
          <w:fldChar w:fldCharType="end"/>
        </w:r>
      </w:hyperlink>
    </w:p>
    <w:p>
      <w:pPr>
        <w:pStyle w:val="TOC2"/>
        <w:tabs>
          <w:tab w:val="right" w:leader="dot" w:pos="8306"/>
        </w:tabs>
      </w:pPr>
      <w:hyperlink w:anchor="_Toc31897" w:history="1">
        <w:r>
          <w:rPr>
            <w:rFonts w:ascii="仿宋" w:eastAsia="仿宋" w:hAnsi="仿宋" w:cs="仿宋" w:hint="eastAsia"/>
            <w:lang w:eastAsia="zh-CN"/>
          </w:rPr>
          <w:t>(四)、总图布置方案</w:t>
        </w:r>
        <w:r>
          <w:tab/>
        </w:r>
        <w:r>
          <w:fldChar w:fldCharType="begin"/>
        </w:r>
        <w:r>
          <w:instrText xml:space="preserve"> PAGEREF _Toc31897 \h </w:instrText>
        </w:r>
        <w:r>
          <w:fldChar w:fldCharType="separate"/>
        </w:r>
        <w:r>
          <w:t>11</w:t>
        </w:r>
        <w:r>
          <w:fldChar w:fldCharType="end"/>
        </w:r>
      </w:hyperlink>
    </w:p>
    <w:p>
      <w:pPr>
        <w:pStyle w:val="TOC2"/>
        <w:tabs>
          <w:tab w:val="right" w:leader="dot" w:pos="8306"/>
        </w:tabs>
      </w:pPr>
      <w:hyperlink w:anchor="_Toc1604" w:history="1">
        <w:r>
          <w:rPr>
            <w:rFonts w:ascii="仿宋" w:eastAsia="仿宋" w:hAnsi="仿宋" w:cs="仿宋" w:hint="eastAsia"/>
            <w:lang w:eastAsia="zh-CN"/>
          </w:rPr>
          <w:t>(五)、选址综合评价</w:t>
        </w:r>
        <w:r>
          <w:tab/>
        </w:r>
        <w:r>
          <w:fldChar w:fldCharType="begin"/>
        </w:r>
        <w:r>
          <w:instrText xml:space="preserve"> PAGEREF _Toc1604 \h </w:instrText>
        </w:r>
        <w:r>
          <w:fldChar w:fldCharType="separate"/>
        </w:r>
        <w:r>
          <w:t>12</w:t>
        </w:r>
        <w:r>
          <w:fldChar w:fldCharType="end"/>
        </w:r>
      </w:hyperlink>
    </w:p>
    <w:p>
      <w:pPr>
        <w:pStyle w:val="TOC1"/>
        <w:tabs>
          <w:tab w:val="right" w:leader="dot" w:pos="8306"/>
        </w:tabs>
      </w:pPr>
      <w:hyperlink w:anchor="_Toc17756" w:history="1">
        <w:r>
          <w:rPr>
            <w:rFonts w:ascii="仿宋" w:eastAsia="仿宋" w:hAnsi="仿宋" w:cs="仿宋" w:hint="eastAsia"/>
            <w:lang w:eastAsia="zh-CN"/>
          </w:rPr>
          <w:t>四、日本旅游项目可持续发展</w:t>
        </w:r>
        <w:r>
          <w:tab/>
        </w:r>
        <w:r>
          <w:fldChar w:fldCharType="begin"/>
        </w:r>
        <w:r>
          <w:instrText xml:space="preserve"> PAGEREF _Toc17756 \h </w:instrText>
        </w:r>
        <w:r>
          <w:fldChar w:fldCharType="separate"/>
        </w:r>
        <w:r>
          <w:t>13</w:t>
        </w:r>
        <w:r>
          <w:fldChar w:fldCharType="end"/>
        </w:r>
      </w:hyperlink>
    </w:p>
    <w:p>
      <w:pPr>
        <w:pStyle w:val="TOC2"/>
        <w:tabs>
          <w:tab w:val="right" w:leader="dot" w:pos="8306"/>
        </w:tabs>
      </w:pPr>
      <w:hyperlink w:anchor="_Toc26811" w:history="1">
        <w:r>
          <w:rPr>
            <w:rFonts w:ascii="仿宋" w:eastAsia="仿宋" w:hAnsi="仿宋" w:cs="仿宋" w:hint="eastAsia"/>
            <w:lang w:eastAsia="zh-CN"/>
          </w:rPr>
          <w:t>(一)、可持续战略与实践</w:t>
        </w:r>
        <w:r>
          <w:tab/>
        </w:r>
        <w:r>
          <w:fldChar w:fldCharType="begin"/>
        </w:r>
        <w:r>
          <w:instrText xml:space="preserve"> PAGEREF _Toc26811 \h </w:instrText>
        </w:r>
        <w:r>
          <w:fldChar w:fldCharType="separate"/>
        </w:r>
        <w:r>
          <w:t>13</w:t>
        </w:r>
        <w:r>
          <w:fldChar w:fldCharType="end"/>
        </w:r>
      </w:hyperlink>
    </w:p>
    <w:p>
      <w:pPr>
        <w:pStyle w:val="TOC2"/>
        <w:tabs>
          <w:tab w:val="right" w:leader="dot" w:pos="8306"/>
        </w:tabs>
      </w:pPr>
      <w:hyperlink w:anchor="_Toc15835" w:history="1">
        <w:r>
          <w:rPr>
            <w:rFonts w:ascii="仿宋" w:eastAsia="仿宋" w:hAnsi="仿宋" w:cs="仿宋" w:hint="eastAsia"/>
            <w:lang w:eastAsia="zh-CN"/>
          </w:rPr>
          <w:t>(二)、环保与社会责任</w:t>
        </w:r>
        <w:r>
          <w:tab/>
        </w:r>
        <w:r>
          <w:fldChar w:fldCharType="begin"/>
        </w:r>
        <w:r>
          <w:instrText xml:space="preserve"> PAGEREF _Toc15835 \h </w:instrText>
        </w:r>
        <w:r>
          <w:fldChar w:fldCharType="separate"/>
        </w:r>
        <w:r>
          <w:t>14</w:t>
        </w:r>
        <w:r>
          <w:fldChar w:fldCharType="end"/>
        </w:r>
      </w:hyperlink>
    </w:p>
    <w:p>
      <w:pPr>
        <w:pStyle w:val="TOC1"/>
        <w:tabs>
          <w:tab w:val="right" w:leader="dot" w:pos="8306"/>
        </w:tabs>
      </w:pPr>
      <w:hyperlink w:anchor="_Toc7476" w:history="1">
        <w:r>
          <w:rPr>
            <w:rFonts w:ascii="仿宋" w:eastAsia="仿宋" w:hAnsi="仿宋" w:cs="仿宋" w:hint="eastAsia"/>
            <w:lang w:eastAsia="zh-CN"/>
          </w:rPr>
          <w:t>五、日本旅游项目建设单位说明</w:t>
        </w:r>
        <w:r>
          <w:tab/>
        </w:r>
        <w:r>
          <w:fldChar w:fldCharType="begin"/>
        </w:r>
        <w:r>
          <w:instrText xml:space="preserve"> PAGEREF _Toc7476 \h </w:instrText>
        </w:r>
        <w:r>
          <w:fldChar w:fldCharType="separate"/>
        </w:r>
        <w:r>
          <w:t>15</w:t>
        </w:r>
        <w:r>
          <w:fldChar w:fldCharType="end"/>
        </w:r>
      </w:hyperlink>
    </w:p>
    <w:p>
      <w:pPr>
        <w:pStyle w:val="TOC2"/>
        <w:tabs>
          <w:tab w:val="right" w:leader="dot" w:pos="8306"/>
        </w:tabs>
      </w:pPr>
      <w:hyperlink w:anchor="_Toc19881" w:history="1">
        <w:r>
          <w:rPr>
            <w:rFonts w:ascii="仿宋" w:eastAsia="仿宋" w:hAnsi="仿宋" w:cs="仿宋" w:hint="eastAsia"/>
            <w:lang w:eastAsia="zh-CN"/>
          </w:rPr>
          <w:t>(一)、日本旅游项目承办单位基本情况</w:t>
        </w:r>
        <w:r>
          <w:tab/>
        </w:r>
        <w:r>
          <w:fldChar w:fldCharType="begin"/>
        </w:r>
        <w:r>
          <w:instrText xml:space="preserve"> PAGEREF _Toc19881 \h </w:instrText>
        </w:r>
        <w:r>
          <w:fldChar w:fldCharType="separate"/>
        </w:r>
        <w:r>
          <w:t>15</w:t>
        </w:r>
        <w:r>
          <w:fldChar w:fldCharType="end"/>
        </w:r>
      </w:hyperlink>
    </w:p>
    <w:p>
      <w:pPr>
        <w:pStyle w:val="TOC2"/>
        <w:tabs>
          <w:tab w:val="right" w:leader="dot" w:pos="8306"/>
        </w:tabs>
      </w:pPr>
      <w:hyperlink w:anchor="_Toc20668" w:history="1">
        <w:r>
          <w:rPr>
            <w:rFonts w:ascii="仿宋" w:eastAsia="仿宋" w:hAnsi="仿宋" w:cs="仿宋" w:hint="eastAsia"/>
            <w:lang w:eastAsia="zh-CN"/>
          </w:rPr>
          <w:t>(二)、公司经济效益分析</w:t>
        </w:r>
        <w:r>
          <w:tab/>
        </w:r>
        <w:r>
          <w:fldChar w:fldCharType="begin"/>
        </w:r>
        <w:r>
          <w:instrText xml:space="preserve"> PAGEREF _Toc20668 \h </w:instrText>
        </w:r>
        <w:r>
          <w:fldChar w:fldCharType="separate"/>
        </w:r>
        <w:r>
          <w:t>15</w:t>
        </w:r>
        <w:r>
          <w:fldChar w:fldCharType="end"/>
        </w:r>
      </w:hyperlink>
    </w:p>
    <w:p>
      <w:pPr>
        <w:pStyle w:val="TOC1"/>
        <w:tabs>
          <w:tab w:val="right" w:leader="dot" w:pos="8306"/>
        </w:tabs>
      </w:pPr>
      <w:hyperlink w:anchor="_Toc19036" w:history="1">
        <w:r>
          <w:rPr>
            <w:rFonts w:ascii="仿宋" w:eastAsia="仿宋" w:hAnsi="仿宋" w:cs="仿宋" w:hint="eastAsia"/>
            <w:lang w:eastAsia="zh-CN"/>
          </w:rPr>
          <w:t>六、产品规划分析</w:t>
        </w:r>
        <w:r>
          <w:tab/>
        </w:r>
        <w:r>
          <w:fldChar w:fldCharType="begin"/>
        </w:r>
        <w:r>
          <w:instrText xml:space="preserve"> PAGEREF _Toc19036 \h </w:instrText>
        </w:r>
        <w:r>
          <w:fldChar w:fldCharType="separate"/>
        </w:r>
        <w:r>
          <w:t>16</w:t>
        </w:r>
        <w:r>
          <w:fldChar w:fldCharType="end"/>
        </w:r>
      </w:hyperlink>
    </w:p>
    <w:p>
      <w:pPr>
        <w:pStyle w:val="TOC2"/>
        <w:tabs>
          <w:tab w:val="right" w:leader="dot" w:pos="8306"/>
        </w:tabs>
      </w:pPr>
      <w:hyperlink w:anchor="_Toc21603" w:history="1">
        <w:r>
          <w:rPr>
            <w:rFonts w:ascii="仿宋" w:eastAsia="仿宋" w:hAnsi="仿宋" w:cs="仿宋" w:hint="eastAsia"/>
            <w:lang w:eastAsia="zh-CN"/>
          </w:rPr>
          <w:t>(一)、产品规划</w:t>
        </w:r>
        <w:r>
          <w:tab/>
        </w:r>
        <w:r>
          <w:fldChar w:fldCharType="begin"/>
        </w:r>
        <w:r>
          <w:instrText xml:space="preserve"> PAGEREF _Toc21603 \h </w:instrText>
        </w:r>
        <w:r>
          <w:fldChar w:fldCharType="separate"/>
        </w:r>
        <w:r>
          <w:t>16</w:t>
        </w:r>
        <w:r>
          <w:fldChar w:fldCharType="end"/>
        </w:r>
      </w:hyperlink>
    </w:p>
    <w:p>
      <w:pPr>
        <w:pStyle w:val="TOC2"/>
        <w:tabs>
          <w:tab w:val="right" w:leader="dot" w:pos="8306"/>
        </w:tabs>
      </w:pPr>
      <w:hyperlink w:anchor="_Toc4944" w:history="1">
        <w:r>
          <w:rPr>
            <w:rFonts w:ascii="仿宋" w:eastAsia="仿宋" w:hAnsi="仿宋" w:cs="仿宋" w:hint="eastAsia"/>
            <w:lang w:eastAsia="zh-CN"/>
          </w:rPr>
          <w:t>(二)、建设规模</w:t>
        </w:r>
        <w:r>
          <w:tab/>
        </w:r>
        <w:r>
          <w:fldChar w:fldCharType="begin"/>
        </w:r>
        <w:r>
          <w:instrText xml:space="preserve"> PAGEREF _Toc4944 \h </w:instrText>
        </w:r>
        <w:r>
          <w:fldChar w:fldCharType="separate"/>
        </w:r>
        <w:r>
          <w:t>17</w:t>
        </w:r>
        <w:r>
          <w:fldChar w:fldCharType="end"/>
        </w:r>
      </w:hyperlink>
    </w:p>
    <w:p>
      <w:pPr>
        <w:pStyle w:val="TOC1"/>
        <w:tabs>
          <w:tab w:val="right" w:leader="dot" w:pos="8306"/>
        </w:tabs>
      </w:pPr>
      <w:hyperlink w:anchor="_Toc14963" w:history="1">
        <w:r>
          <w:rPr>
            <w:rFonts w:ascii="仿宋" w:eastAsia="仿宋" w:hAnsi="仿宋" w:cs="仿宋" w:hint="eastAsia"/>
            <w:lang w:eastAsia="zh-CN"/>
          </w:rPr>
          <w:t>七、日本旅游项目投资规划</w:t>
        </w:r>
        <w:r>
          <w:tab/>
        </w:r>
        <w:r>
          <w:fldChar w:fldCharType="begin"/>
        </w:r>
        <w:r>
          <w:instrText xml:space="preserve"> PAGEREF _Toc14963 \h </w:instrText>
        </w:r>
        <w:r>
          <w:fldChar w:fldCharType="separate"/>
        </w:r>
        <w:r>
          <w:t>18</w:t>
        </w:r>
        <w:r>
          <w:fldChar w:fldCharType="end"/>
        </w:r>
      </w:hyperlink>
    </w:p>
    <w:p>
      <w:pPr>
        <w:pStyle w:val="TOC2"/>
        <w:tabs>
          <w:tab w:val="right" w:leader="dot" w:pos="8306"/>
        </w:tabs>
      </w:pPr>
      <w:hyperlink w:anchor="_Toc26747" w:history="1">
        <w:r>
          <w:rPr>
            <w:rFonts w:ascii="仿宋" w:eastAsia="仿宋" w:hAnsi="仿宋" w:cs="仿宋" w:hint="eastAsia"/>
            <w:lang w:eastAsia="zh-CN"/>
          </w:rPr>
          <w:t>(一)、日本旅游项目总投资估算</w:t>
        </w:r>
        <w:r>
          <w:tab/>
        </w:r>
        <w:r>
          <w:fldChar w:fldCharType="begin"/>
        </w:r>
        <w:r>
          <w:instrText xml:space="preserve"> PAGEREF _Toc26747 \h </w:instrText>
        </w:r>
        <w:r>
          <w:fldChar w:fldCharType="separate"/>
        </w:r>
        <w:r>
          <w:t>18</w:t>
        </w:r>
        <w:r>
          <w:fldChar w:fldCharType="end"/>
        </w:r>
      </w:hyperlink>
    </w:p>
    <w:p>
      <w:pPr>
        <w:pStyle w:val="TOC2"/>
        <w:tabs>
          <w:tab w:val="right" w:leader="dot" w:pos="8306"/>
        </w:tabs>
      </w:pPr>
      <w:hyperlink w:anchor="_Toc18044" w:history="1">
        <w:r>
          <w:rPr>
            <w:rFonts w:ascii="仿宋" w:eastAsia="仿宋" w:hAnsi="仿宋" w:cs="仿宋" w:hint="eastAsia"/>
            <w:lang w:eastAsia="zh-CN"/>
          </w:rPr>
          <w:t>(二)、资金筹措</w:t>
        </w:r>
        <w:r>
          <w:tab/>
        </w:r>
        <w:r>
          <w:fldChar w:fldCharType="begin"/>
        </w:r>
        <w:r>
          <w:instrText xml:space="preserve"> PAGEREF _Toc18044 \h </w:instrText>
        </w:r>
        <w:r>
          <w:fldChar w:fldCharType="separate"/>
        </w:r>
        <w:r>
          <w:t>19</w:t>
        </w:r>
        <w:r>
          <w:fldChar w:fldCharType="end"/>
        </w:r>
      </w:hyperlink>
    </w:p>
    <w:p>
      <w:pPr>
        <w:pStyle w:val="TOC1"/>
        <w:tabs>
          <w:tab w:val="right" w:leader="dot" w:pos="8306"/>
        </w:tabs>
      </w:pPr>
      <w:hyperlink w:anchor="_Toc15578" w:history="1">
        <w:r>
          <w:rPr>
            <w:rFonts w:ascii="仿宋" w:eastAsia="仿宋" w:hAnsi="仿宋" w:cs="仿宋" w:hint="eastAsia"/>
            <w:lang w:eastAsia="zh-CN"/>
          </w:rPr>
          <w:t>八、日本旅游项目社会影响</w:t>
        </w:r>
        <w:r>
          <w:tab/>
        </w:r>
        <w:r>
          <w:fldChar w:fldCharType="begin"/>
        </w:r>
        <w:r>
          <w:instrText xml:space="preserve"> PAGEREF _Toc15578 \h </w:instrText>
        </w:r>
        <w:r>
          <w:fldChar w:fldCharType="separate"/>
        </w:r>
        <w:r>
          <w:t>20</w:t>
        </w:r>
        <w:r>
          <w:fldChar w:fldCharType="end"/>
        </w:r>
      </w:hyperlink>
    </w:p>
    <w:p>
      <w:pPr>
        <w:pStyle w:val="TOC2"/>
        <w:tabs>
          <w:tab w:val="right" w:leader="dot" w:pos="8306"/>
        </w:tabs>
      </w:pPr>
      <w:hyperlink w:anchor="_Toc3725" w:history="1">
        <w:r>
          <w:rPr>
            <w:rFonts w:ascii="仿宋" w:eastAsia="仿宋" w:hAnsi="仿宋" w:cs="仿宋" w:hint="eastAsia"/>
            <w:lang w:eastAsia="zh-CN"/>
          </w:rPr>
          <w:t>(一)、社会责任与义务</w:t>
        </w:r>
        <w:r>
          <w:tab/>
        </w:r>
        <w:r>
          <w:fldChar w:fldCharType="begin"/>
        </w:r>
        <w:r>
          <w:instrText xml:space="preserve"> PAGEREF _Toc3725 \h </w:instrText>
        </w:r>
        <w:r>
          <w:fldChar w:fldCharType="separate"/>
        </w:r>
        <w:r>
          <w:t>20</w:t>
        </w:r>
        <w:r>
          <w:fldChar w:fldCharType="end"/>
        </w:r>
      </w:hyperlink>
    </w:p>
    <w:p>
      <w:pPr>
        <w:pStyle w:val="TOC2"/>
        <w:tabs>
          <w:tab w:val="right" w:leader="dot" w:pos="8306"/>
        </w:tabs>
      </w:pPr>
      <w:hyperlink w:anchor="_Toc2364" w:history="1">
        <w:r>
          <w:rPr>
            <w:rFonts w:ascii="仿宋" w:eastAsia="仿宋" w:hAnsi="仿宋" w:cs="仿宋" w:hint="eastAsia"/>
            <w:lang w:eastAsia="zh-CN"/>
          </w:rPr>
          <w:t>(二)、社会参与与沟通</w:t>
        </w:r>
        <w:r>
          <w:tab/>
        </w:r>
        <w:r>
          <w:fldChar w:fldCharType="begin"/>
        </w:r>
        <w:r>
          <w:instrText xml:space="preserve"> PAGEREF _Toc2364 \h </w:instrText>
        </w:r>
        <w:r>
          <w:fldChar w:fldCharType="separate"/>
        </w:r>
        <w:r>
          <w:t>21</w:t>
        </w:r>
        <w:r>
          <w:fldChar w:fldCharType="end"/>
        </w:r>
      </w:hyperlink>
    </w:p>
    <w:p>
      <w:pPr>
        <w:pStyle w:val="TOC1"/>
        <w:tabs>
          <w:tab w:val="right" w:leader="dot" w:pos="8306"/>
        </w:tabs>
      </w:pPr>
      <w:hyperlink w:anchor="_Toc24396" w:history="1">
        <w:r>
          <w:rPr>
            <w:rFonts w:ascii="仿宋" w:eastAsia="仿宋" w:hAnsi="仿宋" w:cs="仿宋" w:hint="eastAsia"/>
            <w:lang w:eastAsia="zh-CN"/>
          </w:rPr>
          <w:t>九、日本旅游项目经营效益</w:t>
        </w:r>
        <w:r>
          <w:tab/>
        </w:r>
        <w:r>
          <w:fldChar w:fldCharType="begin"/>
        </w:r>
        <w:r>
          <w:instrText xml:space="preserve"> PAGEREF _Toc24396 \h </w:instrText>
        </w:r>
        <w:r>
          <w:fldChar w:fldCharType="separate"/>
        </w:r>
        <w:r>
          <w:t>22</w:t>
        </w:r>
        <w:r>
          <w:fldChar w:fldCharType="end"/>
        </w:r>
      </w:hyperlink>
    </w:p>
    <w:p>
      <w:pPr>
        <w:pStyle w:val="TOC2"/>
        <w:tabs>
          <w:tab w:val="right" w:leader="dot" w:pos="8306"/>
        </w:tabs>
      </w:pPr>
      <w:hyperlink w:anchor="_Toc2679" w:history="1">
        <w:r>
          <w:rPr>
            <w:rFonts w:ascii="仿宋" w:eastAsia="仿宋" w:hAnsi="仿宋" w:cs="仿宋" w:hint="eastAsia"/>
            <w:lang w:eastAsia="zh-CN"/>
          </w:rPr>
          <w:t>(一)、经济评价财务测算</w:t>
        </w:r>
        <w:r>
          <w:tab/>
        </w:r>
        <w:r>
          <w:fldChar w:fldCharType="begin"/>
        </w:r>
        <w:r>
          <w:instrText xml:space="preserve"> PAGEREF _Toc2679 \h </w:instrText>
        </w:r>
        <w:r>
          <w:fldChar w:fldCharType="separate"/>
        </w:r>
        <w:r>
          <w:t>22</w:t>
        </w:r>
        <w:r>
          <w:fldChar w:fldCharType="end"/>
        </w:r>
      </w:hyperlink>
    </w:p>
    <w:p>
      <w:pPr>
        <w:pStyle w:val="TOC2"/>
        <w:tabs>
          <w:tab w:val="right" w:leader="dot" w:pos="8306"/>
        </w:tabs>
      </w:pPr>
      <w:hyperlink w:anchor="_Toc16852" w:history="1">
        <w:r>
          <w:rPr>
            <w:rFonts w:ascii="仿宋" w:eastAsia="仿宋" w:hAnsi="仿宋" w:cs="仿宋" w:hint="eastAsia"/>
            <w:lang w:eastAsia="zh-CN"/>
          </w:rPr>
          <w:t>(二)、日本旅游项目盈利能力分析</w:t>
        </w:r>
        <w:r>
          <w:tab/>
        </w:r>
        <w:r>
          <w:fldChar w:fldCharType="begin"/>
        </w:r>
        <w:r>
          <w:instrText xml:space="preserve"> PAGEREF _Toc16852 \h </w:instrText>
        </w:r>
        <w:r>
          <w:fldChar w:fldCharType="separate"/>
        </w:r>
        <w:r>
          <w:t>23</w:t>
        </w:r>
        <w:r>
          <w:fldChar w:fldCharType="end"/>
        </w:r>
      </w:hyperlink>
    </w:p>
    <w:p>
      <w:pPr>
        <w:pStyle w:val="TOC1"/>
        <w:tabs>
          <w:tab w:val="right" w:leader="dot" w:pos="8306"/>
        </w:tabs>
      </w:pPr>
      <w:hyperlink w:anchor="_Toc28243" w:history="1">
        <w:r>
          <w:rPr>
            <w:rFonts w:ascii="仿宋" w:eastAsia="仿宋" w:hAnsi="仿宋" w:cs="仿宋" w:hint="eastAsia"/>
            <w:lang w:eastAsia="zh-CN"/>
          </w:rPr>
          <w:t>十、日本旅游项目计划安排</w:t>
        </w:r>
        <w:r>
          <w:tab/>
        </w:r>
        <w:r>
          <w:fldChar w:fldCharType="begin"/>
        </w:r>
        <w:r>
          <w:instrText xml:space="preserve"> PAGEREF _Toc28243 \h </w:instrText>
        </w:r>
        <w:r>
          <w:fldChar w:fldCharType="separate"/>
        </w:r>
        <w:r>
          <w:t>24</w:t>
        </w:r>
        <w:r>
          <w:fldChar w:fldCharType="end"/>
        </w:r>
      </w:hyperlink>
    </w:p>
    <w:p>
      <w:pPr>
        <w:pStyle w:val="TOC2"/>
        <w:tabs>
          <w:tab w:val="right" w:leader="dot" w:pos="8306"/>
        </w:tabs>
      </w:pPr>
      <w:hyperlink w:anchor="_Toc14721" w:history="1">
        <w:r>
          <w:rPr>
            <w:rFonts w:ascii="仿宋" w:eastAsia="仿宋" w:hAnsi="仿宋" w:cs="仿宋" w:hint="eastAsia"/>
            <w:lang w:eastAsia="zh-CN"/>
          </w:rPr>
          <w:t>(一)、建设周期</w:t>
        </w:r>
        <w:r>
          <w:tab/>
        </w:r>
        <w:r>
          <w:fldChar w:fldCharType="begin"/>
        </w:r>
        <w:r>
          <w:instrText xml:space="preserve"> PAGEREF _Toc14721 \h </w:instrText>
        </w:r>
        <w:r>
          <w:fldChar w:fldCharType="separate"/>
        </w:r>
        <w:r>
          <w:t>24</w:t>
        </w:r>
        <w:r>
          <w:fldChar w:fldCharType="end"/>
        </w:r>
      </w:hyperlink>
    </w:p>
    <w:p>
      <w:pPr>
        <w:pStyle w:val="TOC2"/>
        <w:tabs>
          <w:tab w:val="right" w:leader="dot" w:pos="8306"/>
        </w:tabs>
      </w:pPr>
      <w:hyperlink w:anchor="_Toc19624" w:history="1">
        <w:r>
          <w:rPr>
            <w:rFonts w:ascii="仿宋" w:eastAsia="仿宋" w:hAnsi="仿宋" w:cs="仿宋" w:hint="eastAsia"/>
            <w:lang w:eastAsia="zh-CN"/>
          </w:rPr>
          <w:t>(二)、建设进度</w:t>
        </w:r>
        <w:r>
          <w:tab/>
        </w:r>
        <w:r>
          <w:fldChar w:fldCharType="begin"/>
        </w:r>
        <w:r>
          <w:instrText xml:space="preserve"> PAGEREF _Toc19624 \h </w:instrText>
        </w:r>
        <w:r>
          <w:fldChar w:fldCharType="separate"/>
        </w:r>
        <w:r>
          <w:t>25</w:t>
        </w:r>
        <w:r>
          <w:fldChar w:fldCharType="end"/>
        </w:r>
      </w:hyperlink>
    </w:p>
    <w:p>
      <w:pPr>
        <w:pStyle w:val="TOC2"/>
        <w:tabs>
          <w:tab w:val="right" w:leader="dot" w:pos="8306"/>
        </w:tabs>
      </w:pPr>
      <w:hyperlink w:anchor="_Toc16654" w:history="1">
        <w:r>
          <w:rPr>
            <w:rFonts w:ascii="仿宋" w:eastAsia="仿宋" w:hAnsi="仿宋" w:cs="仿宋" w:hint="eastAsia"/>
            <w:lang w:eastAsia="zh-CN"/>
          </w:rPr>
          <w:t>(三)、进度安排注意事项</w:t>
        </w:r>
        <w:r>
          <w:tab/>
        </w:r>
        <w:r>
          <w:fldChar w:fldCharType="begin"/>
        </w:r>
        <w:r>
          <w:instrText xml:space="preserve"> PAGEREF _Toc16654 \h </w:instrText>
        </w:r>
        <w:r>
          <w:fldChar w:fldCharType="separate"/>
        </w:r>
        <w:r>
          <w:t>26</w:t>
        </w:r>
        <w:r>
          <w:fldChar w:fldCharType="end"/>
        </w:r>
      </w:hyperlink>
    </w:p>
    <w:p>
      <w:pPr>
        <w:pStyle w:val="TOC2"/>
        <w:tabs>
          <w:tab w:val="right" w:leader="dot" w:pos="8306"/>
        </w:tabs>
      </w:pPr>
      <w:hyperlink w:anchor="_Toc30334" w:history="1">
        <w:r>
          <w:rPr>
            <w:rFonts w:ascii="仿宋" w:eastAsia="仿宋" w:hAnsi="仿宋" w:cs="仿宋" w:hint="eastAsia"/>
            <w:lang w:eastAsia="zh-CN"/>
          </w:rPr>
          <w:t>(四)、人力资源配置</w:t>
        </w:r>
        <w:r>
          <w:tab/>
        </w:r>
        <w:r>
          <w:fldChar w:fldCharType="begin"/>
        </w:r>
        <w:r>
          <w:instrText xml:space="preserve"> PAGEREF _Toc30334 \h </w:instrText>
        </w:r>
        <w:r>
          <w:fldChar w:fldCharType="separate"/>
        </w:r>
        <w:r>
          <w:t>27</w:t>
        </w:r>
        <w:r>
          <w:fldChar w:fldCharType="end"/>
        </w:r>
      </w:hyperlink>
    </w:p>
    <w:p>
      <w:pPr>
        <w:pStyle w:val="TOC1"/>
        <w:tabs>
          <w:tab w:val="right" w:leader="dot" w:pos="8306"/>
        </w:tabs>
      </w:pPr>
      <w:hyperlink w:anchor="_Toc2482" w:history="1">
        <w:r>
          <w:rPr>
            <w:rFonts w:ascii="仿宋" w:eastAsia="仿宋" w:hAnsi="仿宋" w:cs="仿宋" w:hint="eastAsia"/>
            <w:lang w:eastAsia="zh-CN"/>
          </w:rPr>
          <w:t>十一、日本旅游项目人力资源培养与发展</w:t>
        </w:r>
        <w:r>
          <w:tab/>
        </w:r>
        <w:r>
          <w:fldChar w:fldCharType="begin"/>
        </w:r>
        <w:r>
          <w:instrText xml:space="preserve"> PAGEREF _Toc2482 \h </w:instrText>
        </w:r>
        <w:r>
          <w:fldChar w:fldCharType="separate"/>
        </w:r>
        <w:r>
          <w:t>28</w:t>
        </w:r>
        <w:r>
          <w:fldChar w:fldCharType="end"/>
        </w:r>
      </w:hyperlink>
    </w:p>
    <w:p>
      <w:pPr>
        <w:pStyle w:val="TOC2"/>
        <w:tabs>
          <w:tab w:val="right" w:leader="dot" w:pos="8306"/>
        </w:tabs>
      </w:pPr>
      <w:hyperlink w:anchor="_Toc13115" w:history="1">
        <w:r>
          <w:rPr>
            <w:rFonts w:ascii="仿宋" w:eastAsia="仿宋" w:hAnsi="仿宋" w:cs="仿宋" w:hint="eastAsia"/>
            <w:lang w:eastAsia="zh-CN"/>
          </w:rPr>
          <w:t>(一)、人才需求与规划</w:t>
        </w:r>
        <w:r>
          <w:tab/>
        </w:r>
        <w:r>
          <w:fldChar w:fldCharType="begin"/>
        </w:r>
        <w:r>
          <w:instrText xml:space="preserve"> PAGEREF _Toc13115 \h </w:instrText>
        </w:r>
        <w:r>
          <w:fldChar w:fldCharType="separate"/>
        </w:r>
        <w:r>
          <w:t>28</w:t>
        </w:r>
        <w:r>
          <w:fldChar w:fldCharType="end"/>
        </w:r>
      </w:hyperlink>
    </w:p>
    <w:p>
      <w:pPr>
        <w:pStyle w:val="TOC2"/>
        <w:tabs>
          <w:tab w:val="right" w:leader="dot" w:pos="8306"/>
        </w:tabs>
      </w:pPr>
      <w:hyperlink w:anchor="_Toc21538" w:history="1">
        <w:r>
          <w:rPr>
            <w:rFonts w:ascii="仿宋" w:eastAsia="仿宋" w:hAnsi="仿宋" w:cs="仿宋" w:hint="eastAsia"/>
            <w:lang w:eastAsia="zh-CN"/>
          </w:rPr>
          <w:t>(二)、培训与发展计划</w:t>
        </w:r>
        <w:r>
          <w:tab/>
        </w:r>
        <w:r>
          <w:fldChar w:fldCharType="begin"/>
        </w:r>
        <w:r>
          <w:instrText xml:space="preserve"> PAGEREF _Toc21538 \h </w:instrText>
        </w:r>
        <w:r>
          <w:fldChar w:fldCharType="separate"/>
        </w:r>
        <w:r>
          <w:t>28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8" w:history="1">
        <w:r>
          <w:rPr>
            <w:rFonts w:ascii="仿宋" w:eastAsia="仿宋" w:hAnsi="仿宋" w:cs="仿宋" w:hint="eastAsia"/>
            <w:lang w:eastAsia="zh-CN"/>
          </w:rPr>
          <w:t>十二、生产安全保护</w:t>
        </w:r>
        <w:r>
          <w:tab/>
        </w:r>
        <w:r>
          <w:fldChar w:fldCharType="begin"/>
        </w:r>
        <w:r>
          <w:instrText xml:space="preserve"> PAGEREF _Toc1048 \h </w:instrText>
        </w:r>
        <w:r>
          <w:fldChar w:fldCharType="separate"/>
        </w:r>
        <w:r>
          <w:t>29</w:t>
        </w:r>
        <w:r>
          <w:fldChar w:fldCharType="end"/>
        </w:r>
      </w:hyperlink>
    </w:p>
    <w:p>
      <w:pPr>
        <w:pStyle w:val="TOC2"/>
        <w:tabs>
          <w:tab w:val="right" w:leader="dot" w:pos="8306"/>
        </w:tabs>
      </w:pPr>
      <w:hyperlink w:anchor="_Toc15008" w:history="1">
        <w:r>
          <w:rPr>
            <w:rFonts w:ascii="仿宋" w:eastAsia="仿宋" w:hAnsi="仿宋" w:cs="仿宋" w:hint="eastAsia"/>
            <w:lang w:eastAsia="zh-CN"/>
          </w:rPr>
          <w:t>(一)、消防安全</w:t>
        </w:r>
        <w:r>
          <w:tab/>
        </w:r>
        <w:r>
          <w:fldChar w:fldCharType="begin"/>
        </w:r>
        <w:r>
          <w:instrText xml:space="preserve"> PAGEREF _Toc15008 \h </w:instrText>
        </w:r>
        <w:r>
          <w:fldChar w:fldCharType="separate"/>
        </w:r>
        <w:r>
          <w:t>29</w:t>
        </w:r>
        <w:r>
          <w:fldChar w:fldCharType="end"/>
        </w:r>
      </w:hyperlink>
    </w:p>
    <w:p>
      <w:pPr>
        <w:pStyle w:val="TOC2"/>
        <w:tabs>
          <w:tab w:val="right" w:leader="dot" w:pos="8306"/>
        </w:tabs>
      </w:pPr>
      <w:hyperlink w:anchor="_Toc2172" w:history="1">
        <w:r>
          <w:rPr>
            <w:rFonts w:ascii="仿宋" w:eastAsia="仿宋" w:hAnsi="仿宋" w:cs="仿宋" w:hint="eastAsia"/>
            <w:lang w:eastAsia="zh-CN"/>
          </w:rPr>
          <w:t>(二)、防火防爆总图布置措施</w:t>
        </w:r>
        <w:r>
          <w:tab/>
        </w:r>
        <w:r>
          <w:fldChar w:fldCharType="begin"/>
        </w:r>
        <w:r>
          <w:instrText xml:space="preserve"> PAGEREF _Toc2172 \h </w:instrText>
        </w:r>
        <w:r>
          <w:fldChar w:fldCharType="separate"/>
        </w:r>
        <w:r>
          <w:t>30</w:t>
        </w:r>
        <w:r>
          <w:fldChar w:fldCharType="end"/>
        </w:r>
      </w:hyperlink>
    </w:p>
    <w:p>
      <w:pPr>
        <w:pStyle w:val="TOC2"/>
        <w:tabs>
          <w:tab w:val="right" w:leader="dot" w:pos="8306"/>
        </w:tabs>
      </w:pPr>
      <w:hyperlink w:anchor="_Toc15485" w:history="1">
        <w:r>
          <w:rPr>
            <w:rFonts w:ascii="仿宋" w:eastAsia="仿宋" w:hAnsi="仿宋" w:cs="仿宋" w:hint="eastAsia"/>
            <w:lang w:eastAsia="zh-CN"/>
          </w:rPr>
          <w:t>(三)、自然灾害防范措施</w:t>
        </w:r>
        <w:r>
          <w:tab/>
        </w:r>
        <w:r>
          <w:fldChar w:fldCharType="begin"/>
        </w:r>
        <w:r>
          <w:instrText xml:space="preserve"> PAGEREF _Toc15485 \h </w:instrText>
        </w:r>
        <w:r>
          <w:fldChar w:fldCharType="separate"/>
        </w:r>
        <w:r>
          <w:t>31</w:t>
        </w:r>
        <w:r>
          <w:fldChar w:fldCharType="end"/>
        </w:r>
      </w:hyperlink>
    </w:p>
    <w:p>
      <w:pPr>
        <w:pStyle w:val="TOC2"/>
        <w:tabs>
          <w:tab w:val="right" w:leader="dot" w:pos="8306"/>
        </w:tabs>
      </w:pPr>
      <w:hyperlink w:anchor="_Toc12780" w:history="1">
        <w:r>
          <w:rPr>
            <w:rFonts w:ascii="仿宋" w:eastAsia="仿宋" w:hAnsi="仿宋" w:cs="仿宋" w:hint="eastAsia"/>
            <w:lang w:eastAsia="zh-CN"/>
          </w:rPr>
          <w:t>(四)、安全色及安全标志使用要求</w:t>
        </w:r>
        <w:r>
          <w:tab/>
        </w:r>
        <w:r>
          <w:fldChar w:fldCharType="begin"/>
        </w:r>
        <w:r>
          <w:instrText xml:space="preserve"> PAGEREF _Toc12780 \h </w:instrText>
        </w:r>
        <w:r>
          <w:fldChar w:fldCharType="separate"/>
        </w:r>
        <w:r>
          <w:t>32</w:t>
        </w:r>
        <w:r>
          <w:fldChar w:fldCharType="end"/>
        </w:r>
      </w:hyperlink>
    </w:p>
    <w:p>
      <w:pPr>
        <w:pStyle w:val="TOC2"/>
        <w:tabs>
          <w:tab w:val="right" w:leader="dot" w:pos="8306"/>
        </w:tabs>
      </w:pPr>
      <w:hyperlink w:anchor="_Toc7868" w:history="1">
        <w:r>
          <w:rPr>
            <w:rFonts w:ascii="仿宋" w:eastAsia="仿宋" w:hAnsi="仿宋" w:cs="仿宋" w:hint="eastAsia"/>
            <w:lang w:eastAsia="zh-CN"/>
          </w:rPr>
          <w:t>(五)、防尘防毒措施</w:t>
        </w:r>
        <w:r>
          <w:tab/>
        </w:r>
        <w:r>
          <w:fldChar w:fldCharType="begin"/>
        </w:r>
        <w:r>
          <w:instrText xml:space="preserve"> PAGEREF _Toc7868 \h </w:instrText>
        </w:r>
        <w:r>
          <w:fldChar w:fldCharType="separate"/>
        </w:r>
        <w:r>
          <w:t>33</w:t>
        </w:r>
        <w:r>
          <w:fldChar w:fldCharType="end"/>
        </w:r>
      </w:hyperlink>
    </w:p>
    <w:p>
      <w:pPr>
        <w:pStyle w:val="TOC2"/>
        <w:tabs>
          <w:tab w:val="right" w:leader="dot" w:pos="8306"/>
        </w:tabs>
      </w:pPr>
      <w:hyperlink w:anchor="_Toc11434" w:history="1">
        <w:r>
          <w:rPr>
            <w:rFonts w:ascii="仿宋" w:eastAsia="仿宋" w:hAnsi="仿宋" w:cs="仿宋" w:hint="eastAsia"/>
            <w:lang w:eastAsia="zh-CN"/>
          </w:rPr>
          <w:t>(六)、防静电、触电防护及防雷措施</w:t>
        </w:r>
        <w:r>
          <w:tab/>
        </w:r>
        <w:r>
          <w:fldChar w:fldCharType="begin"/>
        </w:r>
        <w:r>
          <w:instrText xml:space="preserve"> PAGEREF _Toc11434 \h </w:instrText>
        </w:r>
        <w:r>
          <w:fldChar w:fldCharType="separate"/>
        </w:r>
        <w:r>
          <w:t>34</w:t>
        </w:r>
        <w:r>
          <w:fldChar w:fldCharType="end"/>
        </w:r>
      </w:hyperlink>
    </w:p>
    <w:p>
      <w:pPr>
        <w:pStyle w:val="TOC2"/>
        <w:tabs>
          <w:tab w:val="right" w:leader="dot" w:pos="8306"/>
        </w:tabs>
      </w:pPr>
      <w:hyperlink w:anchor="_Toc4788" w:history="1">
        <w:r>
          <w:rPr>
            <w:rFonts w:ascii="仿宋" w:eastAsia="仿宋" w:hAnsi="仿宋" w:cs="仿宋" w:hint="eastAsia"/>
            <w:lang w:eastAsia="zh-CN"/>
          </w:rPr>
          <w:t>(七)、机械设备安全保障措施</w:t>
        </w:r>
        <w:r>
          <w:tab/>
        </w:r>
        <w:r>
          <w:fldChar w:fldCharType="begin"/>
        </w:r>
        <w:r>
          <w:instrText xml:space="preserve"> PAGEREF _Toc4788 \h </w:instrText>
        </w:r>
        <w:r>
          <w:fldChar w:fldCharType="separate"/>
        </w:r>
        <w:r>
          <w:t>35</w:t>
        </w:r>
        <w:r>
          <w:fldChar w:fldCharType="end"/>
        </w:r>
      </w:hyperlink>
    </w:p>
    <w:p>
      <w:pPr>
        <w:pStyle w:val="TOC1"/>
        <w:tabs>
          <w:tab w:val="right" w:leader="dot" w:pos="8306"/>
        </w:tabs>
      </w:pPr>
      <w:hyperlink w:anchor="_Toc19015" w:history="1">
        <w:r>
          <w:rPr>
            <w:rFonts w:ascii="仿宋" w:eastAsia="仿宋" w:hAnsi="仿宋" w:cs="仿宋" w:hint="eastAsia"/>
            <w:lang w:eastAsia="zh-CN"/>
          </w:rPr>
          <w:t>十三、供应链管理</w:t>
        </w:r>
        <w:r>
          <w:tab/>
        </w:r>
        <w:r>
          <w:fldChar w:fldCharType="begin"/>
        </w:r>
        <w:r>
          <w:instrText xml:space="preserve"> PAGEREF _Toc19015 \h </w:instrText>
        </w:r>
        <w:r>
          <w:fldChar w:fldCharType="separate"/>
        </w:r>
        <w:r>
          <w:t>37</w:t>
        </w:r>
        <w:r>
          <w:fldChar w:fldCharType="end"/>
        </w:r>
      </w:hyperlink>
    </w:p>
    <w:p>
      <w:pPr>
        <w:pStyle w:val="TOC2"/>
        <w:tabs>
          <w:tab w:val="right" w:leader="dot" w:pos="8306"/>
        </w:tabs>
      </w:pPr>
      <w:hyperlink w:anchor="_Toc23273" w:history="1">
        <w:r>
          <w:rPr>
            <w:rFonts w:ascii="仿宋" w:eastAsia="仿宋" w:hAnsi="仿宋" w:cs="仿宋" w:hint="eastAsia"/>
            <w:lang w:eastAsia="zh-CN"/>
          </w:rPr>
          <w:t>(一)、供应链战略规划</w:t>
        </w:r>
        <w:r>
          <w:tab/>
        </w:r>
        <w:r>
          <w:fldChar w:fldCharType="begin"/>
        </w:r>
        <w:r>
          <w:instrText xml:space="preserve"> PAGEREF _Toc23273 \h </w:instrText>
        </w:r>
        <w:r>
          <w:fldChar w:fldCharType="separate"/>
        </w:r>
        <w:r>
          <w:t>37</w:t>
        </w:r>
        <w:r>
          <w:fldChar w:fldCharType="end"/>
        </w:r>
      </w:hyperlink>
    </w:p>
    <w:p>
      <w:pPr>
        <w:pStyle w:val="TOC2"/>
        <w:tabs>
          <w:tab w:val="right" w:leader="dot" w:pos="8306"/>
        </w:tabs>
      </w:pPr>
      <w:hyperlink w:anchor="_Toc26024" w:history="1">
        <w:r>
          <w:rPr>
            <w:rFonts w:ascii="仿宋" w:eastAsia="仿宋" w:hAnsi="仿宋" w:cs="仿宋" w:hint="eastAsia"/>
            <w:lang w:eastAsia="zh-CN"/>
          </w:rPr>
          <w:t>(二)、供应商选择与合作</w:t>
        </w:r>
        <w:r>
          <w:tab/>
        </w:r>
        <w:r>
          <w:fldChar w:fldCharType="begin"/>
        </w:r>
        <w:r>
          <w:instrText xml:space="preserve"> PAGEREF _Toc26024 \h </w:instrText>
        </w:r>
        <w:r>
          <w:fldChar w:fldCharType="separate"/>
        </w:r>
        <w:r>
          <w:t>38</w:t>
        </w:r>
        <w:r>
          <w:fldChar w:fldCharType="end"/>
        </w:r>
      </w:hyperlink>
    </w:p>
    <w:p>
      <w:pPr>
        <w:pStyle w:val="TOC2"/>
        <w:tabs>
          <w:tab w:val="right" w:leader="dot" w:pos="8306"/>
        </w:tabs>
      </w:pPr>
      <w:hyperlink w:anchor="_Toc10091" w:history="1">
        <w:r>
          <w:rPr>
            <w:rFonts w:ascii="仿宋" w:eastAsia="仿宋" w:hAnsi="仿宋" w:cs="仿宋" w:hint="eastAsia"/>
            <w:lang w:eastAsia="zh-CN"/>
          </w:rPr>
          <w:t>(三)、物流与库存管理</w:t>
        </w:r>
        <w:r>
          <w:tab/>
        </w:r>
        <w:r>
          <w:fldChar w:fldCharType="begin"/>
        </w:r>
        <w:r>
          <w:instrText xml:space="preserve"> PAGEREF _Toc10091 \h </w:instrText>
        </w:r>
        <w:r>
          <w:fldChar w:fldCharType="separate"/>
        </w:r>
        <w:r>
          <w:t>40</w:t>
        </w:r>
        <w:r>
          <w:fldChar w:fldCharType="end"/>
        </w:r>
      </w:hyperlink>
    </w:p>
    <w:p>
      <w:pPr>
        <w:pStyle w:val="TOC1"/>
        <w:tabs>
          <w:tab w:val="right" w:leader="dot" w:pos="8306"/>
        </w:tabs>
      </w:pPr>
      <w:hyperlink w:anchor="_Toc13393" w:history="1">
        <w:r>
          <w:rPr>
            <w:rFonts w:ascii="仿宋" w:eastAsia="仿宋" w:hAnsi="仿宋" w:cs="仿宋" w:hint="eastAsia"/>
            <w:lang w:eastAsia="zh-CN"/>
          </w:rPr>
          <w:t>十四、日本旅游项目工程方案分析</w:t>
        </w:r>
        <w:r>
          <w:tab/>
        </w:r>
        <w:r>
          <w:fldChar w:fldCharType="begin"/>
        </w:r>
        <w:r>
          <w:instrText xml:space="preserve"> PAGEREF _Toc13393 \h </w:instrText>
        </w:r>
        <w:r>
          <w:fldChar w:fldCharType="separate"/>
        </w:r>
        <w:r>
          <w:t>41</w:t>
        </w:r>
        <w:r>
          <w:fldChar w:fldCharType="end"/>
        </w:r>
      </w:hyperlink>
    </w:p>
    <w:p>
      <w:pPr>
        <w:pStyle w:val="TOC2"/>
        <w:tabs>
          <w:tab w:val="right" w:leader="dot" w:pos="8306"/>
        </w:tabs>
      </w:pPr>
      <w:hyperlink w:anchor="_Toc28290" w:history="1">
        <w:r>
          <w:rPr>
            <w:rFonts w:ascii="仿宋" w:eastAsia="仿宋" w:hAnsi="仿宋" w:cs="仿宋" w:hint="eastAsia"/>
            <w:lang w:eastAsia="zh-CN"/>
          </w:rPr>
          <w:t>(一)、建筑工程设计原则</w:t>
        </w:r>
        <w:r>
          <w:tab/>
        </w:r>
        <w:r>
          <w:fldChar w:fldCharType="begin"/>
        </w:r>
        <w:r>
          <w:instrText xml:space="preserve"> PAGEREF _Toc28290 \h </w:instrText>
        </w:r>
        <w:r>
          <w:fldChar w:fldCharType="separate"/>
        </w:r>
        <w:r>
          <w:t>41</w:t>
        </w:r>
        <w:r>
          <w:fldChar w:fldCharType="end"/>
        </w:r>
      </w:hyperlink>
    </w:p>
    <w:p>
      <w:pPr>
        <w:pStyle w:val="TOC2"/>
        <w:tabs>
          <w:tab w:val="right" w:leader="dot" w:pos="8306"/>
        </w:tabs>
      </w:pPr>
      <w:hyperlink w:anchor="_Toc22261" w:history="1">
        <w:r>
          <w:rPr>
            <w:rFonts w:ascii="仿宋" w:eastAsia="仿宋" w:hAnsi="仿宋" w:cs="仿宋" w:hint="eastAsia"/>
            <w:lang w:eastAsia="zh-CN"/>
          </w:rPr>
          <w:t>(二)、土建工程建设指标</w:t>
        </w:r>
        <w:r>
          <w:tab/>
        </w:r>
        <w:r>
          <w:fldChar w:fldCharType="begin"/>
        </w:r>
        <w:r>
          <w:instrText xml:space="preserve"> PAGEREF _Toc22261 \h </w:instrText>
        </w:r>
        <w:r>
          <w:fldChar w:fldCharType="separate"/>
        </w:r>
        <w:r>
          <w:t>44</w:t>
        </w:r>
        <w:r>
          <w:fldChar w:fldCharType="end"/>
        </w:r>
      </w:hyperlink>
    </w:p>
    <w:p>
      <w:pPr>
        <w:pStyle w:val="TOC1"/>
        <w:tabs>
          <w:tab w:val="right" w:leader="dot" w:pos="8306"/>
        </w:tabs>
      </w:pPr>
      <w:hyperlink w:anchor="_Toc27509" w:history="1">
        <w:r>
          <w:rPr>
            <w:rFonts w:ascii="仿宋" w:eastAsia="仿宋" w:hAnsi="仿宋" w:cs="仿宋" w:hint="eastAsia"/>
            <w:lang w:eastAsia="zh-CN"/>
          </w:rPr>
          <w:t>十五、日本旅游项目变更管理</w:t>
        </w:r>
        <w:r>
          <w:tab/>
        </w:r>
        <w:r>
          <w:fldChar w:fldCharType="begin"/>
        </w:r>
        <w:r>
          <w:instrText xml:space="preserve"> PAGEREF _Toc27509 \h </w:instrText>
        </w:r>
        <w:r>
          <w:fldChar w:fldCharType="separate"/>
        </w:r>
        <w:r>
          <w:t>46</w:t>
        </w:r>
        <w:r>
          <w:fldChar w:fldCharType="end"/>
        </w:r>
      </w:hyperlink>
    </w:p>
    <w:p>
      <w:pPr>
        <w:pStyle w:val="TOC2"/>
        <w:tabs>
          <w:tab w:val="right" w:leader="dot" w:pos="8306"/>
        </w:tabs>
      </w:pPr>
      <w:hyperlink w:anchor="_Toc19356" w:history="1">
        <w:r>
          <w:rPr>
            <w:rFonts w:ascii="仿宋" w:eastAsia="仿宋" w:hAnsi="仿宋" w:cs="仿宋" w:hint="eastAsia"/>
            <w:lang w:eastAsia="zh-CN"/>
          </w:rPr>
          <w:t>(一)、变更申请与评估</w:t>
        </w:r>
        <w:r>
          <w:tab/>
        </w:r>
        <w:r>
          <w:fldChar w:fldCharType="begin"/>
        </w:r>
        <w:r>
          <w:instrText xml:space="preserve"> PAGEREF _Toc19356 \h </w:instrText>
        </w:r>
        <w:r>
          <w:fldChar w:fldCharType="separate"/>
        </w:r>
        <w:r>
          <w:t>46</w:t>
        </w:r>
        <w:r>
          <w:fldChar w:fldCharType="end"/>
        </w:r>
      </w:hyperlink>
    </w:p>
    <w:p>
      <w:pPr>
        <w:pStyle w:val="TOC2"/>
        <w:tabs>
          <w:tab w:val="right" w:leader="dot" w:pos="8306"/>
        </w:tabs>
      </w:pPr>
      <w:hyperlink w:anchor="_Toc31903" w:history="1">
        <w:r>
          <w:rPr>
            <w:rFonts w:ascii="仿宋" w:eastAsia="仿宋" w:hAnsi="仿宋" w:cs="仿宋" w:hint="eastAsia"/>
            <w:lang w:eastAsia="zh-CN"/>
          </w:rPr>
          <w:t>(二)、变更实施与控制</w:t>
        </w:r>
        <w:r>
          <w:tab/>
        </w:r>
        <w:r>
          <w:fldChar w:fldCharType="begin"/>
        </w:r>
        <w:r>
          <w:instrText xml:space="preserve"> PAGEREF _Toc31903 \h </w:instrText>
        </w:r>
        <w:r>
          <w:fldChar w:fldCharType="separate"/>
        </w:r>
        <w:r>
          <w:t>46</w:t>
        </w:r>
        <w:r>
          <w:fldChar w:fldCharType="end"/>
        </w:r>
      </w:hyperlink>
    </w:p>
    <w:p>
      <w:pPr>
        <w:pStyle w:val="TOC1"/>
        <w:tabs>
          <w:tab w:val="right" w:leader="dot" w:pos="8306"/>
        </w:tabs>
      </w:pPr>
      <w:hyperlink w:anchor="_Toc13790" w:history="1">
        <w:r>
          <w:rPr>
            <w:rFonts w:ascii="仿宋" w:eastAsia="仿宋" w:hAnsi="仿宋" w:cs="仿宋" w:hint="eastAsia"/>
            <w:lang w:eastAsia="zh-CN"/>
          </w:rPr>
          <w:t>十六、营销与推广策略</w:t>
        </w:r>
        <w:r>
          <w:tab/>
        </w:r>
        <w:r>
          <w:fldChar w:fldCharType="begin"/>
        </w:r>
        <w:r>
          <w:instrText xml:space="preserve"> PAGEREF _Toc13790 \h </w:instrText>
        </w:r>
        <w:r>
          <w:fldChar w:fldCharType="separate"/>
        </w:r>
        <w:r>
          <w:t>47</w:t>
        </w:r>
        <w:r>
          <w:fldChar w:fldCharType="end"/>
        </w:r>
      </w:hyperlink>
    </w:p>
    <w:p>
      <w:pPr>
        <w:pStyle w:val="TOC2"/>
        <w:tabs>
          <w:tab w:val="right" w:leader="dot" w:pos="8306"/>
        </w:tabs>
      </w:pPr>
      <w:hyperlink w:anchor="_Toc9021" w:history="1">
        <w:r>
          <w:rPr>
            <w:rFonts w:ascii="仿宋" w:eastAsia="仿宋" w:hAnsi="仿宋" w:cs="仿宋" w:hint="eastAsia"/>
            <w:lang w:eastAsia="zh-CN"/>
          </w:rPr>
          <w:t>(一)、产品/服务定位与特点</w:t>
        </w:r>
        <w:r>
          <w:tab/>
        </w:r>
        <w:r>
          <w:fldChar w:fldCharType="begin"/>
        </w:r>
        <w:r>
          <w:instrText xml:space="preserve"> PAGEREF _Toc9021 \h </w:instrText>
        </w:r>
        <w:r>
          <w:fldChar w:fldCharType="separate"/>
        </w:r>
        <w:r>
          <w:t>47</w:t>
        </w:r>
        <w:r>
          <w:fldChar w:fldCharType="end"/>
        </w:r>
      </w:hyperlink>
    </w:p>
    <w:p>
      <w:pPr>
        <w:pStyle w:val="TOC2"/>
        <w:tabs>
          <w:tab w:val="right" w:leader="dot" w:pos="8306"/>
        </w:tabs>
      </w:pPr>
      <w:hyperlink w:anchor="_Toc22014" w:history="1">
        <w:r>
          <w:rPr>
            <w:rFonts w:ascii="仿宋" w:eastAsia="仿宋" w:hAnsi="仿宋" w:cs="仿宋" w:hint="eastAsia"/>
            <w:lang w:eastAsia="zh-CN"/>
          </w:rPr>
          <w:t>(二)、市场定位与竞争分析</w:t>
        </w:r>
        <w:r>
          <w:tab/>
        </w:r>
        <w:r>
          <w:fldChar w:fldCharType="begin"/>
        </w:r>
        <w:r>
          <w:instrText xml:space="preserve"> PAGEREF _Toc22014 \h </w:instrText>
        </w:r>
        <w:r>
          <w:fldChar w:fldCharType="separate"/>
        </w:r>
        <w:r>
          <w:t>48</w:t>
        </w:r>
        <w:r>
          <w:fldChar w:fldCharType="end"/>
        </w:r>
      </w:hyperlink>
    </w:p>
    <w:p>
      <w:pPr>
        <w:pStyle w:val="TOC2"/>
        <w:tabs>
          <w:tab w:val="right" w:leader="dot" w:pos="8306"/>
        </w:tabs>
      </w:pPr>
      <w:hyperlink w:anchor="_Toc14996" w:history="1">
        <w:r>
          <w:rPr>
            <w:rFonts w:ascii="仿宋" w:eastAsia="仿宋" w:hAnsi="仿宋" w:cs="仿宋" w:hint="eastAsia"/>
            <w:lang w:eastAsia="zh-CN"/>
          </w:rPr>
          <w:t>(三)、营销渠道与策略</w:t>
        </w:r>
        <w:r>
          <w:tab/>
        </w:r>
        <w:r>
          <w:fldChar w:fldCharType="begin"/>
        </w:r>
        <w:r>
          <w:instrText xml:space="preserve"> PAGEREF _Toc14996 \h </w:instrText>
        </w:r>
        <w:r>
          <w:fldChar w:fldCharType="separate"/>
        </w:r>
        <w:r>
          <w:t>50</w:t>
        </w:r>
        <w:r>
          <w:fldChar w:fldCharType="end"/>
        </w:r>
      </w:hyperlink>
    </w:p>
    <w:p>
      <w:pPr>
        <w:pStyle w:val="TOC2"/>
        <w:tabs>
          <w:tab w:val="right" w:leader="dot" w:pos="8306"/>
        </w:tabs>
      </w:pPr>
      <w:hyperlink w:anchor="_Toc3570" w:history="1">
        <w:r>
          <w:rPr>
            <w:rFonts w:ascii="仿宋" w:eastAsia="仿宋" w:hAnsi="仿宋" w:cs="仿宋" w:hint="eastAsia"/>
            <w:lang w:eastAsia="zh-CN"/>
          </w:rPr>
          <w:t>(四)、推广与宣传活动</w:t>
        </w:r>
        <w:r>
          <w:tab/>
        </w:r>
        <w:r>
          <w:fldChar w:fldCharType="begin"/>
        </w:r>
        <w:r>
          <w:instrText xml:space="preserve"> PAGEREF _Toc3570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16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992"/>
      <w:r>
        <w:rPr>
          <w:rFonts w:ascii="仿宋" w:eastAsia="仿宋" w:hAnsi="仿宋" w:cs="仿宋" w:hint="eastAsia"/>
          <w:lang w:eastAsia="zh-CN"/>
        </w:rPr>
        <w:t>(一)、日本旅游行业分析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日本旅游行业一直以来都是市场的关注焦点。行业内的发展趋势、竞争态势以及潜在机会都对日本旅游项目的推进产生深远的影响。通过深入研究行业的整体概貌，我们将更好地理解行业的核心特征，为日本旅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本旅游行业，技术一直是推动创新和发展的关键因素。我们将对当前技术趋势进行详尽分析，包括但不限于人工智能、大数据应用、先进制造技术等。这有助于日本旅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日本旅游项目成功的基础。我们将对主要竞争对手进行深入研究，包括其市场份额、产品特点、市场定位等。通过全面了解竞争对手的优势和劣势，日本旅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175"/>
      <w:r>
        <w:rPr>
          <w:rFonts w:ascii="仿宋" w:eastAsia="仿宋" w:hAnsi="仿宋" w:cs="仿宋" w:hint="eastAsia"/>
          <w:sz w:val="28"/>
          <w:lang w:eastAsia="zh-CN"/>
        </w:rPr>
        <w:t>(二)、日本旅游市场分析预测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通过对市场规模的深入调研，我们将预测日本旅游市场未来的增长趋势。这包括市场的整体规模、各细分领域的发展趋势等。日本旅游项目可以根据市场的扩张速度和潜在机会，制定更符合市场需求的发展策略。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日本旅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日本旅游项目实施过程中需要充分考虑的因素。我们将对市场风险进行全面评估，包括但不限于政策法规风险、市场竞争风险、技术变革风险等。通过对潜在风险的深入分析，日本旅游项目可以制定相应的风险缓解策略，降低不确定性对日本旅游项目的影响。</w:t>
      </w:r>
    </w:p>
    <w:p>
      <w:pPr>
        <w:pStyle w:val="Heading1"/>
        <w:ind w:firstLine="560" w:firstLineChars="200"/>
        <w:rPr>
          <w:rFonts w:ascii="仿宋" w:eastAsia="仿宋" w:hAnsi="仿宋" w:cs="仿宋" w:hint="eastAsia"/>
          <w:sz w:val="28"/>
          <w:lang w:eastAsia="zh-CN"/>
        </w:rPr>
      </w:pPr>
      <w:bookmarkStart w:id="5" w:name="_Toc15068"/>
      <w:r>
        <w:rPr>
          <w:rFonts w:ascii="仿宋" w:eastAsia="仿宋" w:hAnsi="仿宋" w:cs="仿宋" w:hint="eastAsia"/>
          <w:sz w:val="28"/>
          <w:lang w:eastAsia="zh-CN"/>
        </w:rPr>
        <w:t>二、日本旅游项目土建工程</w:t>
      </w:r>
      <w:bookmarkEnd w:id="5"/>
    </w:p>
    <w:p>
      <w:pPr>
        <w:pStyle w:val="Heading2"/>
        <w:rPr>
          <w:rFonts w:ascii="仿宋" w:eastAsia="仿宋" w:hAnsi="仿宋" w:cs="仿宋" w:hint="eastAsia"/>
          <w:lang w:eastAsia="zh-CN"/>
        </w:rPr>
      </w:pPr>
      <w:bookmarkStart w:id="6" w:name="_Toc2424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在日本旅游项目的建筑工程设计中，我们将秉承一系列重要的设计原则，以确保日本旅游项目建筑在功能、美观、可持续性等方面达到最佳效果。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首要原则是确保建筑的功能性得到最大化的发挥。我们将充分理解日本旅游项目的实际需求，合理布局各个功能区域，保证建筑在满足业务需求的同时，提供高效的工作环境。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在建筑设计中，我们将综合考虑建设和运营成本。通过精细的经济效益分析，确保设计方案在高效利用资源的同时，对日本旅游项目的长期盈利能力有积极的贡献。</w:t>
      </w:r>
    </w:p>
    <w:p>
      <w:pPr>
        <w:pStyle w:val="Heading2"/>
        <w:ind w:firstLine="560" w:firstLineChars="200"/>
        <w:rPr>
          <w:rFonts w:ascii="仿宋" w:eastAsia="仿宋" w:hAnsi="仿宋" w:cs="仿宋" w:hint="eastAsia"/>
          <w:sz w:val="28"/>
          <w:lang w:eastAsia="zh-CN"/>
        </w:rPr>
      </w:pPr>
      <w:bookmarkStart w:id="7" w:name="_Toc1182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本旅游项目的土建工程设计中，我们将精准设定设计年限，结合日本旅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日本旅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20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日本旅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日本旅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日本旅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86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本期工程日本旅游项目预计总建筑面积XXX平方米，其中：计容建筑面积XXX平方米，计划建筑工程投资XX万元，占日本旅游项目总投资的XX%。</w:t>
      </w:r>
    </w:p>
    <w:p>
      <w:pPr>
        <w:pStyle w:val="Heading1"/>
        <w:ind w:firstLine="560" w:firstLineChars="200"/>
        <w:rPr>
          <w:rFonts w:ascii="仿宋" w:eastAsia="仿宋" w:hAnsi="仿宋" w:cs="仿宋" w:hint="eastAsia"/>
          <w:sz w:val="28"/>
          <w:lang w:eastAsia="zh-CN"/>
        </w:rPr>
      </w:pPr>
      <w:bookmarkStart w:id="10" w:name="_Toc14080"/>
      <w:r>
        <w:rPr>
          <w:rFonts w:ascii="仿宋" w:eastAsia="仿宋" w:hAnsi="仿宋" w:cs="仿宋" w:hint="eastAsia"/>
          <w:sz w:val="28"/>
          <w:lang w:eastAsia="zh-CN"/>
        </w:rPr>
        <w:t>三、日本旅游项目选址可行性分析</w:t>
      </w:r>
      <w:bookmarkEnd w:id="10"/>
    </w:p>
    <w:p>
      <w:pPr>
        <w:pStyle w:val="Heading2"/>
        <w:rPr>
          <w:rFonts w:ascii="仿宋" w:eastAsia="仿宋" w:hAnsi="仿宋" w:cs="仿宋" w:hint="eastAsia"/>
          <w:lang w:eastAsia="zh-CN"/>
        </w:rPr>
      </w:pPr>
      <w:bookmarkStart w:id="11" w:name="_Toc4481"/>
      <w:r>
        <w:rPr>
          <w:rFonts w:ascii="仿宋" w:eastAsia="仿宋" w:hAnsi="仿宋" w:cs="仿宋" w:hint="eastAsia"/>
          <w:lang w:eastAsia="zh-CN"/>
        </w:rPr>
        <w:t>(一)、日本旅游项目选址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该日本旅游项目选址位于XX省XX市XX区XXX街道</w:t>
      </w:r>
    </w:p>
    <w:p>
      <w:pPr>
        <w:pStyle w:val="Heading2"/>
        <w:ind w:firstLine="560" w:firstLineChars="200"/>
        <w:rPr>
          <w:rFonts w:ascii="仿宋" w:eastAsia="仿宋" w:hAnsi="仿宋" w:cs="仿宋" w:hint="eastAsia"/>
          <w:sz w:val="28"/>
          <w:lang w:eastAsia="zh-CN"/>
        </w:rPr>
      </w:pPr>
      <w:bookmarkStart w:id="12" w:name="_Toc31500"/>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日本旅游项目的征地面积将根据日本旅游项目的实际规模和需求进行精确规划。具体面积XXX平方米，旨在确保日本旅游项目不仅能够满足当前的发展需求，还能够预留空间以适应未来的扩展。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净用地面积是在征地面积基础上去除不可利用面积后的实际可开发用地。具体面积XXX平方米，考虑到环保、交通、安全等多方面因素，以确保日本旅游项目在整体利用效率上达到最优。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日本旅游项目计划建设的建筑总规模具体面积XXX平方米。这一规模的确定综合考虑了日本旅游项目的性质、规模，以及城市规划的相关要求，确保建筑布局与周边环境协调一致。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绿地率是日本旅游项目用地中被规划为绿地的比例。具体面积XXX平方米，旨在通过合理规划绿地，改善日本旅游项目周边环境，提升居民生活质量，并符合城市整体绿化规划。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容积率是用地上可以建设的建筑总体积与用地面积之比。具体面积XXX，通过合理的容积率规划，确保日本旅游项目建筑规模与周边环境和谐共生。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确保日本旅游项目选址与当地城市规划相一致，具体面积XXX平方米。通过与城市规划部门深入沟通，确保日本旅游项目不仅符合城市的整体发展方向，还能够融入城市的发展布局，为城市的长远发展贡献力量。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日本旅游项目选址符合当地产业政策，具体面积XXX平方米。这包括日本旅游项目对当地经济的促进作用，以及对相关产业的带动效应，确保日本旅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用地总体要求必须符合环保和可持续发展的原则，具体面积XXX平方米。通过采用绿色建筑设计、节能减排等措施，确保日本旅游项目在建设和运营过程中对环境的影响最小化，达到可持续发展的要求。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确保日本旅游项目选址具备必要的公共设施配套，具体面积XXX平方米。这包括交通便利性、教育、医疗等基础设施，以提高居民生活品质，使得日本旅游项目选址更具吸引力。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考虑用地总体要求对当地社会稳定性的影响，具体面积XXX平方米。通过深入了解当地社区反馈，确保日本旅游项目的选址和建设过程对当地社会和谐稳定产生积极作用。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日本旅游项目选址不仅符合法规和规划，还在实际操作中具有可行性。这一全面规划将为日本旅游项目的成功实施提供坚实的基础，确保日本旅游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157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本旅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日本旅游项目的设备规划和空间设计中，我们将采取灵活设备布局的措施。设备布局将根据实际需求进行灵活设计，避免不必要的浪费。通过合理规划设备摆放位置，我们将提高设备的利用率，减少设备间距，以确保日本旅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日本旅游项目内部引入共享设施的概念，例如共享会议室、办公区等。通过这种方式，我们可以减少对资源的重复建设，提高资源共享效率，从而减小日本旅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1897"/>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日本旅游项目的总图布置中，我们将不同功能区域进行明确的规划，以最大程度满足日本旅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60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日本旅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日本旅游项目对环境的影响是综合评价的重要因素之一。我们将详细考虑选址周边的自然环境、生态保护区、水源地等情况，确保日本旅游项目的建设和运营对环境影响最小化，并符合当地的环保法规标准。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对选址的评价还需充分考虑当地政府的产业政策和法规。我们将详细了解日本旅游项目所在地的相关政策，确保日本旅游项目的规划和运营与当地法规相符，降低不必要的法律风险。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考虑到社会稳定性对企业运营的重要性，我们将评估选址地区的社会安全情况、劳工关系、社区反馈等方面，以确保日本旅游项目的建设和运营不会受到社会稳定性的负面影响。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最后，我们将综合考虑用地成本，包括土地购置费用、土地开发成本等。通过对用地成本的详细评估，我们能够做出更为精确的经济效益分析，为日本旅游项目的投资决策提供有力支持。</w:t>
      </w:r>
    </w:p>
    <w:p>
      <w:pPr>
        <w:pStyle w:val="Heading1"/>
        <w:ind w:firstLine="560" w:firstLineChars="200"/>
        <w:rPr>
          <w:rFonts w:ascii="仿宋" w:eastAsia="仿宋" w:hAnsi="仿宋" w:cs="仿宋" w:hint="eastAsia"/>
          <w:sz w:val="28"/>
          <w:lang w:eastAsia="zh-CN"/>
        </w:rPr>
      </w:pPr>
      <w:bookmarkStart w:id="16" w:name="_Toc17756"/>
      <w:r>
        <w:rPr>
          <w:rFonts w:ascii="仿宋" w:eastAsia="仿宋" w:hAnsi="仿宋" w:cs="仿宋" w:hint="eastAsia"/>
          <w:sz w:val="28"/>
          <w:lang w:eastAsia="zh-CN"/>
        </w:rPr>
        <w:t>四、日本旅游项目可持续发展</w:t>
      </w:r>
      <w:bookmarkEnd w:id="16"/>
    </w:p>
    <w:p>
      <w:pPr>
        <w:pStyle w:val="Heading2"/>
        <w:rPr>
          <w:rFonts w:ascii="仿宋" w:eastAsia="仿宋" w:hAnsi="仿宋" w:cs="仿宋" w:hint="eastAsia"/>
          <w:lang w:eastAsia="zh-CN"/>
        </w:rPr>
      </w:pPr>
      <w:bookmarkStart w:id="17" w:name="_Toc26811"/>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本旅游项目中，日本旅游项目团队着眼于未来，明确了可持续发展的战略方向。制定的具体可持续发展目标包括降低资源使用、采用环保技术、最大化社会效益等。这一步骤不仅有助于日本旅游项目在环保和社会责任方面达到最高标准，也为未来提供了明确的指引，确保日本旅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可持续实践的融入日本旅游项目管理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日本旅游项目管理周期。从日本旅游项目规划开始，日本旅游项目团队就考虑了环境和社会的因素。在执行阶段，日本旅游项目团队积极推动绿色技术的应用，优化资源利用。此外，关注员工的社会责任，通过培训和沟通活动提高员工对可持续发展的认知，使他们能够在日常工作中践行可持续实践。这些举措不仅为日本旅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583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扎根于日本旅游项目的可持续发展理念，我们深信环保与社会责任是日本旅游项目成功的关键支柱。在日本旅游项目的每一步，我们都致力于通过创新和实践，履行对环境和社会的坚定责任。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日本旅游项目团队通过引入先进的环保技术、建立高效的废物处理系统以及推动能源节约措施，积极履行环保责任。定期的环保监测和评估确保日本旅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日本旅游项目不仅致力于自身可持续发展，还注重对社会的回馈。通过支持社区日本旅游项目、参与慈善事业、提供培训机会等方式，日本旅游项目积极履行社会责任。与当地社区建立积极互动，关注员工的工作与生活平衡，以及员工的身心健康，是日本旅游项目在社会责任层面的关键举措。这样的实践不仅增强了日本旅游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7476"/>
      <w:r>
        <w:rPr>
          <w:rFonts w:ascii="仿宋" w:eastAsia="仿宋" w:hAnsi="仿宋" w:cs="仿宋" w:hint="eastAsia"/>
          <w:sz w:val="28"/>
          <w:lang w:eastAsia="zh-CN"/>
        </w:rPr>
        <w:t>五、日本旅游项目建设单位说明</w:t>
      </w:r>
      <w:bookmarkEnd w:id="19"/>
    </w:p>
    <w:p>
      <w:pPr>
        <w:pStyle w:val="Heading2"/>
        <w:rPr>
          <w:rFonts w:ascii="仿宋" w:eastAsia="仿宋" w:hAnsi="仿宋" w:cs="仿宋" w:hint="eastAsia"/>
          <w:lang w:eastAsia="zh-CN"/>
        </w:rPr>
      </w:pPr>
      <w:bookmarkStart w:id="20" w:name="_Toc19881"/>
      <w:r>
        <w:rPr>
          <w:rFonts w:ascii="仿宋" w:eastAsia="仿宋" w:hAnsi="仿宋" w:cs="仿宋" w:hint="eastAsia"/>
          <w:lang w:eastAsia="zh-CN"/>
        </w:rPr>
        <w:t>(一)、日本旅游项目承办单位基本情况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20668"/>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日本旅游项目承办单位的XXXX，我们着眼于实现可持续的经济效益。通过技术创新和解决方案的提供，公司预计在日本旅游项目执行期间将获得可观的收入增长。这一收入来源主要包括日本旅游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同时，我们注重成本控制和效率提升，以确保日本旅游项目的可持续盈利。透过精细的管理和资源优化，公司期望实现日本旅游项目利润最大化。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日本旅游项目实施进行全面的投资评估，包括日本旅游项目启动阶段的资金投入和后续运营成本。通过对日本旅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日本旅游项目实施过程中具备足够的资金流动性，公司将进行详尽的现金流分析。这包括资金需求的合理预测、日本旅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2" w:name="_Toc19036"/>
      <w:r>
        <w:rPr>
          <w:rFonts w:ascii="仿宋" w:eastAsia="仿宋" w:hAnsi="仿宋" w:cs="仿宋" w:hint="eastAsia"/>
          <w:sz w:val="28"/>
          <w:lang w:eastAsia="zh-CN"/>
        </w:rPr>
        <w:t>六、产品规划分析</w:t>
      </w:r>
      <w:bookmarkEnd w:id="22"/>
    </w:p>
    <w:p>
      <w:pPr>
        <w:pStyle w:val="Heading2"/>
        <w:rPr>
          <w:rFonts w:ascii="仿宋" w:eastAsia="仿宋" w:hAnsi="仿宋" w:cs="仿宋" w:hint="eastAsia"/>
          <w:lang w:eastAsia="zh-CN"/>
        </w:rPr>
      </w:pPr>
      <w:bookmarkStart w:id="23" w:name="_Toc21603"/>
      <w:r>
        <w:rPr>
          <w:rFonts w:ascii="仿宋" w:eastAsia="仿宋" w:hAnsi="仿宋" w:cs="仿宋" w:hint="eastAsia"/>
          <w:lang w:eastAsia="zh-CN"/>
        </w:rPr>
        <w:t>(一)、产品规划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日本旅游项目的主要产品是XXXX，预计年产值为XXX万元。这一产品在市场中占据着重要的地位，其广泛的应用范围使得该日本旅游项目的市场前景非常广阔。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https://d.book118.com/478104103050006025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日本旅游项目计划设计方案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DE22C1"/>
    <w:rsid w:val="7CDE22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10410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2024-01-09T17:46:00Z</dcterms:created>
  <dcterms:modified xsi:type="dcterms:W3CDTF">2024-01-09T17:46:59Z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1435B670672B4095A38EF8E17876180C_11</vt:lpwstr>
  </property>
  <property fmtid="{D5CDD505-2E9C-101B-9397-08002B2CF9AE}" pid="3" name="KSOProductBuildVer">
    <vt:lpwstr>2052-12.1.0.16120</vt:lpwstr>
  </property>
</Properties>
</file>