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短视频广告项目规划设计蓝图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169" w:history="1">
        <w:r>
          <w:rPr>
            <w:rFonts w:ascii="仿宋" w:eastAsia="仿宋" w:hAnsi="仿宋" w:cs="仿宋" w:hint="eastAsia"/>
            <w:lang w:eastAsia="zh-CN"/>
          </w:rPr>
          <w:t>序言</w:t>
        </w:r>
        <w:r>
          <w:tab/>
        </w:r>
        <w:r>
          <w:fldChar w:fldCharType="begin"/>
        </w:r>
        <w:r>
          <w:instrText xml:space="preserve"> PAGEREF _Toc19169 \h </w:instrText>
        </w:r>
        <w:r>
          <w:fldChar w:fldCharType="separate"/>
        </w:r>
        <w:r>
          <w:t>3</w:t>
        </w:r>
        <w:r>
          <w:fldChar w:fldCharType="end"/>
        </w:r>
      </w:hyperlink>
    </w:p>
    <w:p>
      <w:pPr>
        <w:pStyle w:val="TOC1"/>
        <w:tabs>
          <w:tab w:val="right" w:leader="dot" w:pos="8306"/>
        </w:tabs>
      </w:pPr>
      <w:hyperlink w:anchor="_Toc2847" w:history="1">
        <w:r>
          <w:rPr>
            <w:rFonts w:ascii="仿宋" w:eastAsia="仿宋" w:hAnsi="仿宋" w:cs="仿宋" w:hint="eastAsia"/>
            <w:lang w:eastAsia="zh-CN"/>
          </w:rPr>
          <w:t>一、短视频广告项目建设单位说明</w:t>
        </w:r>
        <w:r>
          <w:tab/>
        </w:r>
        <w:r>
          <w:fldChar w:fldCharType="begin"/>
        </w:r>
        <w:r>
          <w:instrText xml:space="preserve"> PAGEREF _Toc2847 \h </w:instrText>
        </w:r>
        <w:r>
          <w:fldChar w:fldCharType="separate"/>
        </w:r>
        <w:r>
          <w:t>3</w:t>
        </w:r>
        <w:r>
          <w:fldChar w:fldCharType="end"/>
        </w:r>
      </w:hyperlink>
    </w:p>
    <w:p>
      <w:pPr>
        <w:pStyle w:val="TOC2"/>
        <w:tabs>
          <w:tab w:val="right" w:leader="dot" w:pos="8306"/>
        </w:tabs>
      </w:pPr>
      <w:hyperlink w:anchor="_Toc26234" w:history="1">
        <w:r>
          <w:rPr>
            <w:rFonts w:ascii="仿宋" w:eastAsia="仿宋" w:hAnsi="仿宋" w:cs="仿宋" w:hint="eastAsia"/>
            <w:lang w:eastAsia="zh-CN"/>
          </w:rPr>
          <w:t>(一)、短视频广告项目承办单位基本情况</w:t>
        </w:r>
        <w:r>
          <w:tab/>
        </w:r>
        <w:r>
          <w:fldChar w:fldCharType="begin"/>
        </w:r>
        <w:r>
          <w:instrText xml:space="preserve"> PAGEREF _Toc26234 \h </w:instrText>
        </w:r>
        <w:r>
          <w:fldChar w:fldCharType="separate"/>
        </w:r>
        <w:r>
          <w:t>3</w:t>
        </w:r>
        <w:r>
          <w:fldChar w:fldCharType="end"/>
        </w:r>
      </w:hyperlink>
    </w:p>
    <w:p>
      <w:pPr>
        <w:pStyle w:val="TOC2"/>
        <w:tabs>
          <w:tab w:val="right" w:leader="dot" w:pos="8306"/>
        </w:tabs>
      </w:pPr>
      <w:hyperlink w:anchor="_Toc31255" w:history="1">
        <w:r>
          <w:rPr>
            <w:rFonts w:ascii="仿宋" w:eastAsia="仿宋" w:hAnsi="仿宋" w:cs="仿宋" w:hint="eastAsia"/>
            <w:lang w:eastAsia="zh-CN"/>
          </w:rPr>
          <w:t>(二)、公司经济效益分析</w:t>
        </w:r>
        <w:r>
          <w:tab/>
        </w:r>
        <w:r>
          <w:fldChar w:fldCharType="begin"/>
        </w:r>
        <w:r>
          <w:instrText xml:space="preserve"> PAGEREF _Toc31255 \h </w:instrText>
        </w:r>
        <w:r>
          <w:fldChar w:fldCharType="separate"/>
        </w:r>
        <w:r>
          <w:t>4</w:t>
        </w:r>
        <w:r>
          <w:fldChar w:fldCharType="end"/>
        </w:r>
      </w:hyperlink>
    </w:p>
    <w:p>
      <w:pPr>
        <w:pStyle w:val="TOC1"/>
        <w:tabs>
          <w:tab w:val="right" w:leader="dot" w:pos="8306"/>
        </w:tabs>
      </w:pPr>
      <w:hyperlink w:anchor="_Toc8291" w:history="1">
        <w:r>
          <w:rPr>
            <w:rFonts w:ascii="仿宋" w:eastAsia="仿宋" w:hAnsi="仿宋" w:cs="仿宋" w:hint="eastAsia"/>
            <w:lang w:eastAsia="zh-CN"/>
          </w:rPr>
          <w:t>二、市场分析、调研</w:t>
        </w:r>
        <w:r>
          <w:tab/>
        </w:r>
        <w:r>
          <w:fldChar w:fldCharType="begin"/>
        </w:r>
        <w:r>
          <w:instrText xml:space="preserve"> PAGEREF _Toc8291 \h </w:instrText>
        </w:r>
        <w:r>
          <w:fldChar w:fldCharType="separate"/>
        </w:r>
        <w:r>
          <w:t>5</w:t>
        </w:r>
        <w:r>
          <w:fldChar w:fldCharType="end"/>
        </w:r>
      </w:hyperlink>
    </w:p>
    <w:p>
      <w:pPr>
        <w:pStyle w:val="TOC2"/>
        <w:tabs>
          <w:tab w:val="right" w:leader="dot" w:pos="8306"/>
        </w:tabs>
      </w:pPr>
      <w:hyperlink w:anchor="_Toc21381" w:history="1">
        <w:r>
          <w:rPr>
            <w:rFonts w:ascii="仿宋" w:eastAsia="仿宋" w:hAnsi="仿宋" w:cs="仿宋" w:hint="eastAsia"/>
            <w:lang w:eastAsia="zh-CN"/>
          </w:rPr>
          <w:t>(一)、短视频广告行业分析</w:t>
        </w:r>
        <w:r>
          <w:tab/>
        </w:r>
        <w:r>
          <w:fldChar w:fldCharType="begin"/>
        </w:r>
        <w:r>
          <w:instrText xml:space="preserve"> PAGEREF _Toc21381 \h </w:instrText>
        </w:r>
        <w:r>
          <w:fldChar w:fldCharType="separate"/>
        </w:r>
        <w:r>
          <w:t>5</w:t>
        </w:r>
        <w:r>
          <w:fldChar w:fldCharType="end"/>
        </w:r>
      </w:hyperlink>
    </w:p>
    <w:p>
      <w:pPr>
        <w:pStyle w:val="TOC2"/>
        <w:tabs>
          <w:tab w:val="right" w:leader="dot" w:pos="8306"/>
        </w:tabs>
      </w:pPr>
      <w:hyperlink w:anchor="_Toc11198" w:history="1">
        <w:r>
          <w:rPr>
            <w:rFonts w:ascii="仿宋" w:eastAsia="仿宋" w:hAnsi="仿宋" w:cs="仿宋" w:hint="eastAsia"/>
            <w:lang w:eastAsia="zh-CN"/>
          </w:rPr>
          <w:t>(二)、短视频广告市场分析预测</w:t>
        </w:r>
        <w:r>
          <w:tab/>
        </w:r>
        <w:r>
          <w:fldChar w:fldCharType="begin"/>
        </w:r>
        <w:r>
          <w:instrText xml:space="preserve"> PAGEREF _Toc11198 \h </w:instrText>
        </w:r>
        <w:r>
          <w:fldChar w:fldCharType="separate"/>
        </w:r>
        <w:r>
          <w:t>5</w:t>
        </w:r>
        <w:r>
          <w:fldChar w:fldCharType="end"/>
        </w:r>
      </w:hyperlink>
    </w:p>
    <w:p>
      <w:pPr>
        <w:pStyle w:val="TOC1"/>
        <w:tabs>
          <w:tab w:val="right" w:leader="dot" w:pos="8306"/>
        </w:tabs>
      </w:pPr>
      <w:hyperlink w:anchor="_Toc25378" w:history="1">
        <w:r>
          <w:rPr>
            <w:rFonts w:ascii="仿宋" w:eastAsia="仿宋" w:hAnsi="仿宋" w:cs="仿宋" w:hint="eastAsia"/>
            <w:lang w:eastAsia="zh-CN"/>
          </w:rPr>
          <w:t>三、短视频广告项目建设背景及必要性分析</w:t>
        </w:r>
        <w:r>
          <w:tab/>
        </w:r>
        <w:r>
          <w:fldChar w:fldCharType="begin"/>
        </w:r>
        <w:r>
          <w:instrText xml:space="preserve"> PAGEREF _Toc25378 \h </w:instrText>
        </w:r>
        <w:r>
          <w:fldChar w:fldCharType="separate"/>
        </w:r>
        <w:r>
          <w:t>6</w:t>
        </w:r>
        <w:r>
          <w:fldChar w:fldCharType="end"/>
        </w:r>
      </w:hyperlink>
    </w:p>
    <w:p>
      <w:pPr>
        <w:pStyle w:val="TOC2"/>
        <w:tabs>
          <w:tab w:val="right" w:leader="dot" w:pos="8306"/>
        </w:tabs>
      </w:pPr>
      <w:hyperlink w:anchor="_Toc32250" w:history="1">
        <w:r>
          <w:rPr>
            <w:rFonts w:ascii="仿宋" w:eastAsia="仿宋" w:hAnsi="仿宋" w:cs="仿宋" w:hint="eastAsia"/>
            <w:lang w:eastAsia="zh-CN"/>
          </w:rPr>
          <w:t>(一)、短视频广告项目背景分析</w:t>
        </w:r>
        <w:r>
          <w:tab/>
        </w:r>
        <w:r>
          <w:fldChar w:fldCharType="begin"/>
        </w:r>
        <w:r>
          <w:instrText xml:space="preserve"> PAGEREF _Toc32250 \h </w:instrText>
        </w:r>
        <w:r>
          <w:fldChar w:fldCharType="separate"/>
        </w:r>
        <w:r>
          <w:t>6</w:t>
        </w:r>
        <w:r>
          <w:fldChar w:fldCharType="end"/>
        </w:r>
      </w:hyperlink>
    </w:p>
    <w:p>
      <w:pPr>
        <w:pStyle w:val="TOC2"/>
        <w:tabs>
          <w:tab w:val="right" w:leader="dot" w:pos="8306"/>
        </w:tabs>
      </w:pPr>
      <w:hyperlink w:anchor="_Toc9943" w:history="1">
        <w:r>
          <w:rPr>
            <w:rFonts w:ascii="仿宋" w:eastAsia="仿宋" w:hAnsi="仿宋" w:cs="仿宋" w:hint="eastAsia"/>
            <w:lang w:eastAsia="zh-CN"/>
          </w:rPr>
          <w:t>(二)、短视频广告项目建设必要性分析</w:t>
        </w:r>
        <w:r>
          <w:tab/>
        </w:r>
        <w:r>
          <w:fldChar w:fldCharType="begin"/>
        </w:r>
        <w:r>
          <w:instrText xml:space="preserve"> PAGEREF _Toc9943 \h </w:instrText>
        </w:r>
        <w:r>
          <w:fldChar w:fldCharType="separate"/>
        </w:r>
        <w:r>
          <w:t>8</w:t>
        </w:r>
        <w:r>
          <w:fldChar w:fldCharType="end"/>
        </w:r>
      </w:hyperlink>
    </w:p>
    <w:p>
      <w:pPr>
        <w:pStyle w:val="TOC1"/>
        <w:tabs>
          <w:tab w:val="right" w:leader="dot" w:pos="8306"/>
        </w:tabs>
      </w:pPr>
      <w:hyperlink w:anchor="_Toc19143" w:history="1">
        <w:r>
          <w:rPr>
            <w:rFonts w:ascii="仿宋" w:eastAsia="仿宋" w:hAnsi="仿宋" w:cs="仿宋" w:hint="eastAsia"/>
            <w:lang w:eastAsia="zh-CN"/>
          </w:rPr>
          <w:t>四、工艺说明</w:t>
        </w:r>
        <w:r>
          <w:tab/>
        </w:r>
        <w:r>
          <w:fldChar w:fldCharType="begin"/>
        </w:r>
        <w:r>
          <w:instrText xml:space="preserve"> PAGEREF _Toc19143 \h </w:instrText>
        </w:r>
        <w:r>
          <w:fldChar w:fldCharType="separate"/>
        </w:r>
        <w:r>
          <w:t>9</w:t>
        </w:r>
        <w:r>
          <w:fldChar w:fldCharType="end"/>
        </w:r>
      </w:hyperlink>
    </w:p>
    <w:p>
      <w:pPr>
        <w:pStyle w:val="TOC2"/>
        <w:tabs>
          <w:tab w:val="right" w:leader="dot" w:pos="8306"/>
        </w:tabs>
      </w:pPr>
      <w:hyperlink w:anchor="_Toc9041" w:history="1">
        <w:r>
          <w:rPr>
            <w:rFonts w:ascii="仿宋" w:eastAsia="仿宋" w:hAnsi="仿宋" w:cs="仿宋" w:hint="eastAsia"/>
            <w:lang w:eastAsia="zh-CN"/>
          </w:rPr>
          <w:t>(一)、技术管理特点</w:t>
        </w:r>
        <w:r>
          <w:tab/>
        </w:r>
        <w:r>
          <w:fldChar w:fldCharType="begin"/>
        </w:r>
        <w:r>
          <w:instrText xml:space="preserve"> PAGEREF _Toc9041 \h </w:instrText>
        </w:r>
        <w:r>
          <w:fldChar w:fldCharType="separate"/>
        </w:r>
        <w:r>
          <w:t>9</w:t>
        </w:r>
        <w:r>
          <w:fldChar w:fldCharType="end"/>
        </w:r>
      </w:hyperlink>
    </w:p>
    <w:p>
      <w:pPr>
        <w:pStyle w:val="TOC2"/>
        <w:tabs>
          <w:tab w:val="right" w:leader="dot" w:pos="8306"/>
        </w:tabs>
      </w:pPr>
      <w:hyperlink w:anchor="_Toc11474" w:history="1">
        <w:r>
          <w:rPr>
            <w:rFonts w:ascii="仿宋" w:eastAsia="仿宋" w:hAnsi="仿宋" w:cs="仿宋" w:hint="eastAsia"/>
            <w:lang w:eastAsia="zh-CN"/>
          </w:rPr>
          <w:t>(二)、短视频广告项目工艺技术设计方案</w:t>
        </w:r>
        <w:r>
          <w:tab/>
        </w:r>
        <w:r>
          <w:fldChar w:fldCharType="begin"/>
        </w:r>
        <w:r>
          <w:instrText xml:space="preserve"> PAGEREF _Toc11474 \h </w:instrText>
        </w:r>
        <w:r>
          <w:fldChar w:fldCharType="separate"/>
        </w:r>
        <w:r>
          <w:t>10</w:t>
        </w:r>
        <w:r>
          <w:fldChar w:fldCharType="end"/>
        </w:r>
      </w:hyperlink>
    </w:p>
    <w:p>
      <w:pPr>
        <w:pStyle w:val="TOC2"/>
        <w:tabs>
          <w:tab w:val="right" w:leader="dot" w:pos="8306"/>
        </w:tabs>
      </w:pPr>
      <w:hyperlink w:anchor="_Toc30300" w:history="1">
        <w:r>
          <w:rPr>
            <w:rFonts w:ascii="仿宋" w:eastAsia="仿宋" w:hAnsi="仿宋" w:cs="仿宋" w:hint="eastAsia"/>
            <w:lang w:eastAsia="zh-CN"/>
          </w:rPr>
          <w:t>(三)、设备选型方案</w:t>
        </w:r>
        <w:r>
          <w:tab/>
        </w:r>
        <w:r>
          <w:fldChar w:fldCharType="begin"/>
        </w:r>
        <w:r>
          <w:instrText xml:space="preserve"> PAGEREF _Toc30300 \h </w:instrText>
        </w:r>
        <w:r>
          <w:fldChar w:fldCharType="separate"/>
        </w:r>
        <w:r>
          <w:t>12</w:t>
        </w:r>
        <w:r>
          <w:fldChar w:fldCharType="end"/>
        </w:r>
      </w:hyperlink>
    </w:p>
    <w:p>
      <w:pPr>
        <w:pStyle w:val="TOC1"/>
        <w:tabs>
          <w:tab w:val="right" w:leader="dot" w:pos="8306"/>
        </w:tabs>
      </w:pPr>
      <w:hyperlink w:anchor="_Toc18760" w:history="1">
        <w:r>
          <w:rPr>
            <w:rFonts w:ascii="仿宋" w:eastAsia="仿宋" w:hAnsi="仿宋" w:cs="仿宋" w:hint="eastAsia"/>
            <w:lang w:eastAsia="zh-CN"/>
          </w:rPr>
          <w:t>五、短视频广告项目概论</w:t>
        </w:r>
        <w:r>
          <w:tab/>
        </w:r>
        <w:r>
          <w:fldChar w:fldCharType="begin"/>
        </w:r>
        <w:r>
          <w:instrText xml:space="preserve"> PAGEREF _Toc18760 \h </w:instrText>
        </w:r>
        <w:r>
          <w:fldChar w:fldCharType="separate"/>
        </w:r>
        <w:r>
          <w:t>13</w:t>
        </w:r>
        <w:r>
          <w:fldChar w:fldCharType="end"/>
        </w:r>
      </w:hyperlink>
    </w:p>
    <w:p>
      <w:pPr>
        <w:pStyle w:val="TOC2"/>
        <w:tabs>
          <w:tab w:val="right" w:leader="dot" w:pos="8306"/>
        </w:tabs>
      </w:pPr>
      <w:hyperlink w:anchor="_Toc23766" w:history="1">
        <w:r>
          <w:rPr>
            <w:rFonts w:ascii="仿宋" w:eastAsia="仿宋" w:hAnsi="仿宋" w:cs="仿宋" w:hint="eastAsia"/>
            <w:lang w:eastAsia="zh-CN"/>
          </w:rPr>
          <w:t>(一)、短视频广告项目概况</w:t>
        </w:r>
        <w:r>
          <w:tab/>
        </w:r>
        <w:r>
          <w:fldChar w:fldCharType="begin"/>
        </w:r>
        <w:r>
          <w:instrText xml:space="preserve"> PAGEREF _Toc23766 \h </w:instrText>
        </w:r>
        <w:r>
          <w:fldChar w:fldCharType="separate"/>
        </w:r>
        <w:r>
          <w:t>13</w:t>
        </w:r>
        <w:r>
          <w:fldChar w:fldCharType="end"/>
        </w:r>
      </w:hyperlink>
    </w:p>
    <w:p>
      <w:pPr>
        <w:pStyle w:val="TOC2"/>
        <w:tabs>
          <w:tab w:val="right" w:leader="dot" w:pos="8306"/>
        </w:tabs>
      </w:pPr>
      <w:hyperlink w:anchor="_Toc27750" w:history="1">
        <w:r>
          <w:rPr>
            <w:rFonts w:ascii="仿宋" w:eastAsia="仿宋" w:hAnsi="仿宋" w:cs="仿宋" w:hint="eastAsia"/>
            <w:lang w:eastAsia="zh-CN"/>
          </w:rPr>
          <w:t>(二)、短视频广告项目目标</w:t>
        </w:r>
        <w:r>
          <w:tab/>
        </w:r>
        <w:r>
          <w:fldChar w:fldCharType="begin"/>
        </w:r>
        <w:r>
          <w:instrText xml:space="preserve"> PAGEREF _Toc27750 \h </w:instrText>
        </w:r>
        <w:r>
          <w:fldChar w:fldCharType="separate"/>
        </w:r>
        <w:r>
          <w:t>15</w:t>
        </w:r>
        <w:r>
          <w:fldChar w:fldCharType="end"/>
        </w:r>
      </w:hyperlink>
    </w:p>
    <w:p>
      <w:pPr>
        <w:pStyle w:val="TOC2"/>
        <w:tabs>
          <w:tab w:val="right" w:leader="dot" w:pos="8306"/>
        </w:tabs>
      </w:pPr>
      <w:hyperlink w:anchor="_Toc20858" w:history="1">
        <w:r>
          <w:rPr>
            <w:rFonts w:ascii="仿宋" w:eastAsia="仿宋" w:hAnsi="仿宋" w:cs="仿宋" w:hint="eastAsia"/>
            <w:lang w:eastAsia="zh-CN"/>
          </w:rPr>
          <w:t>(三)、短视频广告项目提出的理由</w:t>
        </w:r>
        <w:r>
          <w:tab/>
        </w:r>
        <w:r>
          <w:fldChar w:fldCharType="begin"/>
        </w:r>
        <w:r>
          <w:instrText xml:space="preserve"> PAGEREF _Toc20858 \h </w:instrText>
        </w:r>
        <w:r>
          <w:fldChar w:fldCharType="separate"/>
        </w:r>
        <w:r>
          <w:t>16</w:t>
        </w:r>
        <w:r>
          <w:fldChar w:fldCharType="end"/>
        </w:r>
      </w:hyperlink>
    </w:p>
    <w:p>
      <w:pPr>
        <w:pStyle w:val="TOC2"/>
        <w:tabs>
          <w:tab w:val="right" w:leader="dot" w:pos="8306"/>
        </w:tabs>
      </w:pPr>
      <w:hyperlink w:anchor="_Toc20390" w:history="1">
        <w:r>
          <w:rPr>
            <w:rFonts w:ascii="仿宋" w:eastAsia="仿宋" w:hAnsi="仿宋" w:cs="仿宋" w:hint="eastAsia"/>
            <w:lang w:eastAsia="zh-CN"/>
          </w:rPr>
          <w:t>(四)、短视频广告项目意义</w:t>
        </w:r>
        <w:r>
          <w:tab/>
        </w:r>
        <w:r>
          <w:fldChar w:fldCharType="begin"/>
        </w:r>
        <w:r>
          <w:instrText xml:space="preserve"> PAGEREF _Toc20390 \h </w:instrText>
        </w:r>
        <w:r>
          <w:fldChar w:fldCharType="separate"/>
        </w:r>
        <w:r>
          <w:t>18</w:t>
        </w:r>
        <w:r>
          <w:fldChar w:fldCharType="end"/>
        </w:r>
      </w:hyperlink>
    </w:p>
    <w:p>
      <w:pPr>
        <w:pStyle w:val="TOC2"/>
        <w:tabs>
          <w:tab w:val="right" w:leader="dot" w:pos="8306"/>
        </w:tabs>
      </w:pPr>
      <w:hyperlink w:anchor="_Toc21209" w:history="1">
        <w:r>
          <w:rPr>
            <w:rFonts w:ascii="仿宋" w:eastAsia="仿宋" w:hAnsi="仿宋" w:cs="仿宋" w:hint="eastAsia"/>
            <w:lang w:eastAsia="zh-CN"/>
          </w:rPr>
          <w:t>(五)、短视频广告项目背景</w:t>
        </w:r>
        <w:r>
          <w:tab/>
        </w:r>
        <w:r>
          <w:fldChar w:fldCharType="begin"/>
        </w:r>
        <w:r>
          <w:instrText xml:space="preserve"> PAGEREF _Toc21209 \h </w:instrText>
        </w:r>
        <w:r>
          <w:fldChar w:fldCharType="separate"/>
        </w:r>
        <w:r>
          <w:t>19</w:t>
        </w:r>
        <w:r>
          <w:fldChar w:fldCharType="end"/>
        </w:r>
      </w:hyperlink>
    </w:p>
    <w:p>
      <w:pPr>
        <w:pStyle w:val="TOC1"/>
        <w:tabs>
          <w:tab w:val="right" w:leader="dot" w:pos="8306"/>
        </w:tabs>
      </w:pPr>
      <w:hyperlink w:anchor="_Toc32334" w:history="1">
        <w:r>
          <w:rPr>
            <w:rFonts w:ascii="仿宋" w:eastAsia="仿宋" w:hAnsi="仿宋" w:cs="仿宋" w:hint="eastAsia"/>
            <w:lang w:eastAsia="zh-CN"/>
          </w:rPr>
          <w:t>六、短视频广告项目绩效评估</w:t>
        </w:r>
        <w:r>
          <w:tab/>
        </w:r>
        <w:r>
          <w:fldChar w:fldCharType="begin"/>
        </w:r>
        <w:r>
          <w:instrText xml:space="preserve"> PAGEREF _Toc32334 \h </w:instrText>
        </w:r>
        <w:r>
          <w:fldChar w:fldCharType="separate"/>
        </w:r>
        <w:r>
          <w:t>20</w:t>
        </w:r>
        <w:r>
          <w:fldChar w:fldCharType="end"/>
        </w:r>
      </w:hyperlink>
    </w:p>
    <w:p>
      <w:pPr>
        <w:pStyle w:val="TOC2"/>
        <w:tabs>
          <w:tab w:val="right" w:leader="dot" w:pos="8306"/>
        </w:tabs>
      </w:pPr>
      <w:hyperlink w:anchor="_Toc4660" w:history="1">
        <w:r>
          <w:rPr>
            <w:rFonts w:ascii="仿宋" w:eastAsia="仿宋" w:hAnsi="仿宋" w:cs="仿宋" w:hint="eastAsia"/>
            <w:lang w:eastAsia="zh-CN"/>
          </w:rPr>
          <w:t>(一)、绩效评估指标</w:t>
        </w:r>
        <w:r>
          <w:tab/>
        </w:r>
        <w:r>
          <w:fldChar w:fldCharType="begin"/>
        </w:r>
        <w:r>
          <w:instrText xml:space="preserve"> PAGEREF _Toc4660 \h </w:instrText>
        </w:r>
        <w:r>
          <w:fldChar w:fldCharType="separate"/>
        </w:r>
        <w:r>
          <w:t>20</w:t>
        </w:r>
        <w:r>
          <w:fldChar w:fldCharType="end"/>
        </w:r>
      </w:hyperlink>
    </w:p>
    <w:p>
      <w:pPr>
        <w:pStyle w:val="TOC2"/>
        <w:tabs>
          <w:tab w:val="right" w:leader="dot" w:pos="8306"/>
        </w:tabs>
      </w:pPr>
      <w:hyperlink w:anchor="_Toc13156" w:history="1">
        <w:r>
          <w:rPr>
            <w:rFonts w:ascii="仿宋" w:eastAsia="仿宋" w:hAnsi="仿宋" w:cs="仿宋" w:hint="eastAsia"/>
            <w:lang w:eastAsia="zh-CN"/>
          </w:rPr>
          <w:t>(二)、绩效评估方法</w:t>
        </w:r>
        <w:r>
          <w:tab/>
        </w:r>
        <w:r>
          <w:fldChar w:fldCharType="begin"/>
        </w:r>
        <w:r>
          <w:instrText xml:space="preserve"> PAGEREF _Toc13156 \h </w:instrText>
        </w:r>
        <w:r>
          <w:fldChar w:fldCharType="separate"/>
        </w:r>
        <w:r>
          <w:t>21</w:t>
        </w:r>
        <w:r>
          <w:fldChar w:fldCharType="end"/>
        </w:r>
      </w:hyperlink>
    </w:p>
    <w:p>
      <w:pPr>
        <w:pStyle w:val="TOC2"/>
        <w:tabs>
          <w:tab w:val="right" w:leader="dot" w:pos="8306"/>
        </w:tabs>
      </w:pPr>
      <w:hyperlink w:anchor="_Toc6682" w:history="1">
        <w:r>
          <w:rPr>
            <w:rFonts w:ascii="仿宋" w:eastAsia="仿宋" w:hAnsi="仿宋" w:cs="仿宋" w:hint="eastAsia"/>
            <w:lang w:eastAsia="zh-CN"/>
          </w:rPr>
          <w:t>(三)、绩效评估周期</w:t>
        </w:r>
        <w:r>
          <w:tab/>
        </w:r>
        <w:r>
          <w:fldChar w:fldCharType="begin"/>
        </w:r>
        <w:r>
          <w:instrText xml:space="preserve"> PAGEREF _Toc6682 \h </w:instrText>
        </w:r>
        <w:r>
          <w:fldChar w:fldCharType="separate"/>
        </w:r>
        <w:r>
          <w:t>22</w:t>
        </w:r>
        <w:r>
          <w:fldChar w:fldCharType="end"/>
        </w:r>
      </w:hyperlink>
    </w:p>
    <w:p>
      <w:pPr>
        <w:pStyle w:val="TOC1"/>
        <w:tabs>
          <w:tab w:val="right" w:leader="dot" w:pos="8306"/>
        </w:tabs>
      </w:pPr>
      <w:hyperlink w:anchor="_Toc9303" w:history="1">
        <w:r>
          <w:rPr>
            <w:rFonts w:ascii="仿宋" w:eastAsia="仿宋" w:hAnsi="仿宋" w:cs="仿宋" w:hint="eastAsia"/>
            <w:lang w:eastAsia="zh-CN"/>
          </w:rPr>
          <w:t>七、短视频广告项目风险管理</w:t>
        </w:r>
        <w:r>
          <w:tab/>
        </w:r>
        <w:r>
          <w:fldChar w:fldCharType="begin"/>
        </w:r>
        <w:r>
          <w:instrText xml:space="preserve"> PAGEREF _Toc9303 \h </w:instrText>
        </w:r>
        <w:r>
          <w:fldChar w:fldCharType="separate"/>
        </w:r>
        <w:r>
          <w:t>23</w:t>
        </w:r>
        <w:r>
          <w:fldChar w:fldCharType="end"/>
        </w:r>
      </w:hyperlink>
    </w:p>
    <w:p>
      <w:pPr>
        <w:pStyle w:val="TOC2"/>
        <w:tabs>
          <w:tab w:val="right" w:leader="dot" w:pos="8306"/>
        </w:tabs>
      </w:pPr>
      <w:hyperlink w:anchor="_Toc13041" w:history="1">
        <w:r>
          <w:rPr>
            <w:rFonts w:ascii="仿宋" w:eastAsia="仿宋" w:hAnsi="仿宋" w:cs="仿宋" w:hint="eastAsia"/>
            <w:lang w:eastAsia="zh-CN"/>
          </w:rPr>
          <w:t>(一)、风险识别与评估</w:t>
        </w:r>
        <w:r>
          <w:tab/>
        </w:r>
        <w:r>
          <w:fldChar w:fldCharType="begin"/>
        </w:r>
        <w:r>
          <w:instrText xml:space="preserve"> PAGEREF _Toc13041 \h </w:instrText>
        </w:r>
        <w:r>
          <w:fldChar w:fldCharType="separate"/>
        </w:r>
        <w:r>
          <w:t>23</w:t>
        </w:r>
        <w:r>
          <w:fldChar w:fldCharType="end"/>
        </w:r>
      </w:hyperlink>
    </w:p>
    <w:p>
      <w:pPr>
        <w:pStyle w:val="TOC2"/>
        <w:tabs>
          <w:tab w:val="right" w:leader="dot" w:pos="8306"/>
        </w:tabs>
      </w:pPr>
      <w:hyperlink w:anchor="_Toc1503" w:history="1">
        <w:r>
          <w:rPr>
            <w:rFonts w:ascii="仿宋" w:eastAsia="仿宋" w:hAnsi="仿宋" w:cs="仿宋" w:hint="eastAsia"/>
            <w:lang w:eastAsia="zh-CN"/>
          </w:rPr>
          <w:t>(二)、风险应对策略</w:t>
        </w:r>
        <w:r>
          <w:tab/>
        </w:r>
        <w:r>
          <w:fldChar w:fldCharType="begin"/>
        </w:r>
        <w:r>
          <w:instrText xml:space="preserve"> PAGEREF _Toc1503 \h </w:instrText>
        </w:r>
        <w:r>
          <w:fldChar w:fldCharType="separate"/>
        </w:r>
        <w:r>
          <w:t>24</w:t>
        </w:r>
        <w:r>
          <w:fldChar w:fldCharType="end"/>
        </w:r>
      </w:hyperlink>
    </w:p>
    <w:p>
      <w:pPr>
        <w:pStyle w:val="TOC2"/>
        <w:tabs>
          <w:tab w:val="right" w:leader="dot" w:pos="8306"/>
        </w:tabs>
      </w:pPr>
      <w:hyperlink w:anchor="_Toc15575" w:history="1">
        <w:r>
          <w:rPr>
            <w:rFonts w:ascii="仿宋" w:eastAsia="仿宋" w:hAnsi="仿宋" w:cs="仿宋" w:hint="eastAsia"/>
            <w:lang w:eastAsia="zh-CN"/>
          </w:rPr>
          <w:t>(三)、风险监控与控制</w:t>
        </w:r>
        <w:r>
          <w:tab/>
        </w:r>
        <w:r>
          <w:fldChar w:fldCharType="begin"/>
        </w:r>
        <w:r>
          <w:instrText xml:space="preserve"> PAGEREF _Toc15575 \h </w:instrText>
        </w:r>
        <w:r>
          <w:fldChar w:fldCharType="separate"/>
        </w:r>
        <w:r>
          <w:t>26</w:t>
        </w:r>
        <w:r>
          <w:fldChar w:fldCharType="end"/>
        </w:r>
      </w:hyperlink>
    </w:p>
    <w:p>
      <w:pPr>
        <w:pStyle w:val="TOC1"/>
        <w:tabs>
          <w:tab w:val="right" w:leader="dot" w:pos="8306"/>
        </w:tabs>
      </w:pPr>
      <w:hyperlink w:anchor="_Toc17625" w:history="1">
        <w:r>
          <w:rPr>
            <w:rFonts w:ascii="仿宋" w:eastAsia="仿宋" w:hAnsi="仿宋" w:cs="仿宋" w:hint="eastAsia"/>
            <w:lang w:eastAsia="zh-CN"/>
          </w:rPr>
          <w:t>八、短视频广告项目环境影响分析</w:t>
        </w:r>
        <w:r>
          <w:tab/>
        </w:r>
        <w:r>
          <w:fldChar w:fldCharType="begin"/>
        </w:r>
        <w:r>
          <w:instrText xml:space="preserve"> PAGEREF _Toc17625 \h </w:instrText>
        </w:r>
        <w:r>
          <w:fldChar w:fldCharType="separate"/>
        </w:r>
        <w:r>
          <w:t>27</w:t>
        </w:r>
        <w:r>
          <w:fldChar w:fldCharType="end"/>
        </w:r>
      </w:hyperlink>
    </w:p>
    <w:p>
      <w:pPr>
        <w:pStyle w:val="TOC2"/>
        <w:tabs>
          <w:tab w:val="right" w:leader="dot" w:pos="8306"/>
        </w:tabs>
      </w:pPr>
      <w:hyperlink w:anchor="_Toc12671" w:history="1">
        <w:r>
          <w:rPr>
            <w:rFonts w:ascii="仿宋" w:eastAsia="仿宋" w:hAnsi="仿宋" w:cs="仿宋" w:hint="eastAsia"/>
            <w:lang w:eastAsia="zh-CN"/>
          </w:rPr>
          <w:t>(一)、建设区域环境质量现状</w:t>
        </w:r>
        <w:r>
          <w:tab/>
        </w:r>
        <w:r>
          <w:fldChar w:fldCharType="begin"/>
        </w:r>
        <w:r>
          <w:instrText xml:space="preserve"> PAGEREF _Toc12671 \h </w:instrText>
        </w:r>
        <w:r>
          <w:fldChar w:fldCharType="separate"/>
        </w:r>
        <w:r>
          <w:t>27</w:t>
        </w:r>
        <w:r>
          <w:fldChar w:fldCharType="end"/>
        </w:r>
      </w:hyperlink>
    </w:p>
    <w:p>
      <w:pPr>
        <w:pStyle w:val="TOC2"/>
        <w:tabs>
          <w:tab w:val="right" w:leader="dot" w:pos="8306"/>
        </w:tabs>
      </w:pPr>
      <w:hyperlink w:anchor="_Toc31547" w:history="1">
        <w:r>
          <w:rPr>
            <w:rFonts w:ascii="仿宋" w:eastAsia="仿宋" w:hAnsi="仿宋" w:cs="仿宋" w:hint="eastAsia"/>
            <w:lang w:eastAsia="zh-CN"/>
          </w:rPr>
          <w:t>(二)、建设期环境保护</w:t>
        </w:r>
        <w:r>
          <w:tab/>
        </w:r>
        <w:r>
          <w:fldChar w:fldCharType="begin"/>
        </w:r>
        <w:r>
          <w:instrText xml:space="preserve"> PAGEREF _Toc31547 \h </w:instrText>
        </w:r>
        <w:r>
          <w:fldChar w:fldCharType="separate"/>
        </w:r>
        <w:r>
          <w:t>28</w:t>
        </w:r>
        <w:r>
          <w:fldChar w:fldCharType="end"/>
        </w:r>
      </w:hyperlink>
    </w:p>
    <w:p>
      <w:pPr>
        <w:pStyle w:val="TOC2"/>
        <w:tabs>
          <w:tab w:val="right" w:leader="dot" w:pos="8306"/>
        </w:tabs>
      </w:pPr>
      <w:hyperlink w:anchor="_Toc22000" w:history="1">
        <w:r>
          <w:rPr>
            <w:rFonts w:ascii="仿宋" w:eastAsia="仿宋" w:hAnsi="仿宋" w:cs="仿宋" w:hint="eastAsia"/>
            <w:lang w:eastAsia="zh-CN"/>
          </w:rPr>
          <w:t>(三)、运营期环境保护</w:t>
        </w:r>
        <w:r>
          <w:tab/>
        </w:r>
        <w:r>
          <w:fldChar w:fldCharType="begin"/>
        </w:r>
        <w:r>
          <w:instrText xml:space="preserve"> PAGEREF _Toc22000 \h </w:instrText>
        </w:r>
        <w:r>
          <w:fldChar w:fldCharType="separate"/>
        </w:r>
        <w:r>
          <w:t>29</w:t>
        </w:r>
        <w:r>
          <w:fldChar w:fldCharType="end"/>
        </w:r>
      </w:hyperlink>
    </w:p>
    <w:p>
      <w:pPr>
        <w:pStyle w:val="TOC2"/>
        <w:tabs>
          <w:tab w:val="right" w:leader="dot" w:pos="8306"/>
        </w:tabs>
      </w:pPr>
      <w:hyperlink w:anchor="_Toc10565" w:history="1">
        <w:r>
          <w:rPr>
            <w:rFonts w:ascii="仿宋" w:eastAsia="仿宋" w:hAnsi="仿宋" w:cs="仿宋" w:hint="eastAsia"/>
            <w:lang w:eastAsia="zh-CN"/>
          </w:rPr>
          <w:t>(四)、短视频广告项目建设对区域经济的影响</w:t>
        </w:r>
        <w:r>
          <w:tab/>
        </w:r>
        <w:r>
          <w:fldChar w:fldCharType="begin"/>
        </w:r>
        <w:r>
          <w:instrText xml:space="preserve"> PAGEREF _Toc10565 \h </w:instrText>
        </w:r>
        <w:r>
          <w:fldChar w:fldCharType="separate"/>
        </w:r>
        <w:r>
          <w:t>31</w:t>
        </w:r>
        <w:r>
          <w:fldChar w:fldCharType="end"/>
        </w:r>
      </w:hyperlink>
    </w:p>
    <w:p>
      <w:pPr>
        <w:pStyle w:val="TOC2"/>
        <w:tabs>
          <w:tab w:val="right" w:leader="dot" w:pos="8306"/>
        </w:tabs>
      </w:pPr>
      <w:hyperlink w:anchor="_Toc9047" w:history="1">
        <w:r>
          <w:rPr>
            <w:rFonts w:ascii="仿宋" w:eastAsia="仿宋" w:hAnsi="仿宋" w:cs="仿宋" w:hint="eastAsia"/>
            <w:lang w:eastAsia="zh-CN"/>
          </w:rPr>
          <w:t>(五)、废弃物处理</w:t>
        </w:r>
        <w:r>
          <w:tab/>
        </w:r>
        <w:r>
          <w:fldChar w:fldCharType="begin"/>
        </w:r>
        <w:r>
          <w:instrText xml:space="preserve"> PAGEREF _Toc9047 \h </w:instrText>
        </w:r>
        <w:r>
          <w:fldChar w:fldCharType="separate"/>
        </w:r>
        <w:r>
          <w:t>33</w:t>
        </w:r>
        <w:r>
          <w:fldChar w:fldCharType="end"/>
        </w:r>
      </w:hyperlink>
    </w:p>
    <w:p>
      <w:pPr>
        <w:pStyle w:val="TOC2"/>
        <w:tabs>
          <w:tab w:val="right" w:leader="dot" w:pos="8306"/>
        </w:tabs>
      </w:pPr>
      <w:hyperlink w:anchor="_Toc15773" w:history="1">
        <w:r>
          <w:rPr>
            <w:rFonts w:ascii="仿宋" w:eastAsia="仿宋" w:hAnsi="仿宋" w:cs="仿宋" w:hint="eastAsia"/>
            <w:lang w:eastAsia="zh-CN"/>
          </w:rPr>
          <w:t>(六)、特殊环境影响分析</w:t>
        </w:r>
        <w:r>
          <w:tab/>
        </w:r>
        <w:r>
          <w:fldChar w:fldCharType="begin"/>
        </w:r>
        <w:r>
          <w:instrText xml:space="preserve"> PAGEREF _Toc15773 \h </w:instrText>
        </w:r>
        <w:r>
          <w:fldChar w:fldCharType="separate"/>
        </w:r>
        <w:r>
          <w:t>34</w:t>
        </w:r>
        <w:r>
          <w:fldChar w:fldCharType="end"/>
        </w:r>
      </w:hyperlink>
    </w:p>
    <w:p>
      <w:pPr>
        <w:pStyle w:val="TOC2"/>
        <w:tabs>
          <w:tab w:val="right" w:leader="dot" w:pos="8306"/>
        </w:tabs>
      </w:pPr>
      <w:hyperlink w:anchor="_Toc26441" w:history="1">
        <w:r>
          <w:rPr>
            <w:rFonts w:ascii="仿宋" w:eastAsia="仿宋" w:hAnsi="仿宋" w:cs="仿宋" w:hint="eastAsia"/>
            <w:lang w:eastAsia="zh-CN"/>
          </w:rPr>
          <w:t>(七)、清洁生产</w:t>
        </w:r>
        <w:r>
          <w:tab/>
        </w:r>
        <w:r>
          <w:fldChar w:fldCharType="begin"/>
        </w:r>
        <w:r>
          <w:instrText xml:space="preserve"> PAGEREF _Toc26441 \h </w:instrText>
        </w:r>
        <w:r>
          <w:fldChar w:fldCharType="separate"/>
        </w:r>
        <w:r>
          <w:t>35</w:t>
        </w:r>
        <w:r>
          <w:fldChar w:fldCharType="end"/>
        </w:r>
      </w:hyperlink>
    </w:p>
    <w:p>
      <w:pPr>
        <w:pStyle w:val="TOC2"/>
        <w:tabs>
          <w:tab w:val="right" w:leader="dot" w:pos="8306"/>
        </w:tabs>
      </w:pPr>
      <w:hyperlink w:anchor="_Toc2814" w:history="1">
        <w:r>
          <w:rPr>
            <w:rFonts w:ascii="仿宋" w:eastAsia="仿宋" w:hAnsi="仿宋" w:cs="仿宋" w:hint="eastAsia"/>
            <w:lang w:eastAsia="zh-CN"/>
          </w:rPr>
          <w:t>(八)、环境保护综合评价</w:t>
        </w:r>
        <w:r>
          <w:tab/>
        </w:r>
        <w:r>
          <w:fldChar w:fldCharType="begin"/>
        </w:r>
        <w:r>
          <w:instrText xml:space="preserve"> PAGEREF _Toc2814 \h </w:instrText>
        </w:r>
        <w:r>
          <w:fldChar w:fldCharType="separate"/>
        </w:r>
        <w:r>
          <w:t>36</w:t>
        </w:r>
        <w:r>
          <w:fldChar w:fldCharType="end"/>
        </w:r>
      </w:hyperlink>
    </w:p>
    <w:p>
      <w:pPr>
        <w:pStyle w:val="TOC1"/>
        <w:tabs>
          <w:tab w:val="right" w:leader="dot" w:pos="8306"/>
        </w:tabs>
      </w:pPr>
      <w:hyperlink w:anchor="_Toc24355" w:history="1">
        <w:r>
          <w:rPr>
            <w:rFonts w:ascii="仿宋" w:eastAsia="仿宋" w:hAnsi="仿宋" w:cs="仿宋" w:hint="eastAsia"/>
            <w:lang w:eastAsia="zh-CN"/>
          </w:rPr>
          <w:t>九、短视频广告项目计划安排</w:t>
        </w:r>
        <w:r>
          <w:tab/>
        </w:r>
        <w:r>
          <w:fldChar w:fldCharType="begin"/>
        </w:r>
        <w:r>
          <w:instrText xml:space="preserve"> PAGEREF _Toc24355 \h </w:instrText>
        </w:r>
        <w:r>
          <w:fldChar w:fldCharType="separate"/>
        </w:r>
        <w:r>
          <w:t>37</w:t>
        </w:r>
        <w:r>
          <w:fldChar w:fldCharType="end"/>
        </w:r>
      </w:hyperlink>
    </w:p>
    <w:p>
      <w:pPr>
        <w:pStyle w:val="TOC2"/>
        <w:tabs>
          <w:tab w:val="right" w:leader="dot" w:pos="8306"/>
        </w:tabs>
      </w:pPr>
      <w:hyperlink w:anchor="_Toc154" w:history="1">
        <w:r>
          <w:rPr>
            <w:rFonts w:ascii="仿宋" w:eastAsia="仿宋" w:hAnsi="仿宋" w:cs="仿宋" w:hint="eastAsia"/>
            <w:lang w:eastAsia="zh-CN"/>
          </w:rPr>
          <w:t>(一)、建设周期</w:t>
        </w:r>
        <w:r>
          <w:tab/>
        </w:r>
        <w:r>
          <w:fldChar w:fldCharType="begin"/>
        </w:r>
        <w:r>
          <w:instrText xml:space="preserve"> PAGEREF _Toc154 \h </w:instrText>
        </w:r>
        <w:r>
          <w:fldChar w:fldCharType="separate"/>
        </w:r>
        <w:r>
          <w:t>37</w:t>
        </w:r>
        <w:r>
          <w:fldChar w:fldCharType="end"/>
        </w:r>
      </w:hyperlink>
    </w:p>
    <w:p>
      <w:pPr>
        <w:pStyle w:val="TOC2"/>
        <w:tabs>
          <w:tab w:val="right" w:leader="dot" w:pos="8306"/>
        </w:tabs>
      </w:pPr>
      <w:hyperlink w:anchor="_Toc28528" w:history="1">
        <w:r>
          <w:rPr>
            <w:rFonts w:ascii="仿宋" w:eastAsia="仿宋" w:hAnsi="仿宋" w:cs="仿宋" w:hint="eastAsia"/>
            <w:lang w:eastAsia="zh-CN"/>
          </w:rPr>
          <w:t>(二)、建设进度</w:t>
        </w:r>
        <w:r>
          <w:tab/>
        </w:r>
        <w:r>
          <w:fldChar w:fldCharType="begin"/>
        </w:r>
        <w:r>
          <w:instrText xml:space="preserve"> PAGEREF _Toc28528 \h </w:instrText>
        </w:r>
        <w:r>
          <w:fldChar w:fldCharType="separate"/>
        </w:r>
        <w:r>
          <w:t>38</w:t>
        </w:r>
        <w:r>
          <w:fldChar w:fldCharType="end"/>
        </w:r>
      </w:hyperlink>
    </w:p>
    <w:p>
      <w:pPr>
        <w:pStyle w:val="TOC2"/>
        <w:tabs>
          <w:tab w:val="right" w:leader="dot" w:pos="8306"/>
        </w:tabs>
      </w:pPr>
      <w:hyperlink w:anchor="_Toc25194" w:history="1">
        <w:r>
          <w:rPr>
            <w:rFonts w:ascii="仿宋" w:eastAsia="仿宋" w:hAnsi="仿宋" w:cs="仿宋" w:hint="eastAsia"/>
            <w:lang w:eastAsia="zh-CN"/>
          </w:rPr>
          <w:t>(三)、进度安排注意事项</w:t>
        </w:r>
        <w:r>
          <w:tab/>
        </w:r>
        <w:r>
          <w:fldChar w:fldCharType="begin"/>
        </w:r>
        <w:r>
          <w:instrText xml:space="preserve"> PAGEREF _Toc25194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45" w:history="1">
        <w:r>
          <w:rPr>
            <w:rFonts w:ascii="仿宋" w:eastAsia="仿宋" w:hAnsi="仿宋" w:cs="仿宋" w:hint="eastAsia"/>
            <w:lang w:eastAsia="zh-CN"/>
          </w:rPr>
          <w:t>(四)、人力资源配置</w:t>
        </w:r>
        <w:r>
          <w:tab/>
        </w:r>
        <w:r>
          <w:fldChar w:fldCharType="begin"/>
        </w:r>
        <w:r>
          <w:instrText xml:space="preserve"> PAGEREF _Toc24445 \h </w:instrText>
        </w:r>
        <w:r>
          <w:fldChar w:fldCharType="separate"/>
        </w:r>
        <w:r>
          <w:t>41</w:t>
        </w:r>
        <w:r>
          <w:fldChar w:fldCharType="end"/>
        </w:r>
      </w:hyperlink>
    </w:p>
    <w:p>
      <w:pPr>
        <w:pStyle w:val="TOC1"/>
        <w:tabs>
          <w:tab w:val="right" w:leader="dot" w:pos="8306"/>
        </w:tabs>
      </w:pPr>
      <w:hyperlink w:anchor="_Toc26864" w:history="1">
        <w:r>
          <w:rPr>
            <w:rFonts w:ascii="仿宋" w:eastAsia="仿宋" w:hAnsi="仿宋" w:cs="仿宋" w:hint="eastAsia"/>
            <w:lang w:eastAsia="zh-CN"/>
          </w:rPr>
          <w:t>十、短视频广告项目经营效益</w:t>
        </w:r>
        <w:r>
          <w:tab/>
        </w:r>
        <w:r>
          <w:fldChar w:fldCharType="begin"/>
        </w:r>
        <w:r>
          <w:instrText xml:space="preserve"> PAGEREF _Toc26864 \h </w:instrText>
        </w:r>
        <w:r>
          <w:fldChar w:fldCharType="separate"/>
        </w:r>
        <w:r>
          <w:t>41</w:t>
        </w:r>
        <w:r>
          <w:fldChar w:fldCharType="end"/>
        </w:r>
      </w:hyperlink>
    </w:p>
    <w:p>
      <w:pPr>
        <w:pStyle w:val="TOC2"/>
        <w:tabs>
          <w:tab w:val="right" w:leader="dot" w:pos="8306"/>
        </w:tabs>
      </w:pPr>
      <w:hyperlink w:anchor="_Toc640" w:history="1">
        <w:r>
          <w:rPr>
            <w:rFonts w:ascii="仿宋" w:eastAsia="仿宋" w:hAnsi="仿宋" w:cs="仿宋" w:hint="eastAsia"/>
            <w:lang w:eastAsia="zh-CN"/>
          </w:rPr>
          <w:t>(一)、经济评价财务测算</w:t>
        </w:r>
        <w:r>
          <w:tab/>
        </w:r>
        <w:r>
          <w:fldChar w:fldCharType="begin"/>
        </w:r>
        <w:r>
          <w:instrText xml:space="preserve"> PAGEREF _Toc640 \h </w:instrText>
        </w:r>
        <w:r>
          <w:fldChar w:fldCharType="separate"/>
        </w:r>
        <w:r>
          <w:t>41</w:t>
        </w:r>
        <w:r>
          <w:fldChar w:fldCharType="end"/>
        </w:r>
      </w:hyperlink>
    </w:p>
    <w:p>
      <w:pPr>
        <w:pStyle w:val="TOC2"/>
        <w:tabs>
          <w:tab w:val="right" w:leader="dot" w:pos="8306"/>
        </w:tabs>
      </w:pPr>
      <w:hyperlink w:anchor="_Toc11336" w:history="1">
        <w:r>
          <w:rPr>
            <w:rFonts w:ascii="仿宋" w:eastAsia="仿宋" w:hAnsi="仿宋" w:cs="仿宋" w:hint="eastAsia"/>
            <w:lang w:eastAsia="zh-CN"/>
          </w:rPr>
          <w:t>(二)、短视频广告项目盈利能力分析</w:t>
        </w:r>
        <w:r>
          <w:tab/>
        </w:r>
        <w:r>
          <w:fldChar w:fldCharType="begin"/>
        </w:r>
        <w:r>
          <w:instrText xml:space="preserve"> PAGEREF _Toc11336 \h </w:instrText>
        </w:r>
        <w:r>
          <w:fldChar w:fldCharType="separate"/>
        </w:r>
        <w:r>
          <w:t>43</w:t>
        </w:r>
        <w:r>
          <w:fldChar w:fldCharType="end"/>
        </w:r>
      </w:hyperlink>
    </w:p>
    <w:p>
      <w:pPr>
        <w:pStyle w:val="TOC1"/>
        <w:tabs>
          <w:tab w:val="right" w:leader="dot" w:pos="8306"/>
        </w:tabs>
      </w:pPr>
      <w:hyperlink w:anchor="_Toc17146" w:history="1">
        <w:r>
          <w:rPr>
            <w:rFonts w:ascii="仿宋" w:eastAsia="仿宋" w:hAnsi="仿宋" w:cs="仿宋" w:hint="eastAsia"/>
            <w:lang w:eastAsia="zh-CN"/>
          </w:rPr>
          <w:t>十一、短视频广告项目技术管理</w:t>
        </w:r>
        <w:r>
          <w:tab/>
        </w:r>
        <w:r>
          <w:fldChar w:fldCharType="begin"/>
        </w:r>
        <w:r>
          <w:instrText xml:space="preserve"> PAGEREF _Toc17146 \h </w:instrText>
        </w:r>
        <w:r>
          <w:fldChar w:fldCharType="separate"/>
        </w:r>
        <w:r>
          <w:t>43</w:t>
        </w:r>
        <w:r>
          <w:fldChar w:fldCharType="end"/>
        </w:r>
      </w:hyperlink>
    </w:p>
    <w:p>
      <w:pPr>
        <w:pStyle w:val="TOC2"/>
        <w:tabs>
          <w:tab w:val="right" w:leader="dot" w:pos="8306"/>
        </w:tabs>
      </w:pPr>
      <w:hyperlink w:anchor="_Toc7284" w:history="1">
        <w:r>
          <w:rPr>
            <w:rFonts w:ascii="仿宋" w:eastAsia="仿宋" w:hAnsi="仿宋" w:cs="仿宋" w:hint="eastAsia"/>
            <w:lang w:eastAsia="zh-CN"/>
          </w:rPr>
          <w:t>(一)、技术方案选用方向</w:t>
        </w:r>
        <w:r>
          <w:tab/>
        </w:r>
        <w:r>
          <w:fldChar w:fldCharType="begin"/>
        </w:r>
        <w:r>
          <w:instrText xml:space="preserve"> PAGEREF _Toc7284 \h </w:instrText>
        </w:r>
        <w:r>
          <w:fldChar w:fldCharType="separate"/>
        </w:r>
        <w:r>
          <w:t>43</w:t>
        </w:r>
        <w:r>
          <w:fldChar w:fldCharType="end"/>
        </w:r>
      </w:hyperlink>
    </w:p>
    <w:p>
      <w:pPr>
        <w:pStyle w:val="TOC2"/>
        <w:tabs>
          <w:tab w:val="right" w:leader="dot" w:pos="8306"/>
        </w:tabs>
      </w:pPr>
      <w:hyperlink w:anchor="_Toc27205" w:history="1">
        <w:r>
          <w:rPr>
            <w:rFonts w:ascii="仿宋" w:eastAsia="仿宋" w:hAnsi="仿宋" w:cs="仿宋" w:hint="eastAsia"/>
            <w:lang w:eastAsia="zh-CN"/>
          </w:rPr>
          <w:t>(二)、工艺技术方案选用原则</w:t>
        </w:r>
        <w:r>
          <w:tab/>
        </w:r>
        <w:r>
          <w:fldChar w:fldCharType="begin"/>
        </w:r>
        <w:r>
          <w:instrText xml:space="preserve"> PAGEREF _Toc27205 \h </w:instrText>
        </w:r>
        <w:r>
          <w:fldChar w:fldCharType="separate"/>
        </w:r>
        <w:r>
          <w:t>45</w:t>
        </w:r>
        <w:r>
          <w:fldChar w:fldCharType="end"/>
        </w:r>
      </w:hyperlink>
    </w:p>
    <w:p>
      <w:pPr>
        <w:pStyle w:val="TOC2"/>
        <w:tabs>
          <w:tab w:val="right" w:leader="dot" w:pos="8306"/>
        </w:tabs>
      </w:pPr>
      <w:hyperlink w:anchor="_Toc6468" w:history="1">
        <w:r>
          <w:rPr>
            <w:rFonts w:ascii="仿宋" w:eastAsia="仿宋" w:hAnsi="仿宋" w:cs="仿宋" w:hint="eastAsia"/>
            <w:lang w:eastAsia="zh-CN"/>
          </w:rPr>
          <w:t>(三)、工艺技术方案要求</w:t>
        </w:r>
        <w:r>
          <w:tab/>
        </w:r>
        <w:r>
          <w:fldChar w:fldCharType="begin"/>
        </w:r>
        <w:r>
          <w:instrText xml:space="preserve"> PAGEREF _Toc6468 \h </w:instrText>
        </w:r>
        <w:r>
          <w:fldChar w:fldCharType="separate"/>
        </w:r>
        <w:r>
          <w:t>47</w:t>
        </w:r>
        <w:r>
          <w:fldChar w:fldCharType="end"/>
        </w:r>
      </w:hyperlink>
    </w:p>
    <w:p>
      <w:pPr>
        <w:pStyle w:val="TOC1"/>
        <w:tabs>
          <w:tab w:val="right" w:leader="dot" w:pos="8306"/>
        </w:tabs>
      </w:pPr>
      <w:hyperlink w:anchor="_Toc3431" w:history="1">
        <w:r>
          <w:rPr>
            <w:rFonts w:ascii="仿宋" w:eastAsia="仿宋" w:hAnsi="仿宋" w:cs="仿宋" w:hint="eastAsia"/>
            <w:lang w:eastAsia="zh-CN"/>
          </w:rPr>
          <w:t>十二、生产安全保护</w:t>
        </w:r>
        <w:r>
          <w:tab/>
        </w:r>
        <w:r>
          <w:fldChar w:fldCharType="begin"/>
        </w:r>
        <w:r>
          <w:instrText xml:space="preserve"> PAGEREF _Toc3431 \h </w:instrText>
        </w:r>
        <w:r>
          <w:fldChar w:fldCharType="separate"/>
        </w:r>
        <w:r>
          <w:t>50</w:t>
        </w:r>
        <w:r>
          <w:fldChar w:fldCharType="end"/>
        </w:r>
      </w:hyperlink>
    </w:p>
    <w:p>
      <w:pPr>
        <w:pStyle w:val="TOC2"/>
        <w:tabs>
          <w:tab w:val="right" w:leader="dot" w:pos="8306"/>
        </w:tabs>
      </w:pPr>
      <w:hyperlink w:anchor="_Toc3660" w:history="1">
        <w:r>
          <w:rPr>
            <w:rFonts w:ascii="仿宋" w:eastAsia="仿宋" w:hAnsi="仿宋" w:cs="仿宋" w:hint="eastAsia"/>
            <w:lang w:eastAsia="zh-CN"/>
          </w:rPr>
          <w:t>(一)、消防安全</w:t>
        </w:r>
        <w:r>
          <w:tab/>
        </w:r>
        <w:r>
          <w:fldChar w:fldCharType="begin"/>
        </w:r>
        <w:r>
          <w:instrText xml:space="preserve"> PAGEREF _Toc3660 \h </w:instrText>
        </w:r>
        <w:r>
          <w:fldChar w:fldCharType="separate"/>
        </w:r>
        <w:r>
          <w:t>50</w:t>
        </w:r>
        <w:r>
          <w:fldChar w:fldCharType="end"/>
        </w:r>
      </w:hyperlink>
    </w:p>
    <w:p>
      <w:pPr>
        <w:pStyle w:val="TOC2"/>
        <w:tabs>
          <w:tab w:val="right" w:leader="dot" w:pos="8306"/>
        </w:tabs>
      </w:pPr>
      <w:hyperlink w:anchor="_Toc4512" w:history="1">
        <w:r>
          <w:rPr>
            <w:rFonts w:ascii="仿宋" w:eastAsia="仿宋" w:hAnsi="仿宋" w:cs="仿宋" w:hint="eastAsia"/>
            <w:lang w:eastAsia="zh-CN"/>
          </w:rPr>
          <w:t>(二)、防火防爆总图布置措施</w:t>
        </w:r>
        <w:r>
          <w:tab/>
        </w:r>
        <w:r>
          <w:fldChar w:fldCharType="begin"/>
        </w:r>
        <w:r>
          <w:instrText xml:space="preserve"> PAGEREF _Toc4512 \h </w:instrText>
        </w:r>
        <w:r>
          <w:fldChar w:fldCharType="separate"/>
        </w:r>
        <w:r>
          <w:t>51</w:t>
        </w:r>
        <w:r>
          <w:fldChar w:fldCharType="end"/>
        </w:r>
      </w:hyperlink>
    </w:p>
    <w:p>
      <w:pPr>
        <w:pStyle w:val="TOC2"/>
        <w:tabs>
          <w:tab w:val="right" w:leader="dot" w:pos="8306"/>
        </w:tabs>
      </w:pPr>
      <w:hyperlink w:anchor="_Toc23496" w:history="1">
        <w:r>
          <w:rPr>
            <w:rFonts w:ascii="仿宋" w:eastAsia="仿宋" w:hAnsi="仿宋" w:cs="仿宋" w:hint="eastAsia"/>
            <w:lang w:eastAsia="zh-CN"/>
          </w:rPr>
          <w:t>(三)、自然灾害防范措施</w:t>
        </w:r>
        <w:r>
          <w:tab/>
        </w:r>
        <w:r>
          <w:fldChar w:fldCharType="begin"/>
        </w:r>
        <w:r>
          <w:instrText xml:space="preserve"> PAGEREF _Toc23496 \h </w:instrText>
        </w:r>
        <w:r>
          <w:fldChar w:fldCharType="separate"/>
        </w:r>
        <w:r>
          <w:t>52</w:t>
        </w:r>
        <w:r>
          <w:fldChar w:fldCharType="end"/>
        </w:r>
      </w:hyperlink>
    </w:p>
    <w:p>
      <w:pPr>
        <w:pStyle w:val="TOC2"/>
        <w:tabs>
          <w:tab w:val="right" w:leader="dot" w:pos="8306"/>
        </w:tabs>
      </w:pPr>
      <w:hyperlink w:anchor="_Toc3666" w:history="1">
        <w:r>
          <w:rPr>
            <w:rFonts w:ascii="仿宋" w:eastAsia="仿宋" w:hAnsi="仿宋" w:cs="仿宋" w:hint="eastAsia"/>
            <w:lang w:eastAsia="zh-CN"/>
          </w:rPr>
          <w:t>(四)、安全色及安全标志使用要求</w:t>
        </w:r>
        <w:r>
          <w:tab/>
        </w:r>
        <w:r>
          <w:fldChar w:fldCharType="begin"/>
        </w:r>
        <w:r>
          <w:instrText xml:space="preserve"> PAGEREF _Toc3666 \h </w:instrText>
        </w:r>
        <w:r>
          <w:fldChar w:fldCharType="separate"/>
        </w:r>
        <w:r>
          <w:t>53</w:t>
        </w:r>
        <w:r>
          <w:fldChar w:fldCharType="end"/>
        </w:r>
      </w:hyperlink>
    </w:p>
    <w:p>
      <w:pPr>
        <w:pStyle w:val="TOC2"/>
        <w:tabs>
          <w:tab w:val="right" w:leader="dot" w:pos="8306"/>
        </w:tabs>
      </w:pPr>
      <w:hyperlink w:anchor="_Toc23390" w:history="1">
        <w:r>
          <w:rPr>
            <w:rFonts w:ascii="仿宋" w:eastAsia="仿宋" w:hAnsi="仿宋" w:cs="仿宋" w:hint="eastAsia"/>
            <w:lang w:eastAsia="zh-CN"/>
          </w:rPr>
          <w:t>(五)、防尘防毒措施</w:t>
        </w:r>
        <w:r>
          <w:tab/>
        </w:r>
        <w:r>
          <w:fldChar w:fldCharType="begin"/>
        </w:r>
        <w:r>
          <w:instrText xml:space="preserve"> PAGEREF _Toc23390 \h </w:instrText>
        </w:r>
        <w:r>
          <w:fldChar w:fldCharType="separate"/>
        </w:r>
        <w:r>
          <w:t>54</w:t>
        </w:r>
        <w:r>
          <w:fldChar w:fldCharType="end"/>
        </w:r>
      </w:hyperlink>
    </w:p>
    <w:p>
      <w:pPr>
        <w:pStyle w:val="TOC2"/>
        <w:tabs>
          <w:tab w:val="right" w:leader="dot" w:pos="8306"/>
        </w:tabs>
      </w:pPr>
      <w:hyperlink w:anchor="_Toc16173" w:history="1">
        <w:r>
          <w:rPr>
            <w:rFonts w:ascii="仿宋" w:eastAsia="仿宋" w:hAnsi="仿宋" w:cs="仿宋" w:hint="eastAsia"/>
            <w:lang w:eastAsia="zh-CN"/>
          </w:rPr>
          <w:t>(六)、防静电、触电防护及防雷措施</w:t>
        </w:r>
        <w:r>
          <w:tab/>
        </w:r>
        <w:r>
          <w:fldChar w:fldCharType="begin"/>
        </w:r>
        <w:r>
          <w:instrText xml:space="preserve"> PAGEREF _Toc16173 \h </w:instrText>
        </w:r>
        <w:r>
          <w:fldChar w:fldCharType="separate"/>
        </w:r>
        <w:r>
          <w:t>55</w:t>
        </w:r>
        <w:r>
          <w:fldChar w:fldCharType="end"/>
        </w:r>
      </w:hyperlink>
    </w:p>
    <w:p>
      <w:pPr>
        <w:pStyle w:val="TOC2"/>
        <w:tabs>
          <w:tab w:val="right" w:leader="dot" w:pos="8306"/>
        </w:tabs>
      </w:pPr>
      <w:hyperlink w:anchor="_Toc2070" w:history="1">
        <w:r>
          <w:rPr>
            <w:rFonts w:ascii="仿宋" w:eastAsia="仿宋" w:hAnsi="仿宋" w:cs="仿宋" w:hint="eastAsia"/>
            <w:lang w:eastAsia="zh-CN"/>
          </w:rPr>
          <w:t>(七)、机械设备安全保障措施</w:t>
        </w:r>
        <w:r>
          <w:tab/>
        </w:r>
        <w:r>
          <w:fldChar w:fldCharType="begin"/>
        </w:r>
        <w:r>
          <w:instrText xml:space="preserve"> PAGEREF _Toc2070 \h </w:instrText>
        </w:r>
        <w:r>
          <w:fldChar w:fldCharType="separate"/>
        </w:r>
        <w:r>
          <w:t>56</w:t>
        </w:r>
        <w:r>
          <w:fldChar w:fldCharType="end"/>
        </w:r>
      </w:hyperlink>
    </w:p>
    <w:p>
      <w:pPr>
        <w:pStyle w:val="TOC1"/>
        <w:tabs>
          <w:tab w:val="right" w:leader="dot" w:pos="8306"/>
        </w:tabs>
      </w:pPr>
      <w:hyperlink w:anchor="_Toc4301" w:history="1">
        <w:r>
          <w:rPr>
            <w:rFonts w:ascii="仿宋" w:eastAsia="仿宋" w:hAnsi="仿宋" w:cs="仿宋" w:hint="eastAsia"/>
            <w:lang w:eastAsia="zh-CN"/>
          </w:rPr>
          <w:t>十三、质量管理体系</w:t>
        </w:r>
        <w:r>
          <w:tab/>
        </w:r>
        <w:r>
          <w:fldChar w:fldCharType="begin"/>
        </w:r>
        <w:r>
          <w:instrText xml:space="preserve"> PAGEREF _Toc4301 \h </w:instrText>
        </w:r>
        <w:r>
          <w:fldChar w:fldCharType="separate"/>
        </w:r>
        <w:r>
          <w:t>58</w:t>
        </w:r>
        <w:r>
          <w:fldChar w:fldCharType="end"/>
        </w:r>
      </w:hyperlink>
    </w:p>
    <w:p>
      <w:pPr>
        <w:pStyle w:val="TOC2"/>
        <w:tabs>
          <w:tab w:val="right" w:leader="dot" w:pos="8306"/>
        </w:tabs>
      </w:pPr>
      <w:hyperlink w:anchor="_Toc19208" w:history="1">
        <w:r>
          <w:rPr>
            <w:rFonts w:ascii="仿宋" w:eastAsia="仿宋" w:hAnsi="仿宋" w:cs="仿宋" w:hint="eastAsia"/>
            <w:lang w:eastAsia="zh-CN"/>
          </w:rPr>
          <w:t>(一)、质量目标与方针</w:t>
        </w:r>
        <w:r>
          <w:tab/>
        </w:r>
        <w:r>
          <w:fldChar w:fldCharType="begin"/>
        </w:r>
        <w:r>
          <w:instrText xml:space="preserve"> PAGEREF _Toc19208 \h </w:instrText>
        </w:r>
        <w:r>
          <w:fldChar w:fldCharType="separate"/>
        </w:r>
        <w:r>
          <w:t>58</w:t>
        </w:r>
        <w:r>
          <w:fldChar w:fldCharType="end"/>
        </w:r>
      </w:hyperlink>
    </w:p>
    <w:p>
      <w:pPr>
        <w:pStyle w:val="TOC2"/>
        <w:tabs>
          <w:tab w:val="right" w:leader="dot" w:pos="8306"/>
        </w:tabs>
      </w:pPr>
      <w:hyperlink w:anchor="_Toc25380" w:history="1">
        <w:r>
          <w:rPr>
            <w:rFonts w:ascii="仿宋" w:eastAsia="仿宋" w:hAnsi="仿宋" w:cs="仿宋" w:hint="eastAsia"/>
            <w:lang w:eastAsia="zh-CN"/>
          </w:rPr>
          <w:t>(二)、质量管理责任</w:t>
        </w:r>
        <w:r>
          <w:tab/>
        </w:r>
        <w:r>
          <w:fldChar w:fldCharType="begin"/>
        </w:r>
        <w:r>
          <w:instrText xml:space="preserve"> PAGEREF _Toc25380 \h </w:instrText>
        </w:r>
        <w:r>
          <w:fldChar w:fldCharType="separate"/>
        </w:r>
        <w:r>
          <w:t>59</w:t>
        </w:r>
        <w:r>
          <w:fldChar w:fldCharType="end"/>
        </w:r>
      </w:hyperlink>
    </w:p>
    <w:p>
      <w:pPr>
        <w:pStyle w:val="TOC2"/>
        <w:tabs>
          <w:tab w:val="right" w:leader="dot" w:pos="8306"/>
        </w:tabs>
      </w:pPr>
      <w:hyperlink w:anchor="_Toc14996" w:history="1">
        <w:r>
          <w:rPr>
            <w:rFonts w:ascii="仿宋" w:eastAsia="仿宋" w:hAnsi="仿宋" w:cs="仿宋" w:hint="eastAsia"/>
            <w:lang w:eastAsia="zh-CN"/>
          </w:rPr>
          <w:t>(三)、质量管理体系文件</w:t>
        </w:r>
        <w:r>
          <w:tab/>
        </w:r>
        <w:r>
          <w:fldChar w:fldCharType="begin"/>
        </w:r>
        <w:r>
          <w:instrText xml:space="preserve"> PAGEREF _Toc14996 \h </w:instrText>
        </w:r>
        <w:r>
          <w:fldChar w:fldCharType="separate"/>
        </w:r>
        <w:r>
          <w:t>60</w:t>
        </w:r>
        <w:r>
          <w:fldChar w:fldCharType="end"/>
        </w:r>
      </w:hyperlink>
    </w:p>
    <w:p>
      <w:pPr>
        <w:pStyle w:val="TOC2"/>
        <w:tabs>
          <w:tab w:val="right" w:leader="dot" w:pos="8306"/>
        </w:tabs>
      </w:pPr>
      <w:hyperlink w:anchor="_Toc14446" w:history="1">
        <w:r>
          <w:rPr>
            <w:rFonts w:ascii="仿宋" w:eastAsia="仿宋" w:hAnsi="仿宋" w:cs="仿宋" w:hint="eastAsia"/>
            <w:lang w:eastAsia="zh-CN"/>
          </w:rPr>
          <w:t>(四)、质量培训与教育</w:t>
        </w:r>
        <w:r>
          <w:tab/>
        </w:r>
        <w:r>
          <w:fldChar w:fldCharType="begin"/>
        </w:r>
        <w:r>
          <w:instrText xml:space="preserve"> PAGEREF _Toc14446 \h </w:instrText>
        </w:r>
        <w:r>
          <w:fldChar w:fldCharType="separate"/>
        </w:r>
        <w:r>
          <w:t>62</w:t>
        </w:r>
        <w:r>
          <w:fldChar w:fldCharType="end"/>
        </w:r>
      </w:hyperlink>
    </w:p>
    <w:p>
      <w:pPr>
        <w:pStyle w:val="TOC2"/>
        <w:tabs>
          <w:tab w:val="right" w:leader="dot" w:pos="8306"/>
        </w:tabs>
      </w:pPr>
      <w:hyperlink w:anchor="_Toc18450" w:history="1">
        <w:r>
          <w:rPr>
            <w:rFonts w:ascii="仿宋" w:eastAsia="仿宋" w:hAnsi="仿宋" w:cs="仿宋" w:hint="eastAsia"/>
            <w:lang w:eastAsia="zh-CN"/>
          </w:rPr>
          <w:t>(五)、质量审核与评价</w:t>
        </w:r>
        <w:r>
          <w:tab/>
        </w:r>
        <w:r>
          <w:fldChar w:fldCharType="begin"/>
        </w:r>
        <w:r>
          <w:instrText xml:space="preserve"> PAGEREF _Toc18450 \h </w:instrText>
        </w:r>
        <w:r>
          <w:fldChar w:fldCharType="separate"/>
        </w:r>
        <w:r>
          <w:t>63</w:t>
        </w:r>
        <w:r>
          <w:fldChar w:fldCharType="end"/>
        </w:r>
      </w:hyperlink>
    </w:p>
    <w:p>
      <w:pPr>
        <w:pStyle w:val="TOC2"/>
        <w:tabs>
          <w:tab w:val="right" w:leader="dot" w:pos="8306"/>
        </w:tabs>
      </w:pPr>
      <w:hyperlink w:anchor="_Toc31869" w:history="1">
        <w:r>
          <w:rPr>
            <w:rFonts w:ascii="仿宋" w:eastAsia="仿宋" w:hAnsi="仿宋" w:cs="仿宋" w:hint="eastAsia"/>
            <w:lang w:eastAsia="zh-CN"/>
          </w:rPr>
          <w:t>(六)、不符合与纠正措施</w:t>
        </w:r>
        <w:r>
          <w:tab/>
        </w:r>
        <w:r>
          <w:fldChar w:fldCharType="begin"/>
        </w:r>
        <w:r>
          <w:instrText xml:space="preserve"> PAGEREF _Toc31869 \h </w:instrText>
        </w:r>
        <w:r>
          <w:fldChar w:fldCharType="separate"/>
        </w:r>
        <w:r>
          <w:t>64</w:t>
        </w:r>
        <w:r>
          <w:fldChar w:fldCharType="end"/>
        </w:r>
      </w:hyperlink>
    </w:p>
    <w:p>
      <w:pPr>
        <w:pStyle w:val="TOC1"/>
        <w:tabs>
          <w:tab w:val="right" w:leader="dot" w:pos="8306"/>
        </w:tabs>
      </w:pPr>
      <w:hyperlink w:anchor="_Toc30822" w:history="1">
        <w:r>
          <w:rPr>
            <w:rFonts w:ascii="仿宋" w:eastAsia="仿宋" w:hAnsi="仿宋" w:cs="仿宋" w:hint="eastAsia"/>
            <w:lang w:eastAsia="zh-CN"/>
          </w:rPr>
          <w:t>十四、利益相关者分析与沟通计划</w:t>
        </w:r>
        <w:r>
          <w:tab/>
        </w:r>
        <w:r>
          <w:fldChar w:fldCharType="begin"/>
        </w:r>
        <w:r>
          <w:instrText xml:space="preserve"> PAGEREF _Toc30822 \h </w:instrText>
        </w:r>
        <w:r>
          <w:fldChar w:fldCharType="separate"/>
        </w:r>
        <w:r>
          <w:t>66</w:t>
        </w:r>
        <w:r>
          <w:fldChar w:fldCharType="end"/>
        </w:r>
      </w:hyperlink>
    </w:p>
    <w:p>
      <w:pPr>
        <w:pStyle w:val="TOC2"/>
        <w:tabs>
          <w:tab w:val="right" w:leader="dot" w:pos="8306"/>
        </w:tabs>
      </w:pPr>
      <w:hyperlink w:anchor="_Toc12186" w:history="1">
        <w:r>
          <w:rPr>
            <w:rFonts w:ascii="仿宋" w:eastAsia="仿宋" w:hAnsi="仿宋" w:cs="仿宋" w:hint="eastAsia"/>
            <w:lang w:eastAsia="zh-CN"/>
          </w:rPr>
          <w:t>(一)、利益相关者分析</w:t>
        </w:r>
        <w:r>
          <w:tab/>
        </w:r>
        <w:r>
          <w:fldChar w:fldCharType="begin"/>
        </w:r>
        <w:r>
          <w:instrText xml:space="preserve"> PAGEREF _Toc12186 \h </w:instrText>
        </w:r>
        <w:r>
          <w:fldChar w:fldCharType="separate"/>
        </w:r>
        <w:r>
          <w:t>66</w:t>
        </w:r>
        <w:r>
          <w:fldChar w:fldCharType="end"/>
        </w:r>
      </w:hyperlink>
    </w:p>
    <w:p>
      <w:pPr>
        <w:pStyle w:val="TOC2"/>
        <w:tabs>
          <w:tab w:val="right" w:leader="dot" w:pos="8306"/>
        </w:tabs>
      </w:pPr>
      <w:hyperlink w:anchor="_Toc26081" w:history="1">
        <w:r>
          <w:rPr>
            <w:rFonts w:ascii="仿宋" w:eastAsia="仿宋" w:hAnsi="仿宋" w:cs="仿宋" w:hint="eastAsia"/>
            <w:lang w:eastAsia="zh-CN"/>
          </w:rPr>
          <w:t>(二)、沟通计划</w:t>
        </w:r>
        <w:r>
          <w:tab/>
        </w:r>
        <w:r>
          <w:fldChar w:fldCharType="begin"/>
        </w:r>
        <w:r>
          <w:instrText xml:space="preserve"> PAGEREF _Toc26081 \h </w:instrText>
        </w:r>
        <w:r>
          <w:fldChar w:fldCharType="separate"/>
        </w:r>
        <w:r>
          <w:t>67</w:t>
        </w:r>
        <w:r>
          <w:fldChar w:fldCharType="end"/>
        </w:r>
      </w:hyperlink>
    </w:p>
    <w:p>
      <w:pPr>
        <w:pStyle w:val="TOC1"/>
        <w:tabs>
          <w:tab w:val="right" w:leader="dot" w:pos="8306"/>
        </w:tabs>
      </w:pPr>
      <w:hyperlink w:anchor="_Toc22872" w:history="1">
        <w:r>
          <w:rPr>
            <w:rFonts w:ascii="仿宋" w:eastAsia="仿宋" w:hAnsi="仿宋" w:cs="仿宋" w:hint="eastAsia"/>
            <w:lang w:eastAsia="zh-CN"/>
          </w:rPr>
          <w:t>十五、短视频广告项目变更管理</w:t>
        </w:r>
        <w:r>
          <w:tab/>
        </w:r>
        <w:r>
          <w:fldChar w:fldCharType="begin"/>
        </w:r>
        <w:r>
          <w:instrText xml:space="preserve"> PAGEREF _Toc22872 \h </w:instrText>
        </w:r>
        <w:r>
          <w:fldChar w:fldCharType="separate"/>
        </w:r>
        <w:r>
          <w:t>68</w:t>
        </w:r>
        <w:r>
          <w:fldChar w:fldCharType="end"/>
        </w:r>
      </w:hyperlink>
    </w:p>
    <w:p>
      <w:pPr>
        <w:pStyle w:val="TOC2"/>
        <w:tabs>
          <w:tab w:val="right" w:leader="dot" w:pos="8306"/>
        </w:tabs>
      </w:pPr>
      <w:hyperlink w:anchor="_Toc32322" w:history="1">
        <w:r>
          <w:rPr>
            <w:rFonts w:ascii="仿宋" w:eastAsia="仿宋" w:hAnsi="仿宋" w:cs="仿宋" w:hint="eastAsia"/>
            <w:lang w:eastAsia="zh-CN"/>
          </w:rPr>
          <w:t>(一)、变更申请与评估</w:t>
        </w:r>
        <w:r>
          <w:tab/>
        </w:r>
        <w:r>
          <w:fldChar w:fldCharType="begin"/>
        </w:r>
        <w:r>
          <w:instrText xml:space="preserve"> PAGEREF _Toc32322 \h </w:instrText>
        </w:r>
        <w:r>
          <w:fldChar w:fldCharType="separate"/>
        </w:r>
        <w:r>
          <w:t>68</w:t>
        </w:r>
        <w:r>
          <w:fldChar w:fldCharType="end"/>
        </w:r>
      </w:hyperlink>
    </w:p>
    <w:p>
      <w:pPr>
        <w:pStyle w:val="TOC2"/>
        <w:tabs>
          <w:tab w:val="right" w:leader="dot" w:pos="8306"/>
        </w:tabs>
      </w:pPr>
      <w:hyperlink w:anchor="_Toc2819" w:history="1">
        <w:r>
          <w:rPr>
            <w:rFonts w:ascii="仿宋" w:eastAsia="仿宋" w:hAnsi="仿宋" w:cs="仿宋" w:hint="eastAsia"/>
            <w:lang w:eastAsia="zh-CN"/>
          </w:rPr>
          <w:t>(二)、变更实施与控制</w:t>
        </w:r>
        <w:r>
          <w:tab/>
        </w:r>
        <w:r>
          <w:fldChar w:fldCharType="begin"/>
        </w:r>
        <w:r>
          <w:instrText xml:space="preserve"> PAGEREF _Toc2819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1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47"/>
      <w:r>
        <w:rPr>
          <w:rFonts w:ascii="仿宋" w:eastAsia="仿宋" w:hAnsi="仿宋" w:cs="仿宋" w:hint="eastAsia"/>
          <w:sz w:val="28"/>
          <w:lang w:eastAsia="zh-CN"/>
        </w:rPr>
        <w:t>一、短视频广告项目建设单位说明</w:t>
      </w:r>
      <w:bookmarkEnd w:id="2"/>
    </w:p>
    <w:p>
      <w:pPr>
        <w:pStyle w:val="Heading2"/>
        <w:rPr>
          <w:rFonts w:ascii="仿宋" w:eastAsia="仿宋" w:hAnsi="仿宋" w:cs="仿宋" w:hint="eastAsia"/>
          <w:lang w:eastAsia="zh-CN"/>
        </w:rPr>
      </w:pPr>
      <w:bookmarkStart w:id="3" w:name="_Toc26234"/>
      <w:r>
        <w:rPr>
          <w:rFonts w:ascii="仿宋" w:eastAsia="仿宋" w:hAnsi="仿宋" w:cs="仿宋" w:hint="eastAsia"/>
          <w:lang w:eastAsia="zh-CN"/>
        </w:rPr>
        <w:t>(一)、短视频广告项目承办单位基本情况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125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短视频广告项目承办单位的XXXX，我们着眼于实现可持续的经济效益。通过技术创新和解决方案的提供，公司预计在短视频广告项目执行期间将获得可观的收入增长。这一收入来源主要包括短视频广告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同时，我们注重成本控制和效率提升，以确保短视频广告项目的可持续盈利。透过精细的管理和资源优化，公司期望实现短视频广告项目利润最大化。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短视频广告项目实施进行全面的投资评估，包括短视频广告项目启动阶段的资金投入和后续运营成本。通过对短视频广告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短视频广告项目实施过程中具备足够的资金流动性，公司将进行详尽的现金流分析。这包括资金需求的合理预测、短视频广告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8291"/>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21381"/>
      <w:r>
        <w:rPr>
          <w:rFonts w:ascii="仿宋" w:eastAsia="仿宋" w:hAnsi="仿宋" w:cs="仿宋" w:hint="eastAsia"/>
          <w:lang w:eastAsia="zh-CN"/>
        </w:rPr>
        <w:t>(一)、短视频广告行业分析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行业一直以来都是市场的关注焦点。行业内的发展趋势、竞争态势以及潜在机会都对短视频广告项目的推进产生深远的影响。通过深入研究行业的整体概貌，我们将更好地理解行业的核心特征，为短视频广告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短视频广告行业，技术一直是推动创新和发展的关键因素。我们将对当前技术趋势进行详尽分析，包括但不限于人工智能、大数据应用、先进制造技术等。这有助于短视频广告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短视频广告项目成功的基础。我们将对主要竞争对手进行深入研究，包括其市场份额、产品特点、市场定位等。通过全面了解竞争对手的优势和劣势，短视频广告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1198"/>
      <w:r>
        <w:rPr>
          <w:rFonts w:ascii="仿宋" w:eastAsia="仿宋" w:hAnsi="仿宋" w:cs="仿宋" w:hint="eastAsia"/>
          <w:sz w:val="28"/>
          <w:lang w:eastAsia="zh-CN"/>
        </w:rPr>
        <w:t>(二)、短视频广告市场分析预测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短视频广告市场未来的增长趋势。这包括市场的整体规模、各细分领域的发展趋势等。短视频广告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短视频广告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短视频广告项目实施过程中需要充分考虑的因素。我们将对市场风险进行全面评估，包括但不限于政策法规风险、市场竞争风险、技术变革风险等。通过对潜在风险的深入分析，短视频广告项目可以制定相应的风险缓解策略，降低不确定性对短视频广告项目的影响。</w:t>
      </w:r>
    </w:p>
    <w:p>
      <w:pPr>
        <w:pStyle w:val="Heading1"/>
        <w:ind w:firstLine="560" w:firstLineChars="200"/>
        <w:rPr>
          <w:rFonts w:ascii="仿宋" w:eastAsia="仿宋" w:hAnsi="仿宋" w:cs="仿宋" w:hint="eastAsia"/>
          <w:sz w:val="28"/>
          <w:lang w:eastAsia="zh-CN"/>
        </w:rPr>
      </w:pPr>
      <w:bookmarkStart w:id="8" w:name="_Toc25378"/>
      <w:r>
        <w:rPr>
          <w:rFonts w:ascii="仿宋" w:eastAsia="仿宋" w:hAnsi="仿宋" w:cs="仿宋" w:hint="eastAsia"/>
          <w:sz w:val="28"/>
          <w:lang w:eastAsia="zh-CN"/>
        </w:rPr>
        <w:t>三、短视频广告项目建设背景及必要性分析</w:t>
      </w:r>
      <w:bookmarkEnd w:id="8"/>
    </w:p>
    <w:p>
      <w:pPr>
        <w:pStyle w:val="Heading2"/>
        <w:rPr>
          <w:rFonts w:ascii="仿宋" w:eastAsia="仿宋" w:hAnsi="仿宋" w:cs="仿宋" w:hint="eastAsia"/>
          <w:lang w:eastAsia="zh-CN"/>
        </w:rPr>
      </w:pPr>
      <w:bookmarkStart w:id="9" w:name="_Toc32250"/>
      <w:r>
        <w:rPr>
          <w:rFonts w:ascii="仿宋" w:eastAsia="仿宋" w:hAnsi="仿宋" w:cs="仿宋" w:hint="eastAsia"/>
          <w:lang w:eastAsia="zh-CN"/>
        </w:rPr>
        <w:t>(一)、短视频广告项目背景分析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短视频广告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短视频广告项目在这个潮流中的定位。同时，我们将关注行业内涌现的新兴机遇，以便短视频广告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短视频广告项目提供了强大的发展动力。我们将聚焦于行业内最新的技术发展趋势，包括但不限于人工智能、大数据分析、物联网等领域。通过深度的技术研究，我们将确保短视频广告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短视频广告项目发展的源泉。我们将投入更多的精力对市场需求进行深入剖析，超越表面的需求，深入挖掘潜在的市场痛点和机遇。通过对市场需求的细致了解，短视频广告项目将更有针对性地设计解决方案，满足市场的多样化需求，从而更好地促进短视频广告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短视频广告项目战略至关重要。我们将对竞争态势进行更为深入的分析，包括但不限于市场份额、产品特点、客户满意度等多个维度。通过深度的竞争分析，短视频广告项目将能够更准确地把握市场脉搏，制定具有竞争力的短视频广告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短视频广告项目的发展具有直接的影响。我们将进行更为全面的法规和政策分析，了解行业发展中的潜在法律风险和合规挑战。通过充分了解和遵守相关法规，短视频广告项目将确保在法律框架内合法合规运营，为短视频广告项目的稳健发展提供有力支持。</w:t>
      </w:r>
    </w:p>
    <w:p>
      <w:pPr>
        <w:pStyle w:val="Heading2"/>
        <w:ind w:firstLine="560" w:firstLineChars="200"/>
        <w:rPr>
          <w:rFonts w:ascii="仿宋" w:eastAsia="仿宋" w:hAnsi="仿宋" w:cs="仿宋" w:hint="eastAsia"/>
          <w:sz w:val="28"/>
          <w:lang w:eastAsia="zh-CN"/>
        </w:rPr>
      </w:pPr>
      <w:bookmarkStart w:id="10" w:name="_Toc9943"/>
      <w:r>
        <w:rPr>
          <w:rFonts w:ascii="仿宋" w:eastAsia="仿宋" w:hAnsi="仿宋" w:cs="仿宋" w:hint="eastAsia"/>
          <w:sz w:val="28"/>
          <w:lang w:eastAsia="zh-CN"/>
        </w:rPr>
        <w:t>(二)、短视频广告项目建设必要性分析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建设的迫切性源于对行业发展趋势的深刻洞察。我们正处于一个行业变革的时代，科技创新、数字化转型成为企业发展的关键动力。短视频广告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建设不仅仅是为了跟上潮流，更是为了通过技术创新推动企业的持续发展。通过引入先进的技术和解决方案，短视频广告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短视频广告项目的建设成为必然选择，通过提高产品质量、拓展服务领域，从而在竞争中获得更多的机会。短视频广告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短视频广告项目建设的必要性体现在对客户需求更精准的满足。通过短视频广告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建设的背后是对企业持续创新的追求。只有通过不断创新，企业才能在竞争中立于不败之地。短视频广告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9143"/>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9041"/>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技术管理特点体现在其创新导向。通过引入最先进的技术趋势和解决方案，短视频广告项目致力于提升科技含量、提高质量和效率水平。这意味着我们将采用最新的工具和方法，确保短视频广告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短视频广告项目技术管理的显著特征。通过整合不同领域的技术资源，我们实现了跨学科的协同工作。这有助于优化技术架构，提高整体效能。此外，整合性策略还促进了不同技术团队之间的紧密沟通和高效合作，确保短视频广告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短视频广告项目所采用的技术。通过不断优化技术方案，短视频广告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短视频广告项目团队将在短视频广告项目初期识别可能的技术风险，并采取相应的预防和应对措施。通过建立健全的风险评估机制，短视频广告项目能够在实施过程中及时发现并解决潜在的技术问题，保障短视频广告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短视频广告项目中，技术将成为短视频广告项目成功的有力支持。这一深度剖析揭示了技术管理在短视频广告项目实施中的关键作用，为短视频广告项目的技术基础奠定了坚实的基础。</w:t>
      </w:r>
    </w:p>
    <w:p>
      <w:pPr>
        <w:pStyle w:val="Heading2"/>
        <w:ind w:firstLine="560" w:firstLineChars="200"/>
        <w:rPr>
          <w:rFonts w:ascii="仿宋" w:eastAsia="仿宋" w:hAnsi="仿宋" w:cs="仿宋" w:hint="eastAsia"/>
          <w:sz w:val="28"/>
          <w:lang w:eastAsia="zh-CN"/>
        </w:rPr>
      </w:pPr>
      <w:bookmarkStart w:id="13" w:name="_Toc11474"/>
      <w:r>
        <w:rPr>
          <w:rFonts w:ascii="仿宋" w:eastAsia="仿宋" w:hAnsi="仿宋" w:cs="仿宋" w:hint="eastAsia"/>
          <w:sz w:val="28"/>
          <w:lang w:eastAsia="zh-CN"/>
        </w:rPr>
        <w:t>(二)、短视频广告项目工艺技术设计方案</w:t>
      </w:r>
      <w:bookmarkEnd w:id="13"/>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短视频广告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短视频广告项目将严格按照相关行业规范要求进行组织。通过有效控制产品质量，短视频广告项目将致力于为顾客提供优质的短视频广告项目产品和良好的服务。这体现了短视频广告项目对于生产活动合规性和质量标准的高度重视，为短视频广告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短视频广告项目注重生态效益和清洁生产原则。短视频广告项目建设将紧密结合地方特色经济发展，与社会经济发展规划和区域环境保护规划方案相协调一致。通过与当地区域自然生态系统的结合，短视频广告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短视频广告项目产品具有多样化的客户需求和个性化的特点。因此，短视频广告项目产品规格品种多样，且单批生产数量较小。为满足这一特点，短视频广告项目承办单位将建设先进的柔性制造生产线。通过广泛应用柔性制造技术，短视频广告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短视频广告项目采用的技术具有较高的技术含量和自动化水平，处于国内先进水平。这一技术选用不仅体现了对生产效率、质量和环境友好性的高标准要求，同时为短视频广告项目的可持续发展奠定了坚实的基础。</w:t>
      </w:r>
    </w:p>
    <w:p>
      <w:pPr>
        <w:pStyle w:val="Heading2"/>
        <w:ind w:firstLine="560" w:firstLineChars="200"/>
        <w:rPr>
          <w:rFonts w:ascii="仿宋" w:eastAsia="仿宋" w:hAnsi="仿宋" w:cs="仿宋" w:hint="eastAsia"/>
          <w:sz w:val="28"/>
          <w:lang w:eastAsia="zh-CN"/>
        </w:rPr>
      </w:pPr>
      <w:bookmarkStart w:id="14" w:name="_Toc30300"/>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为确保短视频广告项目的高效生产和技术实施，我们制定了一套精心设计的设备选型方案，以满足短视频广告项目生产、质量和环保的要求。该方案的主要特点如下：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短视频广告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针对短视频广告项目产品的多样性和小批量生产的特点，我们将建设柔性制造生产线。通过在设备选型中考虑柔性制造技术，可以灵活应对不同产品规格和生产需求，实现生产线的高度灵活性和适应性。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18760"/>
      <w:r>
        <w:rPr>
          <w:rFonts w:ascii="仿宋" w:eastAsia="仿宋" w:hAnsi="仿宋" w:cs="仿宋" w:hint="eastAsia"/>
          <w:sz w:val="28"/>
          <w:lang w:eastAsia="zh-CN"/>
        </w:rPr>
        <w:t>五、短视频广告项目概论</w:t>
      </w:r>
      <w:bookmarkEnd w:id="15"/>
    </w:p>
    <w:p>
      <w:pPr>
        <w:pStyle w:val="Heading2"/>
        <w:rPr>
          <w:rFonts w:ascii="仿宋" w:eastAsia="仿宋" w:hAnsi="仿宋" w:cs="仿宋" w:hint="eastAsia"/>
          <w:lang w:eastAsia="zh-CN"/>
        </w:rPr>
      </w:pPr>
      <w:bookmarkStart w:id="16" w:name="_Toc23766"/>
      <w:r>
        <w:rPr>
          <w:rFonts w:ascii="仿宋" w:eastAsia="仿宋" w:hAnsi="仿宋" w:cs="仿宋" w:hint="eastAsia"/>
          <w:lang w:eastAsia="zh-CN"/>
        </w:rPr>
        <w:t>(一)、短视频广告项目概况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起源追溯至对市场的深入洞察。市场的不断演变与变革为短视频广告项目提供了难得的机遇。当前市场存在的需求缺口和变革的大环境共同构成了短视频广告项目的背景。这个短视频广告项目旨在充分利用市场机遇，填补行业中尚未满足的需求，为客户提供全新的解决方案。市场的变革和需求的增长使得这个短视频广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短视频广告项目名称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正式命名为短视频广告。这个名称不仅仅是一个标识，更代表了短视频广告项目的核心理念和愿景。它蕴含着短视频广告项目所要解决问题的关键字，具有强烈的表达和辨识度，为短视频广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短视频广告项目目标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核心目标是提供一种全新、高效的解决方案，满足客户日益增长的需求。短视频广告项目追求的不仅仅是满足市场需求，更是在市场中获得卓越的竞争优势。通过不断提升产品或服务的质量和创新水平，短视频广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短视频广告项目范围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全面涵盖了产品研发、制造、市场推广和售后服务，确保从产品设计到最终用户体验的全方位关注。这一全面的短视频广告项目范围是为了确保短视频广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短视频广告项目时间表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短视频广告项目计划在未来18个月内完成，包括研发、测试、市场试点和正式推出等不同阶段。这个时间表的合理设计是为了确保短视频广告项目各个阶段的顺利推进，以便按时交付高质量的成果。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短视频广告项目预算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短视频广告项目总预算估算为XX百万美元，主要分配在研发、市场推广、人员培训和运营等方面。这一充足的预算为短视频广告项目提供了充足的资源，确保短视频广告项目在各个方面都能取得优异的表现。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1.7 短视频广告项目风险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可能面临的风险包括市场接受度低、技术难题、竞争激烈等。短视频广告项目团队已经制定了相应的风险应对计划，通过前瞻性的风险管理，确保短视频广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短视频广告项目团队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短视频广告项目汇聚了一支经验丰富、多领域专业素养的核心团队，确保短视频广告项目在各个方面都能拥有高水平的执行力。团队的协同作战是短视频广告项目成功的关键因素之一。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短视频广告项目背景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短视频广告项目的背景根植于市场对更高效、创新产品的渴望，同时也受到科技发展对行业格局的深刻改变的影响。这为短视频广告项目提供了广阔的发展空间和市场需求。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短视频广告项目现状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截至目前，短视频广告项目已完成市场调研和技术验证，取得了初步的成功。这为短视频广告项目在未来的发展奠定了坚实的基础，为更远大的目标打下了坚实的基石。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7750"/>
      <w:r>
        <w:rPr>
          <w:rFonts w:ascii="仿宋" w:eastAsia="仿宋" w:hAnsi="仿宋" w:cs="仿宋" w:hint="eastAsia"/>
          <w:sz w:val="28"/>
          <w:lang w:eastAsia="zh-CN"/>
        </w:rPr>
        <w:t>(二)、短视频广告项目目标</w:t>
      </w:r>
      <w:bookmarkEnd w:id="17"/>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keyword》短视频广告项目首要业务目标是在市场中占据有利地位，实现产品/服务的成功推广和销售。通过不断提升产品质量、创新性，短视频广告项目追求成为行业中的领导者，赢得更多客户的青睐。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在科技迅速发展的时代，短视频广告项目着眼于技术创新。通过持续的研发和技术升级，短视频广告项目旨在推出更具创新性的产品或服务，以满足市场对新鲜、先进解决方案的需求。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为了建立可持续的客户关系，短视频广告项目设定了客户满意度目标。通过提供卓越的产品质量和优质的客户服务，短视频广告项目追求赢得客户的信任和忠诚度，确保他们的满意度达到行业领先水平。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短视频广告项目注重社会责任和可持续发展。通过实施环保、社会责任短视频广告项目，短视频广告项目致力于在经济发展的同时保护环境，促进社会公平，实现可持续经营。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短视频广告项目的团队是实现目标的核心驱动力。因此，短视频广告项目设定了团队发展目标，包括提升团队成员的专业技能、培养领导力，以及搭建协同高效的团队工作氛围。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8" w:name="_Toc20858"/>
      <w:r>
        <w:rPr>
          <w:rFonts w:ascii="仿宋" w:eastAsia="仿宋" w:hAnsi="仿宋" w:cs="仿宋" w:hint="eastAsia"/>
          <w:sz w:val="28"/>
          <w:lang w:eastAsia="zh-CN"/>
        </w:rPr>
        <w:t>(三)、短视频广告项目提出的理由</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2. 短视频广告项目提出的理由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短视频广告项目的提出源于对市场机遇的深刻洞察。当前市场中存在的需求缺口和行业发展趋势表明，有巨大的商业机会等待被开发。通过准确捕捉市场机遇，短视频广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https://d.book118.com/478110017065006022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短视频广告项目规划设计蓝图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60C9B"/>
    <w:rsid w:val="09260C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78110017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2023-12-29T22:54:00Z</dcterms:created>
  <dcterms:modified xsi:type="dcterms:W3CDTF">2023-12-29T22:55:01Z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7C363D42378B46AC9F46924B7E389B27_11</vt:lpwstr>
  </property>
  <property fmtid="{D5CDD505-2E9C-101B-9397-08002B2CF9AE}" pid="3" name="KSOProductBuildVer">
    <vt:lpwstr>2052-12.1.0.16120</vt:lpwstr>
  </property>
</Properties>
</file>