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24" w:history="1">
        <w:r>
          <w:rPr>
            <w:rFonts w:ascii="仿宋" w:eastAsia="仿宋" w:hAnsi="仿宋" w:cs="仿宋" w:hint="eastAsia"/>
            <w:lang w:eastAsia="zh-CN"/>
          </w:rPr>
          <w:t>序言</w:t>
        </w:r>
        <w:r>
          <w:tab/>
        </w:r>
        <w:r>
          <w:fldChar w:fldCharType="begin"/>
        </w:r>
        <w:r>
          <w:instrText xml:space="preserve"> PAGEREF _Toc3924 \h </w:instrText>
        </w:r>
        <w:r>
          <w:fldChar w:fldCharType="separate"/>
        </w:r>
        <w:r>
          <w:t>3</w:t>
        </w:r>
        <w:r>
          <w:fldChar w:fldCharType="end"/>
        </w:r>
      </w:hyperlink>
    </w:p>
    <w:p>
      <w:pPr>
        <w:pStyle w:val="TOC1"/>
        <w:tabs>
          <w:tab w:val="right" w:leader="dot" w:pos="8306"/>
        </w:tabs>
      </w:pPr>
      <w:hyperlink w:anchor="_Toc961" w:history="1">
        <w:r>
          <w:rPr>
            <w:rFonts w:ascii="仿宋" w:eastAsia="仿宋" w:hAnsi="仿宋" w:cs="仿宋" w:hint="eastAsia"/>
            <w:lang w:eastAsia="zh-CN"/>
          </w:rPr>
          <w:t>一、工程灯具项目危机管理</w:t>
        </w:r>
        <w:r>
          <w:tab/>
        </w:r>
        <w:r>
          <w:fldChar w:fldCharType="begin"/>
        </w:r>
        <w:r>
          <w:instrText xml:space="preserve"> PAGEREF _Toc961 \h </w:instrText>
        </w:r>
        <w:r>
          <w:fldChar w:fldCharType="separate"/>
        </w:r>
        <w:r>
          <w:t>3</w:t>
        </w:r>
        <w:r>
          <w:fldChar w:fldCharType="end"/>
        </w:r>
      </w:hyperlink>
    </w:p>
    <w:p>
      <w:pPr>
        <w:pStyle w:val="TOC2"/>
        <w:tabs>
          <w:tab w:val="right" w:leader="dot" w:pos="8306"/>
        </w:tabs>
      </w:pPr>
      <w:hyperlink w:anchor="_Toc26880" w:history="1">
        <w:r>
          <w:rPr>
            <w:rFonts w:ascii="仿宋" w:eastAsia="仿宋" w:hAnsi="仿宋" w:cs="仿宋" w:hint="eastAsia"/>
            <w:lang w:eastAsia="zh-CN"/>
          </w:rPr>
          <w:t>(一)、危机预警与识别</w:t>
        </w:r>
        <w:r>
          <w:tab/>
        </w:r>
        <w:r>
          <w:fldChar w:fldCharType="begin"/>
        </w:r>
        <w:r>
          <w:instrText xml:space="preserve"> PAGEREF _Toc26880 \h </w:instrText>
        </w:r>
        <w:r>
          <w:fldChar w:fldCharType="separate"/>
        </w:r>
        <w:r>
          <w:t>3</w:t>
        </w:r>
        <w:r>
          <w:fldChar w:fldCharType="end"/>
        </w:r>
      </w:hyperlink>
    </w:p>
    <w:p>
      <w:pPr>
        <w:pStyle w:val="TOC2"/>
        <w:tabs>
          <w:tab w:val="right" w:leader="dot" w:pos="8306"/>
        </w:tabs>
      </w:pPr>
      <w:hyperlink w:anchor="_Toc29219" w:history="1">
        <w:r>
          <w:rPr>
            <w:rFonts w:ascii="仿宋" w:eastAsia="仿宋" w:hAnsi="仿宋" w:cs="仿宋" w:hint="eastAsia"/>
            <w:lang w:eastAsia="zh-CN"/>
          </w:rPr>
          <w:t>(二)、危机应对与恢复</w:t>
        </w:r>
        <w:r>
          <w:tab/>
        </w:r>
        <w:r>
          <w:fldChar w:fldCharType="begin"/>
        </w:r>
        <w:r>
          <w:instrText xml:space="preserve"> PAGEREF _Toc29219 \h </w:instrText>
        </w:r>
        <w:r>
          <w:fldChar w:fldCharType="separate"/>
        </w:r>
        <w:r>
          <w:t>4</w:t>
        </w:r>
        <w:r>
          <w:fldChar w:fldCharType="end"/>
        </w:r>
      </w:hyperlink>
    </w:p>
    <w:p>
      <w:pPr>
        <w:pStyle w:val="TOC1"/>
        <w:tabs>
          <w:tab w:val="right" w:leader="dot" w:pos="8306"/>
        </w:tabs>
      </w:pPr>
      <w:hyperlink w:anchor="_Toc27338" w:history="1">
        <w:r>
          <w:rPr>
            <w:rFonts w:ascii="仿宋" w:eastAsia="仿宋" w:hAnsi="仿宋" w:cs="仿宋" w:hint="eastAsia"/>
            <w:lang w:eastAsia="zh-CN"/>
          </w:rPr>
          <w:t>二、工程灯具项目概论</w:t>
        </w:r>
        <w:r>
          <w:tab/>
        </w:r>
        <w:r>
          <w:fldChar w:fldCharType="begin"/>
        </w:r>
        <w:r>
          <w:instrText xml:space="preserve"> PAGEREF _Toc27338 \h </w:instrText>
        </w:r>
        <w:r>
          <w:fldChar w:fldCharType="separate"/>
        </w:r>
        <w:r>
          <w:t>5</w:t>
        </w:r>
        <w:r>
          <w:fldChar w:fldCharType="end"/>
        </w:r>
      </w:hyperlink>
    </w:p>
    <w:p>
      <w:pPr>
        <w:pStyle w:val="TOC2"/>
        <w:tabs>
          <w:tab w:val="right" w:leader="dot" w:pos="8306"/>
        </w:tabs>
      </w:pPr>
      <w:hyperlink w:anchor="_Toc18579" w:history="1">
        <w:r>
          <w:rPr>
            <w:rFonts w:ascii="仿宋" w:eastAsia="仿宋" w:hAnsi="仿宋" w:cs="仿宋" w:hint="eastAsia"/>
            <w:lang w:eastAsia="zh-CN"/>
          </w:rPr>
          <w:t>(一)、工程灯具项目概况</w:t>
        </w:r>
        <w:r>
          <w:tab/>
        </w:r>
        <w:r>
          <w:fldChar w:fldCharType="begin"/>
        </w:r>
        <w:r>
          <w:instrText xml:space="preserve"> PAGEREF _Toc18579 \h </w:instrText>
        </w:r>
        <w:r>
          <w:fldChar w:fldCharType="separate"/>
        </w:r>
        <w:r>
          <w:t>5</w:t>
        </w:r>
        <w:r>
          <w:fldChar w:fldCharType="end"/>
        </w:r>
      </w:hyperlink>
    </w:p>
    <w:p>
      <w:pPr>
        <w:pStyle w:val="TOC2"/>
        <w:tabs>
          <w:tab w:val="right" w:leader="dot" w:pos="8306"/>
        </w:tabs>
      </w:pPr>
      <w:hyperlink w:anchor="_Toc3114" w:history="1">
        <w:r>
          <w:rPr>
            <w:rFonts w:ascii="仿宋" w:eastAsia="仿宋" w:hAnsi="仿宋" w:cs="仿宋" w:hint="eastAsia"/>
            <w:lang w:eastAsia="zh-CN"/>
          </w:rPr>
          <w:t>(二)、工程灯具项目目标</w:t>
        </w:r>
        <w:r>
          <w:tab/>
        </w:r>
        <w:r>
          <w:fldChar w:fldCharType="begin"/>
        </w:r>
        <w:r>
          <w:instrText xml:space="preserve"> PAGEREF _Toc3114 \h </w:instrText>
        </w:r>
        <w:r>
          <w:fldChar w:fldCharType="separate"/>
        </w:r>
        <w:r>
          <w:t>8</w:t>
        </w:r>
        <w:r>
          <w:fldChar w:fldCharType="end"/>
        </w:r>
      </w:hyperlink>
    </w:p>
    <w:p>
      <w:pPr>
        <w:pStyle w:val="TOC2"/>
        <w:tabs>
          <w:tab w:val="right" w:leader="dot" w:pos="8306"/>
        </w:tabs>
      </w:pPr>
      <w:hyperlink w:anchor="_Toc19966" w:history="1">
        <w:r>
          <w:rPr>
            <w:rFonts w:ascii="仿宋" w:eastAsia="仿宋" w:hAnsi="仿宋" w:cs="仿宋" w:hint="eastAsia"/>
            <w:lang w:eastAsia="zh-CN"/>
          </w:rPr>
          <w:t>(三)、工程灯具项目提出的理由</w:t>
        </w:r>
        <w:r>
          <w:tab/>
        </w:r>
        <w:r>
          <w:fldChar w:fldCharType="begin"/>
        </w:r>
        <w:r>
          <w:instrText xml:space="preserve"> PAGEREF _Toc19966 \h </w:instrText>
        </w:r>
        <w:r>
          <w:fldChar w:fldCharType="separate"/>
        </w:r>
        <w:r>
          <w:t>8</w:t>
        </w:r>
        <w:r>
          <w:fldChar w:fldCharType="end"/>
        </w:r>
      </w:hyperlink>
    </w:p>
    <w:p>
      <w:pPr>
        <w:pStyle w:val="TOC2"/>
        <w:tabs>
          <w:tab w:val="right" w:leader="dot" w:pos="8306"/>
        </w:tabs>
      </w:pPr>
      <w:hyperlink w:anchor="_Toc14437" w:history="1">
        <w:r>
          <w:rPr>
            <w:rFonts w:ascii="仿宋" w:eastAsia="仿宋" w:hAnsi="仿宋" w:cs="仿宋" w:hint="eastAsia"/>
            <w:lang w:eastAsia="zh-CN"/>
          </w:rPr>
          <w:t>(四)、工程灯具项目意义</w:t>
        </w:r>
        <w:r>
          <w:tab/>
        </w:r>
        <w:r>
          <w:fldChar w:fldCharType="begin"/>
        </w:r>
        <w:r>
          <w:instrText xml:space="preserve"> PAGEREF _Toc14437 \h </w:instrText>
        </w:r>
        <w:r>
          <w:fldChar w:fldCharType="separate"/>
        </w:r>
        <w:r>
          <w:t>10</w:t>
        </w:r>
        <w:r>
          <w:fldChar w:fldCharType="end"/>
        </w:r>
      </w:hyperlink>
    </w:p>
    <w:p>
      <w:pPr>
        <w:pStyle w:val="TOC2"/>
        <w:tabs>
          <w:tab w:val="right" w:leader="dot" w:pos="8306"/>
        </w:tabs>
      </w:pPr>
      <w:hyperlink w:anchor="_Toc10361" w:history="1">
        <w:r>
          <w:rPr>
            <w:rFonts w:ascii="仿宋" w:eastAsia="仿宋" w:hAnsi="仿宋" w:cs="仿宋" w:hint="eastAsia"/>
            <w:lang w:eastAsia="zh-CN"/>
          </w:rPr>
          <w:t>(五)、工程灯具项目背景</w:t>
        </w:r>
        <w:r>
          <w:tab/>
        </w:r>
        <w:r>
          <w:fldChar w:fldCharType="begin"/>
        </w:r>
        <w:r>
          <w:instrText xml:space="preserve"> PAGEREF _Toc10361 \h </w:instrText>
        </w:r>
        <w:r>
          <w:fldChar w:fldCharType="separate"/>
        </w:r>
        <w:r>
          <w:t>11</w:t>
        </w:r>
        <w:r>
          <w:fldChar w:fldCharType="end"/>
        </w:r>
      </w:hyperlink>
    </w:p>
    <w:p>
      <w:pPr>
        <w:pStyle w:val="TOC1"/>
        <w:tabs>
          <w:tab w:val="right" w:leader="dot" w:pos="8306"/>
        </w:tabs>
      </w:pPr>
      <w:hyperlink w:anchor="_Toc19863" w:history="1">
        <w:r>
          <w:rPr>
            <w:rFonts w:ascii="仿宋" w:eastAsia="仿宋" w:hAnsi="仿宋" w:cs="仿宋" w:hint="eastAsia"/>
            <w:lang w:eastAsia="zh-CN"/>
          </w:rPr>
          <w:t>三、工程灯具项目选址可行性分析</w:t>
        </w:r>
        <w:r>
          <w:tab/>
        </w:r>
        <w:r>
          <w:fldChar w:fldCharType="begin"/>
        </w:r>
        <w:r>
          <w:instrText xml:space="preserve"> PAGEREF _Toc19863 \h </w:instrText>
        </w:r>
        <w:r>
          <w:fldChar w:fldCharType="separate"/>
        </w:r>
        <w:r>
          <w:t>12</w:t>
        </w:r>
        <w:r>
          <w:fldChar w:fldCharType="end"/>
        </w:r>
      </w:hyperlink>
    </w:p>
    <w:p>
      <w:pPr>
        <w:pStyle w:val="TOC2"/>
        <w:tabs>
          <w:tab w:val="right" w:leader="dot" w:pos="8306"/>
        </w:tabs>
      </w:pPr>
      <w:hyperlink w:anchor="_Toc13470" w:history="1">
        <w:r>
          <w:rPr>
            <w:rFonts w:ascii="仿宋" w:eastAsia="仿宋" w:hAnsi="仿宋" w:cs="仿宋" w:hint="eastAsia"/>
            <w:lang w:eastAsia="zh-CN"/>
          </w:rPr>
          <w:t>(一)、工程灯具项目选址</w:t>
        </w:r>
        <w:r>
          <w:tab/>
        </w:r>
        <w:r>
          <w:fldChar w:fldCharType="begin"/>
        </w:r>
        <w:r>
          <w:instrText xml:space="preserve"> PAGEREF _Toc13470 \h </w:instrText>
        </w:r>
        <w:r>
          <w:fldChar w:fldCharType="separate"/>
        </w:r>
        <w:r>
          <w:t>12</w:t>
        </w:r>
        <w:r>
          <w:fldChar w:fldCharType="end"/>
        </w:r>
      </w:hyperlink>
    </w:p>
    <w:p>
      <w:pPr>
        <w:pStyle w:val="TOC2"/>
        <w:tabs>
          <w:tab w:val="right" w:leader="dot" w:pos="8306"/>
        </w:tabs>
      </w:pPr>
      <w:hyperlink w:anchor="_Toc6425" w:history="1">
        <w:r>
          <w:rPr>
            <w:rFonts w:ascii="仿宋" w:eastAsia="仿宋" w:hAnsi="仿宋" w:cs="仿宋" w:hint="eastAsia"/>
            <w:lang w:eastAsia="zh-CN"/>
          </w:rPr>
          <w:t>(二)、用地控制指标</w:t>
        </w:r>
        <w:r>
          <w:tab/>
        </w:r>
        <w:r>
          <w:fldChar w:fldCharType="begin"/>
        </w:r>
        <w:r>
          <w:instrText xml:space="preserve"> PAGEREF _Toc6425 \h </w:instrText>
        </w:r>
        <w:r>
          <w:fldChar w:fldCharType="separate"/>
        </w:r>
        <w:r>
          <w:t>12</w:t>
        </w:r>
        <w:r>
          <w:fldChar w:fldCharType="end"/>
        </w:r>
      </w:hyperlink>
    </w:p>
    <w:p>
      <w:pPr>
        <w:pStyle w:val="TOC2"/>
        <w:tabs>
          <w:tab w:val="right" w:leader="dot" w:pos="8306"/>
        </w:tabs>
      </w:pPr>
      <w:hyperlink w:anchor="_Toc2273" w:history="1">
        <w:r>
          <w:rPr>
            <w:rFonts w:ascii="仿宋" w:eastAsia="仿宋" w:hAnsi="仿宋" w:cs="仿宋" w:hint="eastAsia"/>
            <w:lang w:eastAsia="zh-CN"/>
          </w:rPr>
          <w:t>(三)、节约用地措施</w:t>
        </w:r>
        <w:r>
          <w:tab/>
        </w:r>
        <w:r>
          <w:fldChar w:fldCharType="begin"/>
        </w:r>
        <w:r>
          <w:instrText xml:space="preserve"> PAGEREF _Toc2273 \h </w:instrText>
        </w:r>
        <w:r>
          <w:fldChar w:fldCharType="separate"/>
        </w:r>
        <w:r>
          <w:t>14</w:t>
        </w:r>
        <w:r>
          <w:fldChar w:fldCharType="end"/>
        </w:r>
      </w:hyperlink>
    </w:p>
    <w:p>
      <w:pPr>
        <w:pStyle w:val="TOC2"/>
        <w:tabs>
          <w:tab w:val="right" w:leader="dot" w:pos="8306"/>
        </w:tabs>
      </w:pPr>
      <w:hyperlink w:anchor="_Toc25609" w:history="1">
        <w:r>
          <w:rPr>
            <w:rFonts w:ascii="仿宋" w:eastAsia="仿宋" w:hAnsi="仿宋" w:cs="仿宋" w:hint="eastAsia"/>
            <w:lang w:eastAsia="zh-CN"/>
          </w:rPr>
          <w:t>(四)、总图布置方案</w:t>
        </w:r>
        <w:r>
          <w:tab/>
        </w:r>
        <w:r>
          <w:fldChar w:fldCharType="begin"/>
        </w:r>
        <w:r>
          <w:instrText xml:space="preserve"> PAGEREF _Toc25609 \h </w:instrText>
        </w:r>
        <w:r>
          <w:fldChar w:fldCharType="separate"/>
        </w:r>
        <w:r>
          <w:t>15</w:t>
        </w:r>
        <w:r>
          <w:fldChar w:fldCharType="end"/>
        </w:r>
      </w:hyperlink>
    </w:p>
    <w:p>
      <w:pPr>
        <w:pStyle w:val="TOC2"/>
        <w:tabs>
          <w:tab w:val="right" w:leader="dot" w:pos="8306"/>
        </w:tabs>
      </w:pPr>
      <w:hyperlink w:anchor="_Toc3204" w:history="1">
        <w:r>
          <w:rPr>
            <w:rFonts w:ascii="仿宋" w:eastAsia="仿宋" w:hAnsi="仿宋" w:cs="仿宋" w:hint="eastAsia"/>
            <w:lang w:eastAsia="zh-CN"/>
          </w:rPr>
          <w:t>(五)、选址综合评价</w:t>
        </w:r>
        <w:r>
          <w:tab/>
        </w:r>
        <w:r>
          <w:fldChar w:fldCharType="begin"/>
        </w:r>
        <w:r>
          <w:instrText xml:space="preserve"> PAGEREF _Toc3204 \h </w:instrText>
        </w:r>
        <w:r>
          <w:fldChar w:fldCharType="separate"/>
        </w:r>
        <w:r>
          <w:t>16</w:t>
        </w:r>
        <w:r>
          <w:fldChar w:fldCharType="end"/>
        </w:r>
      </w:hyperlink>
    </w:p>
    <w:p>
      <w:pPr>
        <w:pStyle w:val="TOC1"/>
        <w:tabs>
          <w:tab w:val="right" w:leader="dot" w:pos="8306"/>
        </w:tabs>
      </w:pPr>
      <w:hyperlink w:anchor="_Toc30961" w:history="1">
        <w:r>
          <w:rPr>
            <w:rFonts w:ascii="仿宋" w:eastAsia="仿宋" w:hAnsi="仿宋" w:cs="仿宋" w:hint="eastAsia"/>
            <w:lang w:eastAsia="zh-CN"/>
          </w:rPr>
          <w:t>四、工程灯具项目土建工程</w:t>
        </w:r>
        <w:r>
          <w:tab/>
        </w:r>
        <w:r>
          <w:fldChar w:fldCharType="begin"/>
        </w:r>
        <w:r>
          <w:instrText xml:space="preserve"> PAGEREF _Toc30961 \h </w:instrText>
        </w:r>
        <w:r>
          <w:fldChar w:fldCharType="separate"/>
        </w:r>
        <w:r>
          <w:t>17</w:t>
        </w:r>
        <w:r>
          <w:fldChar w:fldCharType="end"/>
        </w:r>
      </w:hyperlink>
    </w:p>
    <w:p>
      <w:pPr>
        <w:pStyle w:val="TOC2"/>
        <w:tabs>
          <w:tab w:val="right" w:leader="dot" w:pos="8306"/>
        </w:tabs>
      </w:pPr>
      <w:hyperlink w:anchor="_Toc1796" w:history="1">
        <w:r>
          <w:rPr>
            <w:rFonts w:ascii="仿宋" w:eastAsia="仿宋" w:hAnsi="仿宋" w:cs="仿宋" w:hint="eastAsia"/>
            <w:lang w:eastAsia="zh-CN"/>
          </w:rPr>
          <w:t>(一)、建筑工程设计原则</w:t>
        </w:r>
        <w:r>
          <w:tab/>
        </w:r>
        <w:r>
          <w:fldChar w:fldCharType="begin"/>
        </w:r>
        <w:r>
          <w:instrText xml:space="preserve"> PAGEREF _Toc1796 \h </w:instrText>
        </w:r>
        <w:r>
          <w:fldChar w:fldCharType="separate"/>
        </w:r>
        <w:r>
          <w:t>17</w:t>
        </w:r>
        <w:r>
          <w:fldChar w:fldCharType="end"/>
        </w:r>
      </w:hyperlink>
    </w:p>
    <w:p>
      <w:pPr>
        <w:pStyle w:val="TOC2"/>
        <w:tabs>
          <w:tab w:val="right" w:leader="dot" w:pos="8306"/>
        </w:tabs>
      </w:pPr>
      <w:hyperlink w:anchor="_Toc5099" w:history="1">
        <w:r>
          <w:rPr>
            <w:rFonts w:ascii="仿宋" w:eastAsia="仿宋" w:hAnsi="仿宋" w:cs="仿宋" w:hint="eastAsia"/>
            <w:lang w:eastAsia="zh-CN"/>
          </w:rPr>
          <w:t>(二)、土建工程设计年限及安全等级</w:t>
        </w:r>
        <w:r>
          <w:tab/>
        </w:r>
        <w:r>
          <w:fldChar w:fldCharType="begin"/>
        </w:r>
        <w:r>
          <w:instrText xml:space="preserve"> PAGEREF _Toc5099 \h </w:instrText>
        </w:r>
        <w:r>
          <w:fldChar w:fldCharType="separate"/>
        </w:r>
        <w:r>
          <w:t>18</w:t>
        </w:r>
        <w:r>
          <w:fldChar w:fldCharType="end"/>
        </w:r>
      </w:hyperlink>
    </w:p>
    <w:p>
      <w:pPr>
        <w:pStyle w:val="TOC2"/>
        <w:tabs>
          <w:tab w:val="right" w:leader="dot" w:pos="8306"/>
        </w:tabs>
      </w:pPr>
      <w:hyperlink w:anchor="_Toc29765" w:history="1">
        <w:r>
          <w:rPr>
            <w:rFonts w:ascii="仿宋" w:eastAsia="仿宋" w:hAnsi="仿宋" w:cs="仿宋" w:hint="eastAsia"/>
            <w:lang w:eastAsia="zh-CN"/>
          </w:rPr>
          <w:t>(三)、建筑工程设计总体要求</w:t>
        </w:r>
        <w:r>
          <w:tab/>
        </w:r>
        <w:r>
          <w:fldChar w:fldCharType="begin"/>
        </w:r>
        <w:r>
          <w:instrText xml:space="preserve"> PAGEREF _Toc29765 \h </w:instrText>
        </w:r>
        <w:r>
          <w:fldChar w:fldCharType="separate"/>
        </w:r>
        <w:r>
          <w:t>19</w:t>
        </w:r>
        <w:r>
          <w:fldChar w:fldCharType="end"/>
        </w:r>
      </w:hyperlink>
    </w:p>
    <w:p>
      <w:pPr>
        <w:pStyle w:val="TOC2"/>
        <w:tabs>
          <w:tab w:val="right" w:leader="dot" w:pos="8306"/>
        </w:tabs>
      </w:pPr>
      <w:hyperlink w:anchor="_Toc30904" w:history="1">
        <w:r>
          <w:rPr>
            <w:rFonts w:ascii="仿宋" w:eastAsia="仿宋" w:hAnsi="仿宋" w:cs="仿宋" w:hint="eastAsia"/>
            <w:lang w:eastAsia="zh-CN"/>
          </w:rPr>
          <w:t>(四)、土建工程建设指标</w:t>
        </w:r>
        <w:r>
          <w:tab/>
        </w:r>
        <w:r>
          <w:fldChar w:fldCharType="begin"/>
        </w:r>
        <w:r>
          <w:instrText xml:space="preserve"> PAGEREF _Toc30904 \h </w:instrText>
        </w:r>
        <w:r>
          <w:fldChar w:fldCharType="separate"/>
        </w:r>
        <w:r>
          <w:t>20</w:t>
        </w:r>
        <w:r>
          <w:fldChar w:fldCharType="end"/>
        </w:r>
      </w:hyperlink>
    </w:p>
    <w:p>
      <w:pPr>
        <w:pStyle w:val="TOC1"/>
        <w:tabs>
          <w:tab w:val="right" w:leader="dot" w:pos="8306"/>
        </w:tabs>
      </w:pPr>
      <w:hyperlink w:anchor="_Toc2757" w:history="1">
        <w:r>
          <w:rPr>
            <w:rFonts w:ascii="仿宋" w:eastAsia="仿宋" w:hAnsi="仿宋" w:cs="仿宋" w:hint="eastAsia"/>
            <w:lang w:eastAsia="zh-CN"/>
          </w:rPr>
          <w:t>五、工程灯具项目文档管理</w:t>
        </w:r>
        <w:r>
          <w:tab/>
        </w:r>
        <w:r>
          <w:fldChar w:fldCharType="begin"/>
        </w:r>
        <w:r>
          <w:instrText xml:space="preserve"> PAGEREF _Toc2757 \h </w:instrText>
        </w:r>
        <w:r>
          <w:fldChar w:fldCharType="separate"/>
        </w:r>
        <w:r>
          <w:t>20</w:t>
        </w:r>
        <w:r>
          <w:fldChar w:fldCharType="end"/>
        </w:r>
      </w:hyperlink>
    </w:p>
    <w:p>
      <w:pPr>
        <w:pStyle w:val="TOC2"/>
        <w:tabs>
          <w:tab w:val="right" w:leader="dot" w:pos="8306"/>
        </w:tabs>
      </w:pPr>
      <w:hyperlink w:anchor="_Toc1692" w:history="1">
        <w:r>
          <w:rPr>
            <w:rFonts w:ascii="仿宋" w:eastAsia="仿宋" w:hAnsi="仿宋" w:cs="仿宋" w:hint="eastAsia"/>
            <w:lang w:eastAsia="zh-CN"/>
          </w:rPr>
          <w:t>(一)、文档编制与审查</w:t>
        </w:r>
        <w:r>
          <w:tab/>
        </w:r>
        <w:r>
          <w:fldChar w:fldCharType="begin"/>
        </w:r>
        <w:r>
          <w:instrText xml:space="preserve"> PAGEREF _Toc1692 \h </w:instrText>
        </w:r>
        <w:r>
          <w:fldChar w:fldCharType="separate"/>
        </w:r>
        <w:r>
          <w:t>20</w:t>
        </w:r>
        <w:r>
          <w:fldChar w:fldCharType="end"/>
        </w:r>
      </w:hyperlink>
    </w:p>
    <w:p>
      <w:pPr>
        <w:pStyle w:val="TOC2"/>
        <w:tabs>
          <w:tab w:val="right" w:leader="dot" w:pos="8306"/>
        </w:tabs>
      </w:pPr>
      <w:hyperlink w:anchor="_Toc3216" w:history="1">
        <w:r>
          <w:rPr>
            <w:rFonts w:ascii="仿宋" w:eastAsia="仿宋" w:hAnsi="仿宋" w:cs="仿宋" w:hint="eastAsia"/>
            <w:lang w:eastAsia="zh-CN"/>
          </w:rPr>
          <w:t>(二)、文档发布与分发</w:t>
        </w:r>
        <w:r>
          <w:tab/>
        </w:r>
        <w:r>
          <w:fldChar w:fldCharType="begin"/>
        </w:r>
        <w:r>
          <w:instrText xml:space="preserve"> PAGEREF _Toc3216 \h </w:instrText>
        </w:r>
        <w:r>
          <w:fldChar w:fldCharType="separate"/>
        </w:r>
        <w:r>
          <w:t>22</w:t>
        </w:r>
        <w:r>
          <w:fldChar w:fldCharType="end"/>
        </w:r>
      </w:hyperlink>
    </w:p>
    <w:p>
      <w:pPr>
        <w:pStyle w:val="TOC2"/>
        <w:tabs>
          <w:tab w:val="right" w:leader="dot" w:pos="8306"/>
        </w:tabs>
      </w:pPr>
      <w:hyperlink w:anchor="_Toc8185" w:history="1">
        <w:r>
          <w:rPr>
            <w:rFonts w:ascii="仿宋" w:eastAsia="仿宋" w:hAnsi="仿宋" w:cs="仿宋" w:hint="eastAsia"/>
            <w:lang w:eastAsia="zh-CN"/>
          </w:rPr>
          <w:t>(三)、文档存档与归档</w:t>
        </w:r>
        <w:r>
          <w:tab/>
        </w:r>
        <w:r>
          <w:fldChar w:fldCharType="begin"/>
        </w:r>
        <w:r>
          <w:instrText xml:space="preserve"> PAGEREF _Toc8185 \h </w:instrText>
        </w:r>
        <w:r>
          <w:fldChar w:fldCharType="separate"/>
        </w:r>
        <w:r>
          <w:t>22</w:t>
        </w:r>
        <w:r>
          <w:fldChar w:fldCharType="end"/>
        </w:r>
      </w:hyperlink>
    </w:p>
    <w:p>
      <w:pPr>
        <w:pStyle w:val="TOC1"/>
        <w:tabs>
          <w:tab w:val="right" w:leader="dot" w:pos="8306"/>
        </w:tabs>
      </w:pPr>
      <w:hyperlink w:anchor="_Toc220" w:history="1">
        <w:r>
          <w:rPr>
            <w:rFonts w:ascii="仿宋" w:eastAsia="仿宋" w:hAnsi="仿宋" w:cs="仿宋" w:hint="eastAsia"/>
            <w:lang w:eastAsia="zh-CN"/>
          </w:rPr>
          <w:t>六、工程灯具项目可持续发展</w:t>
        </w:r>
        <w:r>
          <w:tab/>
        </w:r>
        <w:r>
          <w:fldChar w:fldCharType="begin"/>
        </w:r>
        <w:r>
          <w:instrText xml:space="preserve"> PAGEREF _Toc220 \h </w:instrText>
        </w:r>
        <w:r>
          <w:fldChar w:fldCharType="separate"/>
        </w:r>
        <w:r>
          <w:t>24</w:t>
        </w:r>
        <w:r>
          <w:fldChar w:fldCharType="end"/>
        </w:r>
      </w:hyperlink>
    </w:p>
    <w:p>
      <w:pPr>
        <w:pStyle w:val="TOC2"/>
        <w:tabs>
          <w:tab w:val="right" w:leader="dot" w:pos="8306"/>
        </w:tabs>
      </w:pPr>
      <w:hyperlink w:anchor="_Toc11275" w:history="1">
        <w:r>
          <w:rPr>
            <w:rFonts w:ascii="仿宋" w:eastAsia="仿宋" w:hAnsi="仿宋" w:cs="仿宋" w:hint="eastAsia"/>
            <w:lang w:eastAsia="zh-CN"/>
          </w:rPr>
          <w:t>(一)、可持续战略与实践</w:t>
        </w:r>
        <w:r>
          <w:tab/>
        </w:r>
        <w:r>
          <w:fldChar w:fldCharType="begin"/>
        </w:r>
        <w:r>
          <w:instrText xml:space="preserve"> PAGEREF _Toc11275 \h </w:instrText>
        </w:r>
        <w:r>
          <w:fldChar w:fldCharType="separate"/>
        </w:r>
        <w:r>
          <w:t>24</w:t>
        </w:r>
        <w:r>
          <w:fldChar w:fldCharType="end"/>
        </w:r>
      </w:hyperlink>
    </w:p>
    <w:p>
      <w:pPr>
        <w:pStyle w:val="TOC2"/>
        <w:tabs>
          <w:tab w:val="right" w:leader="dot" w:pos="8306"/>
        </w:tabs>
      </w:pPr>
      <w:hyperlink w:anchor="_Toc9069" w:history="1">
        <w:r>
          <w:rPr>
            <w:rFonts w:ascii="仿宋" w:eastAsia="仿宋" w:hAnsi="仿宋" w:cs="仿宋" w:hint="eastAsia"/>
            <w:lang w:eastAsia="zh-CN"/>
          </w:rPr>
          <w:t>(二)、环保与社会责任</w:t>
        </w:r>
        <w:r>
          <w:tab/>
        </w:r>
        <w:r>
          <w:fldChar w:fldCharType="begin"/>
        </w:r>
        <w:r>
          <w:instrText xml:space="preserve"> PAGEREF _Toc9069 \h </w:instrText>
        </w:r>
        <w:r>
          <w:fldChar w:fldCharType="separate"/>
        </w:r>
        <w:r>
          <w:t>24</w:t>
        </w:r>
        <w:r>
          <w:fldChar w:fldCharType="end"/>
        </w:r>
      </w:hyperlink>
    </w:p>
    <w:p>
      <w:pPr>
        <w:pStyle w:val="TOC1"/>
        <w:tabs>
          <w:tab w:val="right" w:leader="dot" w:pos="8306"/>
        </w:tabs>
      </w:pPr>
      <w:hyperlink w:anchor="_Toc27435" w:history="1">
        <w:r>
          <w:rPr>
            <w:rFonts w:ascii="仿宋" w:eastAsia="仿宋" w:hAnsi="仿宋" w:cs="仿宋" w:hint="eastAsia"/>
            <w:lang w:eastAsia="zh-CN"/>
          </w:rPr>
          <w:t>七、工程灯具项目技术管理</w:t>
        </w:r>
        <w:r>
          <w:tab/>
        </w:r>
        <w:r>
          <w:fldChar w:fldCharType="begin"/>
        </w:r>
        <w:r>
          <w:instrText xml:space="preserve"> PAGEREF _Toc27435 \h </w:instrText>
        </w:r>
        <w:r>
          <w:fldChar w:fldCharType="separate"/>
        </w:r>
        <w:r>
          <w:t>25</w:t>
        </w:r>
        <w:r>
          <w:fldChar w:fldCharType="end"/>
        </w:r>
      </w:hyperlink>
    </w:p>
    <w:p>
      <w:pPr>
        <w:pStyle w:val="TOC2"/>
        <w:tabs>
          <w:tab w:val="right" w:leader="dot" w:pos="8306"/>
        </w:tabs>
      </w:pPr>
      <w:hyperlink w:anchor="_Toc51" w:history="1">
        <w:r>
          <w:rPr>
            <w:rFonts w:ascii="仿宋" w:eastAsia="仿宋" w:hAnsi="仿宋" w:cs="仿宋" w:hint="eastAsia"/>
            <w:lang w:eastAsia="zh-CN"/>
          </w:rPr>
          <w:t>(一)、技术方案选用方向</w:t>
        </w:r>
        <w:r>
          <w:tab/>
        </w:r>
        <w:r>
          <w:fldChar w:fldCharType="begin"/>
        </w:r>
        <w:r>
          <w:instrText xml:space="preserve"> PAGEREF _Toc51 \h </w:instrText>
        </w:r>
        <w:r>
          <w:fldChar w:fldCharType="separate"/>
        </w:r>
        <w:r>
          <w:t>25</w:t>
        </w:r>
        <w:r>
          <w:fldChar w:fldCharType="end"/>
        </w:r>
      </w:hyperlink>
    </w:p>
    <w:p>
      <w:pPr>
        <w:pStyle w:val="TOC2"/>
        <w:tabs>
          <w:tab w:val="right" w:leader="dot" w:pos="8306"/>
        </w:tabs>
      </w:pPr>
      <w:hyperlink w:anchor="_Toc23172" w:history="1">
        <w:r>
          <w:rPr>
            <w:rFonts w:ascii="仿宋" w:eastAsia="仿宋" w:hAnsi="仿宋" w:cs="仿宋" w:hint="eastAsia"/>
            <w:lang w:eastAsia="zh-CN"/>
          </w:rPr>
          <w:t>(二)、工艺技术方案选用原则</w:t>
        </w:r>
        <w:r>
          <w:tab/>
        </w:r>
        <w:r>
          <w:fldChar w:fldCharType="begin"/>
        </w:r>
        <w:r>
          <w:instrText xml:space="preserve"> PAGEREF _Toc23172 \h </w:instrText>
        </w:r>
        <w:r>
          <w:fldChar w:fldCharType="separate"/>
        </w:r>
        <w:r>
          <w:t>27</w:t>
        </w:r>
        <w:r>
          <w:fldChar w:fldCharType="end"/>
        </w:r>
      </w:hyperlink>
    </w:p>
    <w:p>
      <w:pPr>
        <w:pStyle w:val="TOC2"/>
        <w:tabs>
          <w:tab w:val="right" w:leader="dot" w:pos="8306"/>
        </w:tabs>
      </w:pPr>
      <w:hyperlink w:anchor="_Toc9411" w:history="1">
        <w:r>
          <w:rPr>
            <w:rFonts w:ascii="仿宋" w:eastAsia="仿宋" w:hAnsi="仿宋" w:cs="仿宋" w:hint="eastAsia"/>
            <w:lang w:eastAsia="zh-CN"/>
          </w:rPr>
          <w:t>(三)、工艺技术方案要求</w:t>
        </w:r>
        <w:r>
          <w:tab/>
        </w:r>
        <w:r>
          <w:fldChar w:fldCharType="begin"/>
        </w:r>
        <w:r>
          <w:instrText xml:space="preserve"> PAGEREF _Toc9411 \h </w:instrText>
        </w:r>
        <w:r>
          <w:fldChar w:fldCharType="separate"/>
        </w:r>
        <w:r>
          <w:t>29</w:t>
        </w:r>
        <w:r>
          <w:fldChar w:fldCharType="end"/>
        </w:r>
      </w:hyperlink>
    </w:p>
    <w:p>
      <w:pPr>
        <w:pStyle w:val="TOC1"/>
        <w:tabs>
          <w:tab w:val="right" w:leader="dot" w:pos="8306"/>
        </w:tabs>
      </w:pPr>
      <w:hyperlink w:anchor="_Toc2597" w:history="1">
        <w:r>
          <w:rPr>
            <w:rFonts w:ascii="仿宋" w:eastAsia="仿宋" w:hAnsi="仿宋" w:cs="仿宋" w:hint="eastAsia"/>
            <w:lang w:eastAsia="zh-CN"/>
          </w:rPr>
          <w:t>八、工程灯具项目人力资源管理</w:t>
        </w:r>
        <w:r>
          <w:tab/>
        </w:r>
        <w:r>
          <w:fldChar w:fldCharType="begin"/>
        </w:r>
        <w:r>
          <w:instrText xml:space="preserve"> PAGEREF _Toc2597 \h </w:instrText>
        </w:r>
        <w:r>
          <w:fldChar w:fldCharType="separate"/>
        </w:r>
        <w:r>
          <w:t>31</w:t>
        </w:r>
        <w:r>
          <w:fldChar w:fldCharType="end"/>
        </w:r>
      </w:hyperlink>
    </w:p>
    <w:p>
      <w:pPr>
        <w:pStyle w:val="TOC2"/>
        <w:tabs>
          <w:tab w:val="right" w:leader="dot" w:pos="8306"/>
        </w:tabs>
      </w:pPr>
      <w:hyperlink w:anchor="_Toc24208" w:history="1">
        <w:r>
          <w:rPr>
            <w:rFonts w:ascii="仿宋" w:eastAsia="仿宋" w:hAnsi="仿宋" w:cs="仿宋" w:hint="eastAsia"/>
            <w:lang w:eastAsia="zh-CN"/>
          </w:rPr>
          <w:t>(一)、建立健全的预算管理制度</w:t>
        </w:r>
        <w:r>
          <w:tab/>
        </w:r>
        <w:r>
          <w:fldChar w:fldCharType="begin"/>
        </w:r>
        <w:r>
          <w:instrText xml:space="preserve"> PAGEREF _Toc24208 \h </w:instrText>
        </w:r>
        <w:r>
          <w:fldChar w:fldCharType="separate"/>
        </w:r>
        <w:r>
          <w:t>31</w:t>
        </w:r>
        <w:r>
          <w:fldChar w:fldCharType="end"/>
        </w:r>
      </w:hyperlink>
    </w:p>
    <w:p>
      <w:pPr>
        <w:pStyle w:val="TOC2"/>
        <w:tabs>
          <w:tab w:val="right" w:leader="dot" w:pos="8306"/>
        </w:tabs>
      </w:pPr>
      <w:hyperlink w:anchor="_Toc8393" w:history="1">
        <w:r>
          <w:rPr>
            <w:rFonts w:ascii="仿宋" w:eastAsia="仿宋" w:hAnsi="仿宋" w:cs="仿宋" w:hint="eastAsia"/>
            <w:lang w:eastAsia="zh-CN"/>
          </w:rPr>
          <w:t>(二)、加强资金流动监控</w:t>
        </w:r>
        <w:r>
          <w:tab/>
        </w:r>
        <w:r>
          <w:fldChar w:fldCharType="begin"/>
        </w:r>
        <w:r>
          <w:instrText xml:space="preserve"> PAGEREF _Toc8393 \h </w:instrText>
        </w:r>
        <w:r>
          <w:fldChar w:fldCharType="separate"/>
        </w:r>
        <w:r>
          <w:t>33</w:t>
        </w:r>
        <w:r>
          <w:fldChar w:fldCharType="end"/>
        </w:r>
      </w:hyperlink>
    </w:p>
    <w:p>
      <w:pPr>
        <w:pStyle w:val="TOC2"/>
        <w:tabs>
          <w:tab w:val="right" w:leader="dot" w:pos="8306"/>
        </w:tabs>
      </w:pPr>
      <w:hyperlink w:anchor="_Toc29725" w:history="1">
        <w:r>
          <w:rPr>
            <w:rFonts w:ascii="仿宋" w:eastAsia="仿宋" w:hAnsi="仿宋" w:cs="仿宋" w:hint="eastAsia"/>
            <w:lang w:eastAsia="zh-CN"/>
          </w:rPr>
          <w:t>(三)、制定完善的风险控制机制</w:t>
        </w:r>
        <w:r>
          <w:tab/>
        </w:r>
        <w:r>
          <w:fldChar w:fldCharType="begin"/>
        </w:r>
        <w:r>
          <w:instrText xml:space="preserve"> PAGEREF _Toc29725 \h </w:instrText>
        </w:r>
        <w:r>
          <w:fldChar w:fldCharType="separate"/>
        </w:r>
        <w:r>
          <w:t>34</w:t>
        </w:r>
        <w:r>
          <w:fldChar w:fldCharType="end"/>
        </w:r>
      </w:hyperlink>
    </w:p>
    <w:p>
      <w:pPr>
        <w:pStyle w:val="TOC2"/>
        <w:tabs>
          <w:tab w:val="right" w:leader="dot" w:pos="8306"/>
        </w:tabs>
      </w:pPr>
      <w:hyperlink w:anchor="_Toc25304" w:history="1">
        <w:r>
          <w:rPr>
            <w:rFonts w:ascii="仿宋" w:eastAsia="仿宋" w:hAnsi="仿宋" w:cs="仿宋" w:hint="eastAsia"/>
            <w:lang w:eastAsia="zh-CN"/>
          </w:rPr>
          <w:t>(四)、优化成本管理</w:t>
        </w:r>
        <w:r>
          <w:tab/>
        </w:r>
        <w:r>
          <w:fldChar w:fldCharType="begin"/>
        </w:r>
        <w:r>
          <w:instrText xml:space="preserve"> PAGEREF _Toc25304 \h </w:instrText>
        </w:r>
        <w:r>
          <w:fldChar w:fldCharType="separate"/>
        </w:r>
        <w:r>
          <w:t>35</w:t>
        </w:r>
        <w:r>
          <w:fldChar w:fldCharType="end"/>
        </w:r>
      </w:hyperlink>
    </w:p>
    <w:p>
      <w:pPr>
        <w:pStyle w:val="TOC1"/>
        <w:tabs>
          <w:tab w:val="right" w:leader="dot" w:pos="8306"/>
        </w:tabs>
      </w:pPr>
      <w:hyperlink w:anchor="_Toc30837" w:history="1">
        <w:r>
          <w:rPr>
            <w:rFonts w:ascii="仿宋" w:eastAsia="仿宋" w:hAnsi="仿宋" w:cs="仿宋" w:hint="eastAsia"/>
            <w:lang w:eastAsia="zh-CN"/>
          </w:rPr>
          <w:t>九、生产安全保护</w:t>
        </w:r>
        <w:r>
          <w:tab/>
        </w:r>
        <w:r>
          <w:fldChar w:fldCharType="begin"/>
        </w:r>
        <w:r>
          <w:instrText xml:space="preserve"> PAGEREF _Toc30837 \h </w:instrText>
        </w:r>
        <w:r>
          <w:fldChar w:fldCharType="separate"/>
        </w:r>
        <w:r>
          <w:t>37</w:t>
        </w:r>
        <w:r>
          <w:fldChar w:fldCharType="end"/>
        </w:r>
      </w:hyperlink>
    </w:p>
    <w:p>
      <w:pPr>
        <w:pStyle w:val="TOC2"/>
        <w:tabs>
          <w:tab w:val="right" w:leader="dot" w:pos="8306"/>
        </w:tabs>
      </w:pPr>
      <w:hyperlink w:anchor="_Toc32357" w:history="1">
        <w:r>
          <w:rPr>
            <w:rFonts w:ascii="仿宋" w:eastAsia="仿宋" w:hAnsi="仿宋" w:cs="仿宋" w:hint="eastAsia"/>
            <w:lang w:eastAsia="zh-CN"/>
          </w:rPr>
          <w:t>(一)、消防安全</w:t>
        </w:r>
        <w:r>
          <w:tab/>
        </w:r>
        <w:r>
          <w:fldChar w:fldCharType="begin"/>
        </w:r>
        <w:r>
          <w:instrText xml:space="preserve"> PAGEREF _Toc32357 \h </w:instrText>
        </w:r>
        <w:r>
          <w:fldChar w:fldCharType="separate"/>
        </w:r>
        <w:r>
          <w:t>37</w:t>
        </w:r>
        <w:r>
          <w:fldChar w:fldCharType="end"/>
        </w:r>
      </w:hyperlink>
    </w:p>
    <w:p>
      <w:pPr>
        <w:pStyle w:val="TOC2"/>
        <w:tabs>
          <w:tab w:val="right" w:leader="dot" w:pos="8306"/>
        </w:tabs>
      </w:pPr>
      <w:hyperlink w:anchor="_Toc5037" w:history="1">
        <w:r>
          <w:rPr>
            <w:rFonts w:ascii="仿宋" w:eastAsia="仿宋" w:hAnsi="仿宋" w:cs="仿宋" w:hint="eastAsia"/>
            <w:lang w:eastAsia="zh-CN"/>
          </w:rPr>
          <w:t>(二)、防火防爆总图布置措施</w:t>
        </w:r>
        <w:r>
          <w:tab/>
        </w:r>
        <w:r>
          <w:fldChar w:fldCharType="begin"/>
        </w:r>
        <w:r>
          <w:instrText xml:space="preserve"> PAGEREF _Toc5037 \h </w:instrText>
        </w:r>
        <w:r>
          <w:fldChar w:fldCharType="separate"/>
        </w:r>
        <w:r>
          <w:t>38</w:t>
        </w:r>
        <w:r>
          <w:fldChar w:fldCharType="end"/>
        </w:r>
      </w:hyperlink>
    </w:p>
    <w:p>
      <w:pPr>
        <w:pStyle w:val="TOC2"/>
        <w:tabs>
          <w:tab w:val="right" w:leader="dot" w:pos="8306"/>
        </w:tabs>
      </w:pPr>
      <w:hyperlink w:anchor="_Toc11324" w:history="1">
        <w:r>
          <w:rPr>
            <w:rFonts w:ascii="仿宋" w:eastAsia="仿宋" w:hAnsi="仿宋" w:cs="仿宋" w:hint="eastAsia"/>
            <w:lang w:eastAsia="zh-CN"/>
          </w:rPr>
          <w:t>(三)、自然灾害防范措施</w:t>
        </w:r>
        <w:r>
          <w:tab/>
        </w:r>
        <w:r>
          <w:fldChar w:fldCharType="begin"/>
        </w:r>
        <w:r>
          <w:instrText xml:space="preserve"> PAGEREF _Toc11324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7" w:history="1">
        <w:r>
          <w:rPr>
            <w:rFonts w:ascii="仿宋" w:eastAsia="仿宋" w:hAnsi="仿宋" w:cs="仿宋" w:hint="eastAsia"/>
            <w:lang w:eastAsia="zh-CN"/>
          </w:rPr>
          <w:t>(四)、安全色及安全标志使用要求</w:t>
        </w:r>
        <w:r>
          <w:tab/>
        </w:r>
        <w:r>
          <w:fldChar w:fldCharType="begin"/>
        </w:r>
        <w:r>
          <w:instrText xml:space="preserve"> PAGEREF _Toc12357 \h </w:instrText>
        </w:r>
        <w:r>
          <w:fldChar w:fldCharType="separate"/>
        </w:r>
        <w:r>
          <w:t>40</w:t>
        </w:r>
        <w:r>
          <w:fldChar w:fldCharType="end"/>
        </w:r>
      </w:hyperlink>
    </w:p>
    <w:p>
      <w:pPr>
        <w:pStyle w:val="TOC2"/>
        <w:tabs>
          <w:tab w:val="right" w:leader="dot" w:pos="8306"/>
        </w:tabs>
      </w:pPr>
      <w:hyperlink w:anchor="_Toc30269" w:history="1">
        <w:r>
          <w:rPr>
            <w:rFonts w:ascii="仿宋" w:eastAsia="仿宋" w:hAnsi="仿宋" w:cs="仿宋" w:hint="eastAsia"/>
            <w:lang w:eastAsia="zh-CN"/>
          </w:rPr>
          <w:t>(五)、防尘防毒措施</w:t>
        </w:r>
        <w:r>
          <w:tab/>
        </w:r>
        <w:r>
          <w:fldChar w:fldCharType="begin"/>
        </w:r>
        <w:r>
          <w:instrText xml:space="preserve"> PAGEREF _Toc30269 \h </w:instrText>
        </w:r>
        <w:r>
          <w:fldChar w:fldCharType="separate"/>
        </w:r>
        <w:r>
          <w:t>41</w:t>
        </w:r>
        <w:r>
          <w:fldChar w:fldCharType="end"/>
        </w:r>
      </w:hyperlink>
    </w:p>
    <w:p>
      <w:pPr>
        <w:pStyle w:val="TOC2"/>
        <w:tabs>
          <w:tab w:val="right" w:leader="dot" w:pos="8306"/>
        </w:tabs>
      </w:pPr>
      <w:hyperlink w:anchor="_Toc15506" w:history="1">
        <w:r>
          <w:rPr>
            <w:rFonts w:ascii="仿宋" w:eastAsia="仿宋" w:hAnsi="仿宋" w:cs="仿宋" w:hint="eastAsia"/>
            <w:lang w:eastAsia="zh-CN"/>
          </w:rPr>
          <w:t>(六)、防静电、触电防护及防雷措施</w:t>
        </w:r>
        <w:r>
          <w:tab/>
        </w:r>
        <w:r>
          <w:fldChar w:fldCharType="begin"/>
        </w:r>
        <w:r>
          <w:instrText xml:space="preserve"> PAGEREF _Toc15506 \h </w:instrText>
        </w:r>
        <w:r>
          <w:fldChar w:fldCharType="separate"/>
        </w:r>
        <w:r>
          <w:t>42</w:t>
        </w:r>
        <w:r>
          <w:fldChar w:fldCharType="end"/>
        </w:r>
      </w:hyperlink>
    </w:p>
    <w:p>
      <w:pPr>
        <w:pStyle w:val="TOC2"/>
        <w:tabs>
          <w:tab w:val="right" w:leader="dot" w:pos="8306"/>
        </w:tabs>
      </w:pPr>
      <w:hyperlink w:anchor="_Toc13707" w:history="1">
        <w:r>
          <w:rPr>
            <w:rFonts w:ascii="仿宋" w:eastAsia="仿宋" w:hAnsi="仿宋" w:cs="仿宋" w:hint="eastAsia"/>
            <w:lang w:eastAsia="zh-CN"/>
          </w:rPr>
          <w:t>(七)、机械设备安全保障措施</w:t>
        </w:r>
        <w:r>
          <w:tab/>
        </w:r>
        <w:r>
          <w:fldChar w:fldCharType="begin"/>
        </w:r>
        <w:r>
          <w:instrText xml:space="preserve"> PAGEREF _Toc13707 \h </w:instrText>
        </w:r>
        <w:r>
          <w:fldChar w:fldCharType="separate"/>
        </w:r>
        <w:r>
          <w:t>43</w:t>
        </w:r>
        <w:r>
          <w:fldChar w:fldCharType="end"/>
        </w:r>
      </w:hyperlink>
    </w:p>
    <w:p>
      <w:pPr>
        <w:pStyle w:val="TOC1"/>
        <w:tabs>
          <w:tab w:val="right" w:leader="dot" w:pos="8306"/>
        </w:tabs>
      </w:pPr>
      <w:hyperlink w:anchor="_Toc26791" w:history="1">
        <w:r>
          <w:rPr>
            <w:rFonts w:ascii="仿宋" w:eastAsia="仿宋" w:hAnsi="仿宋" w:cs="仿宋" w:hint="eastAsia"/>
            <w:lang w:eastAsia="zh-CN"/>
          </w:rPr>
          <w:t>十、工程灯具项目财务管理</w:t>
        </w:r>
        <w:r>
          <w:tab/>
        </w:r>
        <w:r>
          <w:fldChar w:fldCharType="begin"/>
        </w:r>
        <w:r>
          <w:instrText xml:space="preserve"> PAGEREF _Toc26791 \h </w:instrText>
        </w:r>
        <w:r>
          <w:fldChar w:fldCharType="separate"/>
        </w:r>
        <w:r>
          <w:t>44</w:t>
        </w:r>
        <w:r>
          <w:fldChar w:fldCharType="end"/>
        </w:r>
      </w:hyperlink>
    </w:p>
    <w:p>
      <w:pPr>
        <w:pStyle w:val="TOC2"/>
        <w:tabs>
          <w:tab w:val="right" w:leader="dot" w:pos="8306"/>
        </w:tabs>
      </w:pPr>
      <w:hyperlink w:anchor="_Toc12136" w:history="1">
        <w:r>
          <w:rPr>
            <w:rFonts w:ascii="仿宋" w:eastAsia="仿宋" w:hAnsi="仿宋" w:cs="仿宋" w:hint="eastAsia"/>
            <w:lang w:eastAsia="zh-CN"/>
          </w:rPr>
          <w:t>(一)、资金需求大</w:t>
        </w:r>
        <w:r>
          <w:tab/>
        </w:r>
        <w:r>
          <w:fldChar w:fldCharType="begin"/>
        </w:r>
        <w:r>
          <w:instrText xml:space="preserve"> PAGEREF _Toc12136 \h </w:instrText>
        </w:r>
        <w:r>
          <w:fldChar w:fldCharType="separate"/>
        </w:r>
        <w:r>
          <w:t>44</w:t>
        </w:r>
        <w:r>
          <w:fldChar w:fldCharType="end"/>
        </w:r>
      </w:hyperlink>
    </w:p>
    <w:p>
      <w:pPr>
        <w:pStyle w:val="TOC2"/>
        <w:tabs>
          <w:tab w:val="right" w:leader="dot" w:pos="8306"/>
        </w:tabs>
      </w:pPr>
      <w:hyperlink w:anchor="_Toc19542" w:history="1">
        <w:r>
          <w:rPr>
            <w:rFonts w:ascii="仿宋" w:eastAsia="仿宋" w:hAnsi="仿宋" w:cs="仿宋" w:hint="eastAsia"/>
            <w:lang w:eastAsia="zh-CN"/>
          </w:rPr>
          <w:t>(二)、研发周期长</w:t>
        </w:r>
        <w:r>
          <w:tab/>
        </w:r>
        <w:r>
          <w:fldChar w:fldCharType="begin"/>
        </w:r>
        <w:r>
          <w:instrText xml:space="preserve"> PAGEREF _Toc19542 \h </w:instrText>
        </w:r>
        <w:r>
          <w:fldChar w:fldCharType="separate"/>
        </w:r>
        <w:r>
          <w:t>46</w:t>
        </w:r>
        <w:r>
          <w:fldChar w:fldCharType="end"/>
        </w:r>
      </w:hyperlink>
    </w:p>
    <w:p>
      <w:pPr>
        <w:pStyle w:val="TOC2"/>
        <w:tabs>
          <w:tab w:val="right" w:leader="dot" w:pos="8306"/>
        </w:tabs>
      </w:pPr>
      <w:hyperlink w:anchor="_Toc11694" w:history="1">
        <w:r>
          <w:rPr>
            <w:rFonts w:ascii="仿宋" w:eastAsia="仿宋" w:hAnsi="仿宋" w:cs="仿宋" w:hint="eastAsia"/>
            <w:lang w:eastAsia="zh-CN"/>
          </w:rPr>
          <w:t>(三)、市场风险大</w:t>
        </w:r>
        <w:r>
          <w:tab/>
        </w:r>
        <w:r>
          <w:fldChar w:fldCharType="begin"/>
        </w:r>
        <w:r>
          <w:instrText xml:space="preserve"> PAGEREF _Toc11694 \h </w:instrText>
        </w:r>
        <w:r>
          <w:fldChar w:fldCharType="separate"/>
        </w:r>
        <w:r>
          <w:t>47</w:t>
        </w:r>
        <w:r>
          <w:fldChar w:fldCharType="end"/>
        </w:r>
      </w:hyperlink>
    </w:p>
    <w:p>
      <w:pPr>
        <w:pStyle w:val="TOC2"/>
        <w:tabs>
          <w:tab w:val="right" w:leader="dot" w:pos="8306"/>
        </w:tabs>
      </w:pPr>
      <w:hyperlink w:anchor="_Toc32303" w:history="1">
        <w:r>
          <w:rPr>
            <w:rFonts w:ascii="仿宋" w:eastAsia="仿宋" w:hAnsi="仿宋" w:cs="仿宋" w:hint="eastAsia"/>
            <w:lang w:eastAsia="zh-CN"/>
          </w:rPr>
          <w:t>(四)、利润率高</w:t>
        </w:r>
        <w:r>
          <w:tab/>
        </w:r>
        <w:r>
          <w:fldChar w:fldCharType="begin"/>
        </w:r>
        <w:r>
          <w:instrText xml:space="preserve"> PAGEREF _Toc32303 \h </w:instrText>
        </w:r>
        <w:r>
          <w:fldChar w:fldCharType="separate"/>
        </w:r>
        <w:r>
          <w:t>49</w:t>
        </w:r>
        <w:r>
          <w:fldChar w:fldCharType="end"/>
        </w:r>
      </w:hyperlink>
    </w:p>
    <w:p>
      <w:pPr>
        <w:pStyle w:val="TOC1"/>
        <w:tabs>
          <w:tab w:val="right" w:leader="dot" w:pos="8306"/>
        </w:tabs>
      </w:pPr>
      <w:hyperlink w:anchor="_Toc6208" w:history="1">
        <w:r>
          <w:rPr>
            <w:rFonts w:ascii="仿宋" w:eastAsia="仿宋" w:hAnsi="仿宋" w:cs="仿宋" w:hint="eastAsia"/>
            <w:lang w:eastAsia="zh-CN"/>
          </w:rPr>
          <w:t>十一、工程灯具项目经营效益</w:t>
        </w:r>
        <w:r>
          <w:tab/>
        </w:r>
        <w:r>
          <w:fldChar w:fldCharType="begin"/>
        </w:r>
        <w:r>
          <w:instrText xml:space="preserve"> PAGEREF _Toc6208 \h </w:instrText>
        </w:r>
        <w:r>
          <w:fldChar w:fldCharType="separate"/>
        </w:r>
        <w:r>
          <w:t>51</w:t>
        </w:r>
        <w:r>
          <w:fldChar w:fldCharType="end"/>
        </w:r>
      </w:hyperlink>
    </w:p>
    <w:p>
      <w:pPr>
        <w:pStyle w:val="TOC2"/>
        <w:tabs>
          <w:tab w:val="right" w:leader="dot" w:pos="8306"/>
        </w:tabs>
      </w:pPr>
      <w:hyperlink w:anchor="_Toc11195" w:history="1">
        <w:r>
          <w:rPr>
            <w:rFonts w:ascii="仿宋" w:eastAsia="仿宋" w:hAnsi="仿宋" w:cs="仿宋" w:hint="eastAsia"/>
            <w:lang w:eastAsia="zh-CN"/>
          </w:rPr>
          <w:t>(一)、经济评价财务测算</w:t>
        </w:r>
        <w:r>
          <w:tab/>
        </w:r>
        <w:r>
          <w:fldChar w:fldCharType="begin"/>
        </w:r>
        <w:r>
          <w:instrText xml:space="preserve"> PAGEREF _Toc11195 \h </w:instrText>
        </w:r>
        <w:r>
          <w:fldChar w:fldCharType="separate"/>
        </w:r>
        <w:r>
          <w:t>51</w:t>
        </w:r>
        <w:r>
          <w:fldChar w:fldCharType="end"/>
        </w:r>
      </w:hyperlink>
    </w:p>
    <w:p>
      <w:pPr>
        <w:pStyle w:val="TOC2"/>
        <w:tabs>
          <w:tab w:val="right" w:leader="dot" w:pos="8306"/>
        </w:tabs>
      </w:pPr>
      <w:hyperlink w:anchor="_Toc32500" w:history="1">
        <w:r>
          <w:rPr>
            <w:rFonts w:ascii="仿宋" w:eastAsia="仿宋" w:hAnsi="仿宋" w:cs="仿宋" w:hint="eastAsia"/>
            <w:lang w:eastAsia="zh-CN"/>
          </w:rPr>
          <w:t>(二)、工程灯具项目盈利能力分析</w:t>
        </w:r>
        <w:r>
          <w:tab/>
        </w:r>
        <w:r>
          <w:fldChar w:fldCharType="begin"/>
        </w:r>
        <w:r>
          <w:instrText xml:space="preserve"> PAGEREF _Toc32500 \h </w:instrText>
        </w:r>
        <w:r>
          <w:fldChar w:fldCharType="separate"/>
        </w:r>
        <w:r>
          <w:t>53</w:t>
        </w:r>
        <w:r>
          <w:fldChar w:fldCharType="end"/>
        </w:r>
      </w:hyperlink>
    </w:p>
    <w:p>
      <w:pPr>
        <w:pStyle w:val="TOC1"/>
        <w:tabs>
          <w:tab w:val="right" w:leader="dot" w:pos="8306"/>
        </w:tabs>
      </w:pPr>
      <w:hyperlink w:anchor="_Toc1084" w:history="1">
        <w:r>
          <w:rPr>
            <w:rFonts w:ascii="仿宋" w:eastAsia="仿宋" w:hAnsi="仿宋" w:cs="仿宋" w:hint="eastAsia"/>
            <w:lang w:eastAsia="zh-CN"/>
          </w:rPr>
          <w:t>十二、工程灯具项目投资规划</w:t>
        </w:r>
        <w:r>
          <w:tab/>
        </w:r>
        <w:r>
          <w:fldChar w:fldCharType="begin"/>
        </w:r>
        <w:r>
          <w:instrText xml:space="preserve"> PAGEREF _Toc1084 \h </w:instrText>
        </w:r>
        <w:r>
          <w:fldChar w:fldCharType="separate"/>
        </w:r>
        <w:r>
          <w:t>53</w:t>
        </w:r>
        <w:r>
          <w:fldChar w:fldCharType="end"/>
        </w:r>
      </w:hyperlink>
    </w:p>
    <w:p>
      <w:pPr>
        <w:pStyle w:val="TOC2"/>
        <w:tabs>
          <w:tab w:val="right" w:leader="dot" w:pos="8306"/>
        </w:tabs>
      </w:pPr>
      <w:hyperlink w:anchor="_Toc16313" w:history="1">
        <w:r>
          <w:rPr>
            <w:rFonts w:ascii="仿宋" w:eastAsia="仿宋" w:hAnsi="仿宋" w:cs="仿宋" w:hint="eastAsia"/>
            <w:lang w:eastAsia="zh-CN"/>
          </w:rPr>
          <w:t>(一)、工程灯具项目总投资估算</w:t>
        </w:r>
        <w:r>
          <w:tab/>
        </w:r>
        <w:r>
          <w:fldChar w:fldCharType="begin"/>
        </w:r>
        <w:r>
          <w:instrText xml:space="preserve"> PAGEREF _Toc16313 \h </w:instrText>
        </w:r>
        <w:r>
          <w:fldChar w:fldCharType="separate"/>
        </w:r>
        <w:r>
          <w:t>53</w:t>
        </w:r>
        <w:r>
          <w:fldChar w:fldCharType="end"/>
        </w:r>
      </w:hyperlink>
    </w:p>
    <w:p>
      <w:pPr>
        <w:pStyle w:val="TOC2"/>
        <w:tabs>
          <w:tab w:val="right" w:leader="dot" w:pos="8306"/>
        </w:tabs>
      </w:pPr>
      <w:hyperlink w:anchor="_Toc4791" w:history="1">
        <w:r>
          <w:rPr>
            <w:rFonts w:ascii="仿宋" w:eastAsia="仿宋" w:hAnsi="仿宋" w:cs="仿宋" w:hint="eastAsia"/>
            <w:lang w:eastAsia="zh-CN"/>
          </w:rPr>
          <w:t>(二)、资金筹措</w:t>
        </w:r>
        <w:r>
          <w:tab/>
        </w:r>
        <w:r>
          <w:fldChar w:fldCharType="begin"/>
        </w:r>
        <w:r>
          <w:instrText xml:space="preserve"> PAGEREF _Toc4791 \h </w:instrText>
        </w:r>
        <w:r>
          <w:fldChar w:fldCharType="separate"/>
        </w:r>
        <w:r>
          <w:t>55</w:t>
        </w:r>
        <w:r>
          <w:fldChar w:fldCharType="end"/>
        </w:r>
      </w:hyperlink>
    </w:p>
    <w:p>
      <w:pPr>
        <w:pStyle w:val="TOC1"/>
        <w:tabs>
          <w:tab w:val="right" w:leader="dot" w:pos="8306"/>
        </w:tabs>
      </w:pPr>
      <w:hyperlink w:anchor="_Toc4874" w:history="1">
        <w:r>
          <w:rPr>
            <w:rFonts w:ascii="仿宋" w:eastAsia="仿宋" w:hAnsi="仿宋" w:cs="仿宋" w:hint="eastAsia"/>
            <w:lang w:eastAsia="zh-CN"/>
          </w:rPr>
          <w:t>十三、供应链管理</w:t>
        </w:r>
        <w:r>
          <w:tab/>
        </w:r>
        <w:r>
          <w:fldChar w:fldCharType="begin"/>
        </w:r>
        <w:r>
          <w:instrText xml:space="preserve"> PAGEREF _Toc4874 \h </w:instrText>
        </w:r>
        <w:r>
          <w:fldChar w:fldCharType="separate"/>
        </w:r>
        <w:r>
          <w:t>55</w:t>
        </w:r>
        <w:r>
          <w:fldChar w:fldCharType="end"/>
        </w:r>
      </w:hyperlink>
    </w:p>
    <w:p>
      <w:pPr>
        <w:pStyle w:val="TOC2"/>
        <w:tabs>
          <w:tab w:val="right" w:leader="dot" w:pos="8306"/>
        </w:tabs>
      </w:pPr>
      <w:hyperlink w:anchor="_Toc18716" w:history="1">
        <w:r>
          <w:rPr>
            <w:rFonts w:ascii="仿宋" w:eastAsia="仿宋" w:hAnsi="仿宋" w:cs="仿宋" w:hint="eastAsia"/>
            <w:lang w:eastAsia="zh-CN"/>
          </w:rPr>
          <w:t>(一)、供应链战略规划</w:t>
        </w:r>
        <w:r>
          <w:tab/>
        </w:r>
        <w:r>
          <w:fldChar w:fldCharType="begin"/>
        </w:r>
        <w:r>
          <w:instrText xml:space="preserve"> PAGEREF _Toc18716 \h </w:instrText>
        </w:r>
        <w:r>
          <w:fldChar w:fldCharType="separate"/>
        </w:r>
        <w:r>
          <w:t>55</w:t>
        </w:r>
        <w:r>
          <w:fldChar w:fldCharType="end"/>
        </w:r>
      </w:hyperlink>
    </w:p>
    <w:p>
      <w:pPr>
        <w:pStyle w:val="TOC2"/>
        <w:tabs>
          <w:tab w:val="right" w:leader="dot" w:pos="8306"/>
        </w:tabs>
      </w:pPr>
      <w:hyperlink w:anchor="_Toc22770" w:history="1">
        <w:r>
          <w:rPr>
            <w:rFonts w:ascii="仿宋" w:eastAsia="仿宋" w:hAnsi="仿宋" w:cs="仿宋" w:hint="eastAsia"/>
            <w:lang w:eastAsia="zh-CN"/>
          </w:rPr>
          <w:t>(二)、供应商选择与合作</w:t>
        </w:r>
        <w:r>
          <w:tab/>
        </w:r>
        <w:r>
          <w:fldChar w:fldCharType="begin"/>
        </w:r>
        <w:r>
          <w:instrText xml:space="preserve"> PAGEREF _Toc22770 \h </w:instrText>
        </w:r>
        <w:r>
          <w:fldChar w:fldCharType="separate"/>
        </w:r>
        <w:r>
          <w:t>57</w:t>
        </w:r>
        <w:r>
          <w:fldChar w:fldCharType="end"/>
        </w:r>
      </w:hyperlink>
    </w:p>
    <w:p>
      <w:pPr>
        <w:pStyle w:val="TOC2"/>
        <w:tabs>
          <w:tab w:val="right" w:leader="dot" w:pos="8306"/>
        </w:tabs>
      </w:pPr>
      <w:hyperlink w:anchor="_Toc19901" w:history="1">
        <w:r>
          <w:rPr>
            <w:rFonts w:ascii="仿宋" w:eastAsia="仿宋" w:hAnsi="仿宋" w:cs="仿宋" w:hint="eastAsia"/>
            <w:lang w:eastAsia="zh-CN"/>
          </w:rPr>
          <w:t>(三)、物流与库存管理</w:t>
        </w:r>
        <w:r>
          <w:tab/>
        </w:r>
        <w:r>
          <w:fldChar w:fldCharType="begin"/>
        </w:r>
        <w:r>
          <w:instrText xml:space="preserve"> PAGEREF _Toc19901 \h </w:instrText>
        </w:r>
        <w:r>
          <w:fldChar w:fldCharType="separate"/>
        </w:r>
        <w:r>
          <w:t>58</w:t>
        </w:r>
        <w:r>
          <w:fldChar w:fldCharType="end"/>
        </w:r>
      </w:hyperlink>
    </w:p>
    <w:p>
      <w:pPr>
        <w:pStyle w:val="TOC1"/>
        <w:tabs>
          <w:tab w:val="right" w:leader="dot" w:pos="8306"/>
        </w:tabs>
      </w:pPr>
      <w:hyperlink w:anchor="_Toc4904" w:history="1">
        <w:r>
          <w:rPr>
            <w:rFonts w:ascii="仿宋" w:eastAsia="仿宋" w:hAnsi="仿宋" w:cs="仿宋" w:hint="eastAsia"/>
            <w:lang w:eastAsia="zh-CN"/>
          </w:rPr>
          <w:t>十四、质量管理体系</w:t>
        </w:r>
        <w:r>
          <w:tab/>
        </w:r>
        <w:r>
          <w:fldChar w:fldCharType="begin"/>
        </w:r>
        <w:r>
          <w:instrText xml:space="preserve"> PAGEREF _Toc4904 \h </w:instrText>
        </w:r>
        <w:r>
          <w:fldChar w:fldCharType="separate"/>
        </w:r>
        <w:r>
          <w:t>59</w:t>
        </w:r>
        <w:r>
          <w:fldChar w:fldCharType="end"/>
        </w:r>
      </w:hyperlink>
    </w:p>
    <w:p>
      <w:pPr>
        <w:pStyle w:val="TOC2"/>
        <w:tabs>
          <w:tab w:val="right" w:leader="dot" w:pos="8306"/>
        </w:tabs>
      </w:pPr>
      <w:hyperlink w:anchor="_Toc25975" w:history="1">
        <w:r>
          <w:rPr>
            <w:rFonts w:ascii="仿宋" w:eastAsia="仿宋" w:hAnsi="仿宋" w:cs="仿宋" w:hint="eastAsia"/>
            <w:lang w:eastAsia="zh-CN"/>
          </w:rPr>
          <w:t>(一)、质量目标与方针</w:t>
        </w:r>
        <w:r>
          <w:tab/>
        </w:r>
        <w:r>
          <w:fldChar w:fldCharType="begin"/>
        </w:r>
        <w:r>
          <w:instrText xml:space="preserve"> PAGEREF _Toc25975 \h </w:instrText>
        </w:r>
        <w:r>
          <w:fldChar w:fldCharType="separate"/>
        </w:r>
        <w:r>
          <w:t>59</w:t>
        </w:r>
        <w:r>
          <w:fldChar w:fldCharType="end"/>
        </w:r>
      </w:hyperlink>
    </w:p>
    <w:p>
      <w:pPr>
        <w:pStyle w:val="TOC2"/>
        <w:tabs>
          <w:tab w:val="right" w:leader="dot" w:pos="8306"/>
        </w:tabs>
      </w:pPr>
      <w:hyperlink w:anchor="_Toc7434" w:history="1">
        <w:r>
          <w:rPr>
            <w:rFonts w:ascii="仿宋" w:eastAsia="仿宋" w:hAnsi="仿宋" w:cs="仿宋" w:hint="eastAsia"/>
            <w:lang w:eastAsia="zh-CN"/>
          </w:rPr>
          <w:t>(二)、质量管理责任</w:t>
        </w:r>
        <w:r>
          <w:tab/>
        </w:r>
        <w:r>
          <w:fldChar w:fldCharType="begin"/>
        </w:r>
        <w:r>
          <w:instrText xml:space="preserve"> PAGEREF _Toc7434 \h </w:instrText>
        </w:r>
        <w:r>
          <w:fldChar w:fldCharType="separate"/>
        </w:r>
        <w:r>
          <w:t>60</w:t>
        </w:r>
        <w:r>
          <w:fldChar w:fldCharType="end"/>
        </w:r>
      </w:hyperlink>
    </w:p>
    <w:p>
      <w:pPr>
        <w:pStyle w:val="TOC2"/>
        <w:tabs>
          <w:tab w:val="right" w:leader="dot" w:pos="8306"/>
        </w:tabs>
      </w:pPr>
      <w:hyperlink w:anchor="_Toc26686" w:history="1">
        <w:r>
          <w:rPr>
            <w:rFonts w:ascii="仿宋" w:eastAsia="仿宋" w:hAnsi="仿宋" w:cs="仿宋" w:hint="eastAsia"/>
            <w:lang w:eastAsia="zh-CN"/>
          </w:rPr>
          <w:t>(三)、质量管理体系文件</w:t>
        </w:r>
        <w:r>
          <w:tab/>
        </w:r>
        <w:r>
          <w:fldChar w:fldCharType="begin"/>
        </w:r>
        <w:r>
          <w:instrText xml:space="preserve"> PAGEREF _Toc26686 \h </w:instrText>
        </w:r>
        <w:r>
          <w:fldChar w:fldCharType="separate"/>
        </w:r>
        <w:r>
          <w:t>62</w:t>
        </w:r>
        <w:r>
          <w:fldChar w:fldCharType="end"/>
        </w:r>
      </w:hyperlink>
    </w:p>
    <w:p>
      <w:pPr>
        <w:pStyle w:val="TOC2"/>
        <w:tabs>
          <w:tab w:val="right" w:leader="dot" w:pos="8306"/>
        </w:tabs>
      </w:pPr>
      <w:hyperlink w:anchor="_Toc30856" w:history="1">
        <w:r>
          <w:rPr>
            <w:rFonts w:ascii="仿宋" w:eastAsia="仿宋" w:hAnsi="仿宋" w:cs="仿宋" w:hint="eastAsia"/>
            <w:lang w:eastAsia="zh-CN"/>
          </w:rPr>
          <w:t>(四)、质量培训与教育</w:t>
        </w:r>
        <w:r>
          <w:tab/>
        </w:r>
        <w:r>
          <w:fldChar w:fldCharType="begin"/>
        </w:r>
        <w:r>
          <w:instrText xml:space="preserve"> PAGEREF _Toc30856 \h </w:instrText>
        </w:r>
        <w:r>
          <w:fldChar w:fldCharType="separate"/>
        </w:r>
        <w:r>
          <w:t>64</w:t>
        </w:r>
        <w:r>
          <w:fldChar w:fldCharType="end"/>
        </w:r>
      </w:hyperlink>
    </w:p>
    <w:p>
      <w:pPr>
        <w:pStyle w:val="TOC2"/>
        <w:tabs>
          <w:tab w:val="right" w:leader="dot" w:pos="8306"/>
        </w:tabs>
      </w:pPr>
      <w:hyperlink w:anchor="_Toc23274" w:history="1">
        <w:r>
          <w:rPr>
            <w:rFonts w:ascii="仿宋" w:eastAsia="仿宋" w:hAnsi="仿宋" w:cs="仿宋" w:hint="eastAsia"/>
            <w:lang w:eastAsia="zh-CN"/>
          </w:rPr>
          <w:t>(五)、质量审核与评价</w:t>
        </w:r>
        <w:r>
          <w:tab/>
        </w:r>
        <w:r>
          <w:fldChar w:fldCharType="begin"/>
        </w:r>
        <w:r>
          <w:instrText xml:space="preserve"> PAGEREF _Toc23274 \h </w:instrText>
        </w:r>
        <w:r>
          <w:fldChar w:fldCharType="separate"/>
        </w:r>
        <w:r>
          <w:t>65</w:t>
        </w:r>
        <w:r>
          <w:fldChar w:fldCharType="end"/>
        </w:r>
      </w:hyperlink>
    </w:p>
    <w:p>
      <w:pPr>
        <w:pStyle w:val="TOC2"/>
        <w:tabs>
          <w:tab w:val="right" w:leader="dot" w:pos="8306"/>
        </w:tabs>
      </w:pPr>
      <w:hyperlink w:anchor="_Toc32565" w:history="1">
        <w:r>
          <w:rPr>
            <w:rFonts w:ascii="仿宋" w:eastAsia="仿宋" w:hAnsi="仿宋" w:cs="仿宋" w:hint="eastAsia"/>
            <w:lang w:eastAsia="zh-CN"/>
          </w:rPr>
          <w:t>(六)、不符合与纠正措施</w:t>
        </w:r>
        <w:r>
          <w:tab/>
        </w:r>
        <w:r>
          <w:fldChar w:fldCharType="begin"/>
        </w:r>
        <w:r>
          <w:instrText xml:space="preserve"> PAGEREF _Toc32565 \h </w:instrText>
        </w:r>
        <w:r>
          <w:fldChar w:fldCharType="separate"/>
        </w:r>
        <w:r>
          <w:t>66</w:t>
        </w:r>
        <w:r>
          <w:fldChar w:fldCharType="end"/>
        </w:r>
      </w:hyperlink>
    </w:p>
    <w:p>
      <w:pPr>
        <w:pStyle w:val="TOC1"/>
        <w:tabs>
          <w:tab w:val="right" w:leader="dot" w:pos="8306"/>
        </w:tabs>
      </w:pPr>
      <w:hyperlink w:anchor="_Toc24688" w:history="1">
        <w:r>
          <w:rPr>
            <w:rFonts w:ascii="仿宋" w:eastAsia="仿宋" w:hAnsi="仿宋" w:cs="仿宋" w:hint="eastAsia"/>
            <w:lang w:eastAsia="zh-CN"/>
          </w:rPr>
          <w:t>十五、工程灯具项目实施时间节点</w:t>
        </w:r>
        <w:r>
          <w:tab/>
        </w:r>
        <w:r>
          <w:fldChar w:fldCharType="begin"/>
        </w:r>
        <w:r>
          <w:instrText xml:space="preserve"> PAGEREF _Toc24688 \h </w:instrText>
        </w:r>
        <w:r>
          <w:fldChar w:fldCharType="separate"/>
        </w:r>
        <w:r>
          <w:t>67</w:t>
        </w:r>
        <w:r>
          <w:fldChar w:fldCharType="end"/>
        </w:r>
      </w:hyperlink>
    </w:p>
    <w:p>
      <w:pPr>
        <w:pStyle w:val="TOC2"/>
        <w:tabs>
          <w:tab w:val="right" w:leader="dot" w:pos="8306"/>
        </w:tabs>
      </w:pPr>
      <w:hyperlink w:anchor="_Toc284" w:history="1">
        <w:r>
          <w:rPr>
            <w:rFonts w:ascii="仿宋" w:eastAsia="仿宋" w:hAnsi="仿宋" w:cs="仿宋" w:hint="eastAsia"/>
            <w:lang w:eastAsia="zh-CN"/>
          </w:rPr>
          <w:t>(一)、工程灯具项目启动阶段时间节点</w:t>
        </w:r>
        <w:r>
          <w:tab/>
        </w:r>
        <w:r>
          <w:fldChar w:fldCharType="begin"/>
        </w:r>
        <w:r>
          <w:instrText xml:space="preserve"> PAGEREF _Toc284 \h </w:instrText>
        </w:r>
        <w:r>
          <w:fldChar w:fldCharType="separate"/>
        </w:r>
        <w:r>
          <w:t>67</w:t>
        </w:r>
        <w:r>
          <w:fldChar w:fldCharType="end"/>
        </w:r>
      </w:hyperlink>
    </w:p>
    <w:p>
      <w:pPr>
        <w:pStyle w:val="TOC2"/>
        <w:tabs>
          <w:tab w:val="right" w:leader="dot" w:pos="8306"/>
        </w:tabs>
      </w:pPr>
      <w:hyperlink w:anchor="_Toc1522" w:history="1">
        <w:r>
          <w:rPr>
            <w:rFonts w:ascii="仿宋" w:eastAsia="仿宋" w:hAnsi="仿宋" w:cs="仿宋" w:hint="eastAsia"/>
            <w:lang w:eastAsia="zh-CN"/>
          </w:rPr>
          <w:t>(二)、工程灯具项目执行阶段时间节点</w:t>
        </w:r>
        <w:r>
          <w:tab/>
        </w:r>
        <w:r>
          <w:fldChar w:fldCharType="begin"/>
        </w:r>
        <w:r>
          <w:instrText xml:space="preserve"> PAGEREF _Toc1522 \h </w:instrText>
        </w:r>
        <w:r>
          <w:fldChar w:fldCharType="separate"/>
        </w:r>
        <w:r>
          <w:t>68</w:t>
        </w:r>
        <w:r>
          <w:fldChar w:fldCharType="end"/>
        </w:r>
      </w:hyperlink>
    </w:p>
    <w:p>
      <w:pPr>
        <w:pStyle w:val="TOC2"/>
        <w:tabs>
          <w:tab w:val="right" w:leader="dot" w:pos="8306"/>
        </w:tabs>
      </w:pPr>
      <w:hyperlink w:anchor="_Toc26383" w:history="1">
        <w:r>
          <w:rPr>
            <w:rFonts w:ascii="仿宋" w:eastAsia="仿宋" w:hAnsi="仿宋" w:cs="仿宋" w:hint="eastAsia"/>
            <w:lang w:eastAsia="zh-CN"/>
          </w:rPr>
          <w:t>(三)、工程灯具项目完成阶段时间节点</w:t>
        </w:r>
        <w:r>
          <w:tab/>
        </w:r>
        <w:r>
          <w:fldChar w:fldCharType="begin"/>
        </w:r>
        <w:r>
          <w:instrText xml:space="preserve"> PAGEREF _Toc26383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1"/>
      <w:r>
        <w:rPr>
          <w:rFonts w:ascii="仿宋" w:eastAsia="仿宋" w:hAnsi="仿宋" w:cs="仿宋" w:hint="eastAsia"/>
          <w:sz w:val="28"/>
          <w:lang w:eastAsia="zh-CN"/>
        </w:rPr>
        <w:t>一、工程灯具项目危机管理</w:t>
      </w:r>
      <w:bookmarkEnd w:id="2"/>
    </w:p>
    <w:p>
      <w:pPr>
        <w:pStyle w:val="Heading2"/>
        <w:rPr>
          <w:rFonts w:ascii="仿宋" w:eastAsia="仿宋" w:hAnsi="仿宋" w:cs="仿宋" w:hint="eastAsia"/>
          <w:lang w:eastAsia="zh-CN"/>
        </w:rPr>
      </w:pPr>
      <w:bookmarkStart w:id="3" w:name="_Toc268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灯具项目危机管理中，危机预警与识别是确保工程灯具项目稳健运行的核心步骤。通过建立全面的监测机制，工程灯具项目团队旨在及时发现和理解潜在的风险和危机因素，以便采取及时的预防和应对措施，确保工程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首先，通过深入的风险评估，工程灯具项目团队全面分析了整个工程灯具项目和各个阶段可能存在的威胁。这包括准确评估每个潜在风险的发生概率和可能影响的程度，为后续危机预警提供了有力支持。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灯具项目团队着重于明确定义工程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灯具项目进展的持续监控，团队能够及时发现潜在问题并作出迅速反应。工程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在这一阶段，团队的专业素养和反应速度将发挥至关重要的作用，以确保潜在危机能够在初期得到有效的处理，最大程度地减轻负面影响。通过危机预警与识别，工程灯具项目得以更有序、可控地推进。</w:t>
      </w:r>
    </w:p>
    <w:p>
      <w:pPr>
        <w:pStyle w:val="Heading2"/>
        <w:ind w:firstLine="560" w:firstLineChars="200"/>
        <w:rPr>
          <w:rFonts w:ascii="仿宋" w:eastAsia="仿宋" w:hAnsi="仿宋" w:cs="仿宋" w:hint="eastAsia"/>
          <w:sz w:val="28"/>
          <w:lang w:eastAsia="zh-CN"/>
        </w:rPr>
      </w:pPr>
      <w:bookmarkStart w:id="4" w:name="_Toc292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暂停工程灯具项目进度：为遏制危机蔓延，工程灯具项目暂时停止进行，以便全面评估当前状况。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资源重新分配：重新评估工程灯具项目资源的分配，确保最大限度地减小损失。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实时沟通：与关键利益相关者建立实时沟通机制，向他们传递工程灯具项目危机的实际状况，保障工程灯具项目核心利益。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在紧急应对的同时，工程灯具项目团队强调了团队协作和有效沟通的重要性。以下是团队协作的关键举措：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随着危机得到初步控制，工程灯具项目团队转向制定恢复计划，以确保工程灯具项目能够从中迅速恢复。主要恢复计划包括：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修复受损的进度计划：重新评估工程灯具项目进度，制定修复计划，确保工程灯具项目尽快回归正常进程。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重新调整资源分配：优化资源分配，确保工程灯具项目在有限资源下高效运转。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338"/>
      <w:r>
        <w:rPr>
          <w:rFonts w:ascii="仿宋" w:eastAsia="仿宋" w:hAnsi="仿宋" w:cs="仿宋" w:hint="eastAsia"/>
          <w:sz w:val="28"/>
          <w:lang w:eastAsia="zh-CN"/>
        </w:rPr>
        <w:t>二、工程灯具项目概论</w:t>
      </w:r>
      <w:bookmarkEnd w:id="5"/>
    </w:p>
    <w:p>
      <w:pPr>
        <w:pStyle w:val="Heading2"/>
        <w:rPr>
          <w:rFonts w:ascii="仿宋" w:eastAsia="仿宋" w:hAnsi="仿宋" w:cs="仿宋" w:hint="eastAsia"/>
          <w:lang w:eastAsia="zh-CN"/>
        </w:rPr>
      </w:pPr>
      <w:bookmarkStart w:id="6" w:name="_Toc18579"/>
      <w:r>
        <w:rPr>
          <w:rFonts w:ascii="仿宋" w:eastAsia="仿宋" w:hAnsi="仿宋" w:cs="仿宋" w:hint="eastAsia"/>
          <w:lang w:eastAsia="zh-CN"/>
        </w:rPr>
        <w:t>(一)、工程灯具项目概况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起源追溯至对市场的深入洞察。市场的不断演变与变革为工程灯具项目提供了难得的机遇。当前市场存在的需求缺口和变革的大环境共同构成了工程灯具项目的背景。这个工程灯具项目旨在充分利用市场机遇，填补行业中尚未满足的需求，为客户提供全新的解决方案。市场的变革和需求的增长使得这个工程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正式命名为工程灯具。这个名称不仅仅是一个标识，更代表了工程灯具项目的核心理念和愿景。它蕴含着工程灯具项目所要解决问题的关键字，具有强烈的表达和辨识度，为工程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核心目标是提供一种全新、高效的解决方案，满足客户日益增长的需求。工程灯具项目追求的不仅仅是满足市场需求，更是在市场中获得卓越的竞争优势。通过不断提升产品或服务的质量和创新水平，工程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全面涵盖了产品研发、制造、市场推广和售后服务，确保从产品设计到最终用户体验的全方位关注。这一全面的工程灯具项目范围是为了确保工程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工程灯具项目计划在未来18个月内完成，包括研发、测试、市场试点和正式推出等不同阶段。这个时间表的合理设计是为了确保工程灯具项目各个阶段的顺利推进，以便按时交付高质量的成果。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工程灯具项目预算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工程灯具项目总预算估算为XX百万美元，主要分配在研发、市场推广、人员培训和运营等方面。这一充足的预算为工程灯具项目提供了充足的资源，确保工程灯具项目在各个方面都能取得优异的表现。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工程灯具项目可能面临的风险包括市场接受度低、技术难题、竞争激烈等。工程灯具项目团队已经制定了相应的风险应对计划，通过前瞻性的风险管理，确保工程灯具项目在面对不确定性时能够迅速做出应对。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工程灯具项目汇聚了一支经验丰富、多领域专业素养的核心团队，确保工程灯具项目在各个方面都能拥有高水平的执行力。团队的协同作战是工程灯具项目成功的关键因素之一。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工程灯具项目的背景根植于市场对更高效、创新产品的渴望，同时也受到科技发展对行业格局的深刻改变的影响。这为工程灯具项目提供了广阔的发展空间和市场需求。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工程灯具项目现状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截至目前，工程灯具项目已完成市场调研和技术验证，取得了初步的成功。这为工程灯具项目在未来的发展奠定了坚实的基础，为更远大的目标打下了坚实的基石。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14"/>
      <w:r>
        <w:rPr>
          <w:rFonts w:ascii="仿宋" w:eastAsia="仿宋" w:hAnsi="仿宋" w:cs="仿宋" w:hint="eastAsia"/>
          <w:sz w:val="28"/>
          <w:lang w:eastAsia="zh-CN"/>
        </w:rPr>
        <w:t>(二)、工程灯具项目目标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keyword》工程灯具项目首要业务目标是在市场中占据有利地位，实现产品/服务的成功推广和销售。通过不断提升产品质量、创新性，工程灯具项目追求成为行业中的领导者，赢得更多客户的青睐。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在科技迅速发展的时代，工程灯具项目着眼于技术创新。通过持续的研发和技术升级，工程灯具项目旨在推出更具创新性的产品或服务，以满足市场对新鲜、先进解决方案的需求。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为了建立可持续的客户关系，工程灯具项目设定了客户满意度目标。通过提供卓越的产品质量和优质的客户服务，工程灯具项目追求赢得客户的信任和忠诚度，确保他们的满意度达到行业领先水平。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工程灯具项目注重社会责任和可持续发展。通过实施环保、社会责任工程灯具项目，工程灯具项目致力于在经济发展的同时保护环境，促进社会公平，实现可持续经营。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工程灯具项目的团队是实现目标的核心驱动力。因此，工程灯具项目设定了团队发展目标，包括提升团队成员的专业技能、培养领导力，以及搭建协同高效的团队工作氛围。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966"/>
      <w:r>
        <w:rPr>
          <w:rFonts w:ascii="仿宋" w:eastAsia="仿宋" w:hAnsi="仿宋" w:cs="仿宋" w:hint="eastAsia"/>
          <w:sz w:val="28"/>
          <w:lang w:eastAsia="zh-CN"/>
        </w:rPr>
        <w:t>(三)、工程灯具项目提出的理由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工程灯具项目提出的理由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提出源于对市场机遇的深刻洞察。当前市场中存在的需求缺口和行业发展趋势表明，有巨大的商业机会等待被开发。通过准确捕捉市场机遇，工程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理念基于对技术创新的信仰。通过持续的研发和技术投入，工程灯具项目有望推出更具创新性的产品或服务。在科技飞速发展的当下，工程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提出是为了增强企业的行业竞争力。通过提升产品或服务的质量和独特性，工程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响应了消费者需求的变化。随着社会和科技的不断发展，消费者对产品和服务的需求也在发生变化。通过深入了解并及时回应消费者的新需求，工程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工程灯具项目的提出是企业战略发展规划的一部分。在面对日益激烈的市场竞争和不断变化的商业环境中，工程灯具项目作为企业战略的一环，旨在为企业开辟新的增长领域，巩固企业在行业中的地位。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提出不仅仅是基于商业考量，还注重社会责任。通过推出环保、社会责任等方面的工程灯具项目，工程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工程灯具项目的提出反映了对利益相关者期望的关注。包括客户、员工、投资者等利益相关者在企业发展中都有着各自的期望，工程灯具项目力求在满足这些期望的同时，取得更大的共赢。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437"/>
      <w:r>
        <w:rPr>
          <w:rFonts w:ascii="仿宋" w:eastAsia="仿宋" w:hAnsi="仿宋" w:cs="仿宋" w:hint="eastAsia"/>
          <w:sz w:val="28"/>
          <w:lang w:eastAsia="zh-CN"/>
        </w:rPr>
        <w:t>(四)、工程灯具项目意义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首要意义在于提升企业的市场竞争力。通过持续的创新和对产品质量的高标准要求，工程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灯具项目的推进将促使行业技术水平的提升。通过引入先进技术和创新性解决方案，工程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灯具项目不仅创造了大量就业机会，提高了就业水平，还注重社会责任和环保。通过参与社会公益事业和推动环保工程灯具项目，工程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361"/>
      <w:r>
        <w:rPr>
          <w:rFonts w:ascii="仿宋" w:eastAsia="仿宋" w:hAnsi="仿宋" w:cs="仿宋" w:hint="eastAsia"/>
          <w:sz w:val="28"/>
          <w:lang w:eastAsia="zh-CN"/>
        </w:rPr>
        <w:t>(五)、工程灯具项目背景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在当今迅猛发展的商业环境中，工程灯具项目的动因根植于对多方面因素的审慎考量。这个工程灯具项目的提出并非孤立的决策，而是对企业所处背景深入思考的产物。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市场的不断演变是工程灯具项目背后的首要原因。科技的迅速发展和全球市场的快速变化使得企业必须灵活应对。工程灯具项目应运而生，旨在通过创新性的解决方案迎合市场的多变需求，赢得竞争中的先机。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竞争的激烈程度也是工程灯具项目背景中不可忽视的一环。企业需要在激烈竞争中脱颖而出，为此，工程灯具项目致力于打破常规，提供独特的价值主张，以吸引客户并确保市场份额的增长。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此外，社会对企业责任的期望也在逐渐升高。工程灯具项目充分融入了社会责任的理念，通过可持续经营和社会公益工程灯具项目，企图为社会贡献一份力量，在商业成功的同时关注社会价值。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863"/>
      <w:r>
        <w:rPr>
          <w:rFonts w:ascii="仿宋" w:eastAsia="仿宋" w:hAnsi="仿宋" w:cs="仿宋" w:hint="eastAsia"/>
          <w:sz w:val="28"/>
          <w:lang w:eastAsia="zh-CN"/>
        </w:rPr>
        <w:t>三、工程灯具项目选址可行性分析</w:t>
      </w:r>
      <w:bookmarkEnd w:id="11"/>
    </w:p>
    <w:p>
      <w:pPr>
        <w:pStyle w:val="Heading2"/>
        <w:rPr>
          <w:rFonts w:ascii="仿宋" w:eastAsia="仿宋" w:hAnsi="仿宋" w:cs="仿宋" w:hint="eastAsia"/>
          <w:lang w:eastAsia="zh-CN"/>
        </w:rPr>
      </w:pPr>
      <w:bookmarkStart w:id="12" w:name="_Toc13470"/>
      <w:r>
        <w:rPr>
          <w:rFonts w:ascii="仿宋" w:eastAsia="仿宋" w:hAnsi="仿宋" w:cs="仿宋" w:hint="eastAsia"/>
          <w:lang w:eastAsia="zh-CN"/>
        </w:rPr>
        <w:t>(一)、工程灯具项目选址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该工程灯具项目选址位于XX省XX市XX区XXX街道</w:t>
      </w:r>
    </w:p>
    <w:p>
      <w:pPr>
        <w:pStyle w:val="Heading2"/>
        <w:ind w:firstLine="560" w:firstLineChars="200"/>
        <w:rPr>
          <w:rFonts w:ascii="仿宋" w:eastAsia="仿宋" w:hAnsi="仿宋" w:cs="仿宋" w:hint="eastAsia"/>
          <w:sz w:val="28"/>
          <w:lang w:eastAsia="zh-CN"/>
        </w:rPr>
      </w:pPr>
      <w:bookmarkStart w:id="13" w:name="_Toc642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工程灯具项目的征地面积将根据工程灯具项目的实际规模和需求进行精确规划。具体面积XXX平方米，旨在确保工程灯具项目不仅能够满足当前的发展需求，还能够预留空间以适应未来的扩展。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工程灯具项目计划建设的建筑总规模具体面积XXX平方米。这一规模的确定综合考虑了工程灯具项目的性质、规模，以及城市规划的相关要求，确保建筑布局与周边环境协调一致。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绿地率是工程灯具项目用地中被规划为绿地的比例。具体面积XXX平方米，旨在通过合理规划绿地，改善工程灯具项目周边环境，提升居民生活质量，并符合城市整体绿化规划。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容积率是用地上可以建设的建筑总体积与用地面积之比。具体面积XXX，通过合理的容积率规划，确保工程灯具项目建筑规模与周边环境和谐共生。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确保工程灯具项目选址与当地城市规划相一致，具体面积XXX平方米。通过与城市规划部门深入沟通，确保工程灯具项目不仅符合城市的整体发展方向，还能够融入城市的发展布局，为城市的长远发展贡献力量。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灯具项目选址符合当地产业政策，具体面积XXX平方米。这包括工程灯具项目对当地经济的促进作用，以及对相关产业的带动效应，确保工程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确保工程灯具项目选址具备必要的公共设施配套，具体面积XXX平方米。这包括交通便利性、教育、医疗等基础设施，以提高居民生活品质，使得工程灯具项目选址更具吸引力。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考虑用地总体要求对当地社会稳定性的影响，具体面积XXX平方米。通过深入了解当地社区反馈，确保工程灯具项目的选址和建设过程对当地社会和谐稳定产生积极作用。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灯具项目选址不仅符合法规和规划，还在实际操作中具有可行性。这一全面规划将为工程灯具项目的成功实施提供坚实的基础，确保工程灯具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7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灯具项目的设备规划和空间设计中，我们将采取灵活设备布局的措施。设备布局将根据实际需求进行灵活设计，避免不必要的浪费。通过合理规划设备摆放位置，我们将提高设备的利用率，减少设备间距，以确保工程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灯具项目内部引入共享设施的概念，例如共享会议室、办公区等。通过这种方式，我们可以减少对资源的重复建设，提高资源共享效率，从而减小工程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60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灯具项目的总图布置中，我们将不同功能区域进行明确的规划，以最大程度满足工程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0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工程灯具项目对环境的影响是综合评价的重要因素之一。我们将详细考虑选址周边的自然环境、生态保护区、水源地等情况，确保工程灯具项目的建设和运营对环境影响最小化，并符合当地的环保法规标准。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对选址的评价还需充分考虑当地政府的产业政策和法规。我们将详细了解工程灯具项目所在地的相关政策，确保工程灯具项目的规划和运营与当地法规相符，降低不必要的法律风险。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https://d.book118.com/478111052013006040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35E16"/>
    <w:rsid w:val="13835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1105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2024-02-22T17:13:00Z</dcterms:created>
  <dcterms:modified xsi:type="dcterms:W3CDTF">2024-02-22T17:14:12Z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4F79BB323AB04287A65F065C3FE10B40_11</vt:lpwstr>
  </property>
  <property fmtid="{D5CDD505-2E9C-101B-9397-08002B2CF9AE}" pid="3" name="KSOProductBuildVer">
    <vt:lpwstr>2052-12.1.0.16250</vt:lpwstr>
  </property>
</Properties>
</file>