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港物运输项目构思建设方案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64" w:history="1">
        <w:r>
          <w:rPr>
            <w:rFonts w:ascii="仿宋" w:eastAsia="仿宋" w:hAnsi="仿宋" w:cs="仿宋" w:hint="eastAsia"/>
            <w:lang w:eastAsia="zh-CN"/>
          </w:rPr>
          <w:t>前言</w:t>
        </w:r>
        <w:r>
          <w:tab/>
        </w:r>
        <w:r>
          <w:fldChar w:fldCharType="begin"/>
        </w:r>
        <w:r>
          <w:instrText xml:space="preserve"> PAGEREF _Toc30164 \h </w:instrText>
        </w:r>
        <w:r>
          <w:fldChar w:fldCharType="separate"/>
        </w:r>
        <w:r>
          <w:t>3</w:t>
        </w:r>
        <w:r>
          <w:fldChar w:fldCharType="end"/>
        </w:r>
      </w:hyperlink>
    </w:p>
    <w:p>
      <w:pPr>
        <w:pStyle w:val="TOC1"/>
        <w:tabs>
          <w:tab w:val="right" w:leader="dot" w:pos="8306"/>
        </w:tabs>
      </w:pPr>
      <w:hyperlink w:anchor="_Toc21984" w:history="1">
        <w:r>
          <w:rPr>
            <w:rFonts w:ascii="仿宋" w:eastAsia="仿宋" w:hAnsi="仿宋" w:cs="仿宋" w:hint="eastAsia"/>
            <w:lang w:eastAsia="zh-CN"/>
          </w:rPr>
          <w:t>一、资源开发及综合利用分析</w:t>
        </w:r>
        <w:r>
          <w:tab/>
        </w:r>
        <w:r>
          <w:fldChar w:fldCharType="begin"/>
        </w:r>
        <w:r>
          <w:instrText xml:space="preserve"> PAGEREF _Toc21984 \h </w:instrText>
        </w:r>
        <w:r>
          <w:fldChar w:fldCharType="separate"/>
        </w:r>
        <w:r>
          <w:t>3</w:t>
        </w:r>
        <w:r>
          <w:fldChar w:fldCharType="end"/>
        </w:r>
      </w:hyperlink>
    </w:p>
    <w:p>
      <w:pPr>
        <w:pStyle w:val="TOC2"/>
        <w:tabs>
          <w:tab w:val="right" w:leader="dot" w:pos="8306"/>
        </w:tabs>
      </w:pPr>
      <w:hyperlink w:anchor="_Toc32373" w:history="1">
        <w:r>
          <w:rPr>
            <w:rFonts w:ascii="仿宋" w:eastAsia="仿宋" w:hAnsi="仿宋" w:cs="仿宋" w:hint="eastAsia"/>
            <w:lang w:eastAsia="zh-CN"/>
          </w:rPr>
          <w:t>(一)、资源开发方案</w:t>
        </w:r>
        <w:r>
          <w:tab/>
        </w:r>
        <w:r>
          <w:fldChar w:fldCharType="begin"/>
        </w:r>
        <w:r>
          <w:instrText xml:space="preserve"> PAGEREF _Toc32373 \h </w:instrText>
        </w:r>
        <w:r>
          <w:fldChar w:fldCharType="separate"/>
        </w:r>
        <w:r>
          <w:t>3</w:t>
        </w:r>
        <w:r>
          <w:fldChar w:fldCharType="end"/>
        </w:r>
      </w:hyperlink>
    </w:p>
    <w:p>
      <w:pPr>
        <w:pStyle w:val="TOC2"/>
        <w:tabs>
          <w:tab w:val="right" w:leader="dot" w:pos="8306"/>
        </w:tabs>
      </w:pPr>
      <w:hyperlink w:anchor="_Toc30783" w:history="1">
        <w:r>
          <w:rPr>
            <w:rFonts w:ascii="仿宋" w:eastAsia="仿宋" w:hAnsi="仿宋" w:cs="仿宋" w:hint="eastAsia"/>
            <w:lang w:eastAsia="zh-CN"/>
          </w:rPr>
          <w:t>(二)、资源利用方案</w:t>
        </w:r>
        <w:r>
          <w:tab/>
        </w:r>
        <w:r>
          <w:fldChar w:fldCharType="begin"/>
        </w:r>
        <w:r>
          <w:instrText xml:space="preserve"> PAGEREF _Toc30783 \h </w:instrText>
        </w:r>
        <w:r>
          <w:fldChar w:fldCharType="separate"/>
        </w:r>
        <w:r>
          <w:t>4</w:t>
        </w:r>
        <w:r>
          <w:fldChar w:fldCharType="end"/>
        </w:r>
      </w:hyperlink>
    </w:p>
    <w:p>
      <w:pPr>
        <w:pStyle w:val="TOC2"/>
        <w:tabs>
          <w:tab w:val="right" w:leader="dot" w:pos="8306"/>
        </w:tabs>
      </w:pPr>
      <w:hyperlink w:anchor="_Toc1845" w:history="1">
        <w:r>
          <w:rPr>
            <w:rFonts w:ascii="仿宋" w:eastAsia="仿宋" w:hAnsi="仿宋" w:cs="仿宋" w:hint="eastAsia"/>
            <w:lang w:eastAsia="zh-CN"/>
          </w:rPr>
          <w:t>(三)、资源节约措施</w:t>
        </w:r>
        <w:r>
          <w:tab/>
        </w:r>
        <w:r>
          <w:fldChar w:fldCharType="begin"/>
        </w:r>
        <w:r>
          <w:instrText xml:space="preserve"> PAGEREF _Toc1845 \h </w:instrText>
        </w:r>
        <w:r>
          <w:fldChar w:fldCharType="separate"/>
        </w:r>
        <w:r>
          <w:t>5</w:t>
        </w:r>
        <w:r>
          <w:fldChar w:fldCharType="end"/>
        </w:r>
      </w:hyperlink>
    </w:p>
    <w:p>
      <w:pPr>
        <w:pStyle w:val="TOC1"/>
        <w:tabs>
          <w:tab w:val="right" w:leader="dot" w:pos="8306"/>
        </w:tabs>
      </w:pPr>
      <w:hyperlink w:anchor="_Toc8322" w:history="1">
        <w:r>
          <w:rPr>
            <w:rFonts w:ascii="仿宋" w:eastAsia="仿宋" w:hAnsi="仿宋" w:cs="仿宋" w:hint="eastAsia"/>
            <w:lang w:eastAsia="zh-CN"/>
          </w:rPr>
          <w:t>二、社会影响分析</w:t>
        </w:r>
        <w:r>
          <w:tab/>
        </w:r>
        <w:r>
          <w:fldChar w:fldCharType="begin"/>
        </w:r>
        <w:r>
          <w:instrText xml:space="preserve"> PAGEREF _Toc8322 \h </w:instrText>
        </w:r>
        <w:r>
          <w:fldChar w:fldCharType="separate"/>
        </w:r>
        <w:r>
          <w:t>6</w:t>
        </w:r>
        <w:r>
          <w:fldChar w:fldCharType="end"/>
        </w:r>
      </w:hyperlink>
    </w:p>
    <w:p>
      <w:pPr>
        <w:pStyle w:val="TOC2"/>
        <w:tabs>
          <w:tab w:val="right" w:leader="dot" w:pos="8306"/>
        </w:tabs>
      </w:pPr>
      <w:hyperlink w:anchor="_Toc4218" w:history="1">
        <w:r>
          <w:rPr>
            <w:rFonts w:ascii="仿宋" w:eastAsia="仿宋" w:hAnsi="仿宋" w:cs="仿宋" w:hint="eastAsia"/>
            <w:lang w:eastAsia="zh-CN"/>
          </w:rPr>
          <w:t>(一)、社会影响效果分析</w:t>
        </w:r>
        <w:r>
          <w:tab/>
        </w:r>
        <w:r>
          <w:fldChar w:fldCharType="begin"/>
        </w:r>
        <w:r>
          <w:instrText xml:space="preserve"> PAGEREF _Toc4218 \h </w:instrText>
        </w:r>
        <w:r>
          <w:fldChar w:fldCharType="separate"/>
        </w:r>
        <w:r>
          <w:t>6</w:t>
        </w:r>
        <w:r>
          <w:fldChar w:fldCharType="end"/>
        </w:r>
      </w:hyperlink>
    </w:p>
    <w:p>
      <w:pPr>
        <w:pStyle w:val="TOC2"/>
        <w:tabs>
          <w:tab w:val="right" w:leader="dot" w:pos="8306"/>
        </w:tabs>
      </w:pPr>
      <w:hyperlink w:anchor="_Toc8619" w:history="1">
        <w:r>
          <w:rPr>
            <w:rFonts w:ascii="仿宋" w:eastAsia="仿宋" w:hAnsi="仿宋" w:cs="仿宋" w:hint="eastAsia"/>
            <w:lang w:eastAsia="zh-CN"/>
          </w:rPr>
          <w:t>(二)、社会适应性分析</w:t>
        </w:r>
        <w:r>
          <w:tab/>
        </w:r>
        <w:r>
          <w:fldChar w:fldCharType="begin"/>
        </w:r>
        <w:r>
          <w:instrText xml:space="preserve"> PAGEREF _Toc8619 \h </w:instrText>
        </w:r>
        <w:r>
          <w:fldChar w:fldCharType="separate"/>
        </w:r>
        <w:r>
          <w:t>9</w:t>
        </w:r>
        <w:r>
          <w:fldChar w:fldCharType="end"/>
        </w:r>
      </w:hyperlink>
    </w:p>
    <w:p>
      <w:pPr>
        <w:pStyle w:val="TOC2"/>
        <w:tabs>
          <w:tab w:val="right" w:leader="dot" w:pos="8306"/>
        </w:tabs>
      </w:pPr>
      <w:hyperlink w:anchor="_Toc19648" w:history="1">
        <w:r>
          <w:rPr>
            <w:rFonts w:ascii="仿宋" w:eastAsia="仿宋" w:hAnsi="仿宋" w:cs="仿宋" w:hint="eastAsia"/>
            <w:lang w:eastAsia="zh-CN"/>
          </w:rPr>
          <w:t>(三)、社会风险及对策分析</w:t>
        </w:r>
        <w:r>
          <w:tab/>
        </w:r>
        <w:r>
          <w:fldChar w:fldCharType="begin"/>
        </w:r>
        <w:r>
          <w:instrText xml:space="preserve"> PAGEREF _Toc19648 \h </w:instrText>
        </w:r>
        <w:r>
          <w:fldChar w:fldCharType="separate"/>
        </w:r>
        <w:r>
          <w:t>10</w:t>
        </w:r>
        <w:r>
          <w:fldChar w:fldCharType="end"/>
        </w:r>
      </w:hyperlink>
    </w:p>
    <w:p>
      <w:pPr>
        <w:pStyle w:val="TOC1"/>
        <w:tabs>
          <w:tab w:val="right" w:leader="dot" w:pos="8306"/>
        </w:tabs>
      </w:pPr>
      <w:hyperlink w:anchor="_Toc27061" w:history="1">
        <w:r>
          <w:rPr>
            <w:rFonts w:ascii="仿宋" w:eastAsia="仿宋" w:hAnsi="仿宋" w:cs="仿宋" w:hint="eastAsia"/>
            <w:lang w:eastAsia="zh-CN"/>
          </w:rPr>
          <w:t>三、环境和生态影响分析</w:t>
        </w:r>
        <w:r>
          <w:tab/>
        </w:r>
        <w:r>
          <w:fldChar w:fldCharType="begin"/>
        </w:r>
        <w:r>
          <w:instrText xml:space="preserve"> PAGEREF _Toc27061 \h </w:instrText>
        </w:r>
        <w:r>
          <w:fldChar w:fldCharType="separate"/>
        </w:r>
        <w:r>
          <w:t>14</w:t>
        </w:r>
        <w:r>
          <w:fldChar w:fldCharType="end"/>
        </w:r>
      </w:hyperlink>
    </w:p>
    <w:p>
      <w:pPr>
        <w:pStyle w:val="TOC2"/>
        <w:tabs>
          <w:tab w:val="right" w:leader="dot" w:pos="8306"/>
        </w:tabs>
      </w:pPr>
      <w:hyperlink w:anchor="_Toc18853" w:history="1">
        <w:r>
          <w:rPr>
            <w:rFonts w:ascii="仿宋" w:eastAsia="仿宋" w:hAnsi="仿宋" w:cs="仿宋" w:hint="eastAsia"/>
            <w:lang w:eastAsia="zh-CN"/>
          </w:rPr>
          <w:t>(一)、环境和生态现状</w:t>
        </w:r>
        <w:r>
          <w:tab/>
        </w:r>
        <w:r>
          <w:fldChar w:fldCharType="begin"/>
        </w:r>
        <w:r>
          <w:instrText xml:space="preserve"> PAGEREF _Toc18853 \h </w:instrText>
        </w:r>
        <w:r>
          <w:fldChar w:fldCharType="separate"/>
        </w:r>
        <w:r>
          <w:t>14</w:t>
        </w:r>
        <w:r>
          <w:fldChar w:fldCharType="end"/>
        </w:r>
      </w:hyperlink>
    </w:p>
    <w:p>
      <w:pPr>
        <w:pStyle w:val="TOC2"/>
        <w:tabs>
          <w:tab w:val="right" w:leader="dot" w:pos="8306"/>
        </w:tabs>
      </w:pPr>
      <w:hyperlink w:anchor="_Toc4377" w:history="1">
        <w:r>
          <w:rPr>
            <w:rFonts w:ascii="仿宋" w:eastAsia="仿宋" w:hAnsi="仿宋" w:cs="仿宋" w:hint="eastAsia"/>
            <w:lang w:eastAsia="zh-CN"/>
          </w:rPr>
          <w:t>(二)、生态环境影响分析</w:t>
        </w:r>
        <w:r>
          <w:tab/>
        </w:r>
        <w:r>
          <w:fldChar w:fldCharType="begin"/>
        </w:r>
        <w:r>
          <w:instrText xml:space="preserve"> PAGEREF _Toc4377 \h </w:instrText>
        </w:r>
        <w:r>
          <w:fldChar w:fldCharType="separate"/>
        </w:r>
        <w:r>
          <w:t>15</w:t>
        </w:r>
        <w:r>
          <w:fldChar w:fldCharType="end"/>
        </w:r>
      </w:hyperlink>
    </w:p>
    <w:p>
      <w:pPr>
        <w:pStyle w:val="TOC2"/>
        <w:tabs>
          <w:tab w:val="right" w:leader="dot" w:pos="8306"/>
        </w:tabs>
      </w:pPr>
      <w:hyperlink w:anchor="_Toc8678" w:history="1">
        <w:r>
          <w:rPr>
            <w:rFonts w:ascii="仿宋" w:eastAsia="仿宋" w:hAnsi="仿宋" w:cs="仿宋" w:hint="eastAsia"/>
            <w:lang w:eastAsia="zh-CN"/>
          </w:rPr>
          <w:t>(三)、生态环境保护措施</w:t>
        </w:r>
        <w:r>
          <w:tab/>
        </w:r>
        <w:r>
          <w:fldChar w:fldCharType="begin"/>
        </w:r>
        <w:r>
          <w:instrText xml:space="preserve"> PAGEREF _Toc8678 \h </w:instrText>
        </w:r>
        <w:r>
          <w:fldChar w:fldCharType="separate"/>
        </w:r>
        <w:r>
          <w:t>16</w:t>
        </w:r>
        <w:r>
          <w:fldChar w:fldCharType="end"/>
        </w:r>
      </w:hyperlink>
    </w:p>
    <w:p>
      <w:pPr>
        <w:pStyle w:val="TOC2"/>
        <w:tabs>
          <w:tab w:val="right" w:leader="dot" w:pos="8306"/>
        </w:tabs>
      </w:pPr>
      <w:hyperlink w:anchor="_Toc9012" w:history="1">
        <w:r>
          <w:rPr>
            <w:rFonts w:ascii="仿宋" w:eastAsia="仿宋" w:hAnsi="仿宋" w:cs="仿宋" w:hint="eastAsia"/>
            <w:lang w:eastAsia="zh-CN"/>
          </w:rPr>
          <w:t>(四)、地质灾害影响分析</w:t>
        </w:r>
        <w:r>
          <w:tab/>
        </w:r>
        <w:r>
          <w:fldChar w:fldCharType="begin"/>
        </w:r>
        <w:r>
          <w:instrText xml:space="preserve"> PAGEREF _Toc9012 \h </w:instrText>
        </w:r>
        <w:r>
          <w:fldChar w:fldCharType="separate"/>
        </w:r>
        <w:r>
          <w:t>18</w:t>
        </w:r>
        <w:r>
          <w:fldChar w:fldCharType="end"/>
        </w:r>
      </w:hyperlink>
    </w:p>
    <w:p>
      <w:pPr>
        <w:pStyle w:val="TOC2"/>
        <w:tabs>
          <w:tab w:val="right" w:leader="dot" w:pos="8306"/>
        </w:tabs>
      </w:pPr>
      <w:hyperlink w:anchor="_Toc2199" w:history="1">
        <w:r>
          <w:rPr>
            <w:rFonts w:ascii="仿宋" w:eastAsia="仿宋" w:hAnsi="仿宋" w:cs="仿宋" w:hint="eastAsia"/>
            <w:lang w:eastAsia="zh-CN"/>
          </w:rPr>
          <w:t>(五)、特殊环境影响</w:t>
        </w:r>
        <w:r>
          <w:tab/>
        </w:r>
        <w:r>
          <w:fldChar w:fldCharType="begin"/>
        </w:r>
        <w:r>
          <w:instrText xml:space="preserve"> PAGEREF _Toc2199 \h </w:instrText>
        </w:r>
        <w:r>
          <w:fldChar w:fldCharType="separate"/>
        </w:r>
        <w:r>
          <w:t>20</w:t>
        </w:r>
        <w:r>
          <w:fldChar w:fldCharType="end"/>
        </w:r>
      </w:hyperlink>
    </w:p>
    <w:p>
      <w:pPr>
        <w:pStyle w:val="TOC1"/>
        <w:tabs>
          <w:tab w:val="right" w:leader="dot" w:pos="8306"/>
        </w:tabs>
      </w:pPr>
      <w:hyperlink w:anchor="_Toc20281" w:history="1">
        <w:r>
          <w:rPr>
            <w:rFonts w:ascii="仿宋" w:eastAsia="仿宋" w:hAnsi="仿宋" w:cs="仿宋" w:hint="eastAsia"/>
            <w:lang w:eastAsia="zh-CN"/>
          </w:rPr>
          <w:t>四、项目监理与质量保证</w:t>
        </w:r>
        <w:r>
          <w:tab/>
        </w:r>
        <w:r>
          <w:fldChar w:fldCharType="begin"/>
        </w:r>
        <w:r>
          <w:instrText xml:space="preserve"> PAGEREF _Toc20281 \h </w:instrText>
        </w:r>
        <w:r>
          <w:fldChar w:fldCharType="separate"/>
        </w:r>
        <w:r>
          <w:t>21</w:t>
        </w:r>
        <w:r>
          <w:fldChar w:fldCharType="end"/>
        </w:r>
      </w:hyperlink>
    </w:p>
    <w:p>
      <w:pPr>
        <w:pStyle w:val="TOC2"/>
        <w:tabs>
          <w:tab w:val="right" w:leader="dot" w:pos="8306"/>
        </w:tabs>
      </w:pPr>
      <w:hyperlink w:anchor="_Toc16102" w:history="1">
        <w:r>
          <w:rPr>
            <w:rFonts w:ascii="仿宋" w:eastAsia="仿宋" w:hAnsi="仿宋" w:cs="仿宋" w:hint="eastAsia"/>
            <w:lang w:eastAsia="zh-CN"/>
          </w:rPr>
          <w:t>(一)、监理体系构建</w:t>
        </w:r>
        <w:r>
          <w:tab/>
        </w:r>
        <w:r>
          <w:fldChar w:fldCharType="begin"/>
        </w:r>
        <w:r>
          <w:instrText xml:space="preserve"> PAGEREF _Toc16102 \h </w:instrText>
        </w:r>
        <w:r>
          <w:fldChar w:fldCharType="separate"/>
        </w:r>
        <w:r>
          <w:t>21</w:t>
        </w:r>
        <w:r>
          <w:fldChar w:fldCharType="end"/>
        </w:r>
      </w:hyperlink>
    </w:p>
    <w:p>
      <w:pPr>
        <w:pStyle w:val="TOC2"/>
        <w:tabs>
          <w:tab w:val="right" w:leader="dot" w:pos="8306"/>
        </w:tabs>
      </w:pPr>
      <w:hyperlink w:anchor="_Toc27986" w:history="1">
        <w:r>
          <w:rPr>
            <w:rFonts w:ascii="仿宋" w:eastAsia="仿宋" w:hAnsi="仿宋" w:cs="仿宋" w:hint="eastAsia"/>
            <w:lang w:eastAsia="zh-CN"/>
          </w:rPr>
          <w:t>(二)、质量保证体系实施</w:t>
        </w:r>
        <w:r>
          <w:tab/>
        </w:r>
        <w:r>
          <w:fldChar w:fldCharType="begin"/>
        </w:r>
        <w:r>
          <w:instrText xml:space="preserve"> PAGEREF _Toc27986 \h </w:instrText>
        </w:r>
        <w:r>
          <w:fldChar w:fldCharType="separate"/>
        </w:r>
        <w:r>
          <w:t>21</w:t>
        </w:r>
        <w:r>
          <w:fldChar w:fldCharType="end"/>
        </w:r>
      </w:hyperlink>
    </w:p>
    <w:p>
      <w:pPr>
        <w:pStyle w:val="TOC2"/>
        <w:tabs>
          <w:tab w:val="right" w:leader="dot" w:pos="8306"/>
        </w:tabs>
      </w:pPr>
      <w:hyperlink w:anchor="_Toc20774" w:history="1">
        <w:r>
          <w:rPr>
            <w:rFonts w:ascii="仿宋" w:eastAsia="仿宋" w:hAnsi="仿宋" w:cs="仿宋" w:hint="eastAsia"/>
            <w:lang w:eastAsia="zh-CN"/>
          </w:rPr>
          <w:t>(三)、监理与质量控制流程</w:t>
        </w:r>
        <w:r>
          <w:tab/>
        </w:r>
        <w:r>
          <w:fldChar w:fldCharType="begin"/>
        </w:r>
        <w:r>
          <w:instrText xml:space="preserve"> PAGEREF _Toc20774 \h </w:instrText>
        </w:r>
        <w:r>
          <w:fldChar w:fldCharType="separate"/>
        </w:r>
        <w:r>
          <w:t>22</w:t>
        </w:r>
        <w:r>
          <w:fldChar w:fldCharType="end"/>
        </w:r>
      </w:hyperlink>
    </w:p>
    <w:p>
      <w:pPr>
        <w:pStyle w:val="TOC1"/>
        <w:tabs>
          <w:tab w:val="right" w:leader="dot" w:pos="8306"/>
        </w:tabs>
      </w:pPr>
      <w:hyperlink w:anchor="_Toc25110" w:history="1">
        <w:r>
          <w:rPr>
            <w:rFonts w:ascii="仿宋" w:eastAsia="仿宋" w:hAnsi="仿宋" w:cs="仿宋" w:hint="eastAsia"/>
            <w:lang w:eastAsia="zh-CN"/>
          </w:rPr>
          <w:t>五、背景、必要性分析</w:t>
        </w:r>
        <w:r>
          <w:tab/>
        </w:r>
        <w:r>
          <w:fldChar w:fldCharType="begin"/>
        </w:r>
        <w:r>
          <w:instrText xml:space="preserve"> PAGEREF _Toc25110 \h </w:instrText>
        </w:r>
        <w:r>
          <w:fldChar w:fldCharType="separate"/>
        </w:r>
        <w:r>
          <w:t>23</w:t>
        </w:r>
        <w:r>
          <w:fldChar w:fldCharType="end"/>
        </w:r>
      </w:hyperlink>
    </w:p>
    <w:p>
      <w:pPr>
        <w:pStyle w:val="TOC2"/>
        <w:tabs>
          <w:tab w:val="right" w:leader="dot" w:pos="8306"/>
        </w:tabs>
      </w:pPr>
      <w:hyperlink w:anchor="_Toc7409" w:history="1">
        <w:r>
          <w:rPr>
            <w:rFonts w:ascii="仿宋" w:eastAsia="仿宋" w:hAnsi="仿宋" w:cs="仿宋" w:hint="eastAsia"/>
            <w:lang w:eastAsia="zh-CN"/>
          </w:rPr>
          <w:t>(一)、项目建设背景</w:t>
        </w:r>
        <w:r>
          <w:tab/>
        </w:r>
        <w:r>
          <w:fldChar w:fldCharType="begin"/>
        </w:r>
        <w:r>
          <w:instrText xml:space="preserve"> PAGEREF _Toc7409 \h </w:instrText>
        </w:r>
        <w:r>
          <w:fldChar w:fldCharType="separate"/>
        </w:r>
        <w:r>
          <w:t>23</w:t>
        </w:r>
        <w:r>
          <w:fldChar w:fldCharType="end"/>
        </w:r>
      </w:hyperlink>
    </w:p>
    <w:p>
      <w:pPr>
        <w:pStyle w:val="TOC2"/>
        <w:tabs>
          <w:tab w:val="right" w:leader="dot" w:pos="8306"/>
        </w:tabs>
      </w:pPr>
      <w:hyperlink w:anchor="_Toc31373" w:history="1">
        <w:r>
          <w:rPr>
            <w:rFonts w:ascii="仿宋" w:eastAsia="仿宋" w:hAnsi="仿宋" w:cs="仿宋" w:hint="eastAsia"/>
            <w:lang w:eastAsia="zh-CN"/>
          </w:rPr>
          <w:t>(二)、必要性分析</w:t>
        </w:r>
        <w:r>
          <w:tab/>
        </w:r>
        <w:r>
          <w:fldChar w:fldCharType="begin"/>
        </w:r>
        <w:r>
          <w:instrText xml:space="preserve"> PAGEREF _Toc31373 \h </w:instrText>
        </w:r>
        <w:r>
          <w:fldChar w:fldCharType="separate"/>
        </w:r>
        <w:r>
          <w:t>24</w:t>
        </w:r>
        <w:r>
          <w:fldChar w:fldCharType="end"/>
        </w:r>
      </w:hyperlink>
    </w:p>
    <w:p>
      <w:pPr>
        <w:pStyle w:val="TOC2"/>
        <w:tabs>
          <w:tab w:val="right" w:leader="dot" w:pos="8306"/>
        </w:tabs>
      </w:pPr>
      <w:hyperlink w:anchor="_Toc29092" w:history="1">
        <w:r>
          <w:rPr>
            <w:rFonts w:ascii="仿宋" w:eastAsia="仿宋" w:hAnsi="仿宋" w:cs="仿宋" w:hint="eastAsia"/>
            <w:lang w:eastAsia="zh-CN"/>
          </w:rPr>
          <w:t>(三)、项目建设有利条件</w:t>
        </w:r>
        <w:r>
          <w:tab/>
        </w:r>
        <w:r>
          <w:fldChar w:fldCharType="begin"/>
        </w:r>
        <w:r>
          <w:instrText xml:space="preserve"> PAGEREF _Toc29092 \h </w:instrText>
        </w:r>
        <w:r>
          <w:fldChar w:fldCharType="separate"/>
        </w:r>
        <w:r>
          <w:t>25</w:t>
        </w:r>
        <w:r>
          <w:fldChar w:fldCharType="end"/>
        </w:r>
      </w:hyperlink>
    </w:p>
    <w:p>
      <w:pPr>
        <w:pStyle w:val="TOC1"/>
        <w:tabs>
          <w:tab w:val="right" w:leader="dot" w:pos="8306"/>
        </w:tabs>
      </w:pPr>
      <w:hyperlink w:anchor="_Toc27977" w:history="1">
        <w:r>
          <w:rPr>
            <w:rFonts w:ascii="仿宋" w:eastAsia="仿宋" w:hAnsi="仿宋" w:cs="仿宋" w:hint="eastAsia"/>
            <w:lang w:eastAsia="zh-CN"/>
          </w:rPr>
          <w:t>六、项目选址研究</w:t>
        </w:r>
        <w:r>
          <w:tab/>
        </w:r>
        <w:r>
          <w:fldChar w:fldCharType="begin"/>
        </w:r>
        <w:r>
          <w:instrText xml:space="preserve"> PAGEREF _Toc27977 \h </w:instrText>
        </w:r>
        <w:r>
          <w:fldChar w:fldCharType="separate"/>
        </w:r>
        <w:r>
          <w:t>27</w:t>
        </w:r>
        <w:r>
          <w:fldChar w:fldCharType="end"/>
        </w:r>
      </w:hyperlink>
    </w:p>
    <w:p>
      <w:pPr>
        <w:pStyle w:val="TOC2"/>
        <w:tabs>
          <w:tab w:val="right" w:leader="dot" w:pos="8306"/>
        </w:tabs>
      </w:pPr>
      <w:hyperlink w:anchor="_Toc25995" w:history="1">
        <w:r>
          <w:rPr>
            <w:rFonts w:ascii="仿宋" w:eastAsia="仿宋" w:hAnsi="仿宋" w:cs="仿宋" w:hint="eastAsia"/>
            <w:lang w:eastAsia="zh-CN"/>
          </w:rPr>
          <w:t>(一)、项目选址原则</w:t>
        </w:r>
        <w:r>
          <w:tab/>
        </w:r>
        <w:r>
          <w:fldChar w:fldCharType="begin"/>
        </w:r>
        <w:r>
          <w:instrText xml:space="preserve"> PAGEREF _Toc25995 \h </w:instrText>
        </w:r>
        <w:r>
          <w:fldChar w:fldCharType="separate"/>
        </w:r>
        <w:r>
          <w:t>27</w:t>
        </w:r>
        <w:r>
          <w:fldChar w:fldCharType="end"/>
        </w:r>
      </w:hyperlink>
    </w:p>
    <w:p>
      <w:pPr>
        <w:pStyle w:val="TOC2"/>
        <w:tabs>
          <w:tab w:val="right" w:leader="dot" w:pos="8306"/>
        </w:tabs>
      </w:pPr>
      <w:hyperlink w:anchor="_Toc20837" w:history="1">
        <w:r>
          <w:rPr>
            <w:rFonts w:ascii="仿宋" w:eastAsia="仿宋" w:hAnsi="仿宋" w:cs="仿宋" w:hint="eastAsia"/>
            <w:lang w:eastAsia="zh-CN"/>
          </w:rPr>
          <w:t>(二)、项目选址</w:t>
        </w:r>
        <w:r>
          <w:tab/>
        </w:r>
        <w:r>
          <w:fldChar w:fldCharType="begin"/>
        </w:r>
        <w:r>
          <w:instrText xml:space="preserve"> PAGEREF _Toc20837 \h </w:instrText>
        </w:r>
        <w:r>
          <w:fldChar w:fldCharType="separate"/>
        </w:r>
        <w:r>
          <w:t>30</w:t>
        </w:r>
        <w:r>
          <w:fldChar w:fldCharType="end"/>
        </w:r>
      </w:hyperlink>
    </w:p>
    <w:p>
      <w:pPr>
        <w:pStyle w:val="TOC2"/>
        <w:tabs>
          <w:tab w:val="right" w:leader="dot" w:pos="8306"/>
        </w:tabs>
      </w:pPr>
      <w:hyperlink w:anchor="_Toc3428" w:history="1">
        <w:r>
          <w:rPr>
            <w:rFonts w:ascii="仿宋" w:eastAsia="仿宋" w:hAnsi="仿宋" w:cs="仿宋" w:hint="eastAsia"/>
            <w:lang w:eastAsia="zh-CN"/>
          </w:rPr>
          <w:t>(三)、建设条件分析</w:t>
        </w:r>
        <w:r>
          <w:tab/>
        </w:r>
        <w:r>
          <w:fldChar w:fldCharType="begin"/>
        </w:r>
        <w:r>
          <w:instrText xml:space="preserve"> PAGEREF _Toc3428 \h </w:instrText>
        </w:r>
        <w:r>
          <w:fldChar w:fldCharType="separate"/>
        </w:r>
        <w:r>
          <w:t>32</w:t>
        </w:r>
        <w:r>
          <w:fldChar w:fldCharType="end"/>
        </w:r>
      </w:hyperlink>
    </w:p>
    <w:p>
      <w:pPr>
        <w:pStyle w:val="TOC2"/>
        <w:tabs>
          <w:tab w:val="right" w:leader="dot" w:pos="8306"/>
        </w:tabs>
      </w:pPr>
      <w:hyperlink w:anchor="_Toc8812" w:history="1">
        <w:r>
          <w:rPr>
            <w:rFonts w:ascii="仿宋" w:eastAsia="仿宋" w:hAnsi="仿宋" w:cs="仿宋" w:hint="eastAsia"/>
            <w:lang w:eastAsia="zh-CN"/>
          </w:rPr>
          <w:t>(四)、用地控制指标</w:t>
        </w:r>
        <w:r>
          <w:tab/>
        </w:r>
        <w:r>
          <w:fldChar w:fldCharType="begin"/>
        </w:r>
        <w:r>
          <w:instrText xml:space="preserve"> PAGEREF _Toc8812 \h </w:instrText>
        </w:r>
        <w:r>
          <w:fldChar w:fldCharType="separate"/>
        </w:r>
        <w:r>
          <w:t>33</w:t>
        </w:r>
        <w:r>
          <w:fldChar w:fldCharType="end"/>
        </w:r>
      </w:hyperlink>
    </w:p>
    <w:p>
      <w:pPr>
        <w:pStyle w:val="TOC2"/>
        <w:tabs>
          <w:tab w:val="right" w:leader="dot" w:pos="8306"/>
        </w:tabs>
      </w:pPr>
      <w:hyperlink w:anchor="_Toc28980" w:history="1">
        <w:r>
          <w:rPr>
            <w:rFonts w:ascii="仿宋" w:eastAsia="仿宋" w:hAnsi="仿宋" w:cs="仿宋" w:hint="eastAsia"/>
            <w:lang w:eastAsia="zh-CN"/>
          </w:rPr>
          <w:t>(五)、地总体要求</w:t>
        </w:r>
        <w:r>
          <w:tab/>
        </w:r>
        <w:r>
          <w:fldChar w:fldCharType="begin"/>
        </w:r>
        <w:r>
          <w:instrText xml:space="preserve"> PAGEREF _Toc28980 \h </w:instrText>
        </w:r>
        <w:r>
          <w:fldChar w:fldCharType="separate"/>
        </w:r>
        <w:r>
          <w:t>35</w:t>
        </w:r>
        <w:r>
          <w:fldChar w:fldCharType="end"/>
        </w:r>
      </w:hyperlink>
    </w:p>
    <w:p>
      <w:pPr>
        <w:pStyle w:val="TOC2"/>
        <w:tabs>
          <w:tab w:val="right" w:leader="dot" w:pos="8306"/>
        </w:tabs>
      </w:pPr>
      <w:hyperlink w:anchor="_Toc24687" w:history="1">
        <w:r>
          <w:rPr>
            <w:rFonts w:ascii="仿宋" w:eastAsia="仿宋" w:hAnsi="仿宋" w:cs="仿宋" w:hint="eastAsia"/>
            <w:lang w:eastAsia="zh-CN"/>
          </w:rPr>
          <w:t>(六)、节约用地措施</w:t>
        </w:r>
        <w:r>
          <w:tab/>
        </w:r>
        <w:r>
          <w:fldChar w:fldCharType="begin"/>
        </w:r>
        <w:r>
          <w:instrText xml:space="preserve"> PAGEREF _Toc24687 \h </w:instrText>
        </w:r>
        <w:r>
          <w:fldChar w:fldCharType="separate"/>
        </w:r>
        <w:r>
          <w:t>36</w:t>
        </w:r>
        <w:r>
          <w:fldChar w:fldCharType="end"/>
        </w:r>
      </w:hyperlink>
    </w:p>
    <w:p>
      <w:pPr>
        <w:pStyle w:val="TOC2"/>
        <w:tabs>
          <w:tab w:val="right" w:leader="dot" w:pos="8306"/>
        </w:tabs>
      </w:pPr>
      <w:hyperlink w:anchor="_Toc12411" w:history="1">
        <w:r>
          <w:rPr>
            <w:rFonts w:ascii="仿宋" w:eastAsia="仿宋" w:hAnsi="仿宋" w:cs="仿宋" w:hint="eastAsia"/>
            <w:lang w:eastAsia="zh-CN"/>
          </w:rPr>
          <w:t>(七)、选址综合评价</w:t>
        </w:r>
        <w:r>
          <w:tab/>
        </w:r>
        <w:r>
          <w:fldChar w:fldCharType="begin"/>
        </w:r>
        <w:r>
          <w:instrText xml:space="preserve"> PAGEREF _Toc12411 \h </w:instrText>
        </w:r>
        <w:r>
          <w:fldChar w:fldCharType="separate"/>
        </w:r>
        <w:r>
          <w:t>37</w:t>
        </w:r>
        <w:r>
          <w:fldChar w:fldCharType="end"/>
        </w:r>
      </w:hyperlink>
    </w:p>
    <w:p>
      <w:pPr>
        <w:pStyle w:val="TOC1"/>
        <w:tabs>
          <w:tab w:val="right" w:leader="dot" w:pos="8306"/>
        </w:tabs>
      </w:pPr>
      <w:hyperlink w:anchor="_Toc5586" w:history="1">
        <w:r>
          <w:rPr>
            <w:rFonts w:ascii="仿宋" w:eastAsia="仿宋" w:hAnsi="仿宋" w:cs="仿宋" w:hint="eastAsia"/>
            <w:lang w:eastAsia="zh-CN"/>
          </w:rPr>
          <w:t>七、项目实施与管理方案</w:t>
        </w:r>
        <w:r>
          <w:tab/>
        </w:r>
        <w:r>
          <w:fldChar w:fldCharType="begin"/>
        </w:r>
        <w:r>
          <w:instrText xml:space="preserve"> PAGEREF _Toc5586 \h </w:instrText>
        </w:r>
        <w:r>
          <w:fldChar w:fldCharType="separate"/>
        </w:r>
        <w:r>
          <w:t>38</w:t>
        </w:r>
        <w:r>
          <w:fldChar w:fldCharType="end"/>
        </w:r>
      </w:hyperlink>
    </w:p>
    <w:p>
      <w:pPr>
        <w:pStyle w:val="TOC2"/>
        <w:tabs>
          <w:tab w:val="right" w:leader="dot" w:pos="8306"/>
        </w:tabs>
      </w:pPr>
      <w:hyperlink w:anchor="_Toc6472" w:history="1">
        <w:r>
          <w:rPr>
            <w:rFonts w:ascii="仿宋" w:eastAsia="仿宋" w:hAnsi="仿宋" w:cs="仿宋" w:hint="eastAsia"/>
            <w:lang w:eastAsia="zh-CN"/>
          </w:rPr>
          <w:t>(一)、项目实施计划</w:t>
        </w:r>
        <w:r>
          <w:tab/>
        </w:r>
        <w:r>
          <w:fldChar w:fldCharType="begin"/>
        </w:r>
        <w:r>
          <w:instrText xml:space="preserve"> PAGEREF _Toc6472 \h </w:instrText>
        </w:r>
        <w:r>
          <w:fldChar w:fldCharType="separate"/>
        </w:r>
        <w:r>
          <w:t>38</w:t>
        </w:r>
        <w:r>
          <w:fldChar w:fldCharType="end"/>
        </w:r>
      </w:hyperlink>
    </w:p>
    <w:p>
      <w:pPr>
        <w:pStyle w:val="TOC2"/>
        <w:tabs>
          <w:tab w:val="right" w:leader="dot" w:pos="8306"/>
        </w:tabs>
      </w:pPr>
      <w:hyperlink w:anchor="_Toc6309" w:history="1">
        <w:r>
          <w:rPr>
            <w:rFonts w:ascii="仿宋" w:eastAsia="仿宋" w:hAnsi="仿宋" w:cs="仿宋" w:hint="eastAsia"/>
            <w:lang w:eastAsia="zh-CN"/>
          </w:rPr>
          <w:t>(二)、项目组织机构与职责</w:t>
        </w:r>
        <w:r>
          <w:tab/>
        </w:r>
        <w:r>
          <w:fldChar w:fldCharType="begin"/>
        </w:r>
        <w:r>
          <w:instrText xml:space="preserve"> PAGEREF _Toc6309 \h </w:instrText>
        </w:r>
        <w:r>
          <w:fldChar w:fldCharType="separate"/>
        </w:r>
        <w:r>
          <w:t>40</w:t>
        </w:r>
        <w:r>
          <w:fldChar w:fldCharType="end"/>
        </w:r>
      </w:hyperlink>
    </w:p>
    <w:p>
      <w:pPr>
        <w:pStyle w:val="TOC2"/>
        <w:tabs>
          <w:tab w:val="right" w:leader="dot" w:pos="8306"/>
        </w:tabs>
      </w:pPr>
      <w:hyperlink w:anchor="_Toc20676" w:history="1">
        <w:r>
          <w:rPr>
            <w:rFonts w:ascii="仿宋" w:eastAsia="仿宋" w:hAnsi="仿宋" w:cs="仿宋" w:hint="eastAsia"/>
            <w:lang w:eastAsia="zh-CN"/>
          </w:rPr>
          <w:t>(三)、项目管理与监控体系</w:t>
        </w:r>
        <w:r>
          <w:tab/>
        </w:r>
        <w:r>
          <w:fldChar w:fldCharType="begin"/>
        </w:r>
        <w:r>
          <w:instrText xml:space="preserve"> PAGEREF _Toc20676 \h </w:instrText>
        </w:r>
        <w:r>
          <w:fldChar w:fldCharType="separate"/>
        </w:r>
        <w:r>
          <w:t>42</w:t>
        </w:r>
        <w:r>
          <w:fldChar w:fldCharType="end"/>
        </w:r>
      </w:hyperlink>
    </w:p>
    <w:p>
      <w:pPr>
        <w:pStyle w:val="TOC1"/>
        <w:tabs>
          <w:tab w:val="right" w:leader="dot" w:pos="8306"/>
        </w:tabs>
      </w:pPr>
      <w:hyperlink w:anchor="_Toc19317" w:history="1">
        <w:r>
          <w:rPr>
            <w:rFonts w:ascii="仿宋" w:eastAsia="仿宋" w:hAnsi="仿宋" w:cs="仿宋" w:hint="eastAsia"/>
            <w:lang w:eastAsia="zh-CN"/>
          </w:rPr>
          <w:t>八、土地利用与规划方案</w:t>
        </w:r>
        <w:r>
          <w:tab/>
        </w:r>
        <w:r>
          <w:fldChar w:fldCharType="begin"/>
        </w:r>
        <w:r>
          <w:instrText xml:space="preserve"> PAGEREF _Toc19317 \h </w:instrText>
        </w:r>
        <w:r>
          <w:fldChar w:fldCharType="separate"/>
        </w:r>
        <w:r>
          <w:t>44</w:t>
        </w:r>
        <w:r>
          <w:fldChar w:fldCharType="end"/>
        </w:r>
      </w:hyperlink>
    </w:p>
    <w:p>
      <w:pPr>
        <w:pStyle w:val="TOC2"/>
        <w:tabs>
          <w:tab w:val="right" w:leader="dot" w:pos="8306"/>
        </w:tabs>
      </w:pPr>
      <w:hyperlink w:anchor="_Toc24868" w:history="1">
        <w:r>
          <w:rPr>
            <w:rFonts w:ascii="仿宋" w:eastAsia="仿宋" w:hAnsi="仿宋" w:cs="仿宋" w:hint="eastAsia"/>
            <w:lang w:eastAsia="zh-CN"/>
          </w:rPr>
          <w:t>(一)、项目用地情况分析</w:t>
        </w:r>
        <w:r>
          <w:tab/>
        </w:r>
        <w:r>
          <w:fldChar w:fldCharType="begin"/>
        </w:r>
        <w:r>
          <w:instrText xml:space="preserve"> PAGEREF _Toc24868 \h </w:instrText>
        </w:r>
        <w:r>
          <w:fldChar w:fldCharType="separate"/>
        </w:r>
        <w:r>
          <w:t>44</w:t>
        </w:r>
        <w:r>
          <w:fldChar w:fldCharType="end"/>
        </w:r>
      </w:hyperlink>
    </w:p>
    <w:p>
      <w:pPr>
        <w:pStyle w:val="TOC2"/>
        <w:tabs>
          <w:tab w:val="right" w:leader="dot" w:pos="8306"/>
        </w:tabs>
      </w:pPr>
      <w:hyperlink w:anchor="_Toc512" w:history="1">
        <w:r>
          <w:rPr>
            <w:rFonts w:ascii="仿宋" w:eastAsia="仿宋" w:hAnsi="仿宋" w:cs="仿宋" w:hint="eastAsia"/>
            <w:lang w:eastAsia="zh-CN"/>
          </w:rPr>
          <w:t>(二)、土地利用规划方案</w:t>
        </w:r>
        <w:r>
          <w:tab/>
        </w:r>
        <w:r>
          <w:fldChar w:fldCharType="begin"/>
        </w:r>
        <w:r>
          <w:instrText xml:space="preserve"> PAGEREF _Toc512 \h </w:instrText>
        </w:r>
        <w:r>
          <w:fldChar w:fldCharType="separate"/>
        </w:r>
        <w:r>
          <w:t>45</w:t>
        </w:r>
        <w:r>
          <w:fldChar w:fldCharType="end"/>
        </w:r>
      </w:hyperlink>
    </w:p>
    <w:p>
      <w:pPr>
        <w:pStyle w:val="TOC1"/>
        <w:tabs>
          <w:tab w:val="right" w:leader="dot" w:pos="8306"/>
        </w:tabs>
      </w:pPr>
      <w:hyperlink w:anchor="_Toc24615" w:history="1">
        <w:r>
          <w:rPr>
            <w:rFonts w:ascii="仿宋" w:eastAsia="仿宋" w:hAnsi="仿宋" w:cs="仿宋" w:hint="eastAsia"/>
            <w:lang w:eastAsia="zh-CN"/>
          </w:rPr>
          <w:t>九、环境保护与治理方案</w:t>
        </w:r>
        <w:r>
          <w:tab/>
        </w:r>
        <w:r>
          <w:fldChar w:fldCharType="begin"/>
        </w:r>
        <w:r>
          <w:instrText xml:space="preserve"> PAGEREF _Toc24615 \h </w:instrText>
        </w:r>
        <w:r>
          <w:fldChar w:fldCharType="separate"/>
        </w:r>
        <w:r>
          <w:t>46</w:t>
        </w:r>
        <w:r>
          <w:fldChar w:fldCharType="end"/>
        </w:r>
      </w:hyperlink>
    </w:p>
    <w:p>
      <w:pPr>
        <w:pStyle w:val="TOC2"/>
        <w:tabs>
          <w:tab w:val="right" w:leader="dot" w:pos="8306"/>
        </w:tabs>
      </w:pPr>
      <w:hyperlink w:anchor="_Toc4144" w:history="1">
        <w:r>
          <w:rPr>
            <w:rFonts w:ascii="仿宋" w:eastAsia="仿宋" w:hAnsi="仿宋" w:cs="仿宋" w:hint="eastAsia"/>
            <w:lang w:eastAsia="zh-CN"/>
          </w:rPr>
          <w:t>(一)、项目环境影响评估</w:t>
        </w:r>
        <w:r>
          <w:tab/>
        </w:r>
        <w:r>
          <w:fldChar w:fldCharType="begin"/>
        </w:r>
        <w:r>
          <w:instrText xml:space="preserve"> PAGEREF _Toc4144 \h </w:instrText>
        </w:r>
        <w:r>
          <w:fldChar w:fldCharType="separate"/>
        </w:r>
        <w:r>
          <w:t>46</w:t>
        </w:r>
        <w:r>
          <w:fldChar w:fldCharType="end"/>
        </w:r>
      </w:hyperlink>
    </w:p>
    <w:p>
      <w:pPr>
        <w:pStyle w:val="TOC2"/>
        <w:tabs>
          <w:tab w:val="right" w:leader="dot" w:pos="8306"/>
        </w:tabs>
      </w:pPr>
      <w:hyperlink w:anchor="_Toc14986" w:history="1">
        <w:r>
          <w:rPr>
            <w:rFonts w:ascii="仿宋" w:eastAsia="仿宋" w:hAnsi="仿宋" w:cs="仿宋" w:hint="eastAsia"/>
            <w:lang w:eastAsia="zh-CN"/>
          </w:rPr>
          <w:t>(二)、环境保护措施与治理方案</w:t>
        </w:r>
        <w:r>
          <w:tab/>
        </w:r>
        <w:r>
          <w:fldChar w:fldCharType="begin"/>
        </w:r>
        <w:r>
          <w:instrText xml:space="preserve"> PAGEREF _Toc14986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29" w:history="1">
        <w:r>
          <w:rPr>
            <w:rFonts w:ascii="仿宋" w:eastAsia="仿宋" w:hAnsi="仿宋" w:cs="仿宋" w:hint="eastAsia"/>
            <w:lang w:eastAsia="zh-CN"/>
          </w:rPr>
          <w:t>十、项目进度计划</w:t>
        </w:r>
        <w:r>
          <w:tab/>
        </w:r>
        <w:r>
          <w:fldChar w:fldCharType="begin"/>
        </w:r>
        <w:r>
          <w:instrText xml:space="preserve"> PAGEREF _Toc32329 \h </w:instrText>
        </w:r>
        <w:r>
          <w:fldChar w:fldCharType="separate"/>
        </w:r>
        <w:r>
          <w:t>47</w:t>
        </w:r>
        <w:r>
          <w:fldChar w:fldCharType="end"/>
        </w:r>
      </w:hyperlink>
    </w:p>
    <w:p>
      <w:pPr>
        <w:pStyle w:val="TOC2"/>
        <w:tabs>
          <w:tab w:val="right" w:leader="dot" w:pos="8306"/>
        </w:tabs>
      </w:pPr>
      <w:hyperlink w:anchor="_Toc21530" w:history="1">
        <w:r>
          <w:rPr>
            <w:rFonts w:ascii="仿宋" w:eastAsia="仿宋" w:hAnsi="仿宋" w:cs="仿宋" w:hint="eastAsia"/>
            <w:lang w:eastAsia="zh-CN"/>
          </w:rPr>
          <w:t>(一)、建设周期</w:t>
        </w:r>
        <w:r>
          <w:tab/>
        </w:r>
        <w:r>
          <w:fldChar w:fldCharType="begin"/>
        </w:r>
        <w:r>
          <w:instrText xml:space="preserve"> PAGEREF _Toc21530 \h </w:instrText>
        </w:r>
        <w:r>
          <w:fldChar w:fldCharType="separate"/>
        </w:r>
        <w:r>
          <w:t>47</w:t>
        </w:r>
        <w:r>
          <w:fldChar w:fldCharType="end"/>
        </w:r>
      </w:hyperlink>
    </w:p>
    <w:p>
      <w:pPr>
        <w:pStyle w:val="TOC2"/>
        <w:tabs>
          <w:tab w:val="right" w:leader="dot" w:pos="8306"/>
        </w:tabs>
      </w:pPr>
      <w:hyperlink w:anchor="_Toc29487" w:history="1">
        <w:r>
          <w:rPr>
            <w:rFonts w:ascii="仿宋" w:eastAsia="仿宋" w:hAnsi="仿宋" w:cs="仿宋" w:hint="eastAsia"/>
            <w:lang w:eastAsia="zh-CN"/>
          </w:rPr>
          <w:t>(二)、建设进度</w:t>
        </w:r>
        <w:r>
          <w:tab/>
        </w:r>
        <w:r>
          <w:fldChar w:fldCharType="begin"/>
        </w:r>
        <w:r>
          <w:instrText xml:space="preserve"> PAGEREF _Toc29487 \h </w:instrText>
        </w:r>
        <w:r>
          <w:fldChar w:fldCharType="separate"/>
        </w:r>
        <w:r>
          <w:t>47</w:t>
        </w:r>
        <w:r>
          <w:fldChar w:fldCharType="end"/>
        </w:r>
      </w:hyperlink>
    </w:p>
    <w:p>
      <w:pPr>
        <w:pStyle w:val="TOC2"/>
        <w:tabs>
          <w:tab w:val="right" w:leader="dot" w:pos="8306"/>
        </w:tabs>
      </w:pPr>
      <w:hyperlink w:anchor="_Toc26951" w:history="1">
        <w:r>
          <w:rPr>
            <w:rFonts w:ascii="仿宋" w:eastAsia="仿宋" w:hAnsi="仿宋" w:cs="仿宋" w:hint="eastAsia"/>
            <w:lang w:eastAsia="zh-CN"/>
          </w:rPr>
          <w:t>(三)、进度安排注意事项</w:t>
        </w:r>
        <w:r>
          <w:tab/>
        </w:r>
        <w:r>
          <w:fldChar w:fldCharType="begin"/>
        </w:r>
        <w:r>
          <w:instrText xml:space="preserve"> PAGEREF _Toc26951 \h </w:instrText>
        </w:r>
        <w:r>
          <w:fldChar w:fldCharType="separate"/>
        </w:r>
        <w:r>
          <w:t>49</w:t>
        </w:r>
        <w:r>
          <w:fldChar w:fldCharType="end"/>
        </w:r>
      </w:hyperlink>
    </w:p>
    <w:p>
      <w:pPr>
        <w:pStyle w:val="TOC2"/>
        <w:tabs>
          <w:tab w:val="right" w:leader="dot" w:pos="8306"/>
        </w:tabs>
      </w:pPr>
      <w:hyperlink w:anchor="_Toc11820" w:history="1">
        <w:r>
          <w:rPr>
            <w:rFonts w:ascii="仿宋" w:eastAsia="仿宋" w:hAnsi="仿宋" w:cs="仿宋" w:hint="eastAsia"/>
            <w:lang w:eastAsia="zh-CN"/>
          </w:rPr>
          <w:t>(四)、人力资源配置</w:t>
        </w:r>
        <w:r>
          <w:tab/>
        </w:r>
        <w:r>
          <w:fldChar w:fldCharType="begin"/>
        </w:r>
        <w:r>
          <w:instrText xml:space="preserve"> PAGEREF _Toc11820 \h </w:instrText>
        </w:r>
        <w:r>
          <w:fldChar w:fldCharType="separate"/>
        </w:r>
        <w:r>
          <w:t>50</w:t>
        </w:r>
        <w:r>
          <w:fldChar w:fldCharType="end"/>
        </w:r>
      </w:hyperlink>
    </w:p>
    <w:p>
      <w:pPr>
        <w:pStyle w:val="TOC2"/>
        <w:tabs>
          <w:tab w:val="right" w:leader="dot" w:pos="8306"/>
        </w:tabs>
      </w:pPr>
      <w:hyperlink w:anchor="_Toc18023" w:history="1">
        <w:r>
          <w:rPr>
            <w:rFonts w:ascii="仿宋" w:eastAsia="仿宋" w:hAnsi="仿宋" w:cs="仿宋" w:hint="eastAsia"/>
            <w:lang w:eastAsia="zh-CN"/>
          </w:rPr>
          <w:t>(五)、员工培训</w:t>
        </w:r>
        <w:r>
          <w:tab/>
        </w:r>
        <w:r>
          <w:fldChar w:fldCharType="begin"/>
        </w:r>
        <w:r>
          <w:instrText xml:space="preserve"> PAGEREF _Toc18023 \h </w:instrText>
        </w:r>
        <w:r>
          <w:fldChar w:fldCharType="separate"/>
        </w:r>
        <w:r>
          <w:t>52</w:t>
        </w:r>
        <w:r>
          <w:fldChar w:fldCharType="end"/>
        </w:r>
      </w:hyperlink>
    </w:p>
    <w:p>
      <w:pPr>
        <w:pStyle w:val="TOC2"/>
        <w:tabs>
          <w:tab w:val="right" w:leader="dot" w:pos="8306"/>
        </w:tabs>
      </w:pPr>
      <w:hyperlink w:anchor="_Toc29603" w:history="1">
        <w:r>
          <w:rPr>
            <w:rFonts w:ascii="仿宋" w:eastAsia="仿宋" w:hAnsi="仿宋" w:cs="仿宋" w:hint="eastAsia"/>
            <w:lang w:eastAsia="zh-CN"/>
          </w:rPr>
          <w:t>(六)、项目实施保障</w:t>
        </w:r>
        <w:r>
          <w:tab/>
        </w:r>
        <w:r>
          <w:fldChar w:fldCharType="begin"/>
        </w:r>
        <w:r>
          <w:instrText xml:space="preserve"> PAGEREF _Toc29603 \h </w:instrText>
        </w:r>
        <w:r>
          <w:fldChar w:fldCharType="separate"/>
        </w:r>
        <w:r>
          <w:t>53</w:t>
        </w:r>
        <w:r>
          <w:fldChar w:fldCharType="end"/>
        </w:r>
      </w:hyperlink>
    </w:p>
    <w:p>
      <w:pPr>
        <w:pStyle w:val="TOC2"/>
        <w:tabs>
          <w:tab w:val="right" w:leader="dot" w:pos="8306"/>
        </w:tabs>
      </w:pPr>
      <w:hyperlink w:anchor="_Toc18962" w:history="1">
        <w:r>
          <w:rPr>
            <w:rFonts w:ascii="仿宋" w:eastAsia="仿宋" w:hAnsi="仿宋" w:cs="仿宋" w:hint="eastAsia"/>
            <w:lang w:eastAsia="zh-CN"/>
          </w:rPr>
          <w:t>(七)、安全规范管理</w:t>
        </w:r>
        <w:r>
          <w:tab/>
        </w:r>
        <w:r>
          <w:fldChar w:fldCharType="begin"/>
        </w:r>
        <w:r>
          <w:instrText xml:space="preserve"> PAGEREF _Toc18962 \h </w:instrText>
        </w:r>
        <w:r>
          <w:fldChar w:fldCharType="separate"/>
        </w:r>
        <w:r>
          <w:t>53</w:t>
        </w:r>
        <w:r>
          <w:fldChar w:fldCharType="end"/>
        </w:r>
      </w:hyperlink>
    </w:p>
    <w:p>
      <w:pPr>
        <w:pStyle w:val="TOC1"/>
        <w:tabs>
          <w:tab w:val="right" w:leader="dot" w:pos="8306"/>
        </w:tabs>
      </w:pPr>
      <w:hyperlink w:anchor="_Toc11406" w:history="1">
        <w:r>
          <w:rPr>
            <w:rFonts w:ascii="仿宋" w:eastAsia="仿宋" w:hAnsi="仿宋" w:cs="仿宋" w:hint="eastAsia"/>
            <w:lang w:eastAsia="zh-CN"/>
          </w:rPr>
          <w:t>十一、项目质量与标准</w:t>
        </w:r>
        <w:r>
          <w:tab/>
        </w:r>
        <w:r>
          <w:fldChar w:fldCharType="begin"/>
        </w:r>
        <w:r>
          <w:instrText xml:space="preserve"> PAGEREF _Toc11406 \h </w:instrText>
        </w:r>
        <w:r>
          <w:fldChar w:fldCharType="separate"/>
        </w:r>
        <w:r>
          <w:t>55</w:t>
        </w:r>
        <w:r>
          <w:fldChar w:fldCharType="end"/>
        </w:r>
      </w:hyperlink>
    </w:p>
    <w:p>
      <w:pPr>
        <w:pStyle w:val="TOC2"/>
        <w:tabs>
          <w:tab w:val="right" w:leader="dot" w:pos="8306"/>
        </w:tabs>
      </w:pPr>
      <w:hyperlink w:anchor="_Toc4912" w:history="1">
        <w:r>
          <w:rPr>
            <w:rFonts w:ascii="仿宋" w:eastAsia="仿宋" w:hAnsi="仿宋" w:cs="仿宋" w:hint="eastAsia"/>
            <w:lang w:eastAsia="zh-CN"/>
          </w:rPr>
          <w:t>(一)、质量保障体系</w:t>
        </w:r>
        <w:r>
          <w:tab/>
        </w:r>
        <w:r>
          <w:fldChar w:fldCharType="begin"/>
        </w:r>
        <w:r>
          <w:instrText xml:space="preserve"> PAGEREF _Toc4912 \h </w:instrText>
        </w:r>
        <w:r>
          <w:fldChar w:fldCharType="separate"/>
        </w:r>
        <w:r>
          <w:t>55</w:t>
        </w:r>
        <w:r>
          <w:fldChar w:fldCharType="end"/>
        </w:r>
      </w:hyperlink>
    </w:p>
    <w:p>
      <w:pPr>
        <w:pStyle w:val="TOC2"/>
        <w:tabs>
          <w:tab w:val="right" w:leader="dot" w:pos="8306"/>
        </w:tabs>
      </w:pPr>
      <w:hyperlink w:anchor="_Toc14010" w:history="1">
        <w:r>
          <w:rPr>
            <w:rFonts w:ascii="仿宋" w:eastAsia="仿宋" w:hAnsi="仿宋" w:cs="仿宋" w:hint="eastAsia"/>
            <w:lang w:eastAsia="zh-CN"/>
          </w:rPr>
          <w:t>(二)、标准化作业流程</w:t>
        </w:r>
        <w:r>
          <w:tab/>
        </w:r>
        <w:r>
          <w:fldChar w:fldCharType="begin"/>
        </w:r>
        <w:r>
          <w:instrText xml:space="preserve"> PAGEREF _Toc14010 \h </w:instrText>
        </w:r>
        <w:r>
          <w:fldChar w:fldCharType="separate"/>
        </w:r>
        <w:r>
          <w:t>56</w:t>
        </w:r>
        <w:r>
          <w:fldChar w:fldCharType="end"/>
        </w:r>
      </w:hyperlink>
    </w:p>
    <w:p>
      <w:pPr>
        <w:pStyle w:val="TOC2"/>
        <w:tabs>
          <w:tab w:val="right" w:leader="dot" w:pos="8306"/>
        </w:tabs>
      </w:pPr>
      <w:hyperlink w:anchor="_Toc184" w:history="1">
        <w:r>
          <w:rPr>
            <w:rFonts w:ascii="仿宋" w:eastAsia="仿宋" w:hAnsi="仿宋" w:cs="仿宋" w:hint="eastAsia"/>
            <w:lang w:eastAsia="zh-CN"/>
          </w:rPr>
          <w:t>(三)、质量监控与评估</w:t>
        </w:r>
        <w:r>
          <w:tab/>
        </w:r>
        <w:r>
          <w:fldChar w:fldCharType="begin"/>
        </w:r>
        <w:r>
          <w:instrText xml:space="preserve"> PAGEREF _Toc184 \h </w:instrText>
        </w:r>
        <w:r>
          <w:fldChar w:fldCharType="separate"/>
        </w:r>
        <w:r>
          <w:t>58</w:t>
        </w:r>
        <w:r>
          <w:fldChar w:fldCharType="end"/>
        </w:r>
      </w:hyperlink>
    </w:p>
    <w:p>
      <w:pPr>
        <w:pStyle w:val="TOC2"/>
        <w:tabs>
          <w:tab w:val="right" w:leader="dot" w:pos="8306"/>
        </w:tabs>
      </w:pPr>
      <w:hyperlink w:anchor="_Toc5152" w:history="1">
        <w:r>
          <w:rPr>
            <w:rFonts w:ascii="仿宋" w:eastAsia="仿宋" w:hAnsi="仿宋" w:cs="仿宋" w:hint="eastAsia"/>
            <w:lang w:eastAsia="zh-CN"/>
          </w:rPr>
          <w:t>(四)、质量改进计划</w:t>
        </w:r>
        <w:r>
          <w:tab/>
        </w:r>
        <w:r>
          <w:fldChar w:fldCharType="begin"/>
        </w:r>
        <w:r>
          <w:instrText xml:space="preserve"> PAGEREF _Toc5152 \h </w:instrText>
        </w:r>
        <w:r>
          <w:fldChar w:fldCharType="separate"/>
        </w:r>
        <w:r>
          <w:t>59</w:t>
        </w:r>
        <w:r>
          <w:fldChar w:fldCharType="end"/>
        </w:r>
      </w:hyperlink>
    </w:p>
    <w:p>
      <w:pPr>
        <w:pStyle w:val="TOC1"/>
        <w:tabs>
          <w:tab w:val="right" w:leader="dot" w:pos="8306"/>
        </w:tabs>
      </w:pPr>
      <w:hyperlink w:anchor="_Toc6193" w:history="1">
        <w:r>
          <w:rPr>
            <w:rFonts w:ascii="仿宋" w:eastAsia="仿宋" w:hAnsi="仿宋" w:cs="仿宋" w:hint="eastAsia"/>
            <w:lang w:eastAsia="zh-CN"/>
          </w:rPr>
          <w:t>十二、环境保护与绿色发展</w:t>
        </w:r>
        <w:r>
          <w:tab/>
        </w:r>
        <w:r>
          <w:fldChar w:fldCharType="begin"/>
        </w:r>
        <w:r>
          <w:instrText xml:space="preserve"> PAGEREF _Toc6193 \h </w:instrText>
        </w:r>
        <w:r>
          <w:fldChar w:fldCharType="separate"/>
        </w:r>
        <w:r>
          <w:t>60</w:t>
        </w:r>
        <w:r>
          <w:fldChar w:fldCharType="end"/>
        </w:r>
      </w:hyperlink>
    </w:p>
    <w:p>
      <w:pPr>
        <w:pStyle w:val="TOC2"/>
        <w:tabs>
          <w:tab w:val="right" w:leader="dot" w:pos="8306"/>
        </w:tabs>
      </w:pPr>
      <w:hyperlink w:anchor="_Toc22990" w:history="1">
        <w:r>
          <w:rPr>
            <w:rFonts w:ascii="仿宋" w:eastAsia="仿宋" w:hAnsi="仿宋" w:cs="仿宋" w:hint="eastAsia"/>
            <w:lang w:eastAsia="zh-CN"/>
          </w:rPr>
          <w:t>(一)、环境保护措施</w:t>
        </w:r>
        <w:r>
          <w:tab/>
        </w:r>
        <w:r>
          <w:fldChar w:fldCharType="begin"/>
        </w:r>
        <w:r>
          <w:instrText xml:space="preserve"> PAGEREF _Toc22990 \h </w:instrText>
        </w:r>
        <w:r>
          <w:fldChar w:fldCharType="separate"/>
        </w:r>
        <w:r>
          <w:t>60</w:t>
        </w:r>
        <w:r>
          <w:fldChar w:fldCharType="end"/>
        </w:r>
      </w:hyperlink>
    </w:p>
    <w:p>
      <w:pPr>
        <w:pStyle w:val="TOC2"/>
        <w:tabs>
          <w:tab w:val="right" w:leader="dot" w:pos="8306"/>
        </w:tabs>
      </w:pPr>
      <w:hyperlink w:anchor="_Toc20854" w:history="1">
        <w:r>
          <w:rPr>
            <w:rFonts w:ascii="仿宋" w:eastAsia="仿宋" w:hAnsi="仿宋" w:cs="仿宋" w:hint="eastAsia"/>
            <w:lang w:eastAsia="zh-CN"/>
          </w:rPr>
          <w:t>(二)、绿色发展与可持续发展策略</w:t>
        </w:r>
        <w:r>
          <w:tab/>
        </w:r>
        <w:r>
          <w:fldChar w:fldCharType="begin"/>
        </w:r>
        <w:r>
          <w:instrText xml:space="preserve"> PAGEREF _Toc20854 \h </w:instrText>
        </w:r>
        <w:r>
          <w:fldChar w:fldCharType="separate"/>
        </w:r>
        <w:r>
          <w:t>62</w:t>
        </w:r>
        <w:r>
          <w:fldChar w:fldCharType="end"/>
        </w:r>
      </w:hyperlink>
    </w:p>
    <w:p>
      <w:pPr>
        <w:pStyle w:val="TOC1"/>
        <w:tabs>
          <w:tab w:val="right" w:leader="dot" w:pos="8306"/>
        </w:tabs>
      </w:pPr>
      <w:hyperlink w:anchor="_Toc820" w:history="1">
        <w:r>
          <w:rPr>
            <w:rFonts w:ascii="仿宋" w:eastAsia="仿宋" w:hAnsi="仿宋" w:cs="仿宋" w:hint="eastAsia"/>
            <w:lang w:eastAsia="zh-CN"/>
          </w:rPr>
          <w:t>十三、成果转化与推广应用</w:t>
        </w:r>
        <w:r>
          <w:tab/>
        </w:r>
        <w:r>
          <w:fldChar w:fldCharType="begin"/>
        </w:r>
        <w:r>
          <w:instrText xml:space="preserve"> PAGEREF _Toc820 \h </w:instrText>
        </w:r>
        <w:r>
          <w:fldChar w:fldCharType="separate"/>
        </w:r>
        <w:r>
          <w:t>63</w:t>
        </w:r>
        <w:r>
          <w:fldChar w:fldCharType="end"/>
        </w:r>
      </w:hyperlink>
    </w:p>
    <w:p>
      <w:pPr>
        <w:pStyle w:val="TOC2"/>
        <w:tabs>
          <w:tab w:val="right" w:leader="dot" w:pos="8306"/>
        </w:tabs>
      </w:pPr>
      <w:hyperlink w:anchor="_Toc31046" w:history="1">
        <w:r>
          <w:rPr>
            <w:rFonts w:ascii="仿宋" w:eastAsia="仿宋" w:hAnsi="仿宋" w:cs="仿宋" w:hint="eastAsia"/>
            <w:lang w:eastAsia="zh-CN"/>
          </w:rPr>
          <w:t>(一)、成果转化策略制定</w:t>
        </w:r>
        <w:r>
          <w:tab/>
        </w:r>
        <w:r>
          <w:fldChar w:fldCharType="begin"/>
        </w:r>
        <w:r>
          <w:instrText xml:space="preserve"> PAGEREF _Toc31046 \h </w:instrText>
        </w:r>
        <w:r>
          <w:fldChar w:fldCharType="separate"/>
        </w:r>
        <w:r>
          <w:t>63</w:t>
        </w:r>
        <w:r>
          <w:fldChar w:fldCharType="end"/>
        </w:r>
      </w:hyperlink>
    </w:p>
    <w:p>
      <w:pPr>
        <w:pStyle w:val="TOC2"/>
        <w:tabs>
          <w:tab w:val="right" w:leader="dot" w:pos="8306"/>
        </w:tabs>
      </w:pPr>
      <w:hyperlink w:anchor="_Toc13533" w:history="1">
        <w:r>
          <w:rPr>
            <w:rFonts w:ascii="仿宋" w:eastAsia="仿宋" w:hAnsi="仿宋" w:cs="仿宋" w:hint="eastAsia"/>
            <w:lang w:eastAsia="zh-CN"/>
          </w:rPr>
          <w:t>(二)、成果推广应用方案</w:t>
        </w:r>
        <w:r>
          <w:tab/>
        </w:r>
        <w:r>
          <w:fldChar w:fldCharType="begin"/>
        </w:r>
        <w:r>
          <w:instrText xml:space="preserve"> PAGEREF _Toc13533 \h </w:instrText>
        </w:r>
        <w:r>
          <w:fldChar w:fldCharType="separate"/>
        </w:r>
        <w:r>
          <w:t>64</w:t>
        </w:r>
        <w:r>
          <w:fldChar w:fldCharType="end"/>
        </w:r>
      </w:hyperlink>
    </w:p>
    <w:p>
      <w:pPr>
        <w:pStyle w:val="TOC1"/>
        <w:tabs>
          <w:tab w:val="right" w:leader="dot" w:pos="8306"/>
        </w:tabs>
      </w:pPr>
      <w:hyperlink w:anchor="_Toc10662" w:history="1">
        <w:r>
          <w:rPr>
            <w:rFonts w:ascii="仿宋" w:eastAsia="仿宋" w:hAnsi="仿宋" w:cs="仿宋" w:hint="eastAsia"/>
            <w:lang w:eastAsia="zh-CN"/>
          </w:rPr>
          <w:t>十四、人力资源管理与开发</w:t>
        </w:r>
        <w:r>
          <w:tab/>
        </w:r>
        <w:r>
          <w:fldChar w:fldCharType="begin"/>
        </w:r>
        <w:r>
          <w:instrText xml:space="preserve"> PAGEREF _Toc10662 \h </w:instrText>
        </w:r>
        <w:r>
          <w:fldChar w:fldCharType="separate"/>
        </w:r>
        <w:r>
          <w:t>66</w:t>
        </w:r>
        <w:r>
          <w:fldChar w:fldCharType="end"/>
        </w:r>
      </w:hyperlink>
    </w:p>
    <w:p>
      <w:pPr>
        <w:pStyle w:val="TOC2"/>
        <w:tabs>
          <w:tab w:val="right" w:leader="dot" w:pos="8306"/>
        </w:tabs>
      </w:pPr>
      <w:hyperlink w:anchor="_Toc4560" w:history="1">
        <w:r>
          <w:rPr>
            <w:rFonts w:ascii="仿宋" w:eastAsia="仿宋" w:hAnsi="仿宋" w:cs="仿宋" w:hint="eastAsia"/>
            <w:lang w:eastAsia="zh-CN"/>
          </w:rPr>
          <w:t>(一)、人力资源规划</w:t>
        </w:r>
        <w:r>
          <w:tab/>
        </w:r>
        <w:r>
          <w:fldChar w:fldCharType="begin"/>
        </w:r>
        <w:r>
          <w:instrText xml:space="preserve"> PAGEREF _Toc4560 \h </w:instrText>
        </w:r>
        <w:r>
          <w:fldChar w:fldCharType="separate"/>
        </w:r>
        <w:r>
          <w:t>66</w:t>
        </w:r>
        <w:r>
          <w:fldChar w:fldCharType="end"/>
        </w:r>
      </w:hyperlink>
    </w:p>
    <w:p>
      <w:pPr>
        <w:pStyle w:val="TOC2"/>
        <w:tabs>
          <w:tab w:val="right" w:leader="dot" w:pos="8306"/>
        </w:tabs>
      </w:pPr>
      <w:hyperlink w:anchor="_Toc3629" w:history="1">
        <w:r>
          <w:rPr>
            <w:rFonts w:ascii="仿宋" w:eastAsia="仿宋" w:hAnsi="仿宋" w:cs="仿宋" w:hint="eastAsia"/>
            <w:lang w:eastAsia="zh-CN"/>
          </w:rPr>
          <w:t>(二)、人力资源开发与培训</w:t>
        </w:r>
        <w:r>
          <w:tab/>
        </w:r>
        <w:r>
          <w:fldChar w:fldCharType="begin"/>
        </w:r>
        <w:r>
          <w:instrText xml:space="preserve"> PAGEREF _Toc3629 \h </w:instrText>
        </w:r>
        <w:r>
          <w:fldChar w:fldCharType="separate"/>
        </w:r>
        <w:r>
          <w:t>68</w:t>
        </w:r>
        <w:r>
          <w:fldChar w:fldCharType="end"/>
        </w:r>
      </w:hyperlink>
    </w:p>
    <w:p>
      <w:pPr>
        <w:pStyle w:val="TOC1"/>
        <w:tabs>
          <w:tab w:val="right" w:leader="dot" w:pos="8306"/>
        </w:tabs>
      </w:pPr>
      <w:hyperlink w:anchor="_Toc8505" w:history="1">
        <w:r>
          <w:rPr>
            <w:rFonts w:ascii="仿宋" w:eastAsia="仿宋" w:hAnsi="仿宋" w:cs="仿宋" w:hint="eastAsia"/>
            <w:lang w:eastAsia="zh-CN"/>
          </w:rPr>
          <w:t>十五、创新驱动与持续发展</w:t>
        </w:r>
        <w:r>
          <w:tab/>
        </w:r>
        <w:r>
          <w:fldChar w:fldCharType="begin"/>
        </w:r>
        <w:r>
          <w:instrText xml:space="preserve"> PAGEREF _Toc8505 \h </w:instrText>
        </w:r>
        <w:r>
          <w:fldChar w:fldCharType="separate"/>
        </w:r>
        <w:r>
          <w:t>70</w:t>
        </w:r>
        <w:r>
          <w:fldChar w:fldCharType="end"/>
        </w:r>
      </w:hyperlink>
    </w:p>
    <w:p>
      <w:pPr>
        <w:pStyle w:val="TOC2"/>
        <w:tabs>
          <w:tab w:val="right" w:leader="dot" w:pos="8306"/>
        </w:tabs>
      </w:pPr>
      <w:hyperlink w:anchor="_Toc7071" w:history="1">
        <w:r>
          <w:rPr>
            <w:rFonts w:ascii="仿宋" w:eastAsia="仿宋" w:hAnsi="仿宋" w:cs="仿宋" w:hint="eastAsia"/>
            <w:lang w:eastAsia="zh-CN"/>
          </w:rPr>
          <w:t>(一)、创新驱动战略实施</w:t>
        </w:r>
        <w:r>
          <w:tab/>
        </w:r>
        <w:r>
          <w:fldChar w:fldCharType="begin"/>
        </w:r>
        <w:r>
          <w:instrText xml:space="preserve"> PAGEREF _Toc7071 \h </w:instrText>
        </w:r>
        <w:r>
          <w:fldChar w:fldCharType="separate"/>
        </w:r>
        <w:r>
          <w:t>70</w:t>
        </w:r>
        <w:r>
          <w:fldChar w:fldCharType="end"/>
        </w:r>
      </w:hyperlink>
    </w:p>
    <w:p>
      <w:pPr>
        <w:pStyle w:val="TOC2"/>
        <w:tabs>
          <w:tab w:val="right" w:leader="dot" w:pos="8306"/>
        </w:tabs>
      </w:pPr>
      <w:hyperlink w:anchor="_Toc28161" w:history="1">
        <w:r>
          <w:rPr>
            <w:rFonts w:ascii="仿宋" w:eastAsia="仿宋" w:hAnsi="仿宋" w:cs="仿宋" w:hint="eastAsia"/>
            <w:lang w:eastAsia="zh-CN"/>
          </w:rPr>
          <w:t>(二)、持续发展路径探索</w:t>
        </w:r>
        <w:r>
          <w:tab/>
        </w:r>
        <w:r>
          <w:fldChar w:fldCharType="begin"/>
        </w:r>
        <w:r>
          <w:instrText xml:space="preserve"> PAGEREF _Toc28161 \h </w:instrText>
        </w:r>
        <w:r>
          <w:fldChar w:fldCharType="separate"/>
        </w:r>
        <w:r>
          <w:t>72</w:t>
        </w:r>
        <w:r>
          <w:fldChar w:fldCharType="end"/>
        </w:r>
      </w:hyperlink>
    </w:p>
    <w:p>
      <w:pPr>
        <w:pStyle w:val="TOC1"/>
        <w:tabs>
          <w:tab w:val="right" w:leader="dot" w:pos="8306"/>
        </w:tabs>
      </w:pPr>
      <w:hyperlink w:anchor="_Toc23948" w:history="1">
        <w:r>
          <w:rPr>
            <w:rFonts w:ascii="仿宋" w:eastAsia="仿宋" w:hAnsi="仿宋" w:cs="仿宋" w:hint="eastAsia"/>
            <w:lang w:eastAsia="zh-CN"/>
          </w:rPr>
          <w:t>十六、设施与设备管理</w:t>
        </w:r>
        <w:r>
          <w:tab/>
        </w:r>
        <w:r>
          <w:fldChar w:fldCharType="begin"/>
        </w:r>
        <w:r>
          <w:instrText xml:space="preserve"> PAGEREF _Toc23948 \h </w:instrText>
        </w:r>
        <w:r>
          <w:fldChar w:fldCharType="separate"/>
        </w:r>
        <w:r>
          <w:t>76</w:t>
        </w:r>
        <w:r>
          <w:fldChar w:fldCharType="end"/>
        </w:r>
      </w:hyperlink>
    </w:p>
    <w:p>
      <w:pPr>
        <w:pStyle w:val="TOC2"/>
        <w:tabs>
          <w:tab w:val="right" w:leader="dot" w:pos="8306"/>
        </w:tabs>
      </w:pPr>
      <w:hyperlink w:anchor="_Toc6272" w:history="1">
        <w:r>
          <w:rPr>
            <w:rFonts w:ascii="仿宋" w:eastAsia="仿宋" w:hAnsi="仿宋" w:cs="仿宋" w:hint="eastAsia"/>
            <w:lang w:eastAsia="zh-CN"/>
          </w:rPr>
          <w:t>(一)、设施规划与配置</w:t>
        </w:r>
        <w:r>
          <w:tab/>
        </w:r>
        <w:r>
          <w:fldChar w:fldCharType="begin"/>
        </w:r>
        <w:r>
          <w:instrText xml:space="preserve"> PAGEREF _Toc6272 \h </w:instrText>
        </w:r>
        <w:r>
          <w:fldChar w:fldCharType="separate"/>
        </w:r>
        <w:r>
          <w:t>76</w:t>
        </w:r>
        <w:r>
          <w:fldChar w:fldCharType="end"/>
        </w:r>
      </w:hyperlink>
    </w:p>
    <w:p>
      <w:pPr>
        <w:pStyle w:val="TOC2"/>
        <w:tabs>
          <w:tab w:val="right" w:leader="dot" w:pos="8306"/>
        </w:tabs>
      </w:pPr>
      <w:hyperlink w:anchor="_Toc20950" w:history="1">
        <w:r>
          <w:rPr>
            <w:rFonts w:ascii="仿宋" w:eastAsia="仿宋" w:hAnsi="仿宋" w:cs="仿宋" w:hint="eastAsia"/>
            <w:lang w:eastAsia="zh-CN"/>
          </w:rPr>
          <w:t>(二)、设备采购与维护管理</w:t>
        </w:r>
        <w:r>
          <w:tab/>
        </w:r>
        <w:r>
          <w:fldChar w:fldCharType="begin"/>
        </w:r>
        <w:r>
          <w:instrText xml:space="preserve"> PAGEREF _Toc20950 \h </w:instrText>
        </w:r>
        <w:r>
          <w:fldChar w:fldCharType="separate"/>
        </w:r>
        <w:r>
          <w:t>77</w:t>
        </w:r>
        <w:r>
          <w:fldChar w:fldCharType="end"/>
        </w:r>
      </w:hyperlink>
    </w:p>
    <w:p>
      <w:pPr>
        <w:pStyle w:val="TOC2"/>
        <w:tabs>
          <w:tab w:val="right" w:leader="dot" w:pos="8306"/>
        </w:tabs>
      </w:pPr>
      <w:hyperlink w:anchor="_Toc4722" w:history="1">
        <w:r>
          <w:rPr>
            <w:rFonts w:ascii="仿宋" w:eastAsia="仿宋" w:hAnsi="仿宋" w:cs="仿宋" w:hint="eastAsia"/>
            <w:lang w:eastAsia="zh-CN"/>
          </w:rPr>
          <w:t>(三)、设施设备升级策略</w:t>
        </w:r>
        <w:r>
          <w:tab/>
        </w:r>
        <w:r>
          <w:fldChar w:fldCharType="begin"/>
        </w:r>
        <w:r>
          <w:instrText xml:space="preserve"> PAGEREF _Toc4722 \h </w:instrText>
        </w:r>
        <w:r>
          <w:fldChar w:fldCharType="separate"/>
        </w:r>
        <w:r>
          <w:t>77</w:t>
        </w:r>
        <w:r>
          <w:fldChar w:fldCharType="end"/>
        </w:r>
      </w:hyperlink>
    </w:p>
    <w:p>
      <w:pPr>
        <w:pStyle w:val="TOC1"/>
        <w:tabs>
          <w:tab w:val="right" w:leader="dot" w:pos="8306"/>
        </w:tabs>
      </w:pPr>
      <w:hyperlink w:anchor="_Toc18742" w:history="1">
        <w:r>
          <w:rPr>
            <w:rFonts w:ascii="仿宋" w:eastAsia="仿宋" w:hAnsi="仿宋" w:cs="仿宋" w:hint="eastAsia"/>
            <w:lang w:eastAsia="zh-CN"/>
          </w:rPr>
          <w:t>十七、质量管理与控制</w:t>
        </w:r>
        <w:r>
          <w:tab/>
        </w:r>
        <w:r>
          <w:fldChar w:fldCharType="begin"/>
        </w:r>
        <w:r>
          <w:instrText xml:space="preserve"> PAGEREF _Toc18742 \h </w:instrText>
        </w:r>
        <w:r>
          <w:fldChar w:fldCharType="separate"/>
        </w:r>
        <w:r>
          <w:t>78</w:t>
        </w:r>
        <w:r>
          <w:fldChar w:fldCharType="end"/>
        </w:r>
      </w:hyperlink>
    </w:p>
    <w:p>
      <w:pPr>
        <w:pStyle w:val="TOC2"/>
        <w:tabs>
          <w:tab w:val="right" w:leader="dot" w:pos="8306"/>
        </w:tabs>
      </w:pPr>
      <w:hyperlink w:anchor="_Toc16335" w:history="1">
        <w:r>
          <w:rPr>
            <w:rFonts w:ascii="仿宋" w:eastAsia="仿宋" w:hAnsi="仿宋" w:cs="仿宋" w:hint="eastAsia"/>
            <w:lang w:eastAsia="zh-CN"/>
          </w:rPr>
          <w:t>(一)、质量管理体系建设</w:t>
        </w:r>
        <w:r>
          <w:tab/>
        </w:r>
        <w:r>
          <w:fldChar w:fldCharType="begin"/>
        </w:r>
        <w:r>
          <w:instrText xml:space="preserve"> PAGEREF _Toc16335 \h </w:instrText>
        </w:r>
        <w:r>
          <w:fldChar w:fldCharType="separate"/>
        </w:r>
        <w:r>
          <w:t>78</w:t>
        </w:r>
        <w:r>
          <w:fldChar w:fldCharType="end"/>
        </w:r>
      </w:hyperlink>
    </w:p>
    <w:p>
      <w:pPr>
        <w:pStyle w:val="TOC2"/>
        <w:tabs>
          <w:tab w:val="right" w:leader="dot" w:pos="8306"/>
        </w:tabs>
      </w:pPr>
      <w:hyperlink w:anchor="_Toc15689" w:history="1">
        <w:r>
          <w:rPr>
            <w:rFonts w:ascii="仿宋" w:eastAsia="仿宋" w:hAnsi="仿宋" w:cs="仿宋" w:hint="eastAsia"/>
            <w:lang w:eastAsia="zh-CN"/>
          </w:rPr>
          <w:t>(二)、质量控制措施</w:t>
        </w:r>
        <w:r>
          <w:tab/>
        </w:r>
        <w:r>
          <w:fldChar w:fldCharType="begin"/>
        </w:r>
        <w:r>
          <w:instrText xml:space="preserve"> PAGEREF _Toc15689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98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237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一、港物运输项目的技术资源开发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二、港物运输项目的人力资源管理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港物运输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三、港物运输项目的资金资源筹措与优化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港物运输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078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港物运输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港物运输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港物运输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84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港物运输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港物运输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智能技术的应用：港物运输项目将利用智能技术，如物联网（IoT）和大数据分析，来监控和优化资源使用。通过实时数据分析，项目可以更有效地管理能源消耗、减少原材料浪费，并提高生产过程的整体效率。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8322"/>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4218"/>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港物运输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港物运输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港物运输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港物运输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港物运输项目的社会影响是全面而深远的。从提供就业机会和提升公共服务，到促进社会结构和劳动市场的多元化，再到推动社会责任和伦理标准的提高，项目对于提升社区的经济、文化和社会福祉有着重要作用。通过这些正面影响，港物运输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8619"/>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为了融入当地社区，港物运输项目需深入理解当地的文化特色和社会习俗。例如，项目在设计广告和市场推广活动时，应考虑使用当地语言和符合地方文化的表达方式。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9648"/>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为了确保港物运输项目的成功并最大限度地减轻潜在的社会风险，详细的风险分析和具体的应对策略至关重要。以下是针对项目可能面临的具体社会风险及相应对策的分析：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风险描述：港物运输项目可能遭遇社区抵制，尤其如果社区成员认为项目会破坏他们的生活环境或忽略他们的意见。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风险描述：港物运输项目的商业实践可能与当地的文化和价值观存在冲突，导致社会紧张和文化冲突。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https://d.book118.com/478113017107006023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B07A54"/>
    <w:rsid w:val="48B07A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8113017107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2023-12-26T17:48:00Z</dcterms:created>
  <dcterms:modified xsi:type="dcterms:W3CDTF">2023-12-26T17:48:33Z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89DD4DE2F6C545A59BBF4CC6AA50541F_11</vt:lpwstr>
  </property>
  <property fmtid="{D5CDD505-2E9C-101B-9397-08002B2CF9AE}" pid="3" name="KSOProductBuildVer">
    <vt:lpwstr>2052-12.1.0.16120</vt:lpwstr>
  </property>
</Properties>
</file>