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10" w:history="1">
        <w:r>
          <w:rPr>
            <w:rFonts w:ascii="仿宋" w:eastAsia="仿宋" w:hAnsi="仿宋" w:cs="仿宋" w:hint="eastAsia"/>
            <w:lang w:eastAsia="zh-CN"/>
          </w:rPr>
          <w:t>前言</w:t>
        </w:r>
        <w:r>
          <w:tab/>
        </w:r>
        <w:r>
          <w:fldChar w:fldCharType="begin"/>
        </w:r>
        <w:r>
          <w:instrText xml:space="preserve"> PAGEREF _Toc29910 \h </w:instrText>
        </w:r>
        <w:r>
          <w:fldChar w:fldCharType="separate"/>
        </w:r>
        <w:r>
          <w:t>3</w:t>
        </w:r>
        <w:r>
          <w:fldChar w:fldCharType="end"/>
        </w:r>
      </w:hyperlink>
    </w:p>
    <w:p>
      <w:pPr>
        <w:pStyle w:val="TOC1"/>
        <w:tabs>
          <w:tab w:val="right" w:leader="dot" w:pos="8306"/>
        </w:tabs>
      </w:pPr>
      <w:hyperlink w:anchor="_Toc6588" w:history="1">
        <w:r>
          <w:rPr>
            <w:rFonts w:ascii="仿宋" w:eastAsia="仿宋" w:hAnsi="仿宋" w:cs="仿宋" w:hint="eastAsia"/>
            <w:lang w:eastAsia="zh-CN"/>
          </w:rPr>
          <w:t>一、项目选址研究</w:t>
        </w:r>
        <w:r>
          <w:tab/>
        </w:r>
        <w:r>
          <w:fldChar w:fldCharType="begin"/>
        </w:r>
        <w:r>
          <w:instrText xml:space="preserve"> PAGEREF _Toc6588 \h </w:instrText>
        </w:r>
        <w:r>
          <w:fldChar w:fldCharType="separate"/>
        </w:r>
        <w:r>
          <w:t>3</w:t>
        </w:r>
        <w:r>
          <w:fldChar w:fldCharType="end"/>
        </w:r>
      </w:hyperlink>
    </w:p>
    <w:p>
      <w:pPr>
        <w:pStyle w:val="TOC2"/>
        <w:tabs>
          <w:tab w:val="right" w:leader="dot" w:pos="8306"/>
        </w:tabs>
      </w:pPr>
      <w:hyperlink w:anchor="_Toc28105" w:history="1">
        <w:r>
          <w:rPr>
            <w:rFonts w:ascii="仿宋" w:eastAsia="仿宋" w:hAnsi="仿宋" w:cs="仿宋" w:hint="eastAsia"/>
            <w:lang w:eastAsia="zh-CN"/>
          </w:rPr>
          <w:t>(一)、项目选址原则</w:t>
        </w:r>
        <w:r>
          <w:tab/>
        </w:r>
        <w:r>
          <w:fldChar w:fldCharType="begin"/>
        </w:r>
        <w:r>
          <w:instrText xml:space="preserve"> PAGEREF _Toc28105 \h </w:instrText>
        </w:r>
        <w:r>
          <w:fldChar w:fldCharType="separate"/>
        </w:r>
        <w:r>
          <w:t>3</w:t>
        </w:r>
        <w:r>
          <w:fldChar w:fldCharType="end"/>
        </w:r>
      </w:hyperlink>
    </w:p>
    <w:p>
      <w:pPr>
        <w:pStyle w:val="TOC2"/>
        <w:tabs>
          <w:tab w:val="right" w:leader="dot" w:pos="8306"/>
        </w:tabs>
      </w:pPr>
      <w:hyperlink w:anchor="_Toc16597" w:history="1">
        <w:r>
          <w:rPr>
            <w:rFonts w:ascii="仿宋" w:eastAsia="仿宋" w:hAnsi="仿宋" w:cs="仿宋" w:hint="eastAsia"/>
            <w:lang w:eastAsia="zh-CN"/>
          </w:rPr>
          <w:t>(二)、项目选址</w:t>
        </w:r>
        <w:r>
          <w:tab/>
        </w:r>
        <w:r>
          <w:fldChar w:fldCharType="begin"/>
        </w:r>
        <w:r>
          <w:instrText xml:space="preserve"> PAGEREF _Toc16597 \h </w:instrText>
        </w:r>
        <w:r>
          <w:fldChar w:fldCharType="separate"/>
        </w:r>
        <w:r>
          <w:t>6</w:t>
        </w:r>
        <w:r>
          <w:fldChar w:fldCharType="end"/>
        </w:r>
      </w:hyperlink>
    </w:p>
    <w:p>
      <w:pPr>
        <w:pStyle w:val="TOC2"/>
        <w:tabs>
          <w:tab w:val="right" w:leader="dot" w:pos="8306"/>
        </w:tabs>
      </w:pPr>
      <w:hyperlink w:anchor="_Toc21449" w:history="1">
        <w:r>
          <w:rPr>
            <w:rFonts w:ascii="仿宋" w:eastAsia="仿宋" w:hAnsi="仿宋" w:cs="仿宋" w:hint="eastAsia"/>
            <w:lang w:eastAsia="zh-CN"/>
          </w:rPr>
          <w:t>(三)、建设条件分析</w:t>
        </w:r>
        <w:r>
          <w:tab/>
        </w:r>
        <w:r>
          <w:fldChar w:fldCharType="begin"/>
        </w:r>
        <w:r>
          <w:instrText xml:space="preserve"> PAGEREF _Toc21449 \h </w:instrText>
        </w:r>
        <w:r>
          <w:fldChar w:fldCharType="separate"/>
        </w:r>
        <w:r>
          <w:t>8</w:t>
        </w:r>
        <w:r>
          <w:fldChar w:fldCharType="end"/>
        </w:r>
      </w:hyperlink>
    </w:p>
    <w:p>
      <w:pPr>
        <w:pStyle w:val="TOC2"/>
        <w:tabs>
          <w:tab w:val="right" w:leader="dot" w:pos="8306"/>
        </w:tabs>
      </w:pPr>
      <w:hyperlink w:anchor="_Toc18836" w:history="1">
        <w:r>
          <w:rPr>
            <w:rFonts w:ascii="仿宋" w:eastAsia="仿宋" w:hAnsi="仿宋" w:cs="仿宋" w:hint="eastAsia"/>
            <w:lang w:eastAsia="zh-CN"/>
          </w:rPr>
          <w:t>(四)、用地控制指标</w:t>
        </w:r>
        <w:r>
          <w:tab/>
        </w:r>
        <w:r>
          <w:fldChar w:fldCharType="begin"/>
        </w:r>
        <w:r>
          <w:instrText xml:space="preserve"> PAGEREF _Toc18836 \h </w:instrText>
        </w:r>
        <w:r>
          <w:fldChar w:fldCharType="separate"/>
        </w:r>
        <w:r>
          <w:t>10</w:t>
        </w:r>
        <w:r>
          <w:fldChar w:fldCharType="end"/>
        </w:r>
      </w:hyperlink>
    </w:p>
    <w:p>
      <w:pPr>
        <w:pStyle w:val="TOC2"/>
        <w:tabs>
          <w:tab w:val="right" w:leader="dot" w:pos="8306"/>
        </w:tabs>
      </w:pPr>
      <w:hyperlink w:anchor="_Toc9069" w:history="1">
        <w:r>
          <w:rPr>
            <w:rFonts w:ascii="仿宋" w:eastAsia="仿宋" w:hAnsi="仿宋" w:cs="仿宋" w:hint="eastAsia"/>
            <w:lang w:eastAsia="zh-CN"/>
          </w:rPr>
          <w:t>(五)、地总体要求</w:t>
        </w:r>
        <w:r>
          <w:tab/>
        </w:r>
        <w:r>
          <w:fldChar w:fldCharType="begin"/>
        </w:r>
        <w:r>
          <w:instrText xml:space="preserve"> PAGEREF _Toc9069 \h </w:instrText>
        </w:r>
        <w:r>
          <w:fldChar w:fldCharType="separate"/>
        </w:r>
        <w:r>
          <w:t>11</w:t>
        </w:r>
        <w:r>
          <w:fldChar w:fldCharType="end"/>
        </w:r>
      </w:hyperlink>
    </w:p>
    <w:p>
      <w:pPr>
        <w:pStyle w:val="TOC2"/>
        <w:tabs>
          <w:tab w:val="right" w:leader="dot" w:pos="8306"/>
        </w:tabs>
      </w:pPr>
      <w:hyperlink w:anchor="_Toc20138" w:history="1">
        <w:r>
          <w:rPr>
            <w:rFonts w:ascii="仿宋" w:eastAsia="仿宋" w:hAnsi="仿宋" w:cs="仿宋" w:hint="eastAsia"/>
            <w:lang w:eastAsia="zh-CN"/>
          </w:rPr>
          <w:t>(六)、节约用地措施</w:t>
        </w:r>
        <w:r>
          <w:tab/>
        </w:r>
        <w:r>
          <w:fldChar w:fldCharType="begin"/>
        </w:r>
        <w:r>
          <w:instrText xml:space="preserve"> PAGEREF _Toc20138 \h </w:instrText>
        </w:r>
        <w:r>
          <w:fldChar w:fldCharType="separate"/>
        </w:r>
        <w:r>
          <w:t>12</w:t>
        </w:r>
        <w:r>
          <w:fldChar w:fldCharType="end"/>
        </w:r>
      </w:hyperlink>
    </w:p>
    <w:p>
      <w:pPr>
        <w:pStyle w:val="TOC2"/>
        <w:tabs>
          <w:tab w:val="right" w:leader="dot" w:pos="8306"/>
        </w:tabs>
      </w:pPr>
      <w:hyperlink w:anchor="_Toc9032" w:history="1">
        <w:r>
          <w:rPr>
            <w:rFonts w:ascii="仿宋" w:eastAsia="仿宋" w:hAnsi="仿宋" w:cs="仿宋" w:hint="eastAsia"/>
            <w:lang w:eastAsia="zh-CN"/>
          </w:rPr>
          <w:t>(七)、选址综合评价</w:t>
        </w:r>
        <w:r>
          <w:tab/>
        </w:r>
        <w:r>
          <w:fldChar w:fldCharType="begin"/>
        </w:r>
        <w:r>
          <w:instrText xml:space="preserve"> PAGEREF _Toc9032 \h </w:instrText>
        </w:r>
        <w:r>
          <w:fldChar w:fldCharType="separate"/>
        </w:r>
        <w:r>
          <w:t>14</w:t>
        </w:r>
        <w:r>
          <w:fldChar w:fldCharType="end"/>
        </w:r>
      </w:hyperlink>
    </w:p>
    <w:p>
      <w:pPr>
        <w:pStyle w:val="TOC1"/>
        <w:tabs>
          <w:tab w:val="right" w:leader="dot" w:pos="8306"/>
        </w:tabs>
      </w:pPr>
      <w:hyperlink w:anchor="_Toc24668" w:history="1">
        <w:r>
          <w:rPr>
            <w:rFonts w:ascii="仿宋" w:eastAsia="仿宋" w:hAnsi="仿宋" w:cs="仿宋" w:hint="eastAsia"/>
            <w:lang w:eastAsia="zh-CN"/>
          </w:rPr>
          <w:t>二、建设风险评估分析</w:t>
        </w:r>
        <w:r>
          <w:tab/>
        </w:r>
        <w:r>
          <w:fldChar w:fldCharType="begin"/>
        </w:r>
        <w:r>
          <w:instrText xml:space="preserve"> PAGEREF _Toc24668 \h </w:instrText>
        </w:r>
        <w:r>
          <w:fldChar w:fldCharType="separate"/>
        </w:r>
        <w:r>
          <w:t>15</w:t>
        </w:r>
        <w:r>
          <w:fldChar w:fldCharType="end"/>
        </w:r>
      </w:hyperlink>
    </w:p>
    <w:p>
      <w:pPr>
        <w:pStyle w:val="TOC2"/>
        <w:tabs>
          <w:tab w:val="right" w:leader="dot" w:pos="8306"/>
        </w:tabs>
      </w:pPr>
      <w:hyperlink w:anchor="_Toc32397" w:history="1">
        <w:r>
          <w:rPr>
            <w:rFonts w:ascii="仿宋" w:eastAsia="仿宋" w:hAnsi="仿宋" w:cs="仿宋" w:hint="eastAsia"/>
            <w:lang w:eastAsia="zh-CN"/>
          </w:rPr>
          <w:t>(一)、政策风险分析</w:t>
        </w:r>
        <w:r>
          <w:tab/>
        </w:r>
        <w:r>
          <w:fldChar w:fldCharType="begin"/>
        </w:r>
        <w:r>
          <w:instrText xml:space="preserve"> PAGEREF _Toc32397 \h </w:instrText>
        </w:r>
        <w:r>
          <w:fldChar w:fldCharType="separate"/>
        </w:r>
        <w:r>
          <w:t>15</w:t>
        </w:r>
        <w:r>
          <w:fldChar w:fldCharType="end"/>
        </w:r>
      </w:hyperlink>
    </w:p>
    <w:p>
      <w:pPr>
        <w:pStyle w:val="TOC2"/>
        <w:tabs>
          <w:tab w:val="right" w:leader="dot" w:pos="8306"/>
        </w:tabs>
      </w:pPr>
      <w:hyperlink w:anchor="_Toc20772" w:history="1">
        <w:r>
          <w:rPr>
            <w:rFonts w:ascii="仿宋" w:eastAsia="仿宋" w:hAnsi="仿宋" w:cs="仿宋" w:hint="eastAsia"/>
            <w:lang w:eastAsia="zh-CN"/>
          </w:rPr>
          <w:t>(二)、社会风险分析</w:t>
        </w:r>
        <w:r>
          <w:tab/>
        </w:r>
        <w:r>
          <w:fldChar w:fldCharType="begin"/>
        </w:r>
        <w:r>
          <w:instrText xml:space="preserve"> PAGEREF _Toc20772 \h </w:instrText>
        </w:r>
        <w:r>
          <w:fldChar w:fldCharType="separate"/>
        </w:r>
        <w:r>
          <w:t>16</w:t>
        </w:r>
        <w:r>
          <w:fldChar w:fldCharType="end"/>
        </w:r>
      </w:hyperlink>
    </w:p>
    <w:p>
      <w:pPr>
        <w:pStyle w:val="TOC2"/>
        <w:tabs>
          <w:tab w:val="right" w:leader="dot" w:pos="8306"/>
        </w:tabs>
      </w:pPr>
      <w:hyperlink w:anchor="_Toc2448" w:history="1">
        <w:r>
          <w:rPr>
            <w:rFonts w:ascii="仿宋" w:eastAsia="仿宋" w:hAnsi="仿宋" w:cs="仿宋" w:hint="eastAsia"/>
            <w:lang w:eastAsia="zh-CN"/>
          </w:rPr>
          <w:t>(三)、市场风险分析</w:t>
        </w:r>
        <w:r>
          <w:tab/>
        </w:r>
        <w:r>
          <w:fldChar w:fldCharType="begin"/>
        </w:r>
        <w:r>
          <w:instrText xml:space="preserve"> PAGEREF _Toc2448 \h </w:instrText>
        </w:r>
        <w:r>
          <w:fldChar w:fldCharType="separate"/>
        </w:r>
        <w:r>
          <w:t>17</w:t>
        </w:r>
        <w:r>
          <w:fldChar w:fldCharType="end"/>
        </w:r>
      </w:hyperlink>
    </w:p>
    <w:p>
      <w:pPr>
        <w:pStyle w:val="TOC2"/>
        <w:tabs>
          <w:tab w:val="right" w:leader="dot" w:pos="8306"/>
        </w:tabs>
      </w:pPr>
      <w:hyperlink w:anchor="_Toc26790" w:history="1">
        <w:r>
          <w:rPr>
            <w:rFonts w:ascii="仿宋" w:eastAsia="仿宋" w:hAnsi="仿宋" w:cs="仿宋" w:hint="eastAsia"/>
            <w:lang w:eastAsia="zh-CN"/>
          </w:rPr>
          <w:t>(四)、资金风险分析</w:t>
        </w:r>
        <w:r>
          <w:tab/>
        </w:r>
        <w:r>
          <w:fldChar w:fldCharType="begin"/>
        </w:r>
        <w:r>
          <w:instrText xml:space="preserve"> PAGEREF _Toc26790 \h </w:instrText>
        </w:r>
        <w:r>
          <w:fldChar w:fldCharType="separate"/>
        </w:r>
        <w:r>
          <w:t>18</w:t>
        </w:r>
        <w:r>
          <w:fldChar w:fldCharType="end"/>
        </w:r>
      </w:hyperlink>
    </w:p>
    <w:p>
      <w:pPr>
        <w:pStyle w:val="TOC2"/>
        <w:tabs>
          <w:tab w:val="right" w:leader="dot" w:pos="8306"/>
        </w:tabs>
      </w:pPr>
      <w:hyperlink w:anchor="_Toc10113" w:history="1">
        <w:r>
          <w:rPr>
            <w:rFonts w:ascii="仿宋" w:eastAsia="仿宋" w:hAnsi="仿宋" w:cs="仿宋" w:hint="eastAsia"/>
            <w:lang w:eastAsia="zh-CN"/>
          </w:rPr>
          <w:t>(五)、技术风险分析</w:t>
        </w:r>
        <w:r>
          <w:tab/>
        </w:r>
        <w:r>
          <w:fldChar w:fldCharType="begin"/>
        </w:r>
        <w:r>
          <w:instrText xml:space="preserve"> PAGEREF _Toc10113 \h </w:instrText>
        </w:r>
        <w:r>
          <w:fldChar w:fldCharType="separate"/>
        </w:r>
        <w:r>
          <w:t>19</w:t>
        </w:r>
        <w:r>
          <w:fldChar w:fldCharType="end"/>
        </w:r>
      </w:hyperlink>
    </w:p>
    <w:p>
      <w:pPr>
        <w:pStyle w:val="TOC2"/>
        <w:tabs>
          <w:tab w:val="right" w:leader="dot" w:pos="8306"/>
        </w:tabs>
      </w:pPr>
      <w:hyperlink w:anchor="_Toc14089" w:history="1">
        <w:r>
          <w:rPr>
            <w:rFonts w:ascii="仿宋" w:eastAsia="仿宋" w:hAnsi="仿宋" w:cs="仿宋" w:hint="eastAsia"/>
            <w:lang w:eastAsia="zh-CN"/>
          </w:rPr>
          <w:t>(六)、财务风险分析</w:t>
        </w:r>
        <w:r>
          <w:tab/>
        </w:r>
        <w:r>
          <w:fldChar w:fldCharType="begin"/>
        </w:r>
        <w:r>
          <w:instrText xml:space="preserve"> PAGEREF _Toc14089 \h </w:instrText>
        </w:r>
        <w:r>
          <w:fldChar w:fldCharType="separate"/>
        </w:r>
        <w:r>
          <w:t>21</w:t>
        </w:r>
        <w:r>
          <w:fldChar w:fldCharType="end"/>
        </w:r>
      </w:hyperlink>
    </w:p>
    <w:p>
      <w:pPr>
        <w:pStyle w:val="TOC2"/>
        <w:tabs>
          <w:tab w:val="right" w:leader="dot" w:pos="8306"/>
        </w:tabs>
      </w:pPr>
      <w:hyperlink w:anchor="_Toc17112" w:history="1">
        <w:r>
          <w:rPr>
            <w:rFonts w:ascii="仿宋" w:eastAsia="仿宋" w:hAnsi="仿宋" w:cs="仿宋" w:hint="eastAsia"/>
            <w:lang w:eastAsia="zh-CN"/>
          </w:rPr>
          <w:t>(七)、管理风险分析</w:t>
        </w:r>
        <w:r>
          <w:tab/>
        </w:r>
        <w:r>
          <w:fldChar w:fldCharType="begin"/>
        </w:r>
        <w:r>
          <w:instrText xml:space="preserve"> PAGEREF _Toc17112 \h </w:instrText>
        </w:r>
        <w:r>
          <w:fldChar w:fldCharType="separate"/>
        </w:r>
        <w:r>
          <w:t>22</w:t>
        </w:r>
        <w:r>
          <w:fldChar w:fldCharType="end"/>
        </w:r>
      </w:hyperlink>
    </w:p>
    <w:p>
      <w:pPr>
        <w:pStyle w:val="TOC2"/>
        <w:tabs>
          <w:tab w:val="right" w:leader="dot" w:pos="8306"/>
        </w:tabs>
      </w:pPr>
      <w:hyperlink w:anchor="_Toc21540" w:history="1">
        <w:r>
          <w:rPr>
            <w:rFonts w:ascii="仿宋" w:eastAsia="仿宋" w:hAnsi="仿宋" w:cs="仿宋" w:hint="eastAsia"/>
            <w:lang w:eastAsia="zh-CN"/>
          </w:rPr>
          <w:t>(八)、其它风险分析</w:t>
        </w:r>
        <w:r>
          <w:tab/>
        </w:r>
        <w:r>
          <w:fldChar w:fldCharType="begin"/>
        </w:r>
        <w:r>
          <w:instrText xml:space="preserve"> PAGEREF _Toc21540 \h </w:instrText>
        </w:r>
        <w:r>
          <w:fldChar w:fldCharType="separate"/>
        </w:r>
        <w:r>
          <w:t>24</w:t>
        </w:r>
        <w:r>
          <w:fldChar w:fldCharType="end"/>
        </w:r>
      </w:hyperlink>
    </w:p>
    <w:p>
      <w:pPr>
        <w:pStyle w:val="TOC2"/>
        <w:tabs>
          <w:tab w:val="right" w:leader="dot" w:pos="8306"/>
        </w:tabs>
      </w:pPr>
      <w:hyperlink w:anchor="_Toc5705" w:history="1">
        <w:r>
          <w:rPr>
            <w:rFonts w:ascii="仿宋" w:eastAsia="仿宋" w:hAnsi="仿宋" w:cs="仿宋" w:hint="eastAsia"/>
            <w:lang w:eastAsia="zh-CN"/>
          </w:rPr>
          <w:t>(九)、社会影响评估</w:t>
        </w:r>
        <w:r>
          <w:tab/>
        </w:r>
        <w:r>
          <w:fldChar w:fldCharType="begin"/>
        </w:r>
        <w:r>
          <w:instrText xml:space="preserve"> PAGEREF _Toc5705 \h </w:instrText>
        </w:r>
        <w:r>
          <w:fldChar w:fldCharType="separate"/>
        </w:r>
        <w:r>
          <w:t>25</w:t>
        </w:r>
        <w:r>
          <w:fldChar w:fldCharType="end"/>
        </w:r>
      </w:hyperlink>
    </w:p>
    <w:p>
      <w:pPr>
        <w:pStyle w:val="TOC1"/>
        <w:tabs>
          <w:tab w:val="right" w:leader="dot" w:pos="8306"/>
        </w:tabs>
      </w:pPr>
      <w:hyperlink w:anchor="_Toc28972" w:history="1">
        <w:r>
          <w:rPr>
            <w:rFonts w:ascii="仿宋" w:eastAsia="仿宋" w:hAnsi="仿宋" w:cs="仿宋" w:hint="eastAsia"/>
            <w:lang w:eastAsia="zh-CN"/>
          </w:rPr>
          <w:t>三、经济影响分析</w:t>
        </w:r>
        <w:r>
          <w:tab/>
        </w:r>
        <w:r>
          <w:fldChar w:fldCharType="begin"/>
        </w:r>
        <w:r>
          <w:instrText xml:space="preserve"> PAGEREF _Toc28972 \h </w:instrText>
        </w:r>
        <w:r>
          <w:fldChar w:fldCharType="separate"/>
        </w:r>
        <w:r>
          <w:t>27</w:t>
        </w:r>
        <w:r>
          <w:fldChar w:fldCharType="end"/>
        </w:r>
      </w:hyperlink>
    </w:p>
    <w:p>
      <w:pPr>
        <w:pStyle w:val="TOC2"/>
        <w:tabs>
          <w:tab w:val="right" w:leader="dot" w:pos="8306"/>
        </w:tabs>
      </w:pPr>
      <w:hyperlink w:anchor="_Toc12862" w:history="1">
        <w:r>
          <w:rPr>
            <w:rFonts w:ascii="仿宋" w:eastAsia="仿宋" w:hAnsi="仿宋" w:cs="仿宋" w:hint="eastAsia"/>
            <w:lang w:eastAsia="zh-CN"/>
          </w:rPr>
          <w:t>(一)、经济费用效益或费用效果分析</w:t>
        </w:r>
        <w:r>
          <w:tab/>
        </w:r>
        <w:r>
          <w:fldChar w:fldCharType="begin"/>
        </w:r>
        <w:r>
          <w:instrText xml:space="preserve"> PAGEREF _Toc12862 \h </w:instrText>
        </w:r>
        <w:r>
          <w:fldChar w:fldCharType="separate"/>
        </w:r>
        <w:r>
          <w:t>27</w:t>
        </w:r>
        <w:r>
          <w:fldChar w:fldCharType="end"/>
        </w:r>
      </w:hyperlink>
    </w:p>
    <w:p>
      <w:pPr>
        <w:pStyle w:val="TOC2"/>
        <w:tabs>
          <w:tab w:val="right" w:leader="dot" w:pos="8306"/>
        </w:tabs>
      </w:pPr>
      <w:hyperlink w:anchor="_Toc6342" w:history="1">
        <w:r>
          <w:rPr>
            <w:rFonts w:ascii="仿宋" w:eastAsia="仿宋" w:hAnsi="仿宋" w:cs="仿宋" w:hint="eastAsia"/>
            <w:lang w:eastAsia="zh-CN"/>
          </w:rPr>
          <w:t>(二)、行业影响分析</w:t>
        </w:r>
        <w:r>
          <w:tab/>
        </w:r>
        <w:r>
          <w:fldChar w:fldCharType="begin"/>
        </w:r>
        <w:r>
          <w:instrText xml:space="preserve"> PAGEREF _Toc6342 \h </w:instrText>
        </w:r>
        <w:r>
          <w:fldChar w:fldCharType="separate"/>
        </w:r>
        <w:r>
          <w:t>29</w:t>
        </w:r>
        <w:r>
          <w:fldChar w:fldCharType="end"/>
        </w:r>
      </w:hyperlink>
    </w:p>
    <w:p>
      <w:pPr>
        <w:pStyle w:val="TOC2"/>
        <w:tabs>
          <w:tab w:val="right" w:leader="dot" w:pos="8306"/>
        </w:tabs>
      </w:pPr>
      <w:hyperlink w:anchor="_Toc19234" w:history="1">
        <w:r>
          <w:rPr>
            <w:rFonts w:ascii="仿宋" w:eastAsia="仿宋" w:hAnsi="仿宋" w:cs="仿宋" w:hint="eastAsia"/>
            <w:lang w:eastAsia="zh-CN"/>
          </w:rPr>
          <w:t>(三)、区域经济影响分析</w:t>
        </w:r>
        <w:r>
          <w:tab/>
        </w:r>
        <w:r>
          <w:fldChar w:fldCharType="begin"/>
        </w:r>
        <w:r>
          <w:instrText xml:space="preserve"> PAGEREF _Toc19234 \h </w:instrText>
        </w:r>
        <w:r>
          <w:fldChar w:fldCharType="separate"/>
        </w:r>
        <w:r>
          <w:t>31</w:t>
        </w:r>
        <w:r>
          <w:fldChar w:fldCharType="end"/>
        </w:r>
      </w:hyperlink>
    </w:p>
    <w:p>
      <w:pPr>
        <w:pStyle w:val="TOC2"/>
        <w:tabs>
          <w:tab w:val="right" w:leader="dot" w:pos="8306"/>
        </w:tabs>
      </w:pPr>
      <w:hyperlink w:anchor="_Toc6310" w:history="1">
        <w:r>
          <w:rPr>
            <w:rFonts w:ascii="仿宋" w:eastAsia="仿宋" w:hAnsi="仿宋" w:cs="仿宋" w:hint="eastAsia"/>
            <w:lang w:eastAsia="zh-CN"/>
          </w:rPr>
          <w:t>(四)、宏观经济影响分析</w:t>
        </w:r>
        <w:r>
          <w:tab/>
        </w:r>
        <w:r>
          <w:fldChar w:fldCharType="begin"/>
        </w:r>
        <w:r>
          <w:instrText xml:space="preserve"> PAGEREF _Toc6310 \h </w:instrText>
        </w:r>
        <w:r>
          <w:fldChar w:fldCharType="separate"/>
        </w:r>
        <w:r>
          <w:t>32</w:t>
        </w:r>
        <w:r>
          <w:fldChar w:fldCharType="end"/>
        </w:r>
      </w:hyperlink>
    </w:p>
    <w:p>
      <w:pPr>
        <w:pStyle w:val="TOC1"/>
        <w:tabs>
          <w:tab w:val="right" w:leader="dot" w:pos="8306"/>
        </w:tabs>
      </w:pPr>
      <w:hyperlink w:anchor="_Toc32514" w:history="1">
        <w:r>
          <w:rPr>
            <w:rFonts w:ascii="仿宋" w:eastAsia="仿宋" w:hAnsi="仿宋" w:cs="仿宋" w:hint="eastAsia"/>
            <w:lang w:eastAsia="zh-CN"/>
          </w:rPr>
          <w:t>四、财务管理与成本控制</w:t>
        </w:r>
        <w:r>
          <w:tab/>
        </w:r>
        <w:r>
          <w:fldChar w:fldCharType="begin"/>
        </w:r>
        <w:r>
          <w:instrText xml:space="preserve"> PAGEREF _Toc32514 \h </w:instrText>
        </w:r>
        <w:r>
          <w:fldChar w:fldCharType="separate"/>
        </w:r>
        <w:r>
          <w:t>34</w:t>
        </w:r>
        <w:r>
          <w:fldChar w:fldCharType="end"/>
        </w:r>
      </w:hyperlink>
    </w:p>
    <w:p>
      <w:pPr>
        <w:pStyle w:val="TOC2"/>
        <w:tabs>
          <w:tab w:val="right" w:leader="dot" w:pos="8306"/>
        </w:tabs>
      </w:pPr>
      <w:hyperlink w:anchor="_Toc10531" w:history="1">
        <w:r>
          <w:rPr>
            <w:rFonts w:ascii="仿宋" w:eastAsia="仿宋" w:hAnsi="仿宋" w:cs="仿宋" w:hint="eastAsia"/>
            <w:lang w:eastAsia="zh-CN"/>
          </w:rPr>
          <w:t>(一)、财务管理体系建设</w:t>
        </w:r>
        <w:r>
          <w:tab/>
        </w:r>
        <w:r>
          <w:fldChar w:fldCharType="begin"/>
        </w:r>
        <w:r>
          <w:instrText xml:space="preserve"> PAGEREF _Toc10531 \h </w:instrText>
        </w:r>
        <w:r>
          <w:fldChar w:fldCharType="separate"/>
        </w:r>
        <w:r>
          <w:t>34</w:t>
        </w:r>
        <w:r>
          <w:fldChar w:fldCharType="end"/>
        </w:r>
      </w:hyperlink>
    </w:p>
    <w:p>
      <w:pPr>
        <w:pStyle w:val="TOC2"/>
        <w:tabs>
          <w:tab w:val="right" w:leader="dot" w:pos="8306"/>
        </w:tabs>
      </w:pPr>
      <w:hyperlink w:anchor="_Toc30039" w:history="1">
        <w:r>
          <w:rPr>
            <w:rFonts w:ascii="仿宋" w:eastAsia="仿宋" w:hAnsi="仿宋" w:cs="仿宋" w:hint="eastAsia"/>
            <w:lang w:eastAsia="zh-CN"/>
          </w:rPr>
          <w:t>(二)、成本控制措施</w:t>
        </w:r>
        <w:r>
          <w:tab/>
        </w:r>
        <w:r>
          <w:fldChar w:fldCharType="begin"/>
        </w:r>
        <w:r>
          <w:instrText xml:space="preserve"> PAGEREF _Toc30039 \h </w:instrText>
        </w:r>
        <w:r>
          <w:fldChar w:fldCharType="separate"/>
        </w:r>
        <w:r>
          <w:t>35</w:t>
        </w:r>
        <w:r>
          <w:fldChar w:fldCharType="end"/>
        </w:r>
      </w:hyperlink>
    </w:p>
    <w:p>
      <w:pPr>
        <w:pStyle w:val="TOC1"/>
        <w:tabs>
          <w:tab w:val="right" w:leader="dot" w:pos="8306"/>
        </w:tabs>
      </w:pPr>
      <w:hyperlink w:anchor="_Toc19044" w:history="1">
        <w:r>
          <w:rPr>
            <w:rFonts w:ascii="仿宋" w:eastAsia="仿宋" w:hAnsi="仿宋" w:cs="仿宋" w:hint="eastAsia"/>
            <w:lang w:eastAsia="zh-CN"/>
          </w:rPr>
          <w:t>五、小型机床项目概论</w:t>
        </w:r>
        <w:r>
          <w:tab/>
        </w:r>
        <w:r>
          <w:fldChar w:fldCharType="begin"/>
        </w:r>
        <w:r>
          <w:instrText xml:space="preserve"> PAGEREF _Toc19044 \h </w:instrText>
        </w:r>
        <w:r>
          <w:fldChar w:fldCharType="separate"/>
        </w:r>
        <w:r>
          <w:t>36</w:t>
        </w:r>
        <w:r>
          <w:fldChar w:fldCharType="end"/>
        </w:r>
      </w:hyperlink>
    </w:p>
    <w:p>
      <w:pPr>
        <w:pStyle w:val="TOC2"/>
        <w:tabs>
          <w:tab w:val="right" w:leader="dot" w:pos="8306"/>
        </w:tabs>
      </w:pPr>
      <w:hyperlink w:anchor="_Toc4594" w:history="1">
        <w:r>
          <w:rPr>
            <w:rFonts w:ascii="仿宋" w:eastAsia="仿宋" w:hAnsi="仿宋" w:cs="仿宋" w:hint="eastAsia"/>
            <w:lang w:eastAsia="zh-CN"/>
          </w:rPr>
          <w:t>(一)、项目申报单位概况</w:t>
        </w:r>
        <w:r>
          <w:tab/>
        </w:r>
        <w:r>
          <w:fldChar w:fldCharType="begin"/>
        </w:r>
        <w:r>
          <w:instrText xml:space="preserve"> PAGEREF _Toc4594 \h </w:instrText>
        </w:r>
        <w:r>
          <w:fldChar w:fldCharType="separate"/>
        </w:r>
        <w:r>
          <w:t>36</w:t>
        </w:r>
        <w:r>
          <w:fldChar w:fldCharType="end"/>
        </w:r>
      </w:hyperlink>
    </w:p>
    <w:p>
      <w:pPr>
        <w:pStyle w:val="TOC2"/>
        <w:tabs>
          <w:tab w:val="right" w:leader="dot" w:pos="8306"/>
        </w:tabs>
      </w:pPr>
      <w:hyperlink w:anchor="_Toc19482" w:history="1">
        <w:r>
          <w:rPr>
            <w:rFonts w:ascii="仿宋" w:eastAsia="仿宋" w:hAnsi="仿宋" w:cs="仿宋" w:hint="eastAsia"/>
            <w:lang w:eastAsia="zh-CN"/>
          </w:rPr>
          <w:t>(二)、项目概况</w:t>
        </w:r>
        <w:r>
          <w:tab/>
        </w:r>
        <w:r>
          <w:fldChar w:fldCharType="begin"/>
        </w:r>
        <w:r>
          <w:instrText xml:space="preserve"> PAGEREF _Toc19482 \h </w:instrText>
        </w:r>
        <w:r>
          <w:fldChar w:fldCharType="separate"/>
        </w:r>
        <w:r>
          <w:t>37</w:t>
        </w:r>
        <w:r>
          <w:fldChar w:fldCharType="end"/>
        </w:r>
      </w:hyperlink>
    </w:p>
    <w:p>
      <w:pPr>
        <w:pStyle w:val="TOC1"/>
        <w:tabs>
          <w:tab w:val="right" w:leader="dot" w:pos="8306"/>
        </w:tabs>
      </w:pPr>
      <w:hyperlink w:anchor="_Toc31834" w:history="1">
        <w:r>
          <w:rPr>
            <w:rFonts w:ascii="仿宋" w:eastAsia="仿宋" w:hAnsi="仿宋" w:cs="仿宋" w:hint="eastAsia"/>
            <w:lang w:eastAsia="zh-CN"/>
          </w:rPr>
          <w:t>六、项目监理与质量保证</w:t>
        </w:r>
        <w:r>
          <w:tab/>
        </w:r>
        <w:r>
          <w:fldChar w:fldCharType="begin"/>
        </w:r>
        <w:r>
          <w:instrText xml:space="preserve"> PAGEREF _Toc31834 \h </w:instrText>
        </w:r>
        <w:r>
          <w:fldChar w:fldCharType="separate"/>
        </w:r>
        <w:r>
          <w:t>40</w:t>
        </w:r>
        <w:r>
          <w:fldChar w:fldCharType="end"/>
        </w:r>
      </w:hyperlink>
    </w:p>
    <w:p>
      <w:pPr>
        <w:pStyle w:val="TOC2"/>
        <w:tabs>
          <w:tab w:val="right" w:leader="dot" w:pos="8306"/>
        </w:tabs>
      </w:pPr>
      <w:hyperlink w:anchor="_Toc23522" w:history="1">
        <w:r>
          <w:rPr>
            <w:rFonts w:ascii="仿宋" w:eastAsia="仿宋" w:hAnsi="仿宋" w:cs="仿宋" w:hint="eastAsia"/>
            <w:lang w:eastAsia="zh-CN"/>
          </w:rPr>
          <w:t>(一)、监理体系构建</w:t>
        </w:r>
        <w:r>
          <w:tab/>
        </w:r>
        <w:r>
          <w:fldChar w:fldCharType="begin"/>
        </w:r>
        <w:r>
          <w:instrText xml:space="preserve"> PAGEREF _Toc23522 \h </w:instrText>
        </w:r>
        <w:r>
          <w:fldChar w:fldCharType="separate"/>
        </w:r>
        <w:r>
          <w:t>40</w:t>
        </w:r>
        <w:r>
          <w:fldChar w:fldCharType="end"/>
        </w:r>
      </w:hyperlink>
    </w:p>
    <w:p>
      <w:pPr>
        <w:pStyle w:val="TOC2"/>
        <w:tabs>
          <w:tab w:val="right" w:leader="dot" w:pos="8306"/>
        </w:tabs>
      </w:pPr>
      <w:hyperlink w:anchor="_Toc1829" w:history="1">
        <w:r>
          <w:rPr>
            <w:rFonts w:ascii="仿宋" w:eastAsia="仿宋" w:hAnsi="仿宋" w:cs="仿宋" w:hint="eastAsia"/>
            <w:lang w:eastAsia="zh-CN"/>
          </w:rPr>
          <w:t>(二)、质量保证体系实施</w:t>
        </w:r>
        <w:r>
          <w:tab/>
        </w:r>
        <w:r>
          <w:fldChar w:fldCharType="begin"/>
        </w:r>
        <w:r>
          <w:instrText xml:space="preserve"> PAGEREF _Toc1829 \h </w:instrText>
        </w:r>
        <w:r>
          <w:fldChar w:fldCharType="separate"/>
        </w:r>
        <w:r>
          <w:t>41</w:t>
        </w:r>
        <w:r>
          <w:fldChar w:fldCharType="end"/>
        </w:r>
      </w:hyperlink>
    </w:p>
    <w:p>
      <w:pPr>
        <w:pStyle w:val="TOC2"/>
        <w:tabs>
          <w:tab w:val="right" w:leader="dot" w:pos="8306"/>
        </w:tabs>
      </w:pPr>
      <w:hyperlink w:anchor="_Toc6073" w:history="1">
        <w:r>
          <w:rPr>
            <w:rFonts w:ascii="仿宋" w:eastAsia="仿宋" w:hAnsi="仿宋" w:cs="仿宋" w:hint="eastAsia"/>
            <w:lang w:eastAsia="zh-CN"/>
          </w:rPr>
          <w:t>(三)、监理与质量控制流程</w:t>
        </w:r>
        <w:r>
          <w:tab/>
        </w:r>
        <w:r>
          <w:fldChar w:fldCharType="begin"/>
        </w:r>
        <w:r>
          <w:instrText xml:space="preserve"> PAGEREF _Toc6073 \h </w:instrText>
        </w:r>
        <w:r>
          <w:fldChar w:fldCharType="separate"/>
        </w:r>
        <w:r>
          <w:t>41</w:t>
        </w:r>
        <w:r>
          <w:fldChar w:fldCharType="end"/>
        </w:r>
      </w:hyperlink>
    </w:p>
    <w:p>
      <w:pPr>
        <w:pStyle w:val="TOC1"/>
        <w:tabs>
          <w:tab w:val="right" w:leader="dot" w:pos="8306"/>
        </w:tabs>
      </w:pPr>
      <w:hyperlink w:anchor="_Toc7955" w:history="1">
        <w:r>
          <w:rPr>
            <w:rFonts w:ascii="仿宋" w:eastAsia="仿宋" w:hAnsi="仿宋" w:cs="仿宋" w:hint="eastAsia"/>
            <w:lang w:eastAsia="zh-CN"/>
          </w:rPr>
          <w:t>七、土地利用与规划方案</w:t>
        </w:r>
        <w:r>
          <w:tab/>
        </w:r>
        <w:r>
          <w:fldChar w:fldCharType="begin"/>
        </w:r>
        <w:r>
          <w:instrText xml:space="preserve"> PAGEREF _Toc7955 \h </w:instrText>
        </w:r>
        <w:r>
          <w:fldChar w:fldCharType="separate"/>
        </w:r>
        <w:r>
          <w:t>42</w:t>
        </w:r>
        <w:r>
          <w:fldChar w:fldCharType="end"/>
        </w:r>
      </w:hyperlink>
    </w:p>
    <w:p>
      <w:pPr>
        <w:pStyle w:val="TOC2"/>
        <w:tabs>
          <w:tab w:val="right" w:leader="dot" w:pos="8306"/>
        </w:tabs>
      </w:pPr>
      <w:hyperlink w:anchor="_Toc19765" w:history="1">
        <w:r>
          <w:rPr>
            <w:rFonts w:ascii="仿宋" w:eastAsia="仿宋" w:hAnsi="仿宋" w:cs="仿宋" w:hint="eastAsia"/>
            <w:lang w:eastAsia="zh-CN"/>
          </w:rPr>
          <w:t>(一)、项目用地情况分析</w:t>
        </w:r>
        <w:r>
          <w:tab/>
        </w:r>
        <w:r>
          <w:fldChar w:fldCharType="begin"/>
        </w:r>
        <w:r>
          <w:instrText xml:space="preserve"> PAGEREF _Toc19765 \h </w:instrText>
        </w:r>
        <w:r>
          <w:fldChar w:fldCharType="separate"/>
        </w:r>
        <w:r>
          <w:t>42</w:t>
        </w:r>
        <w:r>
          <w:fldChar w:fldCharType="end"/>
        </w:r>
      </w:hyperlink>
    </w:p>
    <w:p>
      <w:pPr>
        <w:pStyle w:val="TOC2"/>
        <w:tabs>
          <w:tab w:val="right" w:leader="dot" w:pos="8306"/>
        </w:tabs>
      </w:pPr>
      <w:hyperlink w:anchor="_Toc26604" w:history="1">
        <w:r>
          <w:rPr>
            <w:rFonts w:ascii="仿宋" w:eastAsia="仿宋" w:hAnsi="仿宋" w:cs="仿宋" w:hint="eastAsia"/>
            <w:lang w:eastAsia="zh-CN"/>
          </w:rPr>
          <w:t>(二)、土地利用规划方案</w:t>
        </w:r>
        <w:r>
          <w:tab/>
        </w:r>
        <w:r>
          <w:fldChar w:fldCharType="begin"/>
        </w:r>
        <w:r>
          <w:instrText xml:space="preserve"> PAGEREF _Toc26604 \h </w:instrText>
        </w:r>
        <w:r>
          <w:fldChar w:fldCharType="separate"/>
        </w:r>
        <w:r>
          <w:t>43</w:t>
        </w:r>
        <w:r>
          <w:fldChar w:fldCharType="end"/>
        </w:r>
      </w:hyperlink>
    </w:p>
    <w:p>
      <w:pPr>
        <w:pStyle w:val="TOC1"/>
        <w:tabs>
          <w:tab w:val="right" w:leader="dot" w:pos="8306"/>
        </w:tabs>
      </w:pPr>
      <w:hyperlink w:anchor="_Toc4957" w:history="1">
        <w:r>
          <w:rPr>
            <w:rFonts w:ascii="仿宋" w:eastAsia="仿宋" w:hAnsi="仿宋" w:cs="仿宋" w:hint="eastAsia"/>
            <w:lang w:eastAsia="zh-CN"/>
          </w:rPr>
          <w:t>八、项目变更管理</w:t>
        </w:r>
        <w:r>
          <w:tab/>
        </w:r>
        <w:r>
          <w:fldChar w:fldCharType="begin"/>
        </w:r>
        <w:r>
          <w:instrText xml:space="preserve"> PAGEREF _Toc4957 \h </w:instrText>
        </w:r>
        <w:r>
          <w:fldChar w:fldCharType="separate"/>
        </w:r>
        <w:r>
          <w:t>44</w:t>
        </w:r>
        <w:r>
          <w:fldChar w:fldCharType="end"/>
        </w:r>
      </w:hyperlink>
    </w:p>
    <w:p>
      <w:pPr>
        <w:pStyle w:val="TOC2"/>
        <w:tabs>
          <w:tab w:val="right" w:leader="dot" w:pos="8306"/>
        </w:tabs>
      </w:pPr>
      <w:hyperlink w:anchor="_Toc7544" w:history="1">
        <w:r>
          <w:rPr>
            <w:rFonts w:ascii="仿宋" w:eastAsia="仿宋" w:hAnsi="仿宋" w:cs="仿宋" w:hint="eastAsia"/>
            <w:lang w:eastAsia="zh-CN"/>
          </w:rPr>
          <w:t>(一)、变更控制流程</w:t>
        </w:r>
        <w:r>
          <w:tab/>
        </w:r>
        <w:r>
          <w:fldChar w:fldCharType="begin"/>
        </w:r>
        <w:r>
          <w:instrText xml:space="preserve"> PAGEREF _Toc7544 \h </w:instrText>
        </w:r>
        <w:r>
          <w:fldChar w:fldCharType="separate"/>
        </w:r>
        <w:r>
          <w:t>44</w:t>
        </w:r>
        <w:r>
          <w:fldChar w:fldCharType="end"/>
        </w:r>
      </w:hyperlink>
    </w:p>
    <w:p>
      <w:pPr>
        <w:pStyle w:val="TOC2"/>
        <w:tabs>
          <w:tab w:val="right" w:leader="dot" w:pos="8306"/>
        </w:tabs>
      </w:pPr>
      <w:hyperlink w:anchor="_Toc7247" w:history="1">
        <w:r>
          <w:rPr>
            <w:rFonts w:ascii="仿宋" w:eastAsia="仿宋" w:hAnsi="仿宋" w:cs="仿宋" w:hint="eastAsia"/>
            <w:lang w:eastAsia="zh-CN"/>
          </w:rPr>
          <w:t>(二)、影响评估与处理</w:t>
        </w:r>
        <w:r>
          <w:tab/>
        </w:r>
        <w:r>
          <w:fldChar w:fldCharType="begin"/>
        </w:r>
        <w:r>
          <w:instrText xml:space="preserve"> PAGEREF _Toc7247 \h </w:instrText>
        </w:r>
        <w:r>
          <w:fldChar w:fldCharType="separate"/>
        </w:r>
        <w:r>
          <w:t>45</w:t>
        </w:r>
        <w:r>
          <w:fldChar w:fldCharType="end"/>
        </w:r>
      </w:hyperlink>
    </w:p>
    <w:p>
      <w:pPr>
        <w:pStyle w:val="TOC2"/>
        <w:tabs>
          <w:tab w:val="right" w:leader="dot" w:pos="8306"/>
        </w:tabs>
      </w:pPr>
      <w:hyperlink w:anchor="_Toc16646" w:history="1">
        <w:r>
          <w:rPr>
            <w:rFonts w:ascii="仿宋" w:eastAsia="仿宋" w:hAnsi="仿宋" w:cs="仿宋" w:hint="eastAsia"/>
            <w:lang w:eastAsia="zh-CN"/>
          </w:rPr>
          <w:t>(三)、变更记录与追踪</w:t>
        </w:r>
        <w:r>
          <w:tab/>
        </w:r>
        <w:r>
          <w:fldChar w:fldCharType="begin"/>
        </w:r>
        <w:r>
          <w:instrText xml:space="preserve"> PAGEREF _Toc16646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1" w:history="1">
        <w:r>
          <w:rPr>
            <w:rFonts w:ascii="仿宋" w:eastAsia="仿宋" w:hAnsi="仿宋" w:cs="仿宋" w:hint="eastAsia"/>
            <w:lang w:eastAsia="zh-CN"/>
          </w:rPr>
          <w:t>(四)、变更管理策略</w:t>
        </w:r>
        <w:r>
          <w:tab/>
        </w:r>
        <w:r>
          <w:fldChar w:fldCharType="begin"/>
        </w:r>
        <w:r>
          <w:instrText xml:space="preserve"> PAGEREF _Toc17691 \h </w:instrText>
        </w:r>
        <w:r>
          <w:fldChar w:fldCharType="separate"/>
        </w:r>
        <w:r>
          <w:t>48</w:t>
        </w:r>
        <w:r>
          <w:fldChar w:fldCharType="end"/>
        </w:r>
      </w:hyperlink>
    </w:p>
    <w:p>
      <w:pPr>
        <w:pStyle w:val="TOC1"/>
        <w:tabs>
          <w:tab w:val="right" w:leader="dot" w:pos="8306"/>
        </w:tabs>
      </w:pPr>
      <w:hyperlink w:anchor="_Toc8286" w:history="1">
        <w:r>
          <w:rPr>
            <w:rFonts w:ascii="仿宋" w:eastAsia="仿宋" w:hAnsi="仿宋" w:cs="仿宋" w:hint="eastAsia"/>
            <w:lang w:eastAsia="zh-CN"/>
          </w:rPr>
          <w:t>九、经济效益与社会效益优化</w:t>
        </w:r>
        <w:r>
          <w:tab/>
        </w:r>
        <w:r>
          <w:fldChar w:fldCharType="begin"/>
        </w:r>
        <w:r>
          <w:instrText xml:space="preserve"> PAGEREF _Toc8286 \h </w:instrText>
        </w:r>
        <w:r>
          <w:fldChar w:fldCharType="separate"/>
        </w:r>
        <w:r>
          <w:t>50</w:t>
        </w:r>
        <w:r>
          <w:fldChar w:fldCharType="end"/>
        </w:r>
      </w:hyperlink>
    </w:p>
    <w:p>
      <w:pPr>
        <w:pStyle w:val="TOC2"/>
        <w:tabs>
          <w:tab w:val="right" w:leader="dot" w:pos="8306"/>
        </w:tabs>
      </w:pPr>
      <w:hyperlink w:anchor="_Toc23935" w:history="1">
        <w:r>
          <w:rPr>
            <w:rFonts w:ascii="仿宋" w:eastAsia="仿宋" w:hAnsi="仿宋" w:cs="仿宋" w:hint="eastAsia"/>
            <w:lang w:eastAsia="zh-CN"/>
          </w:rPr>
          <w:t>(一)、经济效益提升策略</w:t>
        </w:r>
        <w:r>
          <w:tab/>
        </w:r>
        <w:r>
          <w:fldChar w:fldCharType="begin"/>
        </w:r>
        <w:r>
          <w:instrText xml:space="preserve"> PAGEREF _Toc23935 \h </w:instrText>
        </w:r>
        <w:r>
          <w:fldChar w:fldCharType="separate"/>
        </w:r>
        <w:r>
          <w:t>50</w:t>
        </w:r>
        <w:r>
          <w:fldChar w:fldCharType="end"/>
        </w:r>
      </w:hyperlink>
    </w:p>
    <w:p>
      <w:pPr>
        <w:pStyle w:val="TOC2"/>
        <w:tabs>
          <w:tab w:val="right" w:leader="dot" w:pos="8306"/>
        </w:tabs>
      </w:pPr>
      <w:hyperlink w:anchor="_Toc26899" w:history="1">
        <w:r>
          <w:rPr>
            <w:rFonts w:ascii="仿宋" w:eastAsia="仿宋" w:hAnsi="仿宋" w:cs="仿宋" w:hint="eastAsia"/>
            <w:lang w:eastAsia="zh-CN"/>
          </w:rPr>
          <w:t>(二)、社会效益增强方案</w:t>
        </w:r>
        <w:r>
          <w:tab/>
        </w:r>
        <w:r>
          <w:fldChar w:fldCharType="begin"/>
        </w:r>
        <w:r>
          <w:instrText xml:space="preserve"> PAGEREF _Toc26899 \h </w:instrText>
        </w:r>
        <w:r>
          <w:fldChar w:fldCharType="separate"/>
        </w:r>
        <w:r>
          <w:t>51</w:t>
        </w:r>
        <w:r>
          <w:fldChar w:fldCharType="end"/>
        </w:r>
      </w:hyperlink>
    </w:p>
    <w:p>
      <w:pPr>
        <w:pStyle w:val="TOC1"/>
        <w:tabs>
          <w:tab w:val="right" w:leader="dot" w:pos="8306"/>
        </w:tabs>
      </w:pPr>
      <w:hyperlink w:anchor="_Toc11871" w:history="1">
        <w:r>
          <w:rPr>
            <w:rFonts w:ascii="仿宋" w:eastAsia="仿宋" w:hAnsi="仿宋" w:cs="仿宋" w:hint="eastAsia"/>
            <w:lang w:eastAsia="zh-CN"/>
          </w:rPr>
          <w:t>十、资金管理与财务规划</w:t>
        </w:r>
        <w:r>
          <w:tab/>
        </w:r>
        <w:r>
          <w:fldChar w:fldCharType="begin"/>
        </w:r>
        <w:r>
          <w:instrText xml:space="preserve"> PAGEREF _Toc11871 \h </w:instrText>
        </w:r>
        <w:r>
          <w:fldChar w:fldCharType="separate"/>
        </w:r>
        <w:r>
          <w:t>52</w:t>
        </w:r>
        <w:r>
          <w:fldChar w:fldCharType="end"/>
        </w:r>
      </w:hyperlink>
    </w:p>
    <w:p>
      <w:pPr>
        <w:pStyle w:val="TOC2"/>
        <w:tabs>
          <w:tab w:val="right" w:leader="dot" w:pos="8306"/>
        </w:tabs>
      </w:pPr>
      <w:hyperlink w:anchor="_Toc21390" w:history="1">
        <w:r>
          <w:rPr>
            <w:rFonts w:ascii="仿宋" w:eastAsia="仿宋" w:hAnsi="仿宋" w:cs="仿宋" w:hint="eastAsia"/>
            <w:lang w:eastAsia="zh-CN"/>
          </w:rPr>
          <w:t>(一)、项目资金来源与筹措</w:t>
        </w:r>
        <w:r>
          <w:tab/>
        </w:r>
        <w:r>
          <w:fldChar w:fldCharType="begin"/>
        </w:r>
        <w:r>
          <w:instrText xml:space="preserve"> PAGEREF _Toc21390 \h </w:instrText>
        </w:r>
        <w:r>
          <w:fldChar w:fldCharType="separate"/>
        </w:r>
        <w:r>
          <w:t>52</w:t>
        </w:r>
        <w:r>
          <w:fldChar w:fldCharType="end"/>
        </w:r>
      </w:hyperlink>
    </w:p>
    <w:p>
      <w:pPr>
        <w:pStyle w:val="TOC2"/>
        <w:tabs>
          <w:tab w:val="right" w:leader="dot" w:pos="8306"/>
        </w:tabs>
      </w:pPr>
      <w:hyperlink w:anchor="_Toc15671" w:history="1">
        <w:r>
          <w:rPr>
            <w:rFonts w:ascii="仿宋" w:eastAsia="仿宋" w:hAnsi="仿宋" w:cs="仿宋" w:hint="eastAsia"/>
            <w:lang w:eastAsia="zh-CN"/>
          </w:rPr>
          <w:t>(二)、资金使用与监管</w:t>
        </w:r>
        <w:r>
          <w:tab/>
        </w:r>
        <w:r>
          <w:fldChar w:fldCharType="begin"/>
        </w:r>
        <w:r>
          <w:instrText xml:space="preserve"> PAGEREF _Toc15671 \h </w:instrText>
        </w:r>
        <w:r>
          <w:fldChar w:fldCharType="separate"/>
        </w:r>
        <w:r>
          <w:t>53</w:t>
        </w:r>
        <w:r>
          <w:fldChar w:fldCharType="end"/>
        </w:r>
      </w:hyperlink>
    </w:p>
    <w:p>
      <w:pPr>
        <w:pStyle w:val="TOC2"/>
        <w:tabs>
          <w:tab w:val="right" w:leader="dot" w:pos="8306"/>
        </w:tabs>
      </w:pPr>
      <w:hyperlink w:anchor="_Toc2891" w:history="1">
        <w:r>
          <w:rPr>
            <w:rFonts w:ascii="仿宋" w:eastAsia="仿宋" w:hAnsi="仿宋" w:cs="仿宋" w:hint="eastAsia"/>
            <w:lang w:eastAsia="zh-CN"/>
          </w:rPr>
          <w:t>(三)、财务规划与预测</w:t>
        </w:r>
        <w:r>
          <w:tab/>
        </w:r>
        <w:r>
          <w:fldChar w:fldCharType="begin"/>
        </w:r>
        <w:r>
          <w:instrText xml:space="preserve"> PAGEREF _Toc2891 \h </w:instrText>
        </w:r>
        <w:r>
          <w:fldChar w:fldCharType="separate"/>
        </w:r>
        <w:r>
          <w:t>55</w:t>
        </w:r>
        <w:r>
          <w:fldChar w:fldCharType="end"/>
        </w:r>
      </w:hyperlink>
    </w:p>
    <w:p>
      <w:pPr>
        <w:pStyle w:val="TOC1"/>
        <w:tabs>
          <w:tab w:val="right" w:leader="dot" w:pos="8306"/>
        </w:tabs>
      </w:pPr>
      <w:hyperlink w:anchor="_Toc31699" w:history="1">
        <w:r>
          <w:rPr>
            <w:rFonts w:ascii="仿宋" w:eastAsia="仿宋" w:hAnsi="仿宋" w:cs="仿宋" w:hint="eastAsia"/>
            <w:lang w:eastAsia="zh-CN"/>
          </w:rPr>
          <w:t>十一、技术创新与产业升级</w:t>
        </w:r>
        <w:r>
          <w:tab/>
        </w:r>
        <w:r>
          <w:fldChar w:fldCharType="begin"/>
        </w:r>
        <w:r>
          <w:instrText xml:space="preserve"> PAGEREF _Toc31699 \h </w:instrText>
        </w:r>
        <w:r>
          <w:fldChar w:fldCharType="separate"/>
        </w:r>
        <w:r>
          <w:t>56</w:t>
        </w:r>
        <w:r>
          <w:fldChar w:fldCharType="end"/>
        </w:r>
      </w:hyperlink>
    </w:p>
    <w:p>
      <w:pPr>
        <w:pStyle w:val="TOC2"/>
        <w:tabs>
          <w:tab w:val="right" w:leader="dot" w:pos="8306"/>
        </w:tabs>
      </w:pPr>
      <w:hyperlink w:anchor="_Toc26140" w:history="1">
        <w:r>
          <w:rPr>
            <w:rFonts w:ascii="仿宋" w:eastAsia="仿宋" w:hAnsi="仿宋" w:cs="仿宋" w:hint="eastAsia"/>
            <w:lang w:eastAsia="zh-CN"/>
          </w:rPr>
          <w:t>(一)、技术创新方向与目标</w:t>
        </w:r>
        <w:r>
          <w:tab/>
        </w:r>
        <w:r>
          <w:fldChar w:fldCharType="begin"/>
        </w:r>
        <w:r>
          <w:instrText xml:space="preserve"> PAGEREF _Toc26140 \h </w:instrText>
        </w:r>
        <w:r>
          <w:fldChar w:fldCharType="separate"/>
        </w:r>
        <w:r>
          <w:t>56</w:t>
        </w:r>
        <w:r>
          <w:fldChar w:fldCharType="end"/>
        </w:r>
      </w:hyperlink>
    </w:p>
    <w:p>
      <w:pPr>
        <w:pStyle w:val="TOC2"/>
        <w:tabs>
          <w:tab w:val="right" w:leader="dot" w:pos="8306"/>
        </w:tabs>
      </w:pPr>
      <w:hyperlink w:anchor="_Toc20242" w:history="1">
        <w:r>
          <w:rPr>
            <w:rFonts w:ascii="仿宋" w:eastAsia="仿宋" w:hAnsi="仿宋" w:cs="仿宋" w:hint="eastAsia"/>
            <w:lang w:eastAsia="zh-CN"/>
          </w:rPr>
          <w:t>(二)、产业升级路径与措施</w:t>
        </w:r>
        <w:r>
          <w:tab/>
        </w:r>
        <w:r>
          <w:fldChar w:fldCharType="begin"/>
        </w:r>
        <w:r>
          <w:instrText xml:space="preserve"> PAGEREF _Toc20242 \h </w:instrText>
        </w:r>
        <w:r>
          <w:fldChar w:fldCharType="separate"/>
        </w:r>
        <w:r>
          <w:t>57</w:t>
        </w:r>
        <w:r>
          <w:fldChar w:fldCharType="end"/>
        </w:r>
      </w:hyperlink>
    </w:p>
    <w:p>
      <w:pPr>
        <w:pStyle w:val="TOC1"/>
        <w:tabs>
          <w:tab w:val="right" w:leader="dot" w:pos="8306"/>
        </w:tabs>
      </w:pPr>
      <w:hyperlink w:anchor="_Toc19056" w:history="1">
        <w:r>
          <w:rPr>
            <w:rFonts w:ascii="仿宋" w:eastAsia="仿宋" w:hAnsi="仿宋" w:cs="仿宋" w:hint="eastAsia"/>
            <w:lang w:eastAsia="zh-CN"/>
          </w:rPr>
          <w:t>十二、客户关系管理与市场拓展</w:t>
        </w:r>
        <w:r>
          <w:tab/>
        </w:r>
        <w:r>
          <w:fldChar w:fldCharType="begin"/>
        </w:r>
        <w:r>
          <w:instrText xml:space="preserve"> PAGEREF _Toc19056 \h </w:instrText>
        </w:r>
        <w:r>
          <w:fldChar w:fldCharType="separate"/>
        </w:r>
        <w:r>
          <w:t>58</w:t>
        </w:r>
        <w:r>
          <w:fldChar w:fldCharType="end"/>
        </w:r>
      </w:hyperlink>
    </w:p>
    <w:p>
      <w:pPr>
        <w:pStyle w:val="TOC2"/>
        <w:tabs>
          <w:tab w:val="right" w:leader="dot" w:pos="8306"/>
        </w:tabs>
      </w:pPr>
      <w:hyperlink w:anchor="_Toc27779" w:history="1">
        <w:r>
          <w:rPr>
            <w:rFonts w:ascii="仿宋" w:eastAsia="仿宋" w:hAnsi="仿宋" w:cs="仿宋" w:hint="eastAsia"/>
            <w:lang w:eastAsia="zh-CN"/>
          </w:rPr>
          <w:t>(一)、客户关系管理策略</w:t>
        </w:r>
        <w:r>
          <w:tab/>
        </w:r>
        <w:r>
          <w:fldChar w:fldCharType="begin"/>
        </w:r>
        <w:r>
          <w:instrText xml:space="preserve"> PAGEREF _Toc27779 \h </w:instrText>
        </w:r>
        <w:r>
          <w:fldChar w:fldCharType="separate"/>
        </w:r>
        <w:r>
          <w:t>58</w:t>
        </w:r>
        <w:r>
          <w:fldChar w:fldCharType="end"/>
        </w:r>
      </w:hyperlink>
    </w:p>
    <w:p>
      <w:pPr>
        <w:pStyle w:val="TOC2"/>
        <w:tabs>
          <w:tab w:val="right" w:leader="dot" w:pos="8306"/>
        </w:tabs>
      </w:pPr>
      <w:hyperlink w:anchor="_Toc25844" w:history="1">
        <w:r>
          <w:rPr>
            <w:rFonts w:ascii="仿宋" w:eastAsia="仿宋" w:hAnsi="仿宋" w:cs="仿宋" w:hint="eastAsia"/>
            <w:lang w:eastAsia="zh-CN"/>
          </w:rPr>
          <w:t>(二)、市场拓展方案</w:t>
        </w:r>
        <w:r>
          <w:tab/>
        </w:r>
        <w:r>
          <w:fldChar w:fldCharType="begin"/>
        </w:r>
        <w:r>
          <w:instrText xml:space="preserve"> PAGEREF _Toc25844 \h </w:instrText>
        </w:r>
        <w:r>
          <w:fldChar w:fldCharType="separate"/>
        </w:r>
        <w:r>
          <w:t>59</w:t>
        </w:r>
        <w:r>
          <w:fldChar w:fldCharType="end"/>
        </w:r>
      </w:hyperlink>
    </w:p>
    <w:p>
      <w:pPr>
        <w:pStyle w:val="TOC1"/>
        <w:tabs>
          <w:tab w:val="right" w:leader="dot" w:pos="8306"/>
        </w:tabs>
      </w:pPr>
      <w:hyperlink w:anchor="_Toc19989" w:history="1">
        <w:r>
          <w:rPr>
            <w:rFonts w:ascii="仿宋" w:eastAsia="仿宋" w:hAnsi="仿宋" w:cs="仿宋" w:hint="eastAsia"/>
            <w:lang w:eastAsia="zh-CN"/>
          </w:rPr>
          <w:t>十三、产业协同与集群发展</w:t>
        </w:r>
        <w:r>
          <w:tab/>
        </w:r>
        <w:r>
          <w:fldChar w:fldCharType="begin"/>
        </w:r>
        <w:r>
          <w:instrText xml:space="preserve"> PAGEREF _Toc19989 \h </w:instrText>
        </w:r>
        <w:r>
          <w:fldChar w:fldCharType="separate"/>
        </w:r>
        <w:r>
          <w:t>61</w:t>
        </w:r>
        <w:r>
          <w:fldChar w:fldCharType="end"/>
        </w:r>
      </w:hyperlink>
    </w:p>
    <w:p>
      <w:pPr>
        <w:pStyle w:val="TOC2"/>
        <w:tabs>
          <w:tab w:val="right" w:leader="dot" w:pos="8306"/>
        </w:tabs>
      </w:pPr>
      <w:hyperlink w:anchor="_Toc4097" w:history="1">
        <w:r>
          <w:rPr>
            <w:rFonts w:ascii="仿宋" w:eastAsia="仿宋" w:hAnsi="仿宋" w:cs="仿宋" w:hint="eastAsia"/>
            <w:lang w:eastAsia="zh-CN"/>
          </w:rPr>
          <w:t>(一)、产业协同机制建设</w:t>
        </w:r>
        <w:r>
          <w:tab/>
        </w:r>
        <w:r>
          <w:fldChar w:fldCharType="begin"/>
        </w:r>
        <w:r>
          <w:instrText xml:space="preserve"> PAGEREF _Toc4097 \h </w:instrText>
        </w:r>
        <w:r>
          <w:fldChar w:fldCharType="separate"/>
        </w:r>
        <w:r>
          <w:t>61</w:t>
        </w:r>
        <w:r>
          <w:fldChar w:fldCharType="end"/>
        </w:r>
      </w:hyperlink>
    </w:p>
    <w:p>
      <w:pPr>
        <w:pStyle w:val="TOC2"/>
        <w:tabs>
          <w:tab w:val="right" w:leader="dot" w:pos="8306"/>
        </w:tabs>
      </w:pPr>
      <w:hyperlink w:anchor="_Toc13374" w:history="1">
        <w:r>
          <w:rPr>
            <w:rFonts w:ascii="仿宋" w:eastAsia="仿宋" w:hAnsi="仿宋" w:cs="仿宋" w:hint="eastAsia"/>
            <w:lang w:eastAsia="zh-CN"/>
          </w:rPr>
          <w:t>(二)、产业集群培育与发展</w:t>
        </w:r>
        <w:r>
          <w:tab/>
        </w:r>
        <w:r>
          <w:fldChar w:fldCharType="begin"/>
        </w:r>
        <w:r>
          <w:instrText xml:space="preserve"> PAGEREF _Toc13374 \h </w:instrText>
        </w:r>
        <w:r>
          <w:fldChar w:fldCharType="separate"/>
        </w:r>
        <w:r>
          <w:t>62</w:t>
        </w:r>
        <w:r>
          <w:fldChar w:fldCharType="end"/>
        </w:r>
      </w:hyperlink>
    </w:p>
    <w:p>
      <w:pPr>
        <w:pStyle w:val="TOC1"/>
        <w:tabs>
          <w:tab w:val="right" w:leader="dot" w:pos="8306"/>
        </w:tabs>
      </w:pPr>
      <w:hyperlink w:anchor="_Toc9142" w:history="1">
        <w:r>
          <w:rPr>
            <w:rFonts w:ascii="仿宋" w:eastAsia="仿宋" w:hAnsi="仿宋" w:cs="仿宋" w:hint="eastAsia"/>
            <w:lang w:eastAsia="zh-CN"/>
          </w:rPr>
          <w:t>十四、项目施工方案</w:t>
        </w:r>
        <w:r>
          <w:tab/>
        </w:r>
        <w:r>
          <w:fldChar w:fldCharType="begin"/>
        </w:r>
        <w:r>
          <w:instrText xml:space="preserve"> PAGEREF _Toc9142 \h </w:instrText>
        </w:r>
        <w:r>
          <w:fldChar w:fldCharType="separate"/>
        </w:r>
        <w:r>
          <w:t>63</w:t>
        </w:r>
        <w:r>
          <w:fldChar w:fldCharType="end"/>
        </w:r>
      </w:hyperlink>
    </w:p>
    <w:p>
      <w:pPr>
        <w:pStyle w:val="TOC2"/>
        <w:tabs>
          <w:tab w:val="right" w:leader="dot" w:pos="8306"/>
        </w:tabs>
      </w:pPr>
      <w:hyperlink w:anchor="_Toc12854" w:history="1">
        <w:r>
          <w:rPr>
            <w:rFonts w:ascii="仿宋" w:eastAsia="仿宋" w:hAnsi="仿宋" w:cs="仿宋" w:hint="eastAsia"/>
            <w:lang w:eastAsia="zh-CN"/>
          </w:rPr>
          <w:t>(一)、施工组织设计</w:t>
        </w:r>
        <w:r>
          <w:tab/>
        </w:r>
        <w:r>
          <w:fldChar w:fldCharType="begin"/>
        </w:r>
        <w:r>
          <w:instrText xml:space="preserve"> PAGEREF _Toc12854 \h </w:instrText>
        </w:r>
        <w:r>
          <w:fldChar w:fldCharType="separate"/>
        </w:r>
        <w:r>
          <w:t>63</w:t>
        </w:r>
        <w:r>
          <w:fldChar w:fldCharType="end"/>
        </w:r>
      </w:hyperlink>
    </w:p>
    <w:p>
      <w:pPr>
        <w:pStyle w:val="TOC2"/>
        <w:tabs>
          <w:tab w:val="right" w:leader="dot" w:pos="8306"/>
        </w:tabs>
      </w:pPr>
      <w:hyperlink w:anchor="_Toc23473" w:history="1">
        <w:r>
          <w:rPr>
            <w:rFonts w:ascii="仿宋" w:eastAsia="仿宋" w:hAnsi="仿宋" w:cs="仿宋" w:hint="eastAsia"/>
            <w:lang w:eastAsia="zh-CN"/>
          </w:rPr>
          <w:t>(二)、施工工艺与技术路线</w:t>
        </w:r>
        <w:r>
          <w:tab/>
        </w:r>
        <w:r>
          <w:fldChar w:fldCharType="begin"/>
        </w:r>
        <w:r>
          <w:instrText xml:space="preserve"> PAGEREF _Toc23473 \h </w:instrText>
        </w:r>
        <w:r>
          <w:fldChar w:fldCharType="separate"/>
        </w:r>
        <w:r>
          <w:t>64</w:t>
        </w:r>
        <w:r>
          <w:fldChar w:fldCharType="end"/>
        </w:r>
      </w:hyperlink>
    </w:p>
    <w:p>
      <w:pPr>
        <w:pStyle w:val="TOC2"/>
        <w:tabs>
          <w:tab w:val="right" w:leader="dot" w:pos="8306"/>
        </w:tabs>
      </w:pPr>
      <w:hyperlink w:anchor="_Toc23871" w:history="1">
        <w:r>
          <w:rPr>
            <w:rFonts w:ascii="仿宋" w:eastAsia="仿宋" w:hAnsi="仿宋" w:cs="仿宋" w:hint="eastAsia"/>
            <w:lang w:eastAsia="zh-CN"/>
          </w:rPr>
          <w:t>(三)、关键节点施工计划</w:t>
        </w:r>
        <w:r>
          <w:tab/>
        </w:r>
        <w:r>
          <w:fldChar w:fldCharType="begin"/>
        </w:r>
        <w:r>
          <w:instrText xml:space="preserve"> PAGEREF _Toc23871 \h </w:instrText>
        </w:r>
        <w:r>
          <w:fldChar w:fldCharType="separate"/>
        </w:r>
        <w:r>
          <w:t>65</w:t>
        </w:r>
        <w:r>
          <w:fldChar w:fldCharType="end"/>
        </w:r>
      </w:hyperlink>
    </w:p>
    <w:p>
      <w:pPr>
        <w:pStyle w:val="TOC2"/>
        <w:tabs>
          <w:tab w:val="right" w:leader="dot" w:pos="8306"/>
        </w:tabs>
      </w:pPr>
      <w:hyperlink w:anchor="_Toc10180" w:history="1">
        <w:r>
          <w:rPr>
            <w:rFonts w:ascii="仿宋" w:eastAsia="仿宋" w:hAnsi="仿宋" w:cs="仿宋" w:hint="eastAsia"/>
            <w:lang w:eastAsia="zh-CN"/>
          </w:rPr>
          <w:t>(四)、施工现场管理</w:t>
        </w:r>
        <w:r>
          <w:tab/>
        </w:r>
        <w:r>
          <w:fldChar w:fldCharType="begin"/>
        </w:r>
        <w:r>
          <w:instrText xml:space="preserve"> PAGEREF _Toc10180 \h </w:instrText>
        </w:r>
        <w:r>
          <w:fldChar w:fldCharType="separate"/>
        </w:r>
        <w:r>
          <w:t>67</w:t>
        </w:r>
        <w:r>
          <w:fldChar w:fldCharType="end"/>
        </w:r>
      </w:hyperlink>
    </w:p>
    <w:p>
      <w:pPr>
        <w:pStyle w:val="TOC1"/>
        <w:tabs>
          <w:tab w:val="right" w:leader="dot" w:pos="8306"/>
        </w:tabs>
      </w:pPr>
      <w:hyperlink w:anchor="_Toc16154" w:history="1">
        <w:r>
          <w:rPr>
            <w:rFonts w:ascii="仿宋" w:eastAsia="仿宋" w:hAnsi="仿宋" w:cs="仿宋" w:hint="eastAsia"/>
            <w:lang w:eastAsia="zh-CN"/>
          </w:rPr>
          <w:t>十五、法律法规与政策遵循</w:t>
        </w:r>
        <w:r>
          <w:tab/>
        </w:r>
        <w:r>
          <w:fldChar w:fldCharType="begin"/>
        </w:r>
        <w:r>
          <w:instrText xml:space="preserve"> PAGEREF _Toc16154 \h </w:instrText>
        </w:r>
        <w:r>
          <w:fldChar w:fldCharType="separate"/>
        </w:r>
        <w:r>
          <w:t>69</w:t>
        </w:r>
        <w:r>
          <w:fldChar w:fldCharType="end"/>
        </w:r>
      </w:hyperlink>
    </w:p>
    <w:p>
      <w:pPr>
        <w:pStyle w:val="TOC2"/>
        <w:tabs>
          <w:tab w:val="right" w:leader="dot" w:pos="8306"/>
        </w:tabs>
      </w:pPr>
      <w:hyperlink w:anchor="_Toc10008" w:history="1">
        <w:r>
          <w:rPr>
            <w:rFonts w:ascii="仿宋" w:eastAsia="仿宋" w:hAnsi="仿宋" w:cs="仿宋" w:hint="eastAsia"/>
            <w:lang w:eastAsia="zh-CN"/>
          </w:rPr>
          <w:t>(一)、法律法规遵守</w:t>
        </w:r>
        <w:r>
          <w:tab/>
        </w:r>
        <w:r>
          <w:fldChar w:fldCharType="begin"/>
        </w:r>
        <w:r>
          <w:instrText xml:space="preserve"> PAGEREF _Toc10008 \h </w:instrText>
        </w:r>
        <w:r>
          <w:fldChar w:fldCharType="separate"/>
        </w:r>
        <w:r>
          <w:t>69</w:t>
        </w:r>
        <w:r>
          <w:fldChar w:fldCharType="end"/>
        </w:r>
      </w:hyperlink>
    </w:p>
    <w:p>
      <w:pPr>
        <w:pStyle w:val="TOC2"/>
        <w:tabs>
          <w:tab w:val="right" w:leader="dot" w:pos="8306"/>
        </w:tabs>
      </w:pPr>
      <w:hyperlink w:anchor="_Toc27917" w:history="1">
        <w:r>
          <w:rPr>
            <w:rFonts w:ascii="仿宋" w:eastAsia="仿宋" w:hAnsi="仿宋" w:cs="仿宋" w:hint="eastAsia"/>
            <w:lang w:eastAsia="zh-CN"/>
          </w:rPr>
          <w:t>(二)、政策导向与利用</w:t>
        </w:r>
        <w:r>
          <w:tab/>
        </w:r>
        <w:r>
          <w:fldChar w:fldCharType="begin"/>
        </w:r>
        <w:r>
          <w:instrText xml:space="preserve"> PAGEREF _Toc27917 \h </w:instrText>
        </w:r>
        <w:r>
          <w:fldChar w:fldCharType="separate"/>
        </w:r>
        <w:r>
          <w:t>70</w:t>
        </w:r>
        <w:r>
          <w:fldChar w:fldCharType="end"/>
        </w:r>
      </w:hyperlink>
    </w:p>
    <w:p>
      <w:pPr>
        <w:pStyle w:val="TOC1"/>
        <w:tabs>
          <w:tab w:val="right" w:leader="dot" w:pos="8306"/>
        </w:tabs>
      </w:pPr>
      <w:hyperlink w:anchor="_Toc18841" w:history="1">
        <w:r>
          <w:rPr>
            <w:rFonts w:ascii="仿宋" w:eastAsia="仿宋" w:hAnsi="仿宋" w:cs="仿宋" w:hint="eastAsia"/>
            <w:lang w:eastAsia="zh-CN"/>
          </w:rPr>
          <w:t>十六、创新驱动与持续发展</w:t>
        </w:r>
        <w:r>
          <w:tab/>
        </w:r>
        <w:r>
          <w:fldChar w:fldCharType="begin"/>
        </w:r>
        <w:r>
          <w:instrText xml:space="preserve"> PAGEREF _Toc18841 \h </w:instrText>
        </w:r>
        <w:r>
          <w:fldChar w:fldCharType="separate"/>
        </w:r>
        <w:r>
          <w:t>71</w:t>
        </w:r>
        <w:r>
          <w:fldChar w:fldCharType="end"/>
        </w:r>
      </w:hyperlink>
    </w:p>
    <w:p>
      <w:pPr>
        <w:pStyle w:val="TOC2"/>
        <w:tabs>
          <w:tab w:val="right" w:leader="dot" w:pos="8306"/>
        </w:tabs>
      </w:pPr>
      <w:hyperlink w:anchor="_Toc28707" w:history="1">
        <w:r>
          <w:rPr>
            <w:rFonts w:ascii="仿宋" w:eastAsia="仿宋" w:hAnsi="仿宋" w:cs="仿宋" w:hint="eastAsia"/>
            <w:lang w:eastAsia="zh-CN"/>
          </w:rPr>
          <w:t>(一)、创新驱动战略实施</w:t>
        </w:r>
        <w:r>
          <w:tab/>
        </w:r>
        <w:r>
          <w:fldChar w:fldCharType="begin"/>
        </w:r>
        <w:r>
          <w:instrText xml:space="preserve"> PAGEREF _Toc28707 \h </w:instrText>
        </w:r>
        <w:r>
          <w:fldChar w:fldCharType="separate"/>
        </w:r>
        <w:r>
          <w:t>71</w:t>
        </w:r>
        <w:r>
          <w:fldChar w:fldCharType="end"/>
        </w:r>
      </w:hyperlink>
    </w:p>
    <w:p>
      <w:pPr>
        <w:pStyle w:val="TOC2"/>
        <w:tabs>
          <w:tab w:val="right" w:leader="dot" w:pos="8306"/>
        </w:tabs>
      </w:pPr>
      <w:hyperlink w:anchor="_Toc12711" w:history="1">
        <w:r>
          <w:rPr>
            <w:rFonts w:ascii="仿宋" w:eastAsia="仿宋" w:hAnsi="仿宋" w:cs="仿宋" w:hint="eastAsia"/>
            <w:lang w:eastAsia="zh-CN"/>
          </w:rPr>
          <w:t>(二)、持续发展路径探索</w:t>
        </w:r>
        <w:r>
          <w:tab/>
        </w:r>
        <w:r>
          <w:fldChar w:fldCharType="begin"/>
        </w:r>
        <w:r>
          <w:instrText xml:space="preserve"> PAGEREF _Toc12711 \h </w:instrText>
        </w:r>
        <w:r>
          <w:fldChar w:fldCharType="separate"/>
        </w:r>
        <w:r>
          <w:t>73</w:t>
        </w:r>
        <w:r>
          <w:fldChar w:fldCharType="end"/>
        </w:r>
      </w:hyperlink>
    </w:p>
    <w:p>
      <w:pPr>
        <w:pStyle w:val="TOC1"/>
        <w:tabs>
          <w:tab w:val="right" w:leader="dot" w:pos="8306"/>
        </w:tabs>
      </w:pPr>
      <w:hyperlink w:anchor="_Toc20639" w:history="1">
        <w:r>
          <w:rPr>
            <w:rFonts w:ascii="仿宋" w:eastAsia="仿宋" w:hAnsi="仿宋" w:cs="仿宋" w:hint="eastAsia"/>
            <w:lang w:eastAsia="zh-CN"/>
          </w:rPr>
          <w:t>十七、知识产权管理与保护</w:t>
        </w:r>
        <w:r>
          <w:tab/>
        </w:r>
        <w:r>
          <w:fldChar w:fldCharType="begin"/>
        </w:r>
        <w:r>
          <w:instrText xml:space="preserve"> PAGEREF _Toc20639 \h </w:instrText>
        </w:r>
        <w:r>
          <w:fldChar w:fldCharType="separate"/>
        </w:r>
        <w:r>
          <w:t>77</w:t>
        </w:r>
        <w:r>
          <w:fldChar w:fldCharType="end"/>
        </w:r>
      </w:hyperlink>
    </w:p>
    <w:p>
      <w:pPr>
        <w:pStyle w:val="TOC2"/>
        <w:tabs>
          <w:tab w:val="right" w:leader="dot" w:pos="8306"/>
        </w:tabs>
      </w:pPr>
      <w:hyperlink w:anchor="_Toc92" w:history="1">
        <w:r>
          <w:rPr>
            <w:rFonts w:ascii="仿宋" w:eastAsia="仿宋" w:hAnsi="仿宋" w:cs="仿宋" w:hint="eastAsia"/>
            <w:lang w:eastAsia="zh-CN"/>
          </w:rPr>
          <w:t>(一)、知识产权管理体系建设</w:t>
        </w:r>
        <w:r>
          <w:tab/>
        </w:r>
        <w:r>
          <w:fldChar w:fldCharType="begin"/>
        </w:r>
        <w:r>
          <w:instrText xml:space="preserve"> PAGEREF _Toc92 \h </w:instrText>
        </w:r>
        <w:r>
          <w:fldChar w:fldCharType="separate"/>
        </w:r>
        <w:r>
          <w:t>77</w:t>
        </w:r>
        <w:r>
          <w:fldChar w:fldCharType="end"/>
        </w:r>
      </w:hyperlink>
    </w:p>
    <w:p>
      <w:pPr>
        <w:pStyle w:val="TOC2"/>
        <w:tabs>
          <w:tab w:val="right" w:leader="dot" w:pos="8306"/>
        </w:tabs>
      </w:pPr>
      <w:hyperlink w:anchor="_Toc26026" w:history="1">
        <w:r>
          <w:rPr>
            <w:rFonts w:ascii="仿宋" w:eastAsia="仿宋" w:hAnsi="仿宋" w:cs="仿宋" w:hint="eastAsia"/>
            <w:lang w:eastAsia="zh-CN"/>
          </w:rPr>
          <w:t>(二)、知识产权保护措施</w:t>
        </w:r>
        <w:r>
          <w:tab/>
        </w:r>
        <w:r>
          <w:fldChar w:fldCharType="begin"/>
        </w:r>
        <w:r>
          <w:instrText xml:space="preserve"> PAGEREF _Toc26026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1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5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44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8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小型机床项目与土地用途规划：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小型机床项目的容积率和建筑密度：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用地控制指标通常规定了容积率和建筑密度的要求。对于小型机床项目来说，这将影响建筑物的规模和高度。必须确保项目的设计符合容积率和建筑密度的限制，以遵守用地控制法规。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小型机床项目的建筑线限制：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用地控制指标还可能规定了建筑物与街道或相邻土地的距离，这被称为建筑线限制。小型机床项目必须遵守这些规定，以确保建筑的位置符合法规。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小型机床项目的环境影响和可持续性：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用地控制指标可能包括环境保护要求，例如绿地比例和污染防控措施。对于小型机床项目，这意味着必须考虑如何保护当地生态系统、水资源和空气质量，以确保项目的可持续性。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在整个项目规划和实施过程中，与用地控制指标的合作和遵守是至关重要的。这有助于确保小型机床项目是一个合法、可持续且与城市规划一致的发展项目。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06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每个城市都有自己的规划目标和愿景，包括住宅区、商业区和工业区的平衡发展。小型机床项目需要与城市规划目标保持一致，以确保项目不会破坏城市的整体规划。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https://d.book118.com/478123021063006046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91DE6"/>
    <w:rsid w:val="01391D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2302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2024-02-27T10:56:00Z</dcterms:created>
  <dcterms:modified xsi:type="dcterms:W3CDTF">2024-02-27T10:57:02Z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4C904F5D64B3448A9250CEC9453FE702_11</vt:lpwstr>
  </property>
  <property fmtid="{D5CDD505-2E9C-101B-9397-08002B2CF9AE}" pid="3" name="KSOProductBuildVer">
    <vt:lpwstr>2052-12.1.0.16250</vt:lpwstr>
  </property>
</Properties>
</file>