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火锅资金筹措计划书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316" w:history="1">
        <w:r>
          <w:rPr>
            <w:rFonts w:ascii="仿宋" w:eastAsia="仿宋" w:hAnsi="仿宋" w:cs="仿宋" w:hint="eastAsia"/>
            <w:lang w:eastAsia="zh-CN"/>
          </w:rPr>
          <w:t>序言</w:t>
        </w:r>
        <w:r>
          <w:tab/>
        </w:r>
        <w:r>
          <w:fldChar w:fldCharType="begin"/>
        </w:r>
        <w:r>
          <w:instrText xml:space="preserve"> PAGEREF _Toc31316 \h </w:instrText>
        </w:r>
        <w:r>
          <w:fldChar w:fldCharType="separate"/>
        </w:r>
        <w:r>
          <w:t>3</w:t>
        </w:r>
        <w:r>
          <w:fldChar w:fldCharType="end"/>
        </w:r>
      </w:hyperlink>
    </w:p>
    <w:p>
      <w:pPr>
        <w:pStyle w:val="TOC1"/>
        <w:tabs>
          <w:tab w:val="right" w:leader="dot" w:pos="8306"/>
        </w:tabs>
      </w:pPr>
      <w:hyperlink w:anchor="_Toc27310" w:history="1">
        <w:r>
          <w:rPr>
            <w:rFonts w:ascii="仿宋" w:eastAsia="仿宋" w:hAnsi="仿宋" w:cs="仿宋" w:hint="eastAsia"/>
            <w:lang w:eastAsia="zh-CN"/>
          </w:rPr>
          <w:t>一、火锅行业发展分析</w:t>
        </w:r>
        <w:r>
          <w:tab/>
        </w:r>
        <w:r>
          <w:fldChar w:fldCharType="begin"/>
        </w:r>
        <w:r>
          <w:instrText xml:space="preserve"> PAGEREF _Toc27310 \h </w:instrText>
        </w:r>
        <w:r>
          <w:fldChar w:fldCharType="separate"/>
        </w:r>
        <w:r>
          <w:t>3</w:t>
        </w:r>
        <w:r>
          <w:fldChar w:fldCharType="end"/>
        </w:r>
      </w:hyperlink>
    </w:p>
    <w:p>
      <w:pPr>
        <w:pStyle w:val="TOC2"/>
        <w:tabs>
          <w:tab w:val="right" w:leader="dot" w:pos="8306"/>
        </w:tabs>
      </w:pPr>
      <w:hyperlink w:anchor="_Toc1040" w:history="1">
        <w:r>
          <w:rPr>
            <w:rFonts w:ascii="仿宋" w:eastAsia="仿宋" w:hAnsi="仿宋" w:cs="仿宋" w:hint="eastAsia"/>
            <w:lang w:eastAsia="zh-CN"/>
          </w:rPr>
          <w:t>(一)、火锅行业发展总体概况</w:t>
        </w:r>
        <w:r>
          <w:tab/>
        </w:r>
        <w:r>
          <w:fldChar w:fldCharType="begin"/>
        </w:r>
        <w:r>
          <w:instrText xml:space="preserve"> PAGEREF _Toc1040 \h </w:instrText>
        </w:r>
        <w:r>
          <w:fldChar w:fldCharType="separate"/>
        </w:r>
        <w:r>
          <w:t>3</w:t>
        </w:r>
        <w:r>
          <w:fldChar w:fldCharType="end"/>
        </w:r>
      </w:hyperlink>
    </w:p>
    <w:p>
      <w:pPr>
        <w:pStyle w:val="TOC2"/>
        <w:tabs>
          <w:tab w:val="right" w:leader="dot" w:pos="8306"/>
        </w:tabs>
      </w:pPr>
      <w:hyperlink w:anchor="_Toc23179" w:history="1">
        <w:r>
          <w:rPr>
            <w:rFonts w:ascii="仿宋" w:eastAsia="仿宋" w:hAnsi="仿宋" w:cs="仿宋" w:hint="eastAsia"/>
            <w:lang w:eastAsia="zh-CN"/>
          </w:rPr>
          <w:t>(二)、火锅行业发展背景</w:t>
        </w:r>
        <w:r>
          <w:tab/>
        </w:r>
        <w:r>
          <w:fldChar w:fldCharType="begin"/>
        </w:r>
        <w:r>
          <w:instrText xml:space="preserve"> PAGEREF _Toc23179 \h </w:instrText>
        </w:r>
        <w:r>
          <w:fldChar w:fldCharType="separate"/>
        </w:r>
        <w:r>
          <w:t>3</w:t>
        </w:r>
        <w:r>
          <w:fldChar w:fldCharType="end"/>
        </w:r>
      </w:hyperlink>
    </w:p>
    <w:p>
      <w:pPr>
        <w:pStyle w:val="TOC2"/>
        <w:tabs>
          <w:tab w:val="right" w:leader="dot" w:pos="8306"/>
        </w:tabs>
      </w:pPr>
      <w:hyperlink w:anchor="_Toc2406" w:history="1">
        <w:r>
          <w:rPr>
            <w:rFonts w:ascii="仿宋" w:eastAsia="仿宋" w:hAnsi="仿宋" w:cs="仿宋" w:hint="eastAsia"/>
            <w:lang w:eastAsia="zh-CN"/>
          </w:rPr>
          <w:t>(三)、火锅行业发展前景</w:t>
        </w:r>
        <w:r>
          <w:tab/>
        </w:r>
        <w:r>
          <w:fldChar w:fldCharType="begin"/>
        </w:r>
        <w:r>
          <w:instrText xml:space="preserve"> PAGEREF _Toc2406 \h </w:instrText>
        </w:r>
        <w:r>
          <w:fldChar w:fldCharType="separate"/>
        </w:r>
        <w:r>
          <w:t>4</w:t>
        </w:r>
        <w:r>
          <w:fldChar w:fldCharType="end"/>
        </w:r>
      </w:hyperlink>
    </w:p>
    <w:p>
      <w:pPr>
        <w:pStyle w:val="TOC1"/>
        <w:tabs>
          <w:tab w:val="right" w:leader="dot" w:pos="8306"/>
        </w:tabs>
      </w:pPr>
      <w:hyperlink w:anchor="_Toc22365" w:history="1">
        <w:r>
          <w:rPr>
            <w:rFonts w:ascii="仿宋" w:eastAsia="仿宋" w:hAnsi="仿宋" w:cs="仿宋" w:hint="eastAsia"/>
            <w:lang w:eastAsia="zh-CN"/>
          </w:rPr>
          <w:t>二、运营管理</w:t>
        </w:r>
        <w:r>
          <w:tab/>
        </w:r>
        <w:r>
          <w:fldChar w:fldCharType="begin"/>
        </w:r>
        <w:r>
          <w:instrText xml:space="preserve"> PAGEREF _Toc22365 \h </w:instrText>
        </w:r>
        <w:r>
          <w:fldChar w:fldCharType="separate"/>
        </w:r>
        <w:r>
          <w:t>4</w:t>
        </w:r>
        <w:r>
          <w:fldChar w:fldCharType="end"/>
        </w:r>
      </w:hyperlink>
    </w:p>
    <w:p>
      <w:pPr>
        <w:pStyle w:val="TOC2"/>
        <w:tabs>
          <w:tab w:val="right" w:leader="dot" w:pos="8306"/>
        </w:tabs>
      </w:pPr>
      <w:hyperlink w:anchor="_Toc18835" w:history="1">
        <w:r>
          <w:rPr>
            <w:rFonts w:ascii="仿宋" w:eastAsia="仿宋" w:hAnsi="仿宋" w:cs="仿宋" w:hint="eastAsia"/>
            <w:lang w:eastAsia="zh-CN"/>
          </w:rPr>
          <w:t>(一)、公司经营宗旨</w:t>
        </w:r>
        <w:r>
          <w:tab/>
        </w:r>
        <w:r>
          <w:fldChar w:fldCharType="begin"/>
        </w:r>
        <w:r>
          <w:instrText xml:space="preserve"> PAGEREF _Toc18835 \h </w:instrText>
        </w:r>
        <w:r>
          <w:fldChar w:fldCharType="separate"/>
        </w:r>
        <w:r>
          <w:t>4</w:t>
        </w:r>
        <w:r>
          <w:fldChar w:fldCharType="end"/>
        </w:r>
      </w:hyperlink>
    </w:p>
    <w:p>
      <w:pPr>
        <w:pStyle w:val="TOC2"/>
        <w:tabs>
          <w:tab w:val="right" w:leader="dot" w:pos="8306"/>
        </w:tabs>
      </w:pPr>
      <w:hyperlink w:anchor="_Toc23442" w:history="1">
        <w:r>
          <w:rPr>
            <w:rFonts w:ascii="仿宋" w:eastAsia="仿宋" w:hAnsi="仿宋" w:cs="仿宋" w:hint="eastAsia"/>
            <w:lang w:eastAsia="zh-CN"/>
          </w:rPr>
          <w:t>(二)、公司目标与主职责</w:t>
        </w:r>
        <w:r>
          <w:tab/>
        </w:r>
        <w:r>
          <w:fldChar w:fldCharType="begin"/>
        </w:r>
        <w:r>
          <w:instrText xml:space="preserve"> PAGEREF _Toc23442 \h </w:instrText>
        </w:r>
        <w:r>
          <w:fldChar w:fldCharType="separate"/>
        </w:r>
        <w:r>
          <w:t>4</w:t>
        </w:r>
        <w:r>
          <w:fldChar w:fldCharType="end"/>
        </w:r>
      </w:hyperlink>
    </w:p>
    <w:p>
      <w:pPr>
        <w:pStyle w:val="TOC2"/>
        <w:tabs>
          <w:tab w:val="right" w:leader="dot" w:pos="8306"/>
        </w:tabs>
      </w:pPr>
      <w:hyperlink w:anchor="_Toc13538" w:history="1">
        <w:r>
          <w:rPr>
            <w:rFonts w:ascii="仿宋" w:eastAsia="仿宋" w:hAnsi="仿宋" w:cs="仿宋" w:hint="eastAsia"/>
            <w:lang w:eastAsia="zh-CN"/>
          </w:rPr>
          <w:t>(三)、各部门职责及权限</w:t>
        </w:r>
        <w:r>
          <w:tab/>
        </w:r>
        <w:r>
          <w:fldChar w:fldCharType="begin"/>
        </w:r>
        <w:r>
          <w:instrText xml:space="preserve"> PAGEREF _Toc13538 \h </w:instrText>
        </w:r>
        <w:r>
          <w:fldChar w:fldCharType="separate"/>
        </w:r>
        <w:r>
          <w:t>5</w:t>
        </w:r>
        <w:r>
          <w:fldChar w:fldCharType="end"/>
        </w:r>
      </w:hyperlink>
    </w:p>
    <w:p>
      <w:pPr>
        <w:pStyle w:val="TOC2"/>
        <w:tabs>
          <w:tab w:val="right" w:leader="dot" w:pos="8306"/>
        </w:tabs>
      </w:pPr>
      <w:hyperlink w:anchor="_Toc24439" w:history="1">
        <w:r>
          <w:rPr>
            <w:rFonts w:ascii="仿宋" w:eastAsia="仿宋" w:hAnsi="仿宋" w:cs="仿宋" w:hint="eastAsia"/>
            <w:lang w:eastAsia="zh-CN"/>
          </w:rPr>
          <w:t>(四)、财务会计制度</w:t>
        </w:r>
        <w:r>
          <w:tab/>
        </w:r>
        <w:r>
          <w:fldChar w:fldCharType="begin"/>
        </w:r>
        <w:r>
          <w:instrText xml:space="preserve"> PAGEREF _Toc24439 \h </w:instrText>
        </w:r>
        <w:r>
          <w:fldChar w:fldCharType="separate"/>
        </w:r>
        <w:r>
          <w:t>9</w:t>
        </w:r>
        <w:r>
          <w:fldChar w:fldCharType="end"/>
        </w:r>
      </w:hyperlink>
    </w:p>
    <w:p>
      <w:pPr>
        <w:pStyle w:val="TOC1"/>
        <w:tabs>
          <w:tab w:val="right" w:leader="dot" w:pos="8306"/>
        </w:tabs>
      </w:pPr>
      <w:hyperlink w:anchor="_Toc20186" w:history="1">
        <w:r>
          <w:rPr>
            <w:rFonts w:ascii="仿宋" w:eastAsia="仿宋" w:hAnsi="仿宋" w:cs="仿宋" w:hint="eastAsia"/>
            <w:lang w:eastAsia="zh-CN"/>
          </w:rPr>
          <w:t>三、建设内容与产品方案</w:t>
        </w:r>
        <w:r>
          <w:tab/>
        </w:r>
        <w:r>
          <w:fldChar w:fldCharType="begin"/>
        </w:r>
        <w:r>
          <w:instrText xml:space="preserve"> PAGEREF _Toc20186 \h </w:instrText>
        </w:r>
        <w:r>
          <w:fldChar w:fldCharType="separate"/>
        </w:r>
        <w:r>
          <w:t>11</w:t>
        </w:r>
        <w:r>
          <w:fldChar w:fldCharType="end"/>
        </w:r>
      </w:hyperlink>
    </w:p>
    <w:p>
      <w:pPr>
        <w:pStyle w:val="TOC2"/>
        <w:tabs>
          <w:tab w:val="right" w:leader="dot" w:pos="8306"/>
        </w:tabs>
      </w:pPr>
      <w:hyperlink w:anchor="_Toc15164" w:history="1">
        <w:r>
          <w:rPr>
            <w:rFonts w:ascii="仿宋" w:eastAsia="仿宋" w:hAnsi="仿宋" w:cs="仿宋" w:hint="eastAsia"/>
            <w:lang w:eastAsia="zh-CN"/>
          </w:rPr>
          <w:t>(一)、建设规模及主要建设内容</w:t>
        </w:r>
        <w:r>
          <w:tab/>
        </w:r>
        <w:r>
          <w:fldChar w:fldCharType="begin"/>
        </w:r>
        <w:r>
          <w:instrText xml:space="preserve"> PAGEREF _Toc15164 \h </w:instrText>
        </w:r>
        <w:r>
          <w:fldChar w:fldCharType="separate"/>
        </w:r>
        <w:r>
          <w:t>11</w:t>
        </w:r>
        <w:r>
          <w:fldChar w:fldCharType="end"/>
        </w:r>
      </w:hyperlink>
    </w:p>
    <w:p>
      <w:pPr>
        <w:pStyle w:val="TOC2"/>
        <w:tabs>
          <w:tab w:val="right" w:leader="dot" w:pos="8306"/>
        </w:tabs>
      </w:pPr>
      <w:hyperlink w:anchor="_Toc28323" w:history="1">
        <w:r>
          <w:rPr>
            <w:rFonts w:ascii="仿宋" w:eastAsia="仿宋" w:hAnsi="仿宋" w:cs="仿宋" w:hint="eastAsia"/>
            <w:lang w:eastAsia="zh-CN"/>
          </w:rPr>
          <w:t>(二)、火锅产品规划方案及生产纲领</w:t>
        </w:r>
        <w:r>
          <w:tab/>
        </w:r>
        <w:r>
          <w:fldChar w:fldCharType="begin"/>
        </w:r>
        <w:r>
          <w:instrText xml:space="preserve"> PAGEREF _Toc28323 \h </w:instrText>
        </w:r>
        <w:r>
          <w:fldChar w:fldCharType="separate"/>
        </w:r>
        <w:r>
          <w:t>11</w:t>
        </w:r>
        <w:r>
          <w:fldChar w:fldCharType="end"/>
        </w:r>
      </w:hyperlink>
    </w:p>
    <w:p>
      <w:pPr>
        <w:pStyle w:val="TOC1"/>
        <w:tabs>
          <w:tab w:val="right" w:leader="dot" w:pos="8306"/>
        </w:tabs>
      </w:pPr>
      <w:hyperlink w:anchor="_Toc12858" w:history="1">
        <w:r>
          <w:rPr>
            <w:rFonts w:ascii="仿宋" w:eastAsia="仿宋" w:hAnsi="仿宋" w:cs="仿宋" w:hint="eastAsia"/>
            <w:lang w:eastAsia="zh-CN"/>
          </w:rPr>
          <w:t>四、人才队伍建设</w:t>
        </w:r>
        <w:r>
          <w:tab/>
        </w:r>
        <w:r>
          <w:fldChar w:fldCharType="begin"/>
        </w:r>
        <w:r>
          <w:instrText xml:space="preserve"> PAGEREF _Toc12858 \h </w:instrText>
        </w:r>
        <w:r>
          <w:fldChar w:fldCharType="separate"/>
        </w:r>
        <w:r>
          <w:t>12</w:t>
        </w:r>
        <w:r>
          <w:fldChar w:fldCharType="end"/>
        </w:r>
      </w:hyperlink>
    </w:p>
    <w:p>
      <w:pPr>
        <w:pStyle w:val="TOC2"/>
        <w:tabs>
          <w:tab w:val="right" w:leader="dot" w:pos="8306"/>
        </w:tabs>
      </w:pPr>
      <w:hyperlink w:anchor="_Toc14266" w:history="1">
        <w:r>
          <w:rPr>
            <w:rFonts w:ascii="仿宋" w:eastAsia="仿宋" w:hAnsi="仿宋" w:cs="仿宋" w:hint="eastAsia"/>
            <w:lang w:eastAsia="zh-CN"/>
          </w:rPr>
          <w:t>(一)、人才引进与培养计划</w:t>
        </w:r>
        <w:r>
          <w:tab/>
        </w:r>
        <w:r>
          <w:fldChar w:fldCharType="begin"/>
        </w:r>
        <w:r>
          <w:instrText xml:space="preserve"> PAGEREF _Toc14266 \h </w:instrText>
        </w:r>
        <w:r>
          <w:fldChar w:fldCharType="separate"/>
        </w:r>
        <w:r>
          <w:t>12</w:t>
        </w:r>
        <w:r>
          <w:fldChar w:fldCharType="end"/>
        </w:r>
      </w:hyperlink>
    </w:p>
    <w:p>
      <w:pPr>
        <w:pStyle w:val="TOC2"/>
        <w:tabs>
          <w:tab w:val="right" w:leader="dot" w:pos="8306"/>
        </w:tabs>
      </w:pPr>
      <w:hyperlink w:anchor="_Toc14688" w:history="1">
        <w:r>
          <w:rPr>
            <w:rFonts w:ascii="仿宋" w:eastAsia="仿宋" w:hAnsi="仿宋" w:cs="仿宋" w:hint="eastAsia"/>
            <w:lang w:eastAsia="zh-CN"/>
          </w:rPr>
          <w:t>(二)、员工激励与福利政策</w:t>
        </w:r>
        <w:r>
          <w:tab/>
        </w:r>
        <w:r>
          <w:fldChar w:fldCharType="begin"/>
        </w:r>
        <w:r>
          <w:instrText xml:space="preserve"> PAGEREF _Toc14688 \h </w:instrText>
        </w:r>
        <w:r>
          <w:fldChar w:fldCharType="separate"/>
        </w:r>
        <w:r>
          <w:t>13</w:t>
        </w:r>
        <w:r>
          <w:fldChar w:fldCharType="end"/>
        </w:r>
      </w:hyperlink>
    </w:p>
    <w:p>
      <w:pPr>
        <w:pStyle w:val="TOC2"/>
        <w:tabs>
          <w:tab w:val="right" w:leader="dot" w:pos="8306"/>
        </w:tabs>
      </w:pPr>
      <w:hyperlink w:anchor="_Toc13617" w:history="1">
        <w:r>
          <w:rPr>
            <w:rFonts w:ascii="仿宋" w:eastAsia="仿宋" w:hAnsi="仿宋" w:cs="仿宋" w:hint="eastAsia"/>
            <w:lang w:eastAsia="zh-CN"/>
          </w:rPr>
          <w:t>(三)、团队建设与管理</w:t>
        </w:r>
        <w:r>
          <w:tab/>
        </w:r>
        <w:r>
          <w:fldChar w:fldCharType="begin"/>
        </w:r>
        <w:r>
          <w:instrText xml:space="preserve"> PAGEREF _Toc13617 \h </w:instrText>
        </w:r>
        <w:r>
          <w:fldChar w:fldCharType="separate"/>
        </w:r>
        <w:r>
          <w:t>14</w:t>
        </w:r>
        <w:r>
          <w:fldChar w:fldCharType="end"/>
        </w:r>
      </w:hyperlink>
    </w:p>
    <w:p>
      <w:pPr>
        <w:pStyle w:val="TOC1"/>
        <w:tabs>
          <w:tab w:val="right" w:leader="dot" w:pos="8306"/>
        </w:tabs>
      </w:pPr>
      <w:hyperlink w:anchor="_Toc23010" w:history="1">
        <w:r>
          <w:rPr>
            <w:rFonts w:ascii="仿宋" w:eastAsia="仿宋" w:hAnsi="仿宋" w:cs="仿宋" w:hint="eastAsia"/>
            <w:lang w:eastAsia="zh-CN"/>
          </w:rPr>
          <w:t>五、火锅企业概貌</w:t>
        </w:r>
        <w:r>
          <w:tab/>
        </w:r>
        <w:r>
          <w:fldChar w:fldCharType="begin"/>
        </w:r>
        <w:r>
          <w:instrText xml:space="preserve"> PAGEREF _Toc23010 \h </w:instrText>
        </w:r>
        <w:r>
          <w:fldChar w:fldCharType="separate"/>
        </w:r>
        <w:r>
          <w:t>15</w:t>
        </w:r>
        <w:r>
          <w:fldChar w:fldCharType="end"/>
        </w:r>
      </w:hyperlink>
    </w:p>
    <w:p>
      <w:pPr>
        <w:pStyle w:val="TOC2"/>
        <w:tabs>
          <w:tab w:val="right" w:leader="dot" w:pos="8306"/>
        </w:tabs>
      </w:pPr>
      <w:hyperlink w:anchor="_Toc5137" w:history="1">
        <w:r>
          <w:rPr>
            <w:rFonts w:ascii="仿宋" w:eastAsia="仿宋" w:hAnsi="仿宋" w:cs="仿宋" w:hint="eastAsia"/>
            <w:lang w:eastAsia="zh-CN"/>
          </w:rPr>
          <w:t>(一)、火锅企业基础信息</w:t>
        </w:r>
        <w:r>
          <w:tab/>
        </w:r>
        <w:r>
          <w:fldChar w:fldCharType="begin"/>
        </w:r>
        <w:r>
          <w:instrText xml:space="preserve"> PAGEREF _Toc5137 \h </w:instrText>
        </w:r>
        <w:r>
          <w:fldChar w:fldCharType="separate"/>
        </w:r>
        <w:r>
          <w:t>15</w:t>
        </w:r>
        <w:r>
          <w:fldChar w:fldCharType="end"/>
        </w:r>
      </w:hyperlink>
    </w:p>
    <w:p>
      <w:pPr>
        <w:pStyle w:val="TOC2"/>
        <w:tabs>
          <w:tab w:val="right" w:leader="dot" w:pos="8306"/>
        </w:tabs>
      </w:pPr>
      <w:hyperlink w:anchor="_Toc23213" w:history="1">
        <w:r>
          <w:rPr>
            <w:rFonts w:ascii="仿宋" w:eastAsia="仿宋" w:hAnsi="仿宋" w:cs="仿宋" w:hint="eastAsia"/>
            <w:lang w:eastAsia="zh-CN"/>
          </w:rPr>
          <w:t>(二)、火锅企业简要介绍</w:t>
        </w:r>
        <w:r>
          <w:tab/>
        </w:r>
        <w:r>
          <w:fldChar w:fldCharType="begin"/>
        </w:r>
        <w:r>
          <w:instrText xml:space="preserve"> PAGEREF _Toc23213 \h </w:instrText>
        </w:r>
        <w:r>
          <w:fldChar w:fldCharType="separate"/>
        </w:r>
        <w:r>
          <w:t>15</w:t>
        </w:r>
        <w:r>
          <w:fldChar w:fldCharType="end"/>
        </w:r>
      </w:hyperlink>
    </w:p>
    <w:p>
      <w:pPr>
        <w:pStyle w:val="TOC2"/>
        <w:tabs>
          <w:tab w:val="right" w:leader="dot" w:pos="8306"/>
        </w:tabs>
      </w:pPr>
      <w:hyperlink w:anchor="_Toc7570" w:history="1">
        <w:r>
          <w:rPr>
            <w:rFonts w:ascii="仿宋" w:eastAsia="仿宋" w:hAnsi="仿宋" w:cs="仿宋" w:hint="eastAsia"/>
            <w:lang w:eastAsia="zh-CN"/>
          </w:rPr>
          <w:t>(三)、企业竞争优势概览</w:t>
        </w:r>
        <w:r>
          <w:tab/>
        </w:r>
        <w:r>
          <w:fldChar w:fldCharType="begin"/>
        </w:r>
        <w:r>
          <w:instrText xml:space="preserve"> PAGEREF _Toc7570 \h </w:instrText>
        </w:r>
        <w:r>
          <w:fldChar w:fldCharType="separate"/>
        </w:r>
        <w:r>
          <w:t>16</w:t>
        </w:r>
        <w:r>
          <w:fldChar w:fldCharType="end"/>
        </w:r>
      </w:hyperlink>
    </w:p>
    <w:p>
      <w:pPr>
        <w:pStyle w:val="TOC2"/>
        <w:tabs>
          <w:tab w:val="right" w:leader="dot" w:pos="8306"/>
        </w:tabs>
      </w:pPr>
      <w:hyperlink w:anchor="_Toc28200" w:history="1">
        <w:r>
          <w:rPr>
            <w:rFonts w:ascii="仿宋" w:eastAsia="仿宋" w:hAnsi="仿宋" w:cs="仿宋" w:hint="eastAsia"/>
            <w:lang w:eastAsia="zh-CN"/>
          </w:rPr>
          <w:t>(四)、火锅企业财务数据要略</w:t>
        </w:r>
        <w:r>
          <w:tab/>
        </w:r>
        <w:r>
          <w:fldChar w:fldCharType="begin"/>
        </w:r>
        <w:r>
          <w:instrText xml:space="preserve"> PAGEREF _Toc28200 \h </w:instrText>
        </w:r>
        <w:r>
          <w:fldChar w:fldCharType="separate"/>
        </w:r>
        <w:r>
          <w:t>17</w:t>
        </w:r>
        <w:r>
          <w:fldChar w:fldCharType="end"/>
        </w:r>
      </w:hyperlink>
    </w:p>
    <w:p>
      <w:pPr>
        <w:pStyle w:val="TOC2"/>
        <w:tabs>
          <w:tab w:val="right" w:leader="dot" w:pos="8306"/>
        </w:tabs>
      </w:pPr>
      <w:hyperlink w:anchor="_Toc22596" w:history="1">
        <w:r>
          <w:rPr>
            <w:rFonts w:ascii="仿宋" w:eastAsia="仿宋" w:hAnsi="仿宋" w:cs="仿宋" w:hint="eastAsia"/>
            <w:lang w:eastAsia="zh-CN"/>
          </w:rPr>
          <w:t>(五)、核心团队成员简述</w:t>
        </w:r>
        <w:r>
          <w:tab/>
        </w:r>
        <w:r>
          <w:fldChar w:fldCharType="begin"/>
        </w:r>
        <w:r>
          <w:instrText xml:space="preserve"> PAGEREF _Toc22596 \h </w:instrText>
        </w:r>
        <w:r>
          <w:fldChar w:fldCharType="separate"/>
        </w:r>
        <w:r>
          <w:t>18</w:t>
        </w:r>
        <w:r>
          <w:fldChar w:fldCharType="end"/>
        </w:r>
      </w:hyperlink>
    </w:p>
    <w:p>
      <w:pPr>
        <w:pStyle w:val="TOC2"/>
        <w:tabs>
          <w:tab w:val="right" w:leader="dot" w:pos="8306"/>
        </w:tabs>
      </w:pPr>
      <w:hyperlink w:anchor="_Toc20297" w:history="1">
        <w:r>
          <w:rPr>
            <w:rFonts w:ascii="仿宋" w:eastAsia="仿宋" w:hAnsi="仿宋" w:cs="仿宋" w:hint="eastAsia"/>
            <w:lang w:eastAsia="zh-CN"/>
          </w:rPr>
          <w:t>(六)、火锅企业经营宗旨阐述</w:t>
        </w:r>
        <w:r>
          <w:tab/>
        </w:r>
        <w:r>
          <w:fldChar w:fldCharType="begin"/>
        </w:r>
        <w:r>
          <w:instrText xml:space="preserve"> PAGEREF _Toc20297 \h </w:instrText>
        </w:r>
        <w:r>
          <w:fldChar w:fldCharType="separate"/>
        </w:r>
        <w:r>
          <w:t>19</w:t>
        </w:r>
        <w:r>
          <w:fldChar w:fldCharType="end"/>
        </w:r>
      </w:hyperlink>
    </w:p>
    <w:p>
      <w:pPr>
        <w:pStyle w:val="TOC2"/>
        <w:tabs>
          <w:tab w:val="right" w:leader="dot" w:pos="8306"/>
        </w:tabs>
      </w:pPr>
      <w:hyperlink w:anchor="_Toc12131" w:history="1">
        <w:r>
          <w:rPr>
            <w:rFonts w:ascii="仿宋" w:eastAsia="仿宋" w:hAnsi="仿宋" w:cs="仿宋" w:hint="eastAsia"/>
            <w:lang w:eastAsia="zh-CN"/>
          </w:rPr>
          <w:t>(七)、火锅企业未来发展规划</w:t>
        </w:r>
        <w:r>
          <w:tab/>
        </w:r>
        <w:r>
          <w:fldChar w:fldCharType="begin"/>
        </w:r>
        <w:r>
          <w:instrText xml:space="preserve"> PAGEREF _Toc12131 \h </w:instrText>
        </w:r>
        <w:r>
          <w:fldChar w:fldCharType="separate"/>
        </w:r>
        <w:r>
          <w:t>19</w:t>
        </w:r>
        <w:r>
          <w:fldChar w:fldCharType="end"/>
        </w:r>
      </w:hyperlink>
    </w:p>
    <w:p>
      <w:pPr>
        <w:pStyle w:val="TOC1"/>
        <w:tabs>
          <w:tab w:val="right" w:leader="dot" w:pos="8306"/>
        </w:tabs>
      </w:pPr>
      <w:hyperlink w:anchor="_Toc20489" w:history="1">
        <w:r>
          <w:rPr>
            <w:rFonts w:ascii="仿宋" w:eastAsia="仿宋" w:hAnsi="仿宋" w:cs="仿宋" w:hint="eastAsia"/>
            <w:lang w:eastAsia="zh-CN"/>
          </w:rPr>
          <w:t>六、投资估算</w:t>
        </w:r>
        <w:r>
          <w:tab/>
        </w:r>
        <w:r>
          <w:fldChar w:fldCharType="begin"/>
        </w:r>
        <w:r>
          <w:instrText xml:space="preserve"> PAGEREF _Toc20489 \h </w:instrText>
        </w:r>
        <w:r>
          <w:fldChar w:fldCharType="separate"/>
        </w:r>
        <w:r>
          <w:t>21</w:t>
        </w:r>
        <w:r>
          <w:fldChar w:fldCharType="end"/>
        </w:r>
      </w:hyperlink>
    </w:p>
    <w:p>
      <w:pPr>
        <w:pStyle w:val="TOC2"/>
        <w:tabs>
          <w:tab w:val="right" w:leader="dot" w:pos="8306"/>
        </w:tabs>
      </w:pPr>
      <w:hyperlink w:anchor="_Toc14827" w:history="1">
        <w:r>
          <w:rPr>
            <w:rFonts w:ascii="仿宋" w:eastAsia="仿宋" w:hAnsi="仿宋" w:cs="仿宋" w:hint="eastAsia"/>
            <w:lang w:eastAsia="zh-CN"/>
          </w:rPr>
          <w:t>(一)、投资估算的依据和说明</w:t>
        </w:r>
        <w:r>
          <w:tab/>
        </w:r>
        <w:r>
          <w:fldChar w:fldCharType="begin"/>
        </w:r>
        <w:r>
          <w:instrText xml:space="preserve"> PAGEREF _Toc14827 \h </w:instrText>
        </w:r>
        <w:r>
          <w:fldChar w:fldCharType="separate"/>
        </w:r>
        <w:r>
          <w:t>21</w:t>
        </w:r>
        <w:r>
          <w:fldChar w:fldCharType="end"/>
        </w:r>
      </w:hyperlink>
    </w:p>
    <w:p>
      <w:pPr>
        <w:pStyle w:val="TOC2"/>
        <w:tabs>
          <w:tab w:val="right" w:leader="dot" w:pos="8306"/>
        </w:tabs>
      </w:pPr>
      <w:hyperlink w:anchor="_Toc11448" w:history="1">
        <w:r>
          <w:rPr>
            <w:rFonts w:ascii="仿宋" w:eastAsia="仿宋" w:hAnsi="仿宋" w:cs="仿宋" w:hint="eastAsia"/>
            <w:lang w:eastAsia="zh-CN"/>
          </w:rPr>
          <w:t>(二)、建设投资估算</w:t>
        </w:r>
        <w:r>
          <w:tab/>
        </w:r>
        <w:r>
          <w:fldChar w:fldCharType="begin"/>
        </w:r>
        <w:r>
          <w:instrText xml:space="preserve"> PAGEREF _Toc11448 \h </w:instrText>
        </w:r>
        <w:r>
          <w:fldChar w:fldCharType="separate"/>
        </w:r>
        <w:r>
          <w:t>22</w:t>
        </w:r>
        <w:r>
          <w:fldChar w:fldCharType="end"/>
        </w:r>
      </w:hyperlink>
    </w:p>
    <w:p>
      <w:pPr>
        <w:pStyle w:val="TOC2"/>
        <w:tabs>
          <w:tab w:val="right" w:leader="dot" w:pos="8306"/>
        </w:tabs>
      </w:pPr>
      <w:hyperlink w:anchor="_Toc18215" w:history="1">
        <w:r>
          <w:rPr>
            <w:rFonts w:ascii="仿宋" w:eastAsia="仿宋" w:hAnsi="仿宋" w:cs="仿宋" w:hint="eastAsia"/>
            <w:lang w:eastAsia="zh-CN"/>
          </w:rPr>
          <w:t>(三)、建设期利息</w:t>
        </w:r>
        <w:r>
          <w:tab/>
        </w:r>
        <w:r>
          <w:fldChar w:fldCharType="begin"/>
        </w:r>
        <w:r>
          <w:instrText xml:space="preserve"> PAGEREF _Toc18215 \h </w:instrText>
        </w:r>
        <w:r>
          <w:fldChar w:fldCharType="separate"/>
        </w:r>
        <w:r>
          <w:t>25</w:t>
        </w:r>
        <w:r>
          <w:fldChar w:fldCharType="end"/>
        </w:r>
      </w:hyperlink>
    </w:p>
    <w:p>
      <w:pPr>
        <w:pStyle w:val="TOC2"/>
        <w:tabs>
          <w:tab w:val="right" w:leader="dot" w:pos="8306"/>
        </w:tabs>
      </w:pPr>
      <w:hyperlink w:anchor="_Toc21192" w:history="1">
        <w:r>
          <w:rPr>
            <w:rFonts w:ascii="仿宋" w:eastAsia="仿宋" w:hAnsi="仿宋" w:cs="仿宋" w:hint="eastAsia"/>
            <w:lang w:eastAsia="zh-CN"/>
          </w:rPr>
          <w:t>(四)、流动资金</w:t>
        </w:r>
        <w:r>
          <w:tab/>
        </w:r>
        <w:r>
          <w:fldChar w:fldCharType="begin"/>
        </w:r>
        <w:r>
          <w:instrText xml:space="preserve"> PAGEREF _Toc21192 \h </w:instrText>
        </w:r>
        <w:r>
          <w:fldChar w:fldCharType="separate"/>
        </w:r>
        <w:r>
          <w:t>25</w:t>
        </w:r>
        <w:r>
          <w:fldChar w:fldCharType="end"/>
        </w:r>
      </w:hyperlink>
    </w:p>
    <w:p>
      <w:pPr>
        <w:pStyle w:val="TOC2"/>
        <w:tabs>
          <w:tab w:val="right" w:leader="dot" w:pos="8306"/>
        </w:tabs>
      </w:pPr>
      <w:hyperlink w:anchor="_Toc17610" w:history="1">
        <w:r>
          <w:rPr>
            <w:rFonts w:ascii="仿宋" w:eastAsia="仿宋" w:hAnsi="仿宋" w:cs="仿宋" w:hint="eastAsia"/>
            <w:lang w:eastAsia="zh-CN"/>
          </w:rPr>
          <w:t>(五)、总投资</w:t>
        </w:r>
        <w:r>
          <w:tab/>
        </w:r>
        <w:r>
          <w:fldChar w:fldCharType="begin"/>
        </w:r>
        <w:r>
          <w:instrText xml:space="preserve"> PAGEREF _Toc17610 \h </w:instrText>
        </w:r>
        <w:r>
          <w:fldChar w:fldCharType="separate"/>
        </w:r>
        <w:r>
          <w:t>26</w:t>
        </w:r>
        <w:r>
          <w:fldChar w:fldCharType="end"/>
        </w:r>
      </w:hyperlink>
    </w:p>
    <w:p>
      <w:pPr>
        <w:pStyle w:val="TOC2"/>
        <w:tabs>
          <w:tab w:val="right" w:leader="dot" w:pos="8306"/>
        </w:tabs>
      </w:pPr>
      <w:hyperlink w:anchor="_Toc32512" w:history="1">
        <w:r>
          <w:rPr>
            <w:rFonts w:ascii="仿宋" w:eastAsia="仿宋" w:hAnsi="仿宋" w:cs="仿宋" w:hint="eastAsia"/>
            <w:lang w:eastAsia="zh-CN"/>
          </w:rPr>
          <w:t>(六)、资金筹措与投资计划</w:t>
        </w:r>
        <w:r>
          <w:tab/>
        </w:r>
        <w:r>
          <w:fldChar w:fldCharType="begin"/>
        </w:r>
        <w:r>
          <w:instrText xml:space="preserve"> PAGEREF _Toc32512 \h </w:instrText>
        </w:r>
        <w:r>
          <w:fldChar w:fldCharType="separate"/>
        </w:r>
        <w:r>
          <w:t>26</w:t>
        </w:r>
        <w:r>
          <w:fldChar w:fldCharType="end"/>
        </w:r>
      </w:hyperlink>
    </w:p>
    <w:p>
      <w:pPr>
        <w:pStyle w:val="TOC1"/>
        <w:tabs>
          <w:tab w:val="right" w:leader="dot" w:pos="8306"/>
        </w:tabs>
      </w:pPr>
      <w:hyperlink w:anchor="_Toc29406" w:history="1">
        <w:r>
          <w:rPr>
            <w:rFonts w:ascii="仿宋" w:eastAsia="仿宋" w:hAnsi="仿宋" w:cs="仿宋" w:hint="eastAsia"/>
            <w:lang w:eastAsia="zh-CN"/>
          </w:rPr>
          <w:t>七、法规合规与审计</w:t>
        </w:r>
        <w:r>
          <w:tab/>
        </w:r>
        <w:r>
          <w:fldChar w:fldCharType="begin"/>
        </w:r>
        <w:r>
          <w:instrText xml:space="preserve"> PAGEREF _Toc29406 \h </w:instrText>
        </w:r>
        <w:r>
          <w:fldChar w:fldCharType="separate"/>
        </w:r>
        <w:r>
          <w:t>26</w:t>
        </w:r>
        <w:r>
          <w:fldChar w:fldCharType="end"/>
        </w:r>
      </w:hyperlink>
    </w:p>
    <w:p>
      <w:pPr>
        <w:pStyle w:val="TOC2"/>
        <w:tabs>
          <w:tab w:val="right" w:leader="dot" w:pos="8306"/>
        </w:tabs>
      </w:pPr>
      <w:hyperlink w:anchor="_Toc30262" w:history="1">
        <w:r>
          <w:rPr>
            <w:rFonts w:ascii="仿宋" w:eastAsia="仿宋" w:hAnsi="仿宋" w:cs="仿宋" w:hint="eastAsia"/>
            <w:lang w:eastAsia="zh-CN"/>
          </w:rPr>
          <w:t>(一)、法规遵从与合规性</w:t>
        </w:r>
        <w:r>
          <w:tab/>
        </w:r>
        <w:r>
          <w:fldChar w:fldCharType="begin"/>
        </w:r>
        <w:r>
          <w:instrText xml:space="preserve"> PAGEREF _Toc30262 \h </w:instrText>
        </w:r>
        <w:r>
          <w:fldChar w:fldCharType="separate"/>
        </w:r>
        <w:r>
          <w:t>26</w:t>
        </w:r>
        <w:r>
          <w:fldChar w:fldCharType="end"/>
        </w:r>
      </w:hyperlink>
    </w:p>
    <w:p>
      <w:pPr>
        <w:pStyle w:val="TOC2"/>
        <w:tabs>
          <w:tab w:val="right" w:leader="dot" w:pos="8306"/>
        </w:tabs>
      </w:pPr>
      <w:hyperlink w:anchor="_Toc15364" w:history="1">
        <w:r>
          <w:rPr>
            <w:rFonts w:ascii="仿宋" w:eastAsia="仿宋" w:hAnsi="仿宋" w:cs="仿宋" w:hint="eastAsia"/>
            <w:lang w:eastAsia="zh-CN"/>
          </w:rPr>
          <w:t>(二)、内部审计计划</w:t>
        </w:r>
        <w:r>
          <w:tab/>
        </w:r>
        <w:r>
          <w:fldChar w:fldCharType="begin"/>
        </w:r>
        <w:r>
          <w:instrText xml:space="preserve"> PAGEREF _Toc15364 \h </w:instrText>
        </w:r>
        <w:r>
          <w:fldChar w:fldCharType="separate"/>
        </w:r>
        <w:r>
          <w:t>27</w:t>
        </w:r>
        <w:r>
          <w:fldChar w:fldCharType="end"/>
        </w:r>
      </w:hyperlink>
    </w:p>
    <w:p>
      <w:pPr>
        <w:pStyle w:val="TOC2"/>
        <w:tabs>
          <w:tab w:val="right" w:leader="dot" w:pos="8306"/>
        </w:tabs>
      </w:pPr>
      <w:hyperlink w:anchor="_Toc29962" w:history="1">
        <w:r>
          <w:rPr>
            <w:rFonts w:ascii="仿宋" w:eastAsia="仿宋" w:hAnsi="仿宋" w:cs="仿宋" w:hint="eastAsia"/>
            <w:lang w:eastAsia="zh-CN"/>
          </w:rPr>
          <w:t>(三)、外部审计准备</w:t>
        </w:r>
        <w:r>
          <w:tab/>
        </w:r>
        <w:r>
          <w:fldChar w:fldCharType="begin"/>
        </w:r>
        <w:r>
          <w:instrText xml:space="preserve"> PAGEREF _Toc29962 \h </w:instrText>
        </w:r>
        <w:r>
          <w:fldChar w:fldCharType="separate"/>
        </w:r>
        <w:r>
          <w:t>27</w:t>
        </w:r>
        <w:r>
          <w:fldChar w:fldCharType="end"/>
        </w:r>
      </w:hyperlink>
    </w:p>
    <w:p>
      <w:pPr>
        <w:pStyle w:val="TOC2"/>
        <w:tabs>
          <w:tab w:val="right" w:leader="dot" w:pos="8306"/>
        </w:tabs>
      </w:pPr>
      <w:hyperlink w:anchor="_Toc31962" w:history="1">
        <w:r>
          <w:rPr>
            <w:rFonts w:ascii="仿宋" w:eastAsia="仿宋" w:hAnsi="仿宋" w:cs="仿宋" w:hint="eastAsia"/>
            <w:lang w:eastAsia="zh-CN"/>
          </w:rPr>
          <w:t>(四)、审计结果整改</w:t>
        </w:r>
        <w:r>
          <w:tab/>
        </w:r>
        <w:r>
          <w:fldChar w:fldCharType="begin"/>
        </w:r>
        <w:r>
          <w:instrText xml:space="preserve"> PAGEREF _Toc31962 \h </w:instrText>
        </w:r>
        <w:r>
          <w:fldChar w:fldCharType="separate"/>
        </w:r>
        <w:r>
          <w:t>28</w:t>
        </w:r>
        <w:r>
          <w:fldChar w:fldCharType="end"/>
        </w:r>
      </w:hyperlink>
    </w:p>
    <w:p>
      <w:pPr>
        <w:pStyle w:val="TOC1"/>
        <w:tabs>
          <w:tab w:val="right" w:leader="dot" w:pos="8306"/>
        </w:tabs>
      </w:pPr>
      <w:hyperlink w:anchor="_Toc5681" w:history="1">
        <w:r>
          <w:rPr>
            <w:rFonts w:ascii="仿宋" w:eastAsia="仿宋" w:hAnsi="仿宋" w:cs="仿宋" w:hint="eastAsia"/>
            <w:lang w:eastAsia="zh-CN"/>
          </w:rPr>
          <w:t>八、社会效益评价</w:t>
        </w:r>
        <w:r>
          <w:tab/>
        </w:r>
        <w:r>
          <w:fldChar w:fldCharType="begin"/>
        </w:r>
        <w:r>
          <w:instrText xml:space="preserve"> PAGEREF _Toc5681 \h </w:instrText>
        </w:r>
        <w:r>
          <w:fldChar w:fldCharType="separate"/>
        </w:r>
        <w:r>
          <w:t>28</w:t>
        </w:r>
        <w:r>
          <w:fldChar w:fldCharType="end"/>
        </w:r>
      </w:hyperlink>
    </w:p>
    <w:p>
      <w:pPr>
        <w:pStyle w:val="TOC2"/>
        <w:tabs>
          <w:tab w:val="right" w:leader="dot" w:pos="8306"/>
        </w:tabs>
      </w:pPr>
      <w:hyperlink w:anchor="_Toc7051" w:history="1">
        <w:r>
          <w:rPr>
            <w:rFonts w:ascii="仿宋" w:eastAsia="仿宋" w:hAnsi="仿宋" w:cs="仿宋" w:hint="eastAsia"/>
            <w:lang w:eastAsia="zh-CN"/>
          </w:rPr>
          <w:t>(一)、促进当地经济进展</w:t>
        </w:r>
        <w:r>
          <w:tab/>
        </w:r>
        <w:r>
          <w:fldChar w:fldCharType="begin"/>
        </w:r>
        <w:r>
          <w:instrText xml:space="preserve"> PAGEREF _Toc7051 \h </w:instrText>
        </w:r>
        <w:r>
          <w:fldChar w:fldCharType="separate"/>
        </w:r>
        <w:r>
          <w:t>28</w:t>
        </w:r>
        <w:r>
          <w:fldChar w:fldCharType="end"/>
        </w:r>
      </w:hyperlink>
    </w:p>
    <w:p>
      <w:pPr>
        <w:pStyle w:val="TOC2"/>
        <w:tabs>
          <w:tab w:val="right" w:leader="dot" w:pos="8306"/>
        </w:tabs>
      </w:pPr>
      <w:hyperlink w:anchor="_Toc11340" w:history="1">
        <w:r>
          <w:rPr>
            <w:rFonts w:ascii="仿宋" w:eastAsia="仿宋" w:hAnsi="仿宋" w:cs="仿宋" w:hint="eastAsia"/>
            <w:lang w:eastAsia="zh-CN"/>
          </w:rPr>
          <w:t>(二)、带动有关产业进展</w:t>
        </w:r>
        <w:r>
          <w:tab/>
        </w:r>
        <w:r>
          <w:fldChar w:fldCharType="begin"/>
        </w:r>
        <w:r>
          <w:instrText xml:space="preserve"> PAGEREF _Toc11340 \h </w:instrText>
        </w:r>
        <w:r>
          <w:fldChar w:fldCharType="separate"/>
        </w:r>
        <w:r>
          <w:t>29</w:t>
        </w:r>
        <w:r>
          <w:fldChar w:fldCharType="end"/>
        </w:r>
      </w:hyperlink>
    </w:p>
    <w:p>
      <w:pPr>
        <w:pStyle w:val="TOC2"/>
        <w:tabs>
          <w:tab w:val="right" w:leader="dot" w:pos="8306"/>
        </w:tabs>
      </w:pPr>
      <w:hyperlink w:anchor="_Toc6350" w:history="1">
        <w:r>
          <w:rPr>
            <w:rFonts w:ascii="仿宋" w:eastAsia="仿宋" w:hAnsi="仿宋" w:cs="仿宋" w:hint="eastAsia"/>
            <w:lang w:eastAsia="zh-CN"/>
          </w:rPr>
          <w:t>(三)、增加地方财政收入</w:t>
        </w:r>
        <w:r>
          <w:tab/>
        </w:r>
        <w:r>
          <w:fldChar w:fldCharType="begin"/>
        </w:r>
        <w:r>
          <w:instrText xml:space="preserve"> PAGEREF _Toc6350 \h </w:instrText>
        </w:r>
        <w:r>
          <w:fldChar w:fldCharType="separate"/>
        </w:r>
        <w:r>
          <w:t>29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63" w:history="1">
        <w:r>
          <w:rPr>
            <w:rFonts w:ascii="仿宋" w:eastAsia="仿宋" w:hAnsi="仿宋" w:cs="仿宋" w:hint="eastAsia"/>
            <w:lang w:eastAsia="zh-CN"/>
          </w:rPr>
          <w:t>(四)、增加就业机会</w:t>
        </w:r>
        <w:r>
          <w:tab/>
        </w:r>
        <w:r>
          <w:fldChar w:fldCharType="begin"/>
        </w:r>
        <w:r>
          <w:instrText xml:space="preserve"> PAGEREF _Toc13163 \h </w:instrText>
        </w:r>
        <w:r>
          <w:fldChar w:fldCharType="separate"/>
        </w:r>
        <w:r>
          <w:t>30</w:t>
        </w:r>
        <w:r>
          <w:fldChar w:fldCharType="end"/>
        </w:r>
      </w:hyperlink>
    </w:p>
    <w:p>
      <w:pPr>
        <w:pStyle w:val="TOC1"/>
        <w:tabs>
          <w:tab w:val="right" w:leader="dot" w:pos="8306"/>
        </w:tabs>
      </w:pPr>
      <w:hyperlink w:anchor="_Toc19931" w:history="1">
        <w:r>
          <w:rPr>
            <w:rFonts w:ascii="仿宋" w:eastAsia="仿宋" w:hAnsi="仿宋" w:cs="仿宋" w:hint="eastAsia"/>
            <w:lang w:eastAsia="zh-CN"/>
          </w:rPr>
          <w:t>九、环境可持续性管理</w:t>
        </w:r>
        <w:r>
          <w:tab/>
        </w:r>
        <w:r>
          <w:fldChar w:fldCharType="begin"/>
        </w:r>
        <w:r>
          <w:instrText xml:space="preserve"> PAGEREF _Toc19931 \h </w:instrText>
        </w:r>
        <w:r>
          <w:fldChar w:fldCharType="separate"/>
        </w:r>
        <w:r>
          <w:t>31</w:t>
        </w:r>
        <w:r>
          <w:fldChar w:fldCharType="end"/>
        </w:r>
      </w:hyperlink>
    </w:p>
    <w:p>
      <w:pPr>
        <w:pStyle w:val="TOC2"/>
        <w:tabs>
          <w:tab w:val="right" w:leader="dot" w:pos="8306"/>
        </w:tabs>
      </w:pPr>
      <w:hyperlink w:anchor="_Toc24485" w:history="1">
        <w:r>
          <w:rPr>
            <w:rFonts w:ascii="仿宋" w:eastAsia="仿宋" w:hAnsi="仿宋" w:cs="仿宋" w:hint="eastAsia"/>
            <w:lang w:eastAsia="zh-CN"/>
          </w:rPr>
          <w:t>(一)、环境友好型生产策略</w:t>
        </w:r>
        <w:r>
          <w:tab/>
        </w:r>
        <w:r>
          <w:fldChar w:fldCharType="begin"/>
        </w:r>
        <w:r>
          <w:instrText xml:space="preserve"> PAGEREF _Toc24485 \h </w:instrText>
        </w:r>
        <w:r>
          <w:fldChar w:fldCharType="separate"/>
        </w:r>
        <w:r>
          <w:t>31</w:t>
        </w:r>
        <w:r>
          <w:fldChar w:fldCharType="end"/>
        </w:r>
      </w:hyperlink>
    </w:p>
    <w:p>
      <w:pPr>
        <w:pStyle w:val="TOC2"/>
        <w:tabs>
          <w:tab w:val="right" w:leader="dot" w:pos="8306"/>
        </w:tabs>
      </w:pPr>
      <w:hyperlink w:anchor="_Toc26408" w:history="1">
        <w:r>
          <w:rPr>
            <w:rFonts w:ascii="仿宋" w:eastAsia="仿宋" w:hAnsi="仿宋" w:cs="仿宋" w:hint="eastAsia"/>
            <w:lang w:eastAsia="zh-CN"/>
          </w:rPr>
          <w:t>(二)、绿色供应链管理</w:t>
        </w:r>
        <w:r>
          <w:tab/>
        </w:r>
        <w:r>
          <w:fldChar w:fldCharType="begin"/>
        </w:r>
        <w:r>
          <w:instrText xml:space="preserve"> PAGEREF _Toc26408 \h </w:instrText>
        </w:r>
        <w:r>
          <w:fldChar w:fldCharType="separate"/>
        </w:r>
        <w:r>
          <w:t>32</w:t>
        </w:r>
        <w:r>
          <w:fldChar w:fldCharType="end"/>
        </w:r>
      </w:hyperlink>
    </w:p>
    <w:p>
      <w:pPr>
        <w:pStyle w:val="TOC2"/>
        <w:tabs>
          <w:tab w:val="right" w:leader="dot" w:pos="8306"/>
        </w:tabs>
      </w:pPr>
      <w:hyperlink w:anchor="_Toc14701" w:history="1">
        <w:r>
          <w:rPr>
            <w:rFonts w:ascii="仿宋" w:eastAsia="仿宋" w:hAnsi="仿宋" w:cs="仿宋" w:hint="eastAsia"/>
            <w:lang w:eastAsia="zh-CN"/>
          </w:rPr>
          <w:t>(三)、能源与资源节约计划</w:t>
        </w:r>
        <w:r>
          <w:tab/>
        </w:r>
        <w:r>
          <w:fldChar w:fldCharType="begin"/>
        </w:r>
        <w:r>
          <w:instrText xml:space="preserve"> PAGEREF _Toc14701 \h </w:instrText>
        </w:r>
        <w:r>
          <w:fldChar w:fldCharType="separate"/>
        </w:r>
        <w:r>
          <w:t>33</w:t>
        </w:r>
        <w:r>
          <w:fldChar w:fldCharType="end"/>
        </w:r>
      </w:hyperlink>
    </w:p>
    <w:p>
      <w:pPr>
        <w:pStyle w:val="TOC2"/>
        <w:tabs>
          <w:tab w:val="right" w:leader="dot" w:pos="8306"/>
        </w:tabs>
      </w:pPr>
      <w:hyperlink w:anchor="_Toc27112" w:history="1">
        <w:r>
          <w:rPr>
            <w:rFonts w:ascii="仿宋" w:eastAsia="仿宋" w:hAnsi="仿宋" w:cs="仿宋" w:hint="eastAsia"/>
            <w:lang w:eastAsia="zh-CN"/>
          </w:rPr>
          <w:t>(四)、企业社会责任履行</w:t>
        </w:r>
        <w:r>
          <w:tab/>
        </w:r>
        <w:r>
          <w:fldChar w:fldCharType="begin"/>
        </w:r>
        <w:r>
          <w:instrText xml:space="preserve"> PAGEREF _Toc27112 \h </w:instrText>
        </w:r>
        <w:r>
          <w:fldChar w:fldCharType="separate"/>
        </w:r>
        <w:r>
          <w:t>34</w:t>
        </w:r>
        <w:r>
          <w:fldChar w:fldCharType="end"/>
        </w:r>
      </w:hyperlink>
    </w:p>
    <w:p>
      <w:pPr>
        <w:pStyle w:val="TOC1"/>
        <w:tabs>
          <w:tab w:val="right" w:leader="dot" w:pos="8306"/>
        </w:tabs>
      </w:pPr>
      <w:hyperlink w:anchor="_Toc32136" w:history="1">
        <w:r>
          <w:rPr>
            <w:rFonts w:ascii="仿宋" w:eastAsia="仿宋" w:hAnsi="仿宋" w:cs="仿宋" w:hint="eastAsia"/>
            <w:lang w:eastAsia="zh-CN"/>
          </w:rPr>
          <w:t>十、项目进度计划</w:t>
        </w:r>
        <w:r>
          <w:tab/>
        </w:r>
        <w:r>
          <w:fldChar w:fldCharType="begin"/>
        </w:r>
        <w:r>
          <w:instrText xml:space="preserve"> PAGEREF _Toc32136 \h </w:instrText>
        </w:r>
        <w:r>
          <w:fldChar w:fldCharType="separate"/>
        </w:r>
        <w:r>
          <w:t>35</w:t>
        </w:r>
        <w:r>
          <w:fldChar w:fldCharType="end"/>
        </w:r>
      </w:hyperlink>
    </w:p>
    <w:p>
      <w:pPr>
        <w:pStyle w:val="TOC2"/>
        <w:tabs>
          <w:tab w:val="right" w:leader="dot" w:pos="8306"/>
        </w:tabs>
      </w:pPr>
      <w:hyperlink w:anchor="_Toc17056" w:history="1">
        <w:r>
          <w:rPr>
            <w:rFonts w:ascii="仿宋" w:eastAsia="仿宋" w:hAnsi="仿宋" w:cs="仿宋" w:hint="eastAsia"/>
            <w:lang w:eastAsia="zh-CN"/>
          </w:rPr>
          <w:t>(一)、项目进度安排</w:t>
        </w:r>
        <w:r>
          <w:tab/>
        </w:r>
        <w:r>
          <w:fldChar w:fldCharType="begin"/>
        </w:r>
        <w:r>
          <w:instrText xml:space="preserve"> PAGEREF _Toc17056 \h </w:instrText>
        </w:r>
        <w:r>
          <w:fldChar w:fldCharType="separate"/>
        </w:r>
        <w:r>
          <w:t>35</w:t>
        </w:r>
        <w:r>
          <w:fldChar w:fldCharType="end"/>
        </w:r>
      </w:hyperlink>
    </w:p>
    <w:p>
      <w:pPr>
        <w:pStyle w:val="TOC2"/>
        <w:tabs>
          <w:tab w:val="right" w:leader="dot" w:pos="8306"/>
        </w:tabs>
      </w:pPr>
      <w:hyperlink w:anchor="_Toc26075" w:history="1">
        <w:r>
          <w:rPr>
            <w:rFonts w:ascii="仿宋" w:eastAsia="仿宋" w:hAnsi="仿宋" w:cs="仿宋" w:hint="eastAsia"/>
            <w:lang w:eastAsia="zh-CN"/>
          </w:rPr>
          <w:t>(二)、项目实施保障措施</w:t>
        </w:r>
        <w:r>
          <w:tab/>
        </w:r>
        <w:r>
          <w:fldChar w:fldCharType="begin"/>
        </w:r>
        <w:r>
          <w:instrText xml:space="preserve"> PAGEREF _Toc26075 \h </w:instrText>
        </w:r>
        <w:r>
          <w:fldChar w:fldCharType="separate"/>
        </w:r>
        <w:r>
          <w:t>37</w:t>
        </w:r>
        <w:r>
          <w:fldChar w:fldCharType="end"/>
        </w:r>
      </w:hyperlink>
    </w:p>
    <w:p>
      <w:pPr>
        <w:pStyle w:val="TOC1"/>
        <w:tabs>
          <w:tab w:val="right" w:leader="dot" w:pos="8306"/>
        </w:tabs>
      </w:pPr>
      <w:hyperlink w:anchor="_Toc3412" w:history="1">
        <w:r>
          <w:rPr>
            <w:rFonts w:ascii="仿宋" w:eastAsia="仿宋" w:hAnsi="仿宋" w:cs="仿宋" w:hint="eastAsia"/>
            <w:lang w:eastAsia="zh-CN"/>
          </w:rPr>
          <w:t>十一、市场营销策略</w:t>
        </w:r>
        <w:r>
          <w:tab/>
        </w:r>
        <w:r>
          <w:fldChar w:fldCharType="begin"/>
        </w:r>
        <w:r>
          <w:instrText xml:space="preserve"> PAGEREF _Toc3412 \h </w:instrText>
        </w:r>
        <w:r>
          <w:fldChar w:fldCharType="separate"/>
        </w:r>
        <w:r>
          <w:t>39</w:t>
        </w:r>
        <w:r>
          <w:fldChar w:fldCharType="end"/>
        </w:r>
      </w:hyperlink>
    </w:p>
    <w:p>
      <w:pPr>
        <w:pStyle w:val="TOC2"/>
        <w:tabs>
          <w:tab w:val="right" w:leader="dot" w:pos="8306"/>
        </w:tabs>
      </w:pPr>
      <w:hyperlink w:anchor="_Toc26973" w:history="1">
        <w:r>
          <w:rPr>
            <w:rFonts w:ascii="仿宋" w:eastAsia="仿宋" w:hAnsi="仿宋" w:cs="仿宋" w:hint="eastAsia"/>
            <w:lang w:eastAsia="zh-CN"/>
          </w:rPr>
          <w:t>(一)、市场定位与目标客户</w:t>
        </w:r>
        <w:r>
          <w:tab/>
        </w:r>
        <w:r>
          <w:fldChar w:fldCharType="begin"/>
        </w:r>
        <w:r>
          <w:instrText xml:space="preserve"> PAGEREF _Toc26973 \h </w:instrText>
        </w:r>
        <w:r>
          <w:fldChar w:fldCharType="separate"/>
        </w:r>
        <w:r>
          <w:t>39</w:t>
        </w:r>
        <w:r>
          <w:fldChar w:fldCharType="end"/>
        </w:r>
      </w:hyperlink>
    </w:p>
    <w:p>
      <w:pPr>
        <w:pStyle w:val="TOC2"/>
        <w:tabs>
          <w:tab w:val="right" w:leader="dot" w:pos="8306"/>
        </w:tabs>
      </w:pPr>
      <w:hyperlink w:anchor="_Toc3089" w:history="1">
        <w:r>
          <w:rPr>
            <w:rFonts w:ascii="仿宋" w:eastAsia="仿宋" w:hAnsi="仿宋" w:cs="仿宋" w:hint="eastAsia"/>
            <w:lang w:eastAsia="zh-CN"/>
          </w:rPr>
          <w:t>(二)、产品定位及差异化策略</w:t>
        </w:r>
        <w:r>
          <w:tab/>
        </w:r>
        <w:r>
          <w:fldChar w:fldCharType="begin"/>
        </w:r>
        <w:r>
          <w:instrText xml:space="preserve"> PAGEREF _Toc3089 \h </w:instrText>
        </w:r>
        <w:r>
          <w:fldChar w:fldCharType="separate"/>
        </w:r>
        <w:r>
          <w:t>40</w:t>
        </w:r>
        <w:r>
          <w:fldChar w:fldCharType="end"/>
        </w:r>
      </w:hyperlink>
    </w:p>
    <w:p>
      <w:pPr>
        <w:pStyle w:val="TOC2"/>
        <w:tabs>
          <w:tab w:val="right" w:leader="dot" w:pos="8306"/>
        </w:tabs>
      </w:pPr>
      <w:hyperlink w:anchor="_Toc13561" w:history="1">
        <w:r>
          <w:rPr>
            <w:rFonts w:ascii="仿宋" w:eastAsia="仿宋" w:hAnsi="仿宋" w:cs="仿宋" w:hint="eastAsia"/>
            <w:lang w:eastAsia="zh-CN"/>
          </w:rPr>
          <w:t>(三)、价格策略</w:t>
        </w:r>
        <w:r>
          <w:tab/>
        </w:r>
        <w:r>
          <w:fldChar w:fldCharType="begin"/>
        </w:r>
        <w:r>
          <w:instrText xml:space="preserve"> PAGEREF _Toc13561 \h </w:instrText>
        </w:r>
        <w:r>
          <w:fldChar w:fldCharType="separate"/>
        </w:r>
        <w:r>
          <w:t>41</w:t>
        </w:r>
        <w:r>
          <w:fldChar w:fldCharType="end"/>
        </w:r>
      </w:hyperlink>
    </w:p>
    <w:p>
      <w:pPr>
        <w:pStyle w:val="TOC2"/>
        <w:tabs>
          <w:tab w:val="right" w:leader="dot" w:pos="8306"/>
        </w:tabs>
      </w:pPr>
      <w:hyperlink w:anchor="_Toc9958" w:history="1">
        <w:r>
          <w:rPr>
            <w:rFonts w:ascii="仿宋" w:eastAsia="仿宋" w:hAnsi="仿宋" w:cs="仿宋" w:hint="eastAsia"/>
            <w:lang w:eastAsia="zh-CN"/>
          </w:rPr>
          <w:t>(四)、销售渠道与推广</w:t>
        </w:r>
        <w:r>
          <w:tab/>
        </w:r>
        <w:r>
          <w:fldChar w:fldCharType="begin"/>
        </w:r>
        <w:r>
          <w:instrText xml:space="preserve"> PAGEREF _Toc9958 \h </w:instrText>
        </w:r>
        <w:r>
          <w:fldChar w:fldCharType="separate"/>
        </w:r>
        <w:r>
          <w:t>42</w:t>
        </w:r>
        <w:r>
          <w:fldChar w:fldCharType="end"/>
        </w:r>
      </w:hyperlink>
    </w:p>
    <w:p>
      <w:pPr>
        <w:pStyle w:val="TOC2"/>
        <w:tabs>
          <w:tab w:val="right" w:leader="dot" w:pos="8306"/>
        </w:tabs>
      </w:pPr>
      <w:hyperlink w:anchor="_Toc27684" w:history="1">
        <w:r>
          <w:rPr>
            <w:rFonts w:ascii="仿宋" w:eastAsia="仿宋" w:hAnsi="仿宋" w:cs="仿宋" w:hint="eastAsia"/>
            <w:lang w:eastAsia="zh-CN"/>
          </w:rPr>
          <w:t>(五)、市场营销风险与对策</w:t>
        </w:r>
        <w:r>
          <w:tab/>
        </w:r>
        <w:r>
          <w:fldChar w:fldCharType="begin"/>
        </w:r>
        <w:r>
          <w:instrText xml:space="preserve"> PAGEREF _Toc27684 \h </w:instrText>
        </w:r>
        <w:r>
          <w:fldChar w:fldCharType="separate"/>
        </w:r>
        <w:r>
          <w:t>43</w:t>
        </w:r>
        <w:r>
          <w:fldChar w:fldCharType="end"/>
        </w:r>
      </w:hyperlink>
    </w:p>
    <w:p>
      <w:pPr>
        <w:pStyle w:val="TOC1"/>
        <w:tabs>
          <w:tab w:val="right" w:leader="dot" w:pos="8306"/>
        </w:tabs>
      </w:pPr>
      <w:hyperlink w:anchor="_Toc26760" w:history="1">
        <w:r>
          <w:rPr>
            <w:rFonts w:ascii="仿宋" w:eastAsia="仿宋" w:hAnsi="仿宋" w:cs="仿宋" w:hint="eastAsia"/>
            <w:lang w:eastAsia="zh-CN"/>
          </w:rPr>
          <w:t>十二、社会责任与可持续发展</w:t>
        </w:r>
        <w:r>
          <w:tab/>
        </w:r>
        <w:r>
          <w:fldChar w:fldCharType="begin"/>
        </w:r>
        <w:r>
          <w:instrText xml:space="preserve"> PAGEREF _Toc26760 \h </w:instrText>
        </w:r>
        <w:r>
          <w:fldChar w:fldCharType="separate"/>
        </w:r>
        <w:r>
          <w:t>44</w:t>
        </w:r>
        <w:r>
          <w:fldChar w:fldCharType="end"/>
        </w:r>
      </w:hyperlink>
    </w:p>
    <w:p>
      <w:pPr>
        <w:pStyle w:val="TOC2"/>
        <w:tabs>
          <w:tab w:val="right" w:leader="dot" w:pos="8306"/>
        </w:tabs>
      </w:pPr>
      <w:hyperlink w:anchor="_Toc30574" w:history="1">
        <w:r>
          <w:rPr>
            <w:rFonts w:ascii="仿宋" w:eastAsia="仿宋" w:hAnsi="仿宋" w:cs="仿宋" w:hint="eastAsia"/>
            <w:lang w:eastAsia="zh-CN"/>
          </w:rPr>
          <w:t>(一)、社会责任理念</w:t>
        </w:r>
        <w:r>
          <w:tab/>
        </w:r>
        <w:r>
          <w:fldChar w:fldCharType="begin"/>
        </w:r>
        <w:r>
          <w:instrText xml:space="preserve"> PAGEREF _Toc30574 \h </w:instrText>
        </w:r>
        <w:r>
          <w:fldChar w:fldCharType="separate"/>
        </w:r>
        <w:r>
          <w:t>44</w:t>
        </w:r>
        <w:r>
          <w:fldChar w:fldCharType="end"/>
        </w:r>
      </w:hyperlink>
    </w:p>
    <w:p>
      <w:pPr>
        <w:pStyle w:val="TOC2"/>
        <w:tabs>
          <w:tab w:val="right" w:leader="dot" w:pos="8306"/>
        </w:tabs>
      </w:pPr>
      <w:hyperlink w:anchor="_Toc17720" w:history="1">
        <w:r>
          <w:rPr>
            <w:rFonts w:ascii="仿宋" w:eastAsia="仿宋" w:hAnsi="仿宋" w:cs="仿宋" w:hint="eastAsia"/>
            <w:lang w:eastAsia="zh-CN"/>
          </w:rPr>
          <w:t>(二)、可持续发展策略</w:t>
        </w:r>
        <w:r>
          <w:tab/>
        </w:r>
        <w:r>
          <w:fldChar w:fldCharType="begin"/>
        </w:r>
        <w:r>
          <w:instrText xml:space="preserve"> PAGEREF _Toc17720 \h </w:instrText>
        </w:r>
        <w:r>
          <w:fldChar w:fldCharType="separate"/>
        </w:r>
        <w:r>
          <w:t>45</w:t>
        </w:r>
        <w:r>
          <w:fldChar w:fldCharType="end"/>
        </w:r>
      </w:hyperlink>
    </w:p>
    <w:p>
      <w:pPr>
        <w:pStyle w:val="TOC2"/>
        <w:tabs>
          <w:tab w:val="right" w:leader="dot" w:pos="8306"/>
        </w:tabs>
      </w:pPr>
      <w:hyperlink w:anchor="_Toc6236" w:history="1">
        <w:r>
          <w:rPr>
            <w:rFonts w:ascii="仿宋" w:eastAsia="仿宋" w:hAnsi="仿宋" w:cs="仿宋" w:hint="eastAsia"/>
            <w:lang w:eastAsia="zh-CN"/>
          </w:rPr>
          <w:t>(三)、社会责任实施方案</w:t>
        </w:r>
        <w:r>
          <w:tab/>
        </w:r>
        <w:r>
          <w:fldChar w:fldCharType="begin"/>
        </w:r>
        <w:r>
          <w:instrText xml:space="preserve"> PAGEREF _Toc6236 \h </w:instrText>
        </w:r>
        <w:r>
          <w:fldChar w:fldCharType="separate"/>
        </w:r>
        <w:r>
          <w:t>46</w:t>
        </w:r>
        <w:r>
          <w:fldChar w:fldCharType="end"/>
        </w:r>
      </w:hyperlink>
    </w:p>
    <w:p>
      <w:pPr>
        <w:pStyle w:val="TOC2"/>
        <w:tabs>
          <w:tab w:val="right" w:leader="dot" w:pos="8306"/>
        </w:tabs>
      </w:pPr>
      <w:hyperlink w:anchor="_Toc9627" w:history="1">
        <w:r>
          <w:rPr>
            <w:rFonts w:ascii="仿宋" w:eastAsia="仿宋" w:hAnsi="仿宋" w:cs="仿宋" w:hint="eastAsia"/>
            <w:lang w:eastAsia="zh-CN"/>
          </w:rPr>
          <w:t>(四)、社会影响评估</w:t>
        </w:r>
        <w:r>
          <w:tab/>
        </w:r>
        <w:r>
          <w:fldChar w:fldCharType="begin"/>
        </w:r>
        <w:r>
          <w:instrText xml:space="preserve"> PAGEREF _Toc9627 \h </w:instrText>
        </w:r>
        <w:r>
          <w:fldChar w:fldCharType="separate"/>
        </w:r>
        <w:r>
          <w:t>48</w:t>
        </w:r>
        <w:r>
          <w:fldChar w:fldCharType="end"/>
        </w:r>
      </w:hyperlink>
    </w:p>
    <w:p>
      <w:pPr>
        <w:pStyle w:val="TOC2"/>
        <w:tabs>
          <w:tab w:val="right" w:leader="dot" w:pos="8306"/>
        </w:tabs>
      </w:pPr>
      <w:hyperlink w:anchor="_Toc30024" w:history="1">
        <w:r>
          <w:rPr>
            <w:rFonts w:ascii="仿宋" w:eastAsia="仿宋" w:hAnsi="仿宋" w:cs="仿宋" w:hint="eastAsia"/>
            <w:lang w:eastAsia="zh-CN"/>
          </w:rPr>
          <w:t>(五)、环保与绿色发展</w:t>
        </w:r>
        <w:r>
          <w:tab/>
        </w:r>
        <w:r>
          <w:fldChar w:fldCharType="begin"/>
        </w:r>
        <w:r>
          <w:instrText xml:space="preserve"> PAGEREF _Toc30024 \h </w:instrText>
        </w:r>
        <w:r>
          <w:fldChar w:fldCharType="separate"/>
        </w:r>
        <w:r>
          <w:t>49</w:t>
        </w:r>
        <w:r>
          <w:fldChar w:fldCharType="end"/>
        </w:r>
      </w:hyperlink>
    </w:p>
    <w:p>
      <w:pPr>
        <w:pStyle w:val="TOC2"/>
        <w:tabs>
          <w:tab w:val="right" w:leader="dot" w:pos="8306"/>
        </w:tabs>
      </w:pPr>
      <w:hyperlink w:anchor="_Toc15791" w:history="1">
        <w:r>
          <w:rPr>
            <w:rFonts w:ascii="仿宋" w:eastAsia="仿宋" w:hAnsi="仿宋" w:cs="仿宋" w:hint="eastAsia"/>
            <w:lang w:eastAsia="zh-CN"/>
          </w:rPr>
          <w:t>(六)、社会责任履行</w:t>
        </w:r>
        <w:r>
          <w:tab/>
        </w:r>
        <w:r>
          <w:fldChar w:fldCharType="begin"/>
        </w:r>
        <w:r>
          <w:instrText xml:space="preserve"> PAGEREF _Toc15791 \h </w:instrText>
        </w:r>
        <w:r>
          <w:fldChar w:fldCharType="separate"/>
        </w:r>
        <w:r>
          <w:t>50</w:t>
        </w:r>
        <w:r>
          <w:fldChar w:fldCharType="end"/>
        </w:r>
      </w:hyperlink>
    </w:p>
    <w:p>
      <w:pPr>
        <w:pStyle w:val="TOC2"/>
        <w:tabs>
          <w:tab w:val="right" w:leader="dot" w:pos="8306"/>
        </w:tabs>
      </w:pPr>
      <w:hyperlink w:anchor="_Toc9507" w:history="1">
        <w:r>
          <w:rPr>
            <w:rFonts w:ascii="仿宋" w:eastAsia="仿宋" w:hAnsi="仿宋" w:cs="仿宋" w:hint="eastAsia"/>
            <w:lang w:eastAsia="zh-CN"/>
          </w:rPr>
          <w:t>(七)、可持续供应链管理</w:t>
        </w:r>
        <w:r>
          <w:tab/>
        </w:r>
        <w:r>
          <w:fldChar w:fldCharType="begin"/>
        </w:r>
        <w:r>
          <w:instrText xml:space="preserve"> PAGEREF _Toc9507 \h </w:instrText>
        </w:r>
        <w:r>
          <w:fldChar w:fldCharType="separate"/>
        </w:r>
        <w:r>
          <w:t>51</w:t>
        </w:r>
        <w:r>
          <w:fldChar w:fldCharType="end"/>
        </w:r>
      </w:hyperlink>
    </w:p>
    <w:p>
      <w:pPr>
        <w:pStyle w:val="TOC2"/>
        <w:tabs>
          <w:tab w:val="right" w:leader="dot" w:pos="8306"/>
        </w:tabs>
      </w:pPr>
      <w:hyperlink w:anchor="_Toc14333" w:history="1">
        <w:r>
          <w:rPr>
            <w:rFonts w:ascii="仿宋" w:eastAsia="仿宋" w:hAnsi="仿宋" w:cs="仿宋" w:hint="eastAsia"/>
            <w:lang w:eastAsia="zh-CN"/>
          </w:rPr>
          <w:t>(八)、员工可持续发展计划</w:t>
        </w:r>
        <w:r>
          <w:tab/>
        </w:r>
        <w:r>
          <w:fldChar w:fldCharType="begin"/>
        </w:r>
        <w:r>
          <w:instrText xml:space="preserve"> PAGEREF _Toc14333 \h </w:instrText>
        </w:r>
        <w:r>
          <w:fldChar w:fldCharType="separate"/>
        </w:r>
        <w:r>
          <w:t>52</w:t>
        </w:r>
        <w:r>
          <w:fldChar w:fldCharType="end"/>
        </w:r>
      </w:hyperlink>
    </w:p>
    <w:p>
      <w:pPr>
        <w:pStyle w:val="TOC1"/>
        <w:tabs>
          <w:tab w:val="right" w:leader="dot" w:pos="8306"/>
        </w:tabs>
      </w:pPr>
      <w:hyperlink w:anchor="_Toc16961" w:history="1">
        <w:r>
          <w:rPr>
            <w:rFonts w:ascii="仿宋" w:eastAsia="仿宋" w:hAnsi="仿宋" w:cs="仿宋" w:hint="eastAsia"/>
            <w:lang w:eastAsia="zh-CN"/>
          </w:rPr>
          <w:t>十三、应急管理与安全防护</w:t>
        </w:r>
        <w:r>
          <w:tab/>
        </w:r>
        <w:r>
          <w:fldChar w:fldCharType="begin"/>
        </w:r>
        <w:r>
          <w:instrText xml:space="preserve"> PAGEREF _Toc16961 \h </w:instrText>
        </w:r>
        <w:r>
          <w:fldChar w:fldCharType="separate"/>
        </w:r>
        <w:r>
          <w:t>53</w:t>
        </w:r>
        <w:r>
          <w:fldChar w:fldCharType="end"/>
        </w:r>
      </w:hyperlink>
    </w:p>
    <w:p>
      <w:pPr>
        <w:pStyle w:val="TOC2"/>
        <w:tabs>
          <w:tab w:val="right" w:leader="dot" w:pos="8306"/>
        </w:tabs>
      </w:pPr>
      <w:hyperlink w:anchor="_Toc16304" w:history="1">
        <w:r>
          <w:rPr>
            <w:rFonts w:ascii="仿宋" w:eastAsia="仿宋" w:hAnsi="仿宋" w:cs="仿宋" w:hint="eastAsia"/>
            <w:lang w:eastAsia="zh-CN"/>
          </w:rPr>
          <w:t>(一)、应急管理计划</w:t>
        </w:r>
        <w:r>
          <w:tab/>
        </w:r>
        <w:r>
          <w:fldChar w:fldCharType="begin"/>
        </w:r>
        <w:r>
          <w:instrText xml:space="preserve"> PAGEREF _Toc16304 \h </w:instrText>
        </w:r>
        <w:r>
          <w:fldChar w:fldCharType="separate"/>
        </w:r>
        <w:r>
          <w:t>53</w:t>
        </w:r>
        <w:r>
          <w:fldChar w:fldCharType="end"/>
        </w:r>
      </w:hyperlink>
    </w:p>
    <w:p>
      <w:pPr>
        <w:pStyle w:val="TOC2"/>
        <w:tabs>
          <w:tab w:val="right" w:leader="dot" w:pos="8306"/>
        </w:tabs>
      </w:pPr>
      <w:hyperlink w:anchor="_Toc1182" w:history="1">
        <w:r>
          <w:rPr>
            <w:rFonts w:ascii="仿宋" w:eastAsia="仿宋" w:hAnsi="仿宋" w:cs="仿宋" w:hint="eastAsia"/>
            <w:lang w:eastAsia="zh-CN"/>
          </w:rPr>
          <w:t>(二)、安全防护措施</w:t>
        </w:r>
        <w:r>
          <w:tab/>
        </w:r>
        <w:r>
          <w:fldChar w:fldCharType="begin"/>
        </w:r>
        <w:r>
          <w:instrText xml:space="preserve"> PAGEREF _Toc1182 \h </w:instrText>
        </w:r>
        <w:r>
          <w:fldChar w:fldCharType="separate"/>
        </w:r>
        <w:r>
          <w:t>55</w:t>
        </w:r>
        <w:r>
          <w:fldChar w:fldCharType="end"/>
        </w:r>
      </w:hyperlink>
    </w:p>
    <w:p>
      <w:pPr>
        <w:pStyle w:val="TOC2"/>
        <w:tabs>
          <w:tab w:val="right" w:leader="dot" w:pos="8306"/>
        </w:tabs>
      </w:pPr>
      <w:hyperlink w:anchor="_Toc2127" w:history="1">
        <w:r>
          <w:rPr>
            <w:rFonts w:ascii="仿宋" w:eastAsia="仿宋" w:hAnsi="仿宋" w:cs="仿宋" w:hint="eastAsia"/>
            <w:lang w:eastAsia="zh-CN"/>
          </w:rPr>
          <w:t>(三)、危险化学品管理</w:t>
        </w:r>
        <w:r>
          <w:tab/>
        </w:r>
        <w:r>
          <w:fldChar w:fldCharType="begin"/>
        </w:r>
        <w:r>
          <w:instrText xml:space="preserve"> PAGEREF _Toc2127 \h </w:instrText>
        </w:r>
        <w:r>
          <w:fldChar w:fldCharType="separate"/>
        </w:r>
        <w:r>
          <w:t>56</w:t>
        </w:r>
        <w:r>
          <w:fldChar w:fldCharType="end"/>
        </w:r>
      </w:hyperlink>
    </w:p>
    <w:p>
      <w:pPr>
        <w:pStyle w:val="TOC1"/>
        <w:tabs>
          <w:tab w:val="right" w:leader="dot" w:pos="8306"/>
        </w:tabs>
      </w:pPr>
      <w:hyperlink w:anchor="_Toc10048" w:history="1">
        <w:r>
          <w:rPr>
            <w:rFonts w:ascii="仿宋" w:eastAsia="仿宋" w:hAnsi="仿宋" w:cs="仿宋" w:hint="eastAsia"/>
            <w:lang w:eastAsia="zh-CN"/>
          </w:rPr>
          <w:t>十四、信息化建设</w:t>
        </w:r>
        <w:r>
          <w:tab/>
        </w:r>
        <w:r>
          <w:fldChar w:fldCharType="begin"/>
        </w:r>
        <w:r>
          <w:instrText xml:space="preserve"> PAGEREF _Toc10048 \h </w:instrText>
        </w:r>
        <w:r>
          <w:fldChar w:fldCharType="separate"/>
        </w:r>
        <w:r>
          <w:t>57</w:t>
        </w:r>
        <w:r>
          <w:fldChar w:fldCharType="end"/>
        </w:r>
      </w:hyperlink>
    </w:p>
    <w:p>
      <w:pPr>
        <w:pStyle w:val="TOC2"/>
        <w:tabs>
          <w:tab w:val="right" w:leader="dot" w:pos="8306"/>
        </w:tabs>
      </w:pPr>
      <w:hyperlink w:anchor="_Toc10257" w:history="1">
        <w:r>
          <w:rPr>
            <w:rFonts w:ascii="仿宋" w:eastAsia="仿宋" w:hAnsi="仿宋" w:cs="仿宋" w:hint="eastAsia"/>
            <w:lang w:eastAsia="zh-CN"/>
          </w:rPr>
          <w:t>(一)、信息化规划</w:t>
        </w:r>
        <w:r>
          <w:tab/>
        </w:r>
        <w:r>
          <w:fldChar w:fldCharType="begin"/>
        </w:r>
        <w:r>
          <w:instrText xml:space="preserve"> PAGEREF _Toc10257 \h </w:instrText>
        </w:r>
        <w:r>
          <w:fldChar w:fldCharType="separate"/>
        </w:r>
        <w:r>
          <w:t>57</w:t>
        </w:r>
        <w:r>
          <w:fldChar w:fldCharType="end"/>
        </w:r>
      </w:hyperlink>
    </w:p>
    <w:p>
      <w:pPr>
        <w:pStyle w:val="TOC2"/>
        <w:tabs>
          <w:tab w:val="right" w:leader="dot" w:pos="8306"/>
        </w:tabs>
      </w:pPr>
      <w:hyperlink w:anchor="_Toc14747" w:history="1">
        <w:r>
          <w:rPr>
            <w:rFonts w:ascii="仿宋" w:eastAsia="仿宋" w:hAnsi="仿宋" w:cs="仿宋" w:hint="eastAsia"/>
            <w:lang w:eastAsia="zh-CN"/>
          </w:rPr>
          <w:t>(二)、信息系统建设</w:t>
        </w:r>
        <w:r>
          <w:tab/>
        </w:r>
        <w:r>
          <w:fldChar w:fldCharType="begin"/>
        </w:r>
        <w:r>
          <w:instrText xml:space="preserve"> PAGEREF _Toc14747 \h </w:instrText>
        </w:r>
        <w:r>
          <w:fldChar w:fldCharType="separate"/>
        </w:r>
        <w:r>
          <w:t>58</w:t>
        </w:r>
        <w:r>
          <w:fldChar w:fldCharType="end"/>
        </w:r>
      </w:hyperlink>
    </w:p>
    <w:p>
      <w:pPr>
        <w:pStyle w:val="TOC2"/>
        <w:tabs>
          <w:tab w:val="right" w:leader="dot" w:pos="8306"/>
        </w:tabs>
      </w:pPr>
      <w:hyperlink w:anchor="_Toc568" w:history="1">
        <w:r>
          <w:rPr>
            <w:rFonts w:ascii="仿宋" w:eastAsia="仿宋" w:hAnsi="仿宋" w:cs="仿宋" w:hint="eastAsia"/>
            <w:lang w:eastAsia="zh-CN"/>
          </w:rPr>
          <w:t>(三)、数据保护与隐私保护</w:t>
        </w:r>
        <w:r>
          <w:tab/>
        </w:r>
        <w:r>
          <w:fldChar w:fldCharType="begin"/>
        </w:r>
        <w:r>
          <w:instrText xml:space="preserve"> PAGEREF _Toc568 \h </w:instrText>
        </w:r>
        <w:r>
          <w:fldChar w:fldCharType="separate"/>
        </w:r>
        <w:r>
          <w:t>59</w:t>
        </w:r>
        <w:r>
          <w:fldChar w:fldCharType="end"/>
        </w:r>
      </w:hyperlink>
    </w:p>
    <w:p>
      <w:pPr>
        <w:pStyle w:val="TOC1"/>
        <w:tabs>
          <w:tab w:val="right" w:leader="dot" w:pos="8306"/>
        </w:tabs>
      </w:pPr>
      <w:hyperlink w:anchor="_Toc17699" w:history="1">
        <w:r>
          <w:rPr>
            <w:rFonts w:ascii="仿宋" w:eastAsia="仿宋" w:hAnsi="仿宋" w:cs="仿宋" w:hint="eastAsia"/>
            <w:lang w:eastAsia="zh-CN"/>
          </w:rPr>
          <w:t>十五、项目验收与收尾工作</w:t>
        </w:r>
        <w:r>
          <w:tab/>
        </w:r>
        <w:r>
          <w:fldChar w:fldCharType="begin"/>
        </w:r>
        <w:r>
          <w:instrText xml:space="preserve"> PAGEREF _Toc17699 \h </w:instrText>
        </w:r>
        <w:r>
          <w:fldChar w:fldCharType="separate"/>
        </w:r>
        <w:r>
          <w:t>60</w:t>
        </w:r>
        <w:r>
          <w:fldChar w:fldCharType="end"/>
        </w:r>
      </w:hyperlink>
    </w:p>
    <w:p>
      <w:pPr>
        <w:pStyle w:val="TOC2"/>
        <w:tabs>
          <w:tab w:val="right" w:leader="dot" w:pos="8306"/>
        </w:tabs>
      </w:pPr>
      <w:hyperlink w:anchor="_Toc10446" w:history="1">
        <w:r>
          <w:rPr>
            <w:rFonts w:ascii="仿宋" w:eastAsia="仿宋" w:hAnsi="仿宋" w:cs="仿宋" w:hint="eastAsia"/>
            <w:lang w:eastAsia="zh-CN"/>
          </w:rPr>
          <w:t>(一)、项目竣工验收</w:t>
        </w:r>
        <w:r>
          <w:tab/>
        </w:r>
        <w:r>
          <w:fldChar w:fldCharType="begin"/>
        </w:r>
        <w:r>
          <w:instrText xml:space="preserve"> PAGEREF _Toc10446 \h </w:instrText>
        </w:r>
        <w:r>
          <w:fldChar w:fldCharType="separate"/>
        </w:r>
        <w:r>
          <w:t>60</w:t>
        </w:r>
        <w:r>
          <w:fldChar w:fldCharType="end"/>
        </w:r>
      </w:hyperlink>
    </w:p>
    <w:p>
      <w:pPr>
        <w:pStyle w:val="TOC2"/>
        <w:tabs>
          <w:tab w:val="right" w:leader="dot" w:pos="8306"/>
        </w:tabs>
      </w:pPr>
      <w:hyperlink w:anchor="_Toc12405" w:history="1">
        <w:r>
          <w:rPr>
            <w:rFonts w:ascii="仿宋" w:eastAsia="仿宋" w:hAnsi="仿宋" w:cs="仿宋" w:hint="eastAsia"/>
            <w:lang w:eastAsia="zh-CN"/>
          </w:rPr>
          <w:t>(二)、收尾工作计划</w:t>
        </w:r>
        <w:r>
          <w:tab/>
        </w:r>
        <w:r>
          <w:fldChar w:fldCharType="begin"/>
        </w:r>
        <w:r>
          <w:instrText xml:space="preserve"> PAGEREF _Toc12405 \h </w:instrText>
        </w:r>
        <w:r>
          <w:fldChar w:fldCharType="separate"/>
        </w:r>
        <w:r>
          <w:t>61</w:t>
        </w:r>
        <w:r>
          <w:fldChar w:fldCharType="end"/>
        </w:r>
      </w:hyperlink>
    </w:p>
    <w:p>
      <w:pPr>
        <w:pStyle w:val="TOC2"/>
        <w:tabs>
          <w:tab w:val="right" w:leader="dot" w:pos="8306"/>
        </w:tabs>
      </w:pPr>
      <w:hyperlink w:anchor="_Toc6583" w:history="1">
        <w:r>
          <w:rPr>
            <w:rFonts w:ascii="仿宋" w:eastAsia="仿宋" w:hAnsi="仿宋" w:cs="仿宋" w:hint="eastAsia"/>
            <w:lang w:eastAsia="zh-CN"/>
          </w:rPr>
          <w:t>(三)、移交与运营</w:t>
        </w:r>
        <w:r>
          <w:tab/>
        </w:r>
        <w:r>
          <w:fldChar w:fldCharType="begin"/>
        </w:r>
        <w:r>
          <w:instrText xml:space="preserve"> PAGEREF _Toc6583 \h </w:instrText>
        </w:r>
        <w:r>
          <w:fldChar w:fldCharType="separate"/>
        </w:r>
        <w:r>
          <w:t>63</w:t>
        </w:r>
        <w:r>
          <w:fldChar w:fldCharType="end"/>
        </w:r>
      </w:hyperlink>
    </w:p>
    <w:p>
      <w:pPr>
        <w:pStyle w:val="TOC1"/>
        <w:tabs>
          <w:tab w:val="right" w:leader="dot" w:pos="8306"/>
        </w:tabs>
      </w:pPr>
      <w:hyperlink w:anchor="_Toc21692" w:history="1">
        <w:r>
          <w:rPr>
            <w:rFonts w:ascii="仿宋" w:eastAsia="仿宋" w:hAnsi="仿宋" w:cs="仿宋" w:hint="eastAsia"/>
            <w:lang w:eastAsia="zh-CN"/>
          </w:rPr>
          <w:t>十六、法律法规及环境影响评价</w:t>
        </w:r>
        <w:r>
          <w:tab/>
        </w:r>
        <w:r>
          <w:fldChar w:fldCharType="begin"/>
        </w:r>
        <w:r>
          <w:instrText xml:space="preserve"> PAGEREF _Toc21692 \h </w:instrText>
        </w:r>
        <w:r>
          <w:fldChar w:fldCharType="separate"/>
        </w:r>
        <w:r>
          <w:t>64</w:t>
        </w:r>
        <w:r>
          <w:fldChar w:fldCharType="end"/>
        </w:r>
      </w:hyperlink>
    </w:p>
    <w:p>
      <w:pPr>
        <w:pStyle w:val="TOC2"/>
        <w:tabs>
          <w:tab w:val="right" w:leader="dot" w:pos="8306"/>
        </w:tabs>
      </w:pPr>
      <w:hyperlink w:anchor="_Toc6398" w:history="1">
        <w:r>
          <w:rPr>
            <w:rFonts w:ascii="仿宋" w:eastAsia="仿宋" w:hAnsi="仿宋" w:cs="仿宋" w:hint="eastAsia"/>
            <w:lang w:eastAsia="zh-CN"/>
          </w:rPr>
          <w:t>(一)、法律法规的遵守</w:t>
        </w:r>
        <w:r>
          <w:tab/>
        </w:r>
        <w:r>
          <w:fldChar w:fldCharType="begin"/>
        </w:r>
        <w:r>
          <w:instrText xml:space="preserve"> PAGEREF _Toc6398 \h </w:instrText>
        </w:r>
        <w:r>
          <w:fldChar w:fldCharType="separate"/>
        </w:r>
        <w:r>
          <w:t>64</w:t>
        </w:r>
        <w:r>
          <w:fldChar w:fldCharType="end"/>
        </w:r>
      </w:hyperlink>
    </w:p>
    <w:p>
      <w:pPr>
        <w:pStyle w:val="TOC2"/>
        <w:tabs>
          <w:tab w:val="right" w:leader="dot" w:pos="8306"/>
        </w:tabs>
      </w:pPr>
      <w:hyperlink w:anchor="_Toc7992" w:history="1">
        <w:r>
          <w:rPr>
            <w:rFonts w:ascii="仿宋" w:eastAsia="仿宋" w:hAnsi="仿宋" w:cs="仿宋" w:hint="eastAsia"/>
            <w:lang w:eastAsia="zh-CN"/>
          </w:rPr>
          <w:t>(二)、环境影响评价</w:t>
        </w:r>
        <w:r>
          <w:tab/>
        </w:r>
        <w:r>
          <w:fldChar w:fldCharType="begin"/>
        </w:r>
        <w:r>
          <w:instrText xml:space="preserve"> PAGEREF _Toc7992 \h </w:instrText>
        </w:r>
        <w:r>
          <w:fldChar w:fldCharType="separate"/>
        </w:r>
        <w:r>
          <w:t>65</w:t>
        </w:r>
        <w:r>
          <w:fldChar w:fldCharType="end"/>
        </w:r>
      </w:hyperlink>
    </w:p>
    <w:p>
      <w:pPr>
        <w:pStyle w:val="TOC2"/>
        <w:tabs>
          <w:tab w:val="right" w:leader="dot" w:pos="8306"/>
        </w:tabs>
      </w:pPr>
      <w:hyperlink w:anchor="_Toc15032" w:history="1">
        <w:r>
          <w:rPr>
            <w:rFonts w:ascii="仿宋" w:eastAsia="仿宋" w:hAnsi="仿宋" w:cs="仿宋" w:hint="eastAsia"/>
            <w:lang w:eastAsia="zh-CN"/>
          </w:rPr>
          <w:t>(三)、环保手续办理</w:t>
        </w:r>
        <w:r>
          <w:tab/>
        </w:r>
        <w:r>
          <w:fldChar w:fldCharType="begin"/>
        </w:r>
        <w:r>
          <w:instrText xml:space="preserve"> PAGEREF _Toc15032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31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火锅机构的市场竞争力。我们承诺所申请之资金将严格按照规划用于指定的业务发展与研究领域，不会转作他途。火锅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7310"/>
      <w:r>
        <w:rPr>
          <w:rFonts w:ascii="仿宋" w:eastAsia="仿宋" w:hAnsi="仿宋" w:cs="仿宋" w:hint="eastAsia"/>
          <w:sz w:val="28"/>
          <w:lang w:eastAsia="zh-CN"/>
        </w:rPr>
        <w:t>一、火锅行业发展分析</w:t>
      </w:r>
      <w:bookmarkEnd w:id="2"/>
    </w:p>
    <w:p>
      <w:pPr>
        <w:pStyle w:val="Heading2"/>
        <w:rPr>
          <w:rFonts w:ascii="仿宋" w:eastAsia="仿宋" w:hAnsi="仿宋" w:cs="仿宋" w:hint="eastAsia"/>
          <w:lang w:eastAsia="zh-CN"/>
        </w:rPr>
      </w:pPr>
      <w:bookmarkStart w:id="3" w:name="_Toc1040"/>
      <w:r>
        <w:rPr>
          <w:rFonts w:ascii="仿宋" w:eastAsia="仿宋" w:hAnsi="仿宋" w:cs="仿宋" w:hint="eastAsia"/>
          <w:lang w:eastAsia="zh-CN"/>
        </w:rPr>
        <w:t>(一)、火锅行业发展总体概况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火锅行业呈现出整体稳步增长的趋势。火锅行业内相关指标显示出良好的发展态势，市场规模逐年扩大，产业链不断完善。各项火锅行业数据表明，整体火锅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23179"/>
      <w:r>
        <w:rPr>
          <w:rFonts w:ascii="仿宋" w:eastAsia="仿宋" w:hAnsi="仿宋" w:cs="仿宋" w:hint="eastAsia"/>
          <w:sz w:val="28"/>
          <w:lang w:eastAsia="zh-CN"/>
        </w:rPr>
        <w:t>(二)、火锅行业发展背景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火锅行业的快速发展得益于国家宏观经济政策的不断优化和产业结构调整的深入推进。政府对火锅相关产业的支持力度加大，为企业提供了更为宽松的市场环境和政策支持。同时，科技进步和创新成果的不断涌现，也为火锅行业的高质量发展提供了有力支持。</w:t>
      </w:r>
    </w:p>
    <w:p>
      <w:pPr>
        <w:pStyle w:val="Heading2"/>
        <w:ind w:firstLine="560" w:firstLineChars="200"/>
        <w:rPr>
          <w:rFonts w:ascii="仿宋" w:eastAsia="仿宋" w:hAnsi="仿宋" w:cs="仿宋" w:hint="eastAsia"/>
          <w:sz w:val="28"/>
          <w:lang w:eastAsia="zh-CN"/>
        </w:rPr>
      </w:pPr>
      <w:bookmarkStart w:id="5" w:name="_Toc2406"/>
      <w:r>
        <w:rPr>
          <w:rFonts w:ascii="仿宋" w:eastAsia="仿宋" w:hAnsi="仿宋" w:cs="仿宋" w:hint="eastAsia"/>
          <w:sz w:val="28"/>
          <w:lang w:eastAsia="zh-CN"/>
        </w:rPr>
        <w:t>(三)、火锅行业发展前景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火锅行业发展前景广阔。随着国家经济的不断崛起和产业结构的不断优化，相关火锅行业有望进一步蓬勃发展。市场需求的提升、技术水平的不断提高将为火锅行业带来更多发展机遇。项目的实施将顺应火锅行业发展趋势，迎接更加广阔的市场机遇。</w:t>
      </w:r>
    </w:p>
    <w:p>
      <w:pPr>
        <w:pStyle w:val="Heading1"/>
        <w:ind w:firstLine="560" w:firstLineChars="200"/>
        <w:rPr>
          <w:rFonts w:ascii="仿宋" w:eastAsia="仿宋" w:hAnsi="仿宋" w:cs="仿宋" w:hint="eastAsia"/>
          <w:sz w:val="28"/>
          <w:lang w:eastAsia="zh-CN"/>
        </w:rPr>
      </w:pPr>
      <w:bookmarkStart w:id="6" w:name="_Toc22365"/>
      <w:r>
        <w:rPr>
          <w:rFonts w:ascii="仿宋" w:eastAsia="仿宋" w:hAnsi="仿宋" w:cs="仿宋" w:hint="eastAsia"/>
          <w:sz w:val="28"/>
          <w:lang w:eastAsia="zh-CN"/>
        </w:rPr>
        <w:t>二、运营管理</w:t>
      </w:r>
      <w:bookmarkEnd w:id="6"/>
    </w:p>
    <w:p>
      <w:pPr>
        <w:pStyle w:val="Heading2"/>
        <w:rPr>
          <w:rFonts w:ascii="仿宋" w:eastAsia="仿宋" w:hAnsi="仿宋" w:cs="仿宋" w:hint="eastAsia"/>
          <w:lang w:eastAsia="zh-CN"/>
        </w:rPr>
      </w:pPr>
      <w:bookmarkStart w:id="7" w:name="_Toc18835"/>
      <w:r>
        <w:rPr>
          <w:rFonts w:ascii="仿宋" w:eastAsia="仿宋" w:hAnsi="仿宋" w:cs="仿宋" w:hint="eastAsia"/>
          <w:lang w:eastAsia="zh-CN"/>
        </w:rPr>
        <w:t>(一)、公司经营宗旨</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8" w:name="_Toc23442"/>
      <w:r>
        <w:rPr>
          <w:rFonts w:ascii="仿宋" w:eastAsia="仿宋" w:hAnsi="仿宋" w:cs="仿宋" w:hint="eastAsia"/>
          <w:sz w:val="28"/>
          <w:lang w:eastAsia="zh-CN"/>
        </w:rPr>
        <w:t>(二)、公司目标与主职责</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公司的核心目标是在火锅行业内取得领先地位，实现可持续增长。为实现这一目标，公司将不断提升产品质量、拓展市场份额、加强研发创新，并致力于提高客户满意度。主要职责包括：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9" w:name="_Toc13538"/>
      <w:r>
        <w:rPr>
          <w:rFonts w:ascii="仿宋" w:eastAsia="仿宋" w:hAnsi="仿宋" w:cs="仿宋" w:hint="eastAsia"/>
          <w:sz w:val="28"/>
          <w:lang w:eastAsia="zh-CN"/>
        </w:rPr>
        <w:t>(三)、各部门职责及权限</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火锅市场信息收集与分析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对火锅行业销售部门员工进火锅行业务素质、产品知识培训和考核等工作，不断培养、挖掘、引进销售人才，建设高素质的销售队伍。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0" w:name="_Toc24439"/>
      <w:r>
        <w:rPr>
          <w:rFonts w:ascii="仿宋" w:eastAsia="仿宋" w:hAnsi="仿宋" w:cs="仿宋" w:hint="eastAsia"/>
          <w:sz w:val="28"/>
          <w:lang w:eastAsia="zh-CN"/>
        </w:rPr>
        <w:t>(四)、财务会计制度</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根据火锅行业特点、发展阶段、经营模式等因素，提出差异化的现金分红政策，确保在利润分配中现金分红占比达到一定比例。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1" w:name="_Toc20186"/>
      <w:r>
        <w:rPr>
          <w:rFonts w:ascii="仿宋" w:eastAsia="仿宋" w:hAnsi="仿宋" w:cs="仿宋" w:hint="eastAsia"/>
          <w:sz w:val="28"/>
          <w:lang w:eastAsia="zh-CN"/>
        </w:rPr>
        <w:t>三、建设内容与产品方案</w:t>
      </w:r>
      <w:bookmarkEnd w:id="11"/>
    </w:p>
    <w:p>
      <w:pPr>
        <w:pStyle w:val="Heading2"/>
        <w:rPr>
          <w:rFonts w:ascii="仿宋" w:eastAsia="仿宋" w:hAnsi="仿宋" w:cs="仿宋" w:hint="eastAsia"/>
          <w:lang w:eastAsia="zh-CN"/>
        </w:rPr>
      </w:pPr>
      <w:bookmarkStart w:id="12" w:name="_Toc15164"/>
      <w:r>
        <w:rPr>
          <w:rFonts w:ascii="仿宋" w:eastAsia="仿宋" w:hAnsi="仿宋" w:cs="仿宋" w:hint="eastAsia"/>
          <w:lang w:eastAsia="zh-CN"/>
        </w:rPr>
        <w:t>(一)、建设规模及主要建设内容</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火锅项目总用地面积为XX平方米，相当于XX亩，按照规划，整个场区总建筑面积预计为XX平方米。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13" w:name="_Toc28323"/>
      <w:r>
        <w:rPr>
          <w:rFonts w:ascii="仿宋" w:eastAsia="仿宋" w:hAnsi="仿宋" w:cs="仿宋" w:hint="eastAsia"/>
          <w:sz w:val="28"/>
          <w:lang w:eastAsia="zh-CN"/>
        </w:rPr>
        <w:t>(二)、火锅产品规划方案及生产纲领</w:t>
      </w:r>
      <w:bookmarkEnd w:id="13"/>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火锅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14" w:name="_Toc12858"/>
      <w:r>
        <w:rPr>
          <w:rFonts w:ascii="仿宋" w:eastAsia="仿宋" w:hAnsi="仿宋" w:cs="仿宋" w:hint="eastAsia"/>
          <w:sz w:val="28"/>
          <w:lang w:eastAsia="zh-CN"/>
        </w:rPr>
        <w:t>四、人才队伍建设</w:t>
      </w:r>
      <w:bookmarkEnd w:id="14"/>
    </w:p>
    <w:p>
      <w:pPr>
        <w:pStyle w:val="Heading2"/>
        <w:rPr>
          <w:rFonts w:ascii="仿宋" w:eastAsia="仿宋" w:hAnsi="仿宋" w:cs="仿宋" w:hint="eastAsia"/>
          <w:lang w:eastAsia="zh-CN"/>
        </w:rPr>
      </w:pPr>
      <w:bookmarkStart w:id="15" w:name="_Toc14266"/>
      <w:r>
        <w:rPr>
          <w:rFonts w:ascii="仿宋" w:eastAsia="仿宋" w:hAnsi="仿宋" w:cs="仿宋" w:hint="eastAsia"/>
          <w:lang w:eastAsia="zh-CN"/>
        </w:rPr>
        <w:t>(一)、人才引进与培养计划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火锅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16" w:name="_Toc14688"/>
      <w:r>
        <w:rPr>
          <w:rFonts w:ascii="仿宋" w:eastAsia="仿宋" w:hAnsi="仿宋" w:cs="仿宋" w:hint="eastAsia"/>
          <w:sz w:val="28"/>
          <w:lang w:eastAsia="zh-CN"/>
        </w:rPr>
        <w:t>(二)、员工激励与福利政策</w:t>
      </w:r>
      <w:bookmarkEnd w:id="1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17" w:name="_Toc13617"/>
      <w:r>
        <w:rPr>
          <w:rFonts w:ascii="仿宋" w:eastAsia="仿宋" w:hAnsi="仿宋" w:cs="仿宋" w:hint="eastAsia"/>
          <w:sz w:val="28"/>
          <w:lang w:eastAsia="zh-CN"/>
        </w:rPr>
        <w:t>(三)、团队建设与管理</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https://d.book118.com/478125075101006036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火锅资金筹措计划书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B75BF2"/>
    <w:rsid w:val="23B75BF2"/>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47812507510100603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2024-02-05T09:27:00Z</dcterms:created>
  <dcterms:modified xsi:type="dcterms:W3CDTF">2024-02-05T09:28:01Z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B9B9FE7069E3456EA3436290B1131427_11</vt:lpwstr>
  </property>
  <property fmtid="{D5CDD505-2E9C-101B-9397-08002B2CF9AE}" pid="3" name="KSOProductBuildVer">
    <vt:lpwstr>2052-12.1.0.16250</vt:lpwstr>
  </property>
</Properties>
</file>