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RN系列低压加氢催化剂项目建设总纲及方案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52" w:history="1">
        <w:r>
          <w:rPr>
            <w:rFonts w:ascii="仿宋" w:eastAsia="仿宋" w:hAnsi="仿宋" w:cs="仿宋" w:hint="eastAsia"/>
            <w:lang w:eastAsia="zh-CN"/>
          </w:rPr>
          <w:t>前言</w:t>
        </w:r>
        <w:r>
          <w:tab/>
        </w:r>
        <w:r>
          <w:fldChar w:fldCharType="begin"/>
        </w:r>
        <w:r>
          <w:instrText xml:space="preserve"> PAGEREF _Toc29252 \h </w:instrText>
        </w:r>
        <w:r>
          <w:fldChar w:fldCharType="separate"/>
        </w:r>
        <w:r>
          <w:t>3</w:t>
        </w:r>
        <w:r>
          <w:fldChar w:fldCharType="end"/>
        </w:r>
      </w:hyperlink>
    </w:p>
    <w:p>
      <w:pPr>
        <w:pStyle w:val="TOC1"/>
        <w:tabs>
          <w:tab w:val="right" w:leader="dot" w:pos="8306"/>
        </w:tabs>
      </w:pPr>
      <w:hyperlink w:anchor="_Toc11181" w:history="1">
        <w:r>
          <w:rPr>
            <w:rFonts w:ascii="仿宋" w:eastAsia="仿宋" w:hAnsi="仿宋" w:cs="仿宋" w:hint="eastAsia"/>
            <w:lang w:eastAsia="zh-CN"/>
          </w:rPr>
          <w:t>一、项目监理与质量保证</w:t>
        </w:r>
        <w:r>
          <w:tab/>
        </w:r>
        <w:r>
          <w:fldChar w:fldCharType="begin"/>
        </w:r>
        <w:r>
          <w:instrText xml:space="preserve"> PAGEREF _Toc11181 \h </w:instrText>
        </w:r>
        <w:r>
          <w:fldChar w:fldCharType="separate"/>
        </w:r>
        <w:r>
          <w:t>3</w:t>
        </w:r>
        <w:r>
          <w:fldChar w:fldCharType="end"/>
        </w:r>
      </w:hyperlink>
    </w:p>
    <w:p>
      <w:pPr>
        <w:pStyle w:val="TOC2"/>
        <w:tabs>
          <w:tab w:val="right" w:leader="dot" w:pos="8306"/>
        </w:tabs>
      </w:pPr>
      <w:hyperlink w:anchor="_Toc4357" w:history="1">
        <w:r>
          <w:rPr>
            <w:rFonts w:ascii="仿宋" w:eastAsia="仿宋" w:hAnsi="仿宋" w:cs="仿宋" w:hint="eastAsia"/>
            <w:lang w:eastAsia="zh-CN"/>
          </w:rPr>
          <w:t>(一)、监理体系构建</w:t>
        </w:r>
        <w:r>
          <w:tab/>
        </w:r>
        <w:r>
          <w:fldChar w:fldCharType="begin"/>
        </w:r>
        <w:r>
          <w:instrText xml:space="preserve"> PAGEREF _Toc4357 \h </w:instrText>
        </w:r>
        <w:r>
          <w:fldChar w:fldCharType="separate"/>
        </w:r>
        <w:r>
          <w:t>3</w:t>
        </w:r>
        <w:r>
          <w:fldChar w:fldCharType="end"/>
        </w:r>
      </w:hyperlink>
    </w:p>
    <w:p>
      <w:pPr>
        <w:pStyle w:val="TOC2"/>
        <w:tabs>
          <w:tab w:val="right" w:leader="dot" w:pos="8306"/>
        </w:tabs>
      </w:pPr>
      <w:hyperlink w:anchor="_Toc25780" w:history="1">
        <w:r>
          <w:rPr>
            <w:rFonts w:ascii="仿宋" w:eastAsia="仿宋" w:hAnsi="仿宋" w:cs="仿宋" w:hint="eastAsia"/>
            <w:lang w:eastAsia="zh-CN"/>
          </w:rPr>
          <w:t>(二)、质量保证体系实施</w:t>
        </w:r>
        <w:r>
          <w:tab/>
        </w:r>
        <w:r>
          <w:fldChar w:fldCharType="begin"/>
        </w:r>
        <w:r>
          <w:instrText xml:space="preserve"> PAGEREF _Toc25780 \h </w:instrText>
        </w:r>
        <w:r>
          <w:fldChar w:fldCharType="separate"/>
        </w:r>
        <w:r>
          <w:t>4</w:t>
        </w:r>
        <w:r>
          <w:fldChar w:fldCharType="end"/>
        </w:r>
      </w:hyperlink>
    </w:p>
    <w:p>
      <w:pPr>
        <w:pStyle w:val="TOC2"/>
        <w:tabs>
          <w:tab w:val="right" w:leader="dot" w:pos="8306"/>
        </w:tabs>
      </w:pPr>
      <w:hyperlink w:anchor="_Toc30006" w:history="1">
        <w:r>
          <w:rPr>
            <w:rFonts w:ascii="仿宋" w:eastAsia="仿宋" w:hAnsi="仿宋" w:cs="仿宋" w:hint="eastAsia"/>
            <w:lang w:eastAsia="zh-CN"/>
          </w:rPr>
          <w:t>(三)、监理与质量控制流程</w:t>
        </w:r>
        <w:r>
          <w:tab/>
        </w:r>
        <w:r>
          <w:fldChar w:fldCharType="begin"/>
        </w:r>
        <w:r>
          <w:instrText xml:space="preserve"> PAGEREF _Toc30006 \h </w:instrText>
        </w:r>
        <w:r>
          <w:fldChar w:fldCharType="separate"/>
        </w:r>
        <w:r>
          <w:t>4</w:t>
        </w:r>
        <w:r>
          <w:fldChar w:fldCharType="end"/>
        </w:r>
      </w:hyperlink>
    </w:p>
    <w:p>
      <w:pPr>
        <w:pStyle w:val="TOC1"/>
        <w:tabs>
          <w:tab w:val="right" w:leader="dot" w:pos="8306"/>
        </w:tabs>
      </w:pPr>
      <w:hyperlink w:anchor="_Toc7413" w:history="1">
        <w:r>
          <w:rPr>
            <w:rFonts w:ascii="仿宋" w:eastAsia="仿宋" w:hAnsi="仿宋" w:cs="仿宋" w:hint="eastAsia"/>
            <w:lang w:eastAsia="zh-CN"/>
          </w:rPr>
          <w:t>二、社会影响分析</w:t>
        </w:r>
        <w:r>
          <w:tab/>
        </w:r>
        <w:r>
          <w:fldChar w:fldCharType="begin"/>
        </w:r>
        <w:r>
          <w:instrText xml:space="preserve"> PAGEREF _Toc7413 \h </w:instrText>
        </w:r>
        <w:r>
          <w:fldChar w:fldCharType="separate"/>
        </w:r>
        <w:r>
          <w:t>5</w:t>
        </w:r>
        <w:r>
          <w:fldChar w:fldCharType="end"/>
        </w:r>
      </w:hyperlink>
    </w:p>
    <w:p>
      <w:pPr>
        <w:pStyle w:val="TOC2"/>
        <w:tabs>
          <w:tab w:val="right" w:leader="dot" w:pos="8306"/>
        </w:tabs>
      </w:pPr>
      <w:hyperlink w:anchor="_Toc26136" w:history="1">
        <w:r>
          <w:rPr>
            <w:rFonts w:ascii="仿宋" w:eastAsia="仿宋" w:hAnsi="仿宋" w:cs="仿宋" w:hint="eastAsia"/>
            <w:lang w:eastAsia="zh-CN"/>
          </w:rPr>
          <w:t>(一)、社会影响效果分析</w:t>
        </w:r>
        <w:r>
          <w:tab/>
        </w:r>
        <w:r>
          <w:fldChar w:fldCharType="begin"/>
        </w:r>
        <w:r>
          <w:instrText xml:space="preserve"> PAGEREF _Toc26136 \h </w:instrText>
        </w:r>
        <w:r>
          <w:fldChar w:fldCharType="separate"/>
        </w:r>
        <w:r>
          <w:t>5</w:t>
        </w:r>
        <w:r>
          <w:fldChar w:fldCharType="end"/>
        </w:r>
      </w:hyperlink>
    </w:p>
    <w:p>
      <w:pPr>
        <w:pStyle w:val="TOC2"/>
        <w:tabs>
          <w:tab w:val="right" w:leader="dot" w:pos="8306"/>
        </w:tabs>
      </w:pPr>
      <w:hyperlink w:anchor="_Toc9470" w:history="1">
        <w:r>
          <w:rPr>
            <w:rFonts w:ascii="仿宋" w:eastAsia="仿宋" w:hAnsi="仿宋" w:cs="仿宋" w:hint="eastAsia"/>
            <w:lang w:eastAsia="zh-CN"/>
          </w:rPr>
          <w:t>(二)、社会适应性分析</w:t>
        </w:r>
        <w:r>
          <w:tab/>
        </w:r>
        <w:r>
          <w:fldChar w:fldCharType="begin"/>
        </w:r>
        <w:r>
          <w:instrText xml:space="preserve"> PAGEREF _Toc9470 \h </w:instrText>
        </w:r>
        <w:r>
          <w:fldChar w:fldCharType="separate"/>
        </w:r>
        <w:r>
          <w:t>8</w:t>
        </w:r>
        <w:r>
          <w:fldChar w:fldCharType="end"/>
        </w:r>
      </w:hyperlink>
    </w:p>
    <w:p>
      <w:pPr>
        <w:pStyle w:val="TOC2"/>
        <w:tabs>
          <w:tab w:val="right" w:leader="dot" w:pos="8306"/>
        </w:tabs>
      </w:pPr>
      <w:hyperlink w:anchor="_Toc18188" w:history="1">
        <w:r>
          <w:rPr>
            <w:rFonts w:ascii="仿宋" w:eastAsia="仿宋" w:hAnsi="仿宋" w:cs="仿宋" w:hint="eastAsia"/>
            <w:lang w:eastAsia="zh-CN"/>
          </w:rPr>
          <w:t>(三)、社会风险及对策分析</w:t>
        </w:r>
        <w:r>
          <w:tab/>
        </w:r>
        <w:r>
          <w:fldChar w:fldCharType="begin"/>
        </w:r>
        <w:r>
          <w:instrText xml:space="preserve"> PAGEREF _Toc18188 \h </w:instrText>
        </w:r>
        <w:r>
          <w:fldChar w:fldCharType="separate"/>
        </w:r>
        <w:r>
          <w:t>9</w:t>
        </w:r>
        <w:r>
          <w:fldChar w:fldCharType="end"/>
        </w:r>
      </w:hyperlink>
    </w:p>
    <w:p>
      <w:pPr>
        <w:pStyle w:val="TOC1"/>
        <w:tabs>
          <w:tab w:val="right" w:leader="dot" w:pos="8306"/>
        </w:tabs>
      </w:pPr>
      <w:hyperlink w:anchor="_Toc31632" w:history="1">
        <w:r>
          <w:rPr>
            <w:rFonts w:ascii="仿宋" w:eastAsia="仿宋" w:hAnsi="仿宋" w:cs="仿宋" w:hint="eastAsia"/>
            <w:lang w:eastAsia="zh-CN"/>
          </w:rPr>
          <w:t>三、经济影响分析</w:t>
        </w:r>
        <w:r>
          <w:tab/>
        </w:r>
        <w:r>
          <w:fldChar w:fldCharType="begin"/>
        </w:r>
        <w:r>
          <w:instrText xml:space="preserve"> PAGEREF _Toc31632 \h </w:instrText>
        </w:r>
        <w:r>
          <w:fldChar w:fldCharType="separate"/>
        </w:r>
        <w:r>
          <w:t>12</w:t>
        </w:r>
        <w:r>
          <w:fldChar w:fldCharType="end"/>
        </w:r>
      </w:hyperlink>
    </w:p>
    <w:p>
      <w:pPr>
        <w:pStyle w:val="TOC2"/>
        <w:tabs>
          <w:tab w:val="right" w:leader="dot" w:pos="8306"/>
        </w:tabs>
      </w:pPr>
      <w:hyperlink w:anchor="_Toc10542" w:history="1">
        <w:r>
          <w:rPr>
            <w:rFonts w:ascii="仿宋" w:eastAsia="仿宋" w:hAnsi="仿宋" w:cs="仿宋" w:hint="eastAsia"/>
            <w:lang w:eastAsia="zh-CN"/>
          </w:rPr>
          <w:t>(一)、经济费用效益或费用效果分析</w:t>
        </w:r>
        <w:r>
          <w:tab/>
        </w:r>
        <w:r>
          <w:fldChar w:fldCharType="begin"/>
        </w:r>
        <w:r>
          <w:instrText xml:space="preserve"> PAGEREF _Toc10542 \h </w:instrText>
        </w:r>
        <w:r>
          <w:fldChar w:fldCharType="separate"/>
        </w:r>
        <w:r>
          <w:t>12</w:t>
        </w:r>
        <w:r>
          <w:fldChar w:fldCharType="end"/>
        </w:r>
      </w:hyperlink>
    </w:p>
    <w:p>
      <w:pPr>
        <w:pStyle w:val="TOC2"/>
        <w:tabs>
          <w:tab w:val="right" w:leader="dot" w:pos="8306"/>
        </w:tabs>
      </w:pPr>
      <w:hyperlink w:anchor="_Toc11593" w:history="1">
        <w:r>
          <w:rPr>
            <w:rFonts w:ascii="仿宋" w:eastAsia="仿宋" w:hAnsi="仿宋" w:cs="仿宋" w:hint="eastAsia"/>
            <w:lang w:eastAsia="zh-CN"/>
          </w:rPr>
          <w:t>(二)、行业影响分析</w:t>
        </w:r>
        <w:r>
          <w:tab/>
        </w:r>
        <w:r>
          <w:fldChar w:fldCharType="begin"/>
        </w:r>
        <w:r>
          <w:instrText xml:space="preserve"> PAGEREF _Toc11593 \h </w:instrText>
        </w:r>
        <w:r>
          <w:fldChar w:fldCharType="separate"/>
        </w:r>
        <w:r>
          <w:t>15</w:t>
        </w:r>
        <w:r>
          <w:fldChar w:fldCharType="end"/>
        </w:r>
      </w:hyperlink>
    </w:p>
    <w:p>
      <w:pPr>
        <w:pStyle w:val="TOC2"/>
        <w:tabs>
          <w:tab w:val="right" w:leader="dot" w:pos="8306"/>
        </w:tabs>
      </w:pPr>
      <w:hyperlink w:anchor="_Toc28359" w:history="1">
        <w:r>
          <w:rPr>
            <w:rFonts w:ascii="仿宋" w:eastAsia="仿宋" w:hAnsi="仿宋" w:cs="仿宋" w:hint="eastAsia"/>
            <w:lang w:eastAsia="zh-CN"/>
          </w:rPr>
          <w:t>(三)、区域经济影响分析</w:t>
        </w:r>
        <w:r>
          <w:tab/>
        </w:r>
        <w:r>
          <w:fldChar w:fldCharType="begin"/>
        </w:r>
        <w:r>
          <w:instrText xml:space="preserve"> PAGEREF _Toc28359 \h </w:instrText>
        </w:r>
        <w:r>
          <w:fldChar w:fldCharType="separate"/>
        </w:r>
        <w:r>
          <w:t>16</w:t>
        </w:r>
        <w:r>
          <w:fldChar w:fldCharType="end"/>
        </w:r>
      </w:hyperlink>
    </w:p>
    <w:p>
      <w:pPr>
        <w:pStyle w:val="TOC2"/>
        <w:tabs>
          <w:tab w:val="right" w:leader="dot" w:pos="8306"/>
        </w:tabs>
      </w:pPr>
      <w:hyperlink w:anchor="_Toc8910" w:history="1">
        <w:r>
          <w:rPr>
            <w:rFonts w:ascii="仿宋" w:eastAsia="仿宋" w:hAnsi="仿宋" w:cs="仿宋" w:hint="eastAsia"/>
            <w:lang w:eastAsia="zh-CN"/>
          </w:rPr>
          <w:t>(四)、宏观经济影响分析</w:t>
        </w:r>
        <w:r>
          <w:tab/>
        </w:r>
        <w:r>
          <w:fldChar w:fldCharType="begin"/>
        </w:r>
        <w:r>
          <w:instrText xml:space="preserve"> PAGEREF _Toc8910 \h </w:instrText>
        </w:r>
        <w:r>
          <w:fldChar w:fldCharType="separate"/>
        </w:r>
        <w:r>
          <w:t>17</w:t>
        </w:r>
        <w:r>
          <w:fldChar w:fldCharType="end"/>
        </w:r>
      </w:hyperlink>
    </w:p>
    <w:p>
      <w:pPr>
        <w:pStyle w:val="TOC1"/>
        <w:tabs>
          <w:tab w:val="right" w:leader="dot" w:pos="8306"/>
        </w:tabs>
      </w:pPr>
      <w:hyperlink w:anchor="_Toc14181" w:history="1">
        <w:r>
          <w:rPr>
            <w:rFonts w:ascii="仿宋" w:eastAsia="仿宋" w:hAnsi="仿宋" w:cs="仿宋" w:hint="eastAsia"/>
            <w:lang w:eastAsia="zh-CN"/>
          </w:rPr>
          <w:t>四、建设风险评估分析</w:t>
        </w:r>
        <w:r>
          <w:tab/>
        </w:r>
        <w:r>
          <w:fldChar w:fldCharType="begin"/>
        </w:r>
        <w:r>
          <w:instrText xml:space="preserve"> PAGEREF _Toc14181 \h </w:instrText>
        </w:r>
        <w:r>
          <w:fldChar w:fldCharType="separate"/>
        </w:r>
        <w:r>
          <w:t>19</w:t>
        </w:r>
        <w:r>
          <w:fldChar w:fldCharType="end"/>
        </w:r>
      </w:hyperlink>
    </w:p>
    <w:p>
      <w:pPr>
        <w:pStyle w:val="TOC2"/>
        <w:tabs>
          <w:tab w:val="right" w:leader="dot" w:pos="8306"/>
        </w:tabs>
      </w:pPr>
      <w:hyperlink w:anchor="_Toc22793" w:history="1">
        <w:r>
          <w:rPr>
            <w:rFonts w:ascii="仿宋" w:eastAsia="仿宋" w:hAnsi="仿宋" w:cs="仿宋" w:hint="eastAsia"/>
            <w:lang w:eastAsia="zh-CN"/>
          </w:rPr>
          <w:t>(一)、政策风险分析</w:t>
        </w:r>
        <w:r>
          <w:tab/>
        </w:r>
        <w:r>
          <w:fldChar w:fldCharType="begin"/>
        </w:r>
        <w:r>
          <w:instrText xml:space="preserve"> PAGEREF _Toc22793 \h </w:instrText>
        </w:r>
        <w:r>
          <w:fldChar w:fldCharType="separate"/>
        </w:r>
        <w:r>
          <w:t>19</w:t>
        </w:r>
        <w:r>
          <w:fldChar w:fldCharType="end"/>
        </w:r>
      </w:hyperlink>
    </w:p>
    <w:p>
      <w:pPr>
        <w:pStyle w:val="TOC2"/>
        <w:tabs>
          <w:tab w:val="right" w:leader="dot" w:pos="8306"/>
        </w:tabs>
      </w:pPr>
      <w:hyperlink w:anchor="_Toc16792" w:history="1">
        <w:r>
          <w:rPr>
            <w:rFonts w:ascii="仿宋" w:eastAsia="仿宋" w:hAnsi="仿宋" w:cs="仿宋" w:hint="eastAsia"/>
            <w:lang w:eastAsia="zh-CN"/>
          </w:rPr>
          <w:t>(二)、社会风险分析</w:t>
        </w:r>
        <w:r>
          <w:tab/>
        </w:r>
        <w:r>
          <w:fldChar w:fldCharType="begin"/>
        </w:r>
        <w:r>
          <w:instrText xml:space="preserve"> PAGEREF _Toc16792 \h </w:instrText>
        </w:r>
        <w:r>
          <w:fldChar w:fldCharType="separate"/>
        </w:r>
        <w:r>
          <w:t>20</w:t>
        </w:r>
        <w:r>
          <w:fldChar w:fldCharType="end"/>
        </w:r>
      </w:hyperlink>
    </w:p>
    <w:p>
      <w:pPr>
        <w:pStyle w:val="TOC2"/>
        <w:tabs>
          <w:tab w:val="right" w:leader="dot" w:pos="8306"/>
        </w:tabs>
      </w:pPr>
      <w:hyperlink w:anchor="_Toc7275" w:history="1">
        <w:r>
          <w:rPr>
            <w:rFonts w:ascii="仿宋" w:eastAsia="仿宋" w:hAnsi="仿宋" w:cs="仿宋" w:hint="eastAsia"/>
            <w:lang w:eastAsia="zh-CN"/>
          </w:rPr>
          <w:t>(三)、市场风险分析</w:t>
        </w:r>
        <w:r>
          <w:tab/>
        </w:r>
        <w:r>
          <w:fldChar w:fldCharType="begin"/>
        </w:r>
        <w:r>
          <w:instrText xml:space="preserve"> PAGEREF _Toc7275 \h </w:instrText>
        </w:r>
        <w:r>
          <w:fldChar w:fldCharType="separate"/>
        </w:r>
        <w:r>
          <w:t>22</w:t>
        </w:r>
        <w:r>
          <w:fldChar w:fldCharType="end"/>
        </w:r>
      </w:hyperlink>
    </w:p>
    <w:p>
      <w:pPr>
        <w:pStyle w:val="TOC2"/>
        <w:tabs>
          <w:tab w:val="right" w:leader="dot" w:pos="8306"/>
        </w:tabs>
      </w:pPr>
      <w:hyperlink w:anchor="_Toc6048" w:history="1">
        <w:r>
          <w:rPr>
            <w:rFonts w:ascii="仿宋" w:eastAsia="仿宋" w:hAnsi="仿宋" w:cs="仿宋" w:hint="eastAsia"/>
            <w:lang w:eastAsia="zh-CN"/>
          </w:rPr>
          <w:t>(四)、资金风险分析</w:t>
        </w:r>
        <w:r>
          <w:tab/>
        </w:r>
        <w:r>
          <w:fldChar w:fldCharType="begin"/>
        </w:r>
        <w:r>
          <w:instrText xml:space="preserve"> PAGEREF _Toc6048 \h </w:instrText>
        </w:r>
        <w:r>
          <w:fldChar w:fldCharType="separate"/>
        </w:r>
        <w:r>
          <w:t>22</w:t>
        </w:r>
        <w:r>
          <w:fldChar w:fldCharType="end"/>
        </w:r>
      </w:hyperlink>
    </w:p>
    <w:p>
      <w:pPr>
        <w:pStyle w:val="TOC2"/>
        <w:tabs>
          <w:tab w:val="right" w:leader="dot" w:pos="8306"/>
        </w:tabs>
      </w:pPr>
      <w:hyperlink w:anchor="_Toc26469" w:history="1">
        <w:r>
          <w:rPr>
            <w:rFonts w:ascii="仿宋" w:eastAsia="仿宋" w:hAnsi="仿宋" w:cs="仿宋" w:hint="eastAsia"/>
            <w:lang w:eastAsia="zh-CN"/>
          </w:rPr>
          <w:t>(五)、技术风险分析</w:t>
        </w:r>
        <w:r>
          <w:tab/>
        </w:r>
        <w:r>
          <w:fldChar w:fldCharType="begin"/>
        </w:r>
        <w:r>
          <w:instrText xml:space="preserve"> PAGEREF _Toc26469 \h </w:instrText>
        </w:r>
        <w:r>
          <w:fldChar w:fldCharType="separate"/>
        </w:r>
        <w:r>
          <w:t>24</w:t>
        </w:r>
        <w:r>
          <w:fldChar w:fldCharType="end"/>
        </w:r>
      </w:hyperlink>
    </w:p>
    <w:p>
      <w:pPr>
        <w:pStyle w:val="TOC2"/>
        <w:tabs>
          <w:tab w:val="right" w:leader="dot" w:pos="8306"/>
        </w:tabs>
      </w:pPr>
      <w:hyperlink w:anchor="_Toc18072" w:history="1">
        <w:r>
          <w:rPr>
            <w:rFonts w:ascii="仿宋" w:eastAsia="仿宋" w:hAnsi="仿宋" w:cs="仿宋" w:hint="eastAsia"/>
            <w:lang w:eastAsia="zh-CN"/>
          </w:rPr>
          <w:t>(六)、财务风险分析</w:t>
        </w:r>
        <w:r>
          <w:tab/>
        </w:r>
        <w:r>
          <w:fldChar w:fldCharType="begin"/>
        </w:r>
        <w:r>
          <w:instrText xml:space="preserve"> PAGEREF _Toc18072 \h </w:instrText>
        </w:r>
        <w:r>
          <w:fldChar w:fldCharType="separate"/>
        </w:r>
        <w:r>
          <w:t>25</w:t>
        </w:r>
        <w:r>
          <w:fldChar w:fldCharType="end"/>
        </w:r>
      </w:hyperlink>
    </w:p>
    <w:p>
      <w:pPr>
        <w:pStyle w:val="TOC2"/>
        <w:tabs>
          <w:tab w:val="right" w:leader="dot" w:pos="8306"/>
        </w:tabs>
      </w:pPr>
      <w:hyperlink w:anchor="_Toc17772" w:history="1">
        <w:r>
          <w:rPr>
            <w:rFonts w:ascii="仿宋" w:eastAsia="仿宋" w:hAnsi="仿宋" w:cs="仿宋" w:hint="eastAsia"/>
            <w:lang w:eastAsia="zh-CN"/>
          </w:rPr>
          <w:t>(七)、管理风险分析</w:t>
        </w:r>
        <w:r>
          <w:tab/>
        </w:r>
        <w:r>
          <w:fldChar w:fldCharType="begin"/>
        </w:r>
        <w:r>
          <w:instrText xml:space="preserve"> PAGEREF _Toc17772 \h </w:instrText>
        </w:r>
        <w:r>
          <w:fldChar w:fldCharType="separate"/>
        </w:r>
        <w:r>
          <w:t>27</w:t>
        </w:r>
        <w:r>
          <w:fldChar w:fldCharType="end"/>
        </w:r>
      </w:hyperlink>
    </w:p>
    <w:p>
      <w:pPr>
        <w:pStyle w:val="TOC2"/>
        <w:tabs>
          <w:tab w:val="right" w:leader="dot" w:pos="8306"/>
        </w:tabs>
      </w:pPr>
      <w:hyperlink w:anchor="_Toc7131" w:history="1">
        <w:r>
          <w:rPr>
            <w:rFonts w:ascii="仿宋" w:eastAsia="仿宋" w:hAnsi="仿宋" w:cs="仿宋" w:hint="eastAsia"/>
            <w:lang w:eastAsia="zh-CN"/>
          </w:rPr>
          <w:t>(八)、其它风险分析</w:t>
        </w:r>
        <w:r>
          <w:tab/>
        </w:r>
        <w:r>
          <w:fldChar w:fldCharType="begin"/>
        </w:r>
        <w:r>
          <w:instrText xml:space="preserve"> PAGEREF _Toc7131 \h </w:instrText>
        </w:r>
        <w:r>
          <w:fldChar w:fldCharType="separate"/>
        </w:r>
        <w:r>
          <w:t>28</w:t>
        </w:r>
        <w:r>
          <w:fldChar w:fldCharType="end"/>
        </w:r>
      </w:hyperlink>
    </w:p>
    <w:p>
      <w:pPr>
        <w:pStyle w:val="TOC2"/>
        <w:tabs>
          <w:tab w:val="right" w:leader="dot" w:pos="8306"/>
        </w:tabs>
      </w:pPr>
      <w:hyperlink w:anchor="_Toc26429" w:history="1">
        <w:r>
          <w:rPr>
            <w:rFonts w:ascii="仿宋" w:eastAsia="仿宋" w:hAnsi="仿宋" w:cs="仿宋" w:hint="eastAsia"/>
            <w:lang w:eastAsia="zh-CN"/>
          </w:rPr>
          <w:t>(九)、社会影响评估</w:t>
        </w:r>
        <w:r>
          <w:tab/>
        </w:r>
        <w:r>
          <w:fldChar w:fldCharType="begin"/>
        </w:r>
        <w:r>
          <w:instrText xml:space="preserve"> PAGEREF _Toc26429 \h </w:instrText>
        </w:r>
        <w:r>
          <w:fldChar w:fldCharType="separate"/>
        </w:r>
        <w:r>
          <w:t>29</w:t>
        </w:r>
        <w:r>
          <w:fldChar w:fldCharType="end"/>
        </w:r>
      </w:hyperlink>
    </w:p>
    <w:p>
      <w:pPr>
        <w:pStyle w:val="TOC1"/>
        <w:tabs>
          <w:tab w:val="right" w:leader="dot" w:pos="8306"/>
        </w:tabs>
      </w:pPr>
      <w:hyperlink w:anchor="_Toc697" w:history="1">
        <w:r>
          <w:rPr>
            <w:rFonts w:ascii="仿宋" w:eastAsia="仿宋" w:hAnsi="仿宋" w:cs="仿宋" w:hint="eastAsia"/>
            <w:lang w:eastAsia="zh-CN"/>
          </w:rPr>
          <w:t>五、项目选址研究</w:t>
        </w:r>
        <w:r>
          <w:tab/>
        </w:r>
        <w:r>
          <w:fldChar w:fldCharType="begin"/>
        </w:r>
        <w:r>
          <w:instrText xml:space="preserve"> PAGEREF _Toc697 \h </w:instrText>
        </w:r>
        <w:r>
          <w:fldChar w:fldCharType="separate"/>
        </w:r>
        <w:r>
          <w:t>31</w:t>
        </w:r>
        <w:r>
          <w:fldChar w:fldCharType="end"/>
        </w:r>
      </w:hyperlink>
    </w:p>
    <w:p>
      <w:pPr>
        <w:pStyle w:val="TOC2"/>
        <w:tabs>
          <w:tab w:val="right" w:leader="dot" w:pos="8306"/>
        </w:tabs>
      </w:pPr>
      <w:hyperlink w:anchor="_Toc14922" w:history="1">
        <w:r>
          <w:rPr>
            <w:rFonts w:ascii="仿宋" w:eastAsia="仿宋" w:hAnsi="仿宋" w:cs="仿宋" w:hint="eastAsia"/>
            <w:lang w:eastAsia="zh-CN"/>
          </w:rPr>
          <w:t>(一)、项目选址原则</w:t>
        </w:r>
        <w:r>
          <w:tab/>
        </w:r>
        <w:r>
          <w:fldChar w:fldCharType="begin"/>
        </w:r>
        <w:r>
          <w:instrText xml:space="preserve"> PAGEREF _Toc14922 \h </w:instrText>
        </w:r>
        <w:r>
          <w:fldChar w:fldCharType="separate"/>
        </w:r>
        <w:r>
          <w:t>31</w:t>
        </w:r>
        <w:r>
          <w:fldChar w:fldCharType="end"/>
        </w:r>
      </w:hyperlink>
    </w:p>
    <w:p>
      <w:pPr>
        <w:pStyle w:val="TOC2"/>
        <w:tabs>
          <w:tab w:val="right" w:leader="dot" w:pos="8306"/>
        </w:tabs>
      </w:pPr>
      <w:hyperlink w:anchor="_Toc11451" w:history="1">
        <w:r>
          <w:rPr>
            <w:rFonts w:ascii="仿宋" w:eastAsia="仿宋" w:hAnsi="仿宋" w:cs="仿宋" w:hint="eastAsia"/>
            <w:lang w:eastAsia="zh-CN"/>
          </w:rPr>
          <w:t>(二)、项目选址</w:t>
        </w:r>
        <w:r>
          <w:tab/>
        </w:r>
        <w:r>
          <w:fldChar w:fldCharType="begin"/>
        </w:r>
        <w:r>
          <w:instrText xml:space="preserve"> PAGEREF _Toc11451 \h </w:instrText>
        </w:r>
        <w:r>
          <w:fldChar w:fldCharType="separate"/>
        </w:r>
        <w:r>
          <w:t>35</w:t>
        </w:r>
        <w:r>
          <w:fldChar w:fldCharType="end"/>
        </w:r>
      </w:hyperlink>
    </w:p>
    <w:p>
      <w:pPr>
        <w:pStyle w:val="TOC2"/>
        <w:tabs>
          <w:tab w:val="right" w:leader="dot" w:pos="8306"/>
        </w:tabs>
      </w:pPr>
      <w:hyperlink w:anchor="_Toc9324" w:history="1">
        <w:r>
          <w:rPr>
            <w:rFonts w:ascii="仿宋" w:eastAsia="仿宋" w:hAnsi="仿宋" w:cs="仿宋" w:hint="eastAsia"/>
            <w:lang w:eastAsia="zh-CN"/>
          </w:rPr>
          <w:t>(三)、建设条件分析</w:t>
        </w:r>
        <w:r>
          <w:tab/>
        </w:r>
        <w:r>
          <w:fldChar w:fldCharType="begin"/>
        </w:r>
        <w:r>
          <w:instrText xml:space="preserve"> PAGEREF _Toc9324 \h </w:instrText>
        </w:r>
        <w:r>
          <w:fldChar w:fldCharType="separate"/>
        </w:r>
        <w:r>
          <w:t>37</w:t>
        </w:r>
        <w:r>
          <w:fldChar w:fldCharType="end"/>
        </w:r>
      </w:hyperlink>
    </w:p>
    <w:p>
      <w:pPr>
        <w:pStyle w:val="TOC2"/>
        <w:tabs>
          <w:tab w:val="right" w:leader="dot" w:pos="8306"/>
        </w:tabs>
      </w:pPr>
      <w:hyperlink w:anchor="_Toc16636" w:history="1">
        <w:r>
          <w:rPr>
            <w:rFonts w:ascii="仿宋" w:eastAsia="仿宋" w:hAnsi="仿宋" w:cs="仿宋" w:hint="eastAsia"/>
            <w:lang w:eastAsia="zh-CN"/>
          </w:rPr>
          <w:t>(四)、用地控制指标</w:t>
        </w:r>
        <w:r>
          <w:tab/>
        </w:r>
        <w:r>
          <w:fldChar w:fldCharType="begin"/>
        </w:r>
        <w:r>
          <w:instrText xml:space="preserve"> PAGEREF _Toc16636 \h </w:instrText>
        </w:r>
        <w:r>
          <w:fldChar w:fldCharType="separate"/>
        </w:r>
        <w:r>
          <w:t>38</w:t>
        </w:r>
        <w:r>
          <w:fldChar w:fldCharType="end"/>
        </w:r>
      </w:hyperlink>
    </w:p>
    <w:p>
      <w:pPr>
        <w:pStyle w:val="TOC2"/>
        <w:tabs>
          <w:tab w:val="right" w:leader="dot" w:pos="8306"/>
        </w:tabs>
      </w:pPr>
      <w:hyperlink w:anchor="_Toc20050" w:history="1">
        <w:r>
          <w:rPr>
            <w:rFonts w:ascii="仿宋" w:eastAsia="仿宋" w:hAnsi="仿宋" w:cs="仿宋" w:hint="eastAsia"/>
            <w:lang w:eastAsia="zh-CN"/>
          </w:rPr>
          <w:t>(五)、地总体要求</w:t>
        </w:r>
        <w:r>
          <w:tab/>
        </w:r>
        <w:r>
          <w:fldChar w:fldCharType="begin"/>
        </w:r>
        <w:r>
          <w:instrText xml:space="preserve"> PAGEREF _Toc20050 \h </w:instrText>
        </w:r>
        <w:r>
          <w:fldChar w:fldCharType="separate"/>
        </w:r>
        <w:r>
          <w:t>39</w:t>
        </w:r>
        <w:r>
          <w:fldChar w:fldCharType="end"/>
        </w:r>
      </w:hyperlink>
    </w:p>
    <w:p>
      <w:pPr>
        <w:pStyle w:val="TOC2"/>
        <w:tabs>
          <w:tab w:val="right" w:leader="dot" w:pos="8306"/>
        </w:tabs>
      </w:pPr>
      <w:hyperlink w:anchor="_Toc29545" w:history="1">
        <w:r>
          <w:rPr>
            <w:rFonts w:ascii="仿宋" w:eastAsia="仿宋" w:hAnsi="仿宋" w:cs="仿宋" w:hint="eastAsia"/>
            <w:lang w:eastAsia="zh-CN"/>
          </w:rPr>
          <w:t>(六)、节约用地措施</w:t>
        </w:r>
        <w:r>
          <w:tab/>
        </w:r>
        <w:r>
          <w:fldChar w:fldCharType="begin"/>
        </w:r>
        <w:r>
          <w:instrText xml:space="preserve"> PAGEREF _Toc29545 \h </w:instrText>
        </w:r>
        <w:r>
          <w:fldChar w:fldCharType="separate"/>
        </w:r>
        <w:r>
          <w:t>41</w:t>
        </w:r>
        <w:r>
          <w:fldChar w:fldCharType="end"/>
        </w:r>
      </w:hyperlink>
    </w:p>
    <w:p>
      <w:pPr>
        <w:pStyle w:val="TOC2"/>
        <w:tabs>
          <w:tab w:val="right" w:leader="dot" w:pos="8306"/>
        </w:tabs>
      </w:pPr>
      <w:hyperlink w:anchor="_Toc31306" w:history="1">
        <w:r>
          <w:rPr>
            <w:rFonts w:ascii="仿宋" w:eastAsia="仿宋" w:hAnsi="仿宋" w:cs="仿宋" w:hint="eastAsia"/>
            <w:lang w:eastAsia="zh-CN"/>
          </w:rPr>
          <w:t>(七)、选址综合评价</w:t>
        </w:r>
        <w:r>
          <w:tab/>
        </w:r>
        <w:r>
          <w:fldChar w:fldCharType="begin"/>
        </w:r>
        <w:r>
          <w:instrText xml:space="preserve"> PAGEREF _Toc31306 \h </w:instrText>
        </w:r>
        <w:r>
          <w:fldChar w:fldCharType="separate"/>
        </w:r>
        <w:r>
          <w:t>42</w:t>
        </w:r>
        <w:r>
          <w:fldChar w:fldCharType="end"/>
        </w:r>
      </w:hyperlink>
    </w:p>
    <w:p>
      <w:pPr>
        <w:pStyle w:val="TOC1"/>
        <w:tabs>
          <w:tab w:val="right" w:leader="dot" w:pos="8306"/>
        </w:tabs>
      </w:pPr>
      <w:hyperlink w:anchor="_Toc10981" w:history="1">
        <w:r>
          <w:rPr>
            <w:rFonts w:ascii="仿宋" w:eastAsia="仿宋" w:hAnsi="仿宋" w:cs="仿宋" w:hint="eastAsia"/>
            <w:lang w:eastAsia="zh-CN"/>
          </w:rPr>
          <w:t>六、发展规划、产业政策和行业准入分析</w:t>
        </w:r>
        <w:r>
          <w:tab/>
        </w:r>
        <w:r>
          <w:fldChar w:fldCharType="begin"/>
        </w:r>
        <w:r>
          <w:instrText xml:space="preserve"> PAGEREF _Toc10981 \h </w:instrText>
        </w:r>
        <w:r>
          <w:fldChar w:fldCharType="separate"/>
        </w:r>
        <w:r>
          <w:t>43</w:t>
        </w:r>
        <w:r>
          <w:fldChar w:fldCharType="end"/>
        </w:r>
      </w:hyperlink>
    </w:p>
    <w:p>
      <w:pPr>
        <w:pStyle w:val="TOC2"/>
        <w:tabs>
          <w:tab w:val="right" w:leader="dot" w:pos="8306"/>
        </w:tabs>
      </w:pPr>
      <w:hyperlink w:anchor="_Toc4684" w:history="1">
        <w:r>
          <w:rPr>
            <w:rFonts w:ascii="仿宋" w:eastAsia="仿宋" w:hAnsi="仿宋" w:cs="仿宋" w:hint="eastAsia"/>
            <w:lang w:eastAsia="zh-CN"/>
          </w:rPr>
          <w:t>(一)、发展规划分析</w:t>
        </w:r>
        <w:r>
          <w:tab/>
        </w:r>
        <w:r>
          <w:fldChar w:fldCharType="begin"/>
        </w:r>
        <w:r>
          <w:instrText xml:space="preserve"> PAGEREF _Toc4684 \h </w:instrText>
        </w:r>
        <w:r>
          <w:fldChar w:fldCharType="separate"/>
        </w:r>
        <w:r>
          <w:t>43</w:t>
        </w:r>
        <w:r>
          <w:fldChar w:fldCharType="end"/>
        </w:r>
      </w:hyperlink>
    </w:p>
    <w:p>
      <w:pPr>
        <w:pStyle w:val="TOC2"/>
        <w:tabs>
          <w:tab w:val="right" w:leader="dot" w:pos="8306"/>
        </w:tabs>
      </w:pPr>
      <w:hyperlink w:anchor="_Toc21921" w:history="1">
        <w:r>
          <w:rPr>
            <w:rFonts w:ascii="仿宋" w:eastAsia="仿宋" w:hAnsi="仿宋" w:cs="仿宋" w:hint="eastAsia"/>
            <w:lang w:eastAsia="zh-CN"/>
          </w:rPr>
          <w:t>(二)、产业政策分析</w:t>
        </w:r>
        <w:r>
          <w:tab/>
        </w:r>
        <w:r>
          <w:fldChar w:fldCharType="begin"/>
        </w:r>
        <w:r>
          <w:instrText xml:space="preserve"> PAGEREF _Toc21921 \h </w:instrText>
        </w:r>
        <w:r>
          <w:fldChar w:fldCharType="separate"/>
        </w:r>
        <w:r>
          <w:t>45</w:t>
        </w:r>
        <w:r>
          <w:fldChar w:fldCharType="end"/>
        </w:r>
      </w:hyperlink>
    </w:p>
    <w:p>
      <w:pPr>
        <w:pStyle w:val="TOC2"/>
        <w:tabs>
          <w:tab w:val="right" w:leader="dot" w:pos="8306"/>
        </w:tabs>
      </w:pPr>
      <w:hyperlink w:anchor="_Toc12149" w:history="1">
        <w:r>
          <w:rPr>
            <w:rFonts w:ascii="仿宋" w:eastAsia="仿宋" w:hAnsi="仿宋" w:cs="仿宋" w:hint="eastAsia"/>
            <w:lang w:eastAsia="zh-CN"/>
          </w:rPr>
          <w:t>(三)、行业准入分析</w:t>
        </w:r>
        <w:r>
          <w:tab/>
        </w:r>
        <w:r>
          <w:fldChar w:fldCharType="begin"/>
        </w:r>
        <w:r>
          <w:instrText xml:space="preserve"> PAGEREF _Toc12149 \h </w:instrText>
        </w:r>
        <w:r>
          <w:fldChar w:fldCharType="separate"/>
        </w:r>
        <w:r>
          <w:t>46</w:t>
        </w:r>
        <w:r>
          <w:fldChar w:fldCharType="end"/>
        </w:r>
      </w:hyperlink>
    </w:p>
    <w:p>
      <w:pPr>
        <w:pStyle w:val="TOC1"/>
        <w:tabs>
          <w:tab w:val="right" w:leader="dot" w:pos="8306"/>
        </w:tabs>
      </w:pPr>
      <w:hyperlink w:anchor="_Toc17709" w:history="1">
        <w:r>
          <w:rPr>
            <w:rFonts w:ascii="仿宋" w:eastAsia="仿宋" w:hAnsi="仿宋" w:cs="仿宋" w:hint="eastAsia"/>
            <w:lang w:eastAsia="zh-CN"/>
          </w:rPr>
          <w:t>七、经济效益与社会效益优化</w:t>
        </w:r>
        <w:r>
          <w:tab/>
        </w:r>
        <w:r>
          <w:fldChar w:fldCharType="begin"/>
        </w:r>
        <w:r>
          <w:instrText xml:space="preserve"> PAGEREF _Toc17709 \h </w:instrText>
        </w:r>
        <w:r>
          <w:fldChar w:fldCharType="separate"/>
        </w:r>
        <w:r>
          <w:t>48</w:t>
        </w:r>
        <w:r>
          <w:fldChar w:fldCharType="end"/>
        </w:r>
      </w:hyperlink>
    </w:p>
    <w:p>
      <w:pPr>
        <w:pStyle w:val="TOC2"/>
        <w:tabs>
          <w:tab w:val="right" w:leader="dot" w:pos="8306"/>
        </w:tabs>
      </w:pPr>
      <w:hyperlink w:anchor="_Toc11867" w:history="1">
        <w:r>
          <w:rPr>
            <w:rFonts w:ascii="仿宋" w:eastAsia="仿宋" w:hAnsi="仿宋" w:cs="仿宋" w:hint="eastAsia"/>
            <w:lang w:eastAsia="zh-CN"/>
          </w:rPr>
          <w:t>(一)、经济效益提升策略</w:t>
        </w:r>
        <w:r>
          <w:tab/>
        </w:r>
        <w:r>
          <w:fldChar w:fldCharType="begin"/>
        </w:r>
        <w:r>
          <w:instrText xml:space="preserve"> PAGEREF _Toc11867 \h </w:instrText>
        </w:r>
        <w:r>
          <w:fldChar w:fldCharType="separate"/>
        </w:r>
        <w:r>
          <w:t>48</w:t>
        </w:r>
        <w:r>
          <w:fldChar w:fldCharType="end"/>
        </w:r>
      </w:hyperlink>
    </w:p>
    <w:p>
      <w:pPr>
        <w:pStyle w:val="TOC2"/>
        <w:tabs>
          <w:tab w:val="right" w:leader="dot" w:pos="8306"/>
        </w:tabs>
      </w:pPr>
      <w:hyperlink w:anchor="_Toc30726" w:history="1">
        <w:r>
          <w:rPr>
            <w:rFonts w:ascii="仿宋" w:eastAsia="仿宋" w:hAnsi="仿宋" w:cs="仿宋" w:hint="eastAsia"/>
            <w:lang w:eastAsia="zh-CN"/>
          </w:rPr>
          <w:t>(二)、社会效益增强方案</w:t>
        </w:r>
        <w:r>
          <w:tab/>
        </w:r>
        <w:r>
          <w:fldChar w:fldCharType="begin"/>
        </w:r>
        <w:r>
          <w:instrText xml:space="preserve"> PAGEREF _Toc30726 \h </w:instrText>
        </w:r>
        <w:r>
          <w:fldChar w:fldCharType="separate"/>
        </w:r>
        <w:r>
          <w:t>49</w:t>
        </w:r>
        <w:r>
          <w:fldChar w:fldCharType="end"/>
        </w:r>
      </w:hyperlink>
    </w:p>
    <w:p>
      <w:pPr>
        <w:pStyle w:val="TOC1"/>
        <w:tabs>
          <w:tab w:val="right" w:leader="dot" w:pos="8306"/>
        </w:tabs>
      </w:pPr>
      <w:hyperlink w:anchor="_Toc16082" w:history="1">
        <w:r>
          <w:rPr>
            <w:rFonts w:ascii="仿宋" w:eastAsia="仿宋" w:hAnsi="仿宋" w:cs="仿宋" w:hint="eastAsia"/>
            <w:lang w:eastAsia="zh-CN"/>
          </w:rPr>
          <w:t>八、客户关系管理与市场拓展</w:t>
        </w:r>
        <w:r>
          <w:tab/>
        </w:r>
        <w:r>
          <w:fldChar w:fldCharType="begin"/>
        </w:r>
        <w:r>
          <w:instrText xml:space="preserve"> PAGEREF _Toc16082 \h </w:instrText>
        </w:r>
        <w:r>
          <w:fldChar w:fldCharType="separate"/>
        </w:r>
        <w:r>
          <w:t>50</w:t>
        </w:r>
        <w:r>
          <w:fldChar w:fldCharType="end"/>
        </w:r>
      </w:hyperlink>
    </w:p>
    <w:p>
      <w:pPr>
        <w:pStyle w:val="TOC2"/>
        <w:tabs>
          <w:tab w:val="right" w:leader="dot" w:pos="8306"/>
        </w:tabs>
      </w:pPr>
      <w:hyperlink w:anchor="_Toc9398" w:history="1">
        <w:r>
          <w:rPr>
            <w:rFonts w:ascii="仿宋" w:eastAsia="仿宋" w:hAnsi="仿宋" w:cs="仿宋" w:hint="eastAsia"/>
            <w:lang w:eastAsia="zh-CN"/>
          </w:rPr>
          <w:t>(一)、客户关系管理策略</w:t>
        </w:r>
        <w:r>
          <w:tab/>
        </w:r>
        <w:r>
          <w:fldChar w:fldCharType="begin"/>
        </w:r>
        <w:r>
          <w:instrText xml:space="preserve"> PAGEREF _Toc9398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00" w:history="1">
        <w:r>
          <w:rPr>
            <w:rFonts w:ascii="仿宋" w:eastAsia="仿宋" w:hAnsi="仿宋" w:cs="仿宋" w:hint="eastAsia"/>
            <w:lang w:eastAsia="zh-CN"/>
          </w:rPr>
          <w:t>(二)、市场拓展方案</w:t>
        </w:r>
        <w:r>
          <w:tab/>
        </w:r>
        <w:r>
          <w:fldChar w:fldCharType="begin"/>
        </w:r>
        <w:r>
          <w:instrText xml:space="preserve"> PAGEREF _Toc4900 \h </w:instrText>
        </w:r>
        <w:r>
          <w:fldChar w:fldCharType="separate"/>
        </w:r>
        <w:r>
          <w:t>51</w:t>
        </w:r>
        <w:r>
          <w:fldChar w:fldCharType="end"/>
        </w:r>
      </w:hyperlink>
    </w:p>
    <w:p>
      <w:pPr>
        <w:pStyle w:val="TOC1"/>
        <w:tabs>
          <w:tab w:val="right" w:leader="dot" w:pos="8306"/>
        </w:tabs>
      </w:pPr>
      <w:hyperlink w:anchor="_Toc15033" w:history="1">
        <w:r>
          <w:rPr>
            <w:rFonts w:ascii="仿宋" w:eastAsia="仿宋" w:hAnsi="仿宋" w:cs="仿宋" w:hint="eastAsia"/>
            <w:lang w:eastAsia="zh-CN"/>
          </w:rPr>
          <w:t>九、环境保护与治理方案</w:t>
        </w:r>
        <w:r>
          <w:tab/>
        </w:r>
        <w:r>
          <w:fldChar w:fldCharType="begin"/>
        </w:r>
        <w:r>
          <w:instrText xml:space="preserve"> PAGEREF _Toc15033 \h </w:instrText>
        </w:r>
        <w:r>
          <w:fldChar w:fldCharType="separate"/>
        </w:r>
        <w:r>
          <w:t>52</w:t>
        </w:r>
        <w:r>
          <w:fldChar w:fldCharType="end"/>
        </w:r>
      </w:hyperlink>
    </w:p>
    <w:p>
      <w:pPr>
        <w:pStyle w:val="TOC2"/>
        <w:tabs>
          <w:tab w:val="right" w:leader="dot" w:pos="8306"/>
        </w:tabs>
      </w:pPr>
      <w:hyperlink w:anchor="_Toc12750" w:history="1">
        <w:r>
          <w:rPr>
            <w:rFonts w:ascii="仿宋" w:eastAsia="仿宋" w:hAnsi="仿宋" w:cs="仿宋" w:hint="eastAsia"/>
            <w:lang w:eastAsia="zh-CN"/>
          </w:rPr>
          <w:t>(一)、项目环境影响评估</w:t>
        </w:r>
        <w:r>
          <w:tab/>
        </w:r>
        <w:r>
          <w:fldChar w:fldCharType="begin"/>
        </w:r>
        <w:r>
          <w:instrText xml:space="preserve"> PAGEREF _Toc12750 \h </w:instrText>
        </w:r>
        <w:r>
          <w:fldChar w:fldCharType="separate"/>
        </w:r>
        <w:r>
          <w:t>52</w:t>
        </w:r>
        <w:r>
          <w:fldChar w:fldCharType="end"/>
        </w:r>
      </w:hyperlink>
    </w:p>
    <w:p>
      <w:pPr>
        <w:pStyle w:val="TOC2"/>
        <w:tabs>
          <w:tab w:val="right" w:leader="dot" w:pos="8306"/>
        </w:tabs>
      </w:pPr>
      <w:hyperlink w:anchor="_Toc28612" w:history="1">
        <w:r>
          <w:rPr>
            <w:rFonts w:ascii="仿宋" w:eastAsia="仿宋" w:hAnsi="仿宋" w:cs="仿宋" w:hint="eastAsia"/>
            <w:lang w:eastAsia="zh-CN"/>
          </w:rPr>
          <w:t>(二)、环境保护措施与治理方案</w:t>
        </w:r>
        <w:r>
          <w:tab/>
        </w:r>
        <w:r>
          <w:fldChar w:fldCharType="begin"/>
        </w:r>
        <w:r>
          <w:instrText xml:space="preserve"> PAGEREF _Toc28612 \h </w:instrText>
        </w:r>
        <w:r>
          <w:fldChar w:fldCharType="separate"/>
        </w:r>
        <w:r>
          <w:t>53</w:t>
        </w:r>
        <w:r>
          <w:fldChar w:fldCharType="end"/>
        </w:r>
      </w:hyperlink>
    </w:p>
    <w:p>
      <w:pPr>
        <w:pStyle w:val="TOC1"/>
        <w:tabs>
          <w:tab w:val="right" w:leader="dot" w:pos="8306"/>
        </w:tabs>
      </w:pPr>
      <w:hyperlink w:anchor="_Toc17970" w:history="1">
        <w:r>
          <w:rPr>
            <w:rFonts w:ascii="仿宋" w:eastAsia="仿宋" w:hAnsi="仿宋" w:cs="仿宋" w:hint="eastAsia"/>
            <w:lang w:eastAsia="zh-CN"/>
          </w:rPr>
          <w:t>十、资金管理与财务规划</w:t>
        </w:r>
        <w:r>
          <w:tab/>
        </w:r>
        <w:r>
          <w:fldChar w:fldCharType="begin"/>
        </w:r>
        <w:r>
          <w:instrText xml:space="preserve"> PAGEREF _Toc17970 \h </w:instrText>
        </w:r>
        <w:r>
          <w:fldChar w:fldCharType="separate"/>
        </w:r>
        <w:r>
          <w:t>53</w:t>
        </w:r>
        <w:r>
          <w:fldChar w:fldCharType="end"/>
        </w:r>
      </w:hyperlink>
    </w:p>
    <w:p>
      <w:pPr>
        <w:pStyle w:val="TOC2"/>
        <w:tabs>
          <w:tab w:val="right" w:leader="dot" w:pos="8306"/>
        </w:tabs>
      </w:pPr>
      <w:hyperlink w:anchor="_Toc25641" w:history="1">
        <w:r>
          <w:rPr>
            <w:rFonts w:ascii="仿宋" w:eastAsia="仿宋" w:hAnsi="仿宋" w:cs="仿宋" w:hint="eastAsia"/>
            <w:lang w:eastAsia="zh-CN"/>
          </w:rPr>
          <w:t>(一)、项目资金来源与筹措</w:t>
        </w:r>
        <w:r>
          <w:tab/>
        </w:r>
        <w:r>
          <w:fldChar w:fldCharType="begin"/>
        </w:r>
        <w:r>
          <w:instrText xml:space="preserve"> PAGEREF _Toc25641 \h </w:instrText>
        </w:r>
        <w:r>
          <w:fldChar w:fldCharType="separate"/>
        </w:r>
        <w:r>
          <w:t>53</w:t>
        </w:r>
        <w:r>
          <w:fldChar w:fldCharType="end"/>
        </w:r>
      </w:hyperlink>
    </w:p>
    <w:p>
      <w:pPr>
        <w:pStyle w:val="TOC2"/>
        <w:tabs>
          <w:tab w:val="right" w:leader="dot" w:pos="8306"/>
        </w:tabs>
      </w:pPr>
      <w:hyperlink w:anchor="_Toc28650" w:history="1">
        <w:r>
          <w:rPr>
            <w:rFonts w:ascii="仿宋" w:eastAsia="仿宋" w:hAnsi="仿宋" w:cs="仿宋" w:hint="eastAsia"/>
            <w:lang w:eastAsia="zh-CN"/>
          </w:rPr>
          <w:t>(二)、资金使用与监管</w:t>
        </w:r>
        <w:r>
          <w:tab/>
        </w:r>
        <w:r>
          <w:fldChar w:fldCharType="begin"/>
        </w:r>
        <w:r>
          <w:instrText xml:space="preserve"> PAGEREF _Toc28650 \h </w:instrText>
        </w:r>
        <w:r>
          <w:fldChar w:fldCharType="separate"/>
        </w:r>
        <w:r>
          <w:t>55</w:t>
        </w:r>
        <w:r>
          <w:fldChar w:fldCharType="end"/>
        </w:r>
      </w:hyperlink>
    </w:p>
    <w:p>
      <w:pPr>
        <w:pStyle w:val="TOC2"/>
        <w:tabs>
          <w:tab w:val="right" w:leader="dot" w:pos="8306"/>
        </w:tabs>
      </w:pPr>
      <w:hyperlink w:anchor="_Toc32617" w:history="1">
        <w:r>
          <w:rPr>
            <w:rFonts w:ascii="仿宋" w:eastAsia="仿宋" w:hAnsi="仿宋" w:cs="仿宋" w:hint="eastAsia"/>
            <w:lang w:eastAsia="zh-CN"/>
          </w:rPr>
          <w:t>(三)、财务规划与预测</w:t>
        </w:r>
        <w:r>
          <w:tab/>
        </w:r>
        <w:r>
          <w:fldChar w:fldCharType="begin"/>
        </w:r>
        <w:r>
          <w:instrText xml:space="preserve"> PAGEREF _Toc32617 \h </w:instrText>
        </w:r>
        <w:r>
          <w:fldChar w:fldCharType="separate"/>
        </w:r>
        <w:r>
          <w:t>56</w:t>
        </w:r>
        <w:r>
          <w:fldChar w:fldCharType="end"/>
        </w:r>
      </w:hyperlink>
    </w:p>
    <w:p>
      <w:pPr>
        <w:pStyle w:val="TOC1"/>
        <w:tabs>
          <w:tab w:val="right" w:leader="dot" w:pos="8306"/>
        </w:tabs>
      </w:pPr>
      <w:hyperlink w:anchor="_Toc19865" w:history="1">
        <w:r>
          <w:rPr>
            <w:rFonts w:ascii="仿宋" w:eastAsia="仿宋" w:hAnsi="仿宋" w:cs="仿宋" w:hint="eastAsia"/>
            <w:lang w:eastAsia="zh-CN"/>
          </w:rPr>
          <w:t>十一、安全与应急管理</w:t>
        </w:r>
        <w:r>
          <w:tab/>
        </w:r>
        <w:r>
          <w:fldChar w:fldCharType="begin"/>
        </w:r>
        <w:r>
          <w:instrText xml:space="preserve"> PAGEREF _Toc19865 \h </w:instrText>
        </w:r>
        <w:r>
          <w:fldChar w:fldCharType="separate"/>
        </w:r>
        <w:r>
          <w:t>57</w:t>
        </w:r>
        <w:r>
          <w:fldChar w:fldCharType="end"/>
        </w:r>
      </w:hyperlink>
    </w:p>
    <w:p>
      <w:pPr>
        <w:pStyle w:val="TOC2"/>
        <w:tabs>
          <w:tab w:val="right" w:leader="dot" w:pos="8306"/>
        </w:tabs>
      </w:pPr>
      <w:hyperlink w:anchor="_Toc28205" w:history="1">
        <w:r>
          <w:rPr>
            <w:rFonts w:ascii="仿宋" w:eastAsia="仿宋" w:hAnsi="仿宋" w:cs="仿宋" w:hint="eastAsia"/>
            <w:lang w:eastAsia="zh-CN"/>
          </w:rPr>
          <w:t>(一)、安全生产管理</w:t>
        </w:r>
        <w:r>
          <w:tab/>
        </w:r>
        <w:r>
          <w:fldChar w:fldCharType="begin"/>
        </w:r>
        <w:r>
          <w:instrText xml:space="preserve"> PAGEREF _Toc28205 \h </w:instrText>
        </w:r>
        <w:r>
          <w:fldChar w:fldCharType="separate"/>
        </w:r>
        <w:r>
          <w:t>57</w:t>
        </w:r>
        <w:r>
          <w:fldChar w:fldCharType="end"/>
        </w:r>
      </w:hyperlink>
    </w:p>
    <w:p>
      <w:pPr>
        <w:pStyle w:val="TOC2"/>
        <w:tabs>
          <w:tab w:val="right" w:leader="dot" w:pos="8306"/>
        </w:tabs>
      </w:pPr>
      <w:hyperlink w:anchor="_Toc10102" w:history="1">
        <w:r>
          <w:rPr>
            <w:rFonts w:ascii="仿宋" w:eastAsia="仿宋" w:hAnsi="仿宋" w:cs="仿宋" w:hint="eastAsia"/>
            <w:lang w:eastAsia="zh-CN"/>
          </w:rPr>
          <w:t>(二)、应急预案与响应</w:t>
        </w:r>
        <w:r>
          <w:tab/>
        </w:r>
        <w:r>
          <w:fldChar w:fldCharType="begin"/>
        </w:r>
        <w:r>
          <w:instrText xml:space="preserve"> PAGEREF _Toc10102 \h </w:instrText>
        </w:r>
        <w:r>
          <w:fldChar w:fldCharType="separate"/>
        </w:r>
        <w:r>
          <w:t>58</w:t>
        </w:r>
        <w:r>
          <w:fldChar w:fldCharType="end"/>
        </w:r>
      </w:hyperlink>
    </w:p>
    <w:p>
      <w:pPr>
        <w:pStyle w:val="TOC1"/>
        <w:tabs>
          <w:tab w:val="right" w:leader="dot" w:pos="8306"/>
        </w:tabs>
      </w:pPr>
      <w:hyperlink w:anchor="_Toc13633" w:history="1">
        <w:r>
          <w:rPr>
            <w:rFonts w:ascii="仿宋" w:eastAsia="仿宋" w:hAnsi="仿宋" w:cs="仿宋" w:hint="eastAsia"/>
            <w:lang w:eastAsia="zh-CN"/>
          </w:rPr>
          <w:t>十二、环境保护与绿色发展</w:t>
        </w:r>
        <w:r>
          <w:tab/>
        </w:r>
        <w:r>
          <w:fldChar w:fldCharType="begin"/>
        </w:r>
        <w:r>
          <w:instrText xml:space="preserve"> PAGEREF _Toc13633 \h </w:instrText>
        </w:r>
        <w:r>
          <w:fldChar w:fldCharType="separate"/>
        </w:r>
        <w:r>
          <w:t>60</w:t>
        </w:r>
        <w:r>
          <w:fldChar w:fldCharType="end"/>
        </w:r>
      </w:hyperlink>
    </w:p>
    <w:p>
      <w:pPr>
        <w:pStyle w:val="TOC2"/>
        <w:tabs>
          <w:tab w:val="right" w:leader="dot" w:pos="8306"/>
        </w:tabs>
      </w:pPr>
      <w:hyperlink w:anchor="_Toc32474" w:history="1">
        <w:r>
          <w:rPr>
            <w:rFonts w:ascii="仿宋" w:eastAsia="仿宋" w:hAnsi="仿宋" w:cs="仿宋" w:hint="eastAsia"/>
            <w:lang w:eastAsia="zh-CN"/>
          </w:rPr>
          <w:t>(一)、环境保护措施</w:t>
        </w:r>
        <w:r>
          <w:tab/>
        </w:r>
        <w:r>
          <w:fldChar w:fldCharType="begin"/>
        </w:r>
        <w:r>
          <w:instrText xml:space="preserve"> PAGEREF _Toc32474 \h </w:instrText>
        </w:r>
        <w:r>
          <w:fldChar w:fldCharType="separate"/>
        </w:r>
        <w:r>
          <w:t>60</w:t>
        </w:r>
        <w:r>
          <w:fldChar w:fldCharType="end"/>
        </w:r>
      </w:hyperlink>
    </w:p>
    <w:p>
      <w:pPr>
        <w:pStyle w:val="TOC2"/>
        <w:tabs>
          <w:tab w:val="right" w:leader="dot" w:pos="8306"/>
        </w:tabs>
      </w:pPr>
      <w:hyperlink w:anchor="_Toc10576" w:history="1">
        <w:r>
          <w:rPr>
            <w:rFonts w:ascii="仿宋" w:eastAsia="仿宋" w:hAnsi="仿宋" w:cs="仿宋" w:hint="eastAsia"/>
            <w:lang w:eastAsia="zh-CN"/>
          </w:rPr>
          <w:t>(二)、绿色发展与可持续发展策略</w:t>
        </w:r>
        <w:r>
          <w:tab/>
        </w:r>
        <w:r>
          <w:fldChar w:fldCharType="begin"/>
        </w:r>
        <w:r>
          <w:instrText xml:space="preserve"> PAGEREF _Toc10576 \h </w:instrText>
        </w:r>
        <w:r>
          <w:fldChar w:fldCharType="separate"/>
        </w:r>
        <w:r>
          <w:t>62</w:t>
        </w:r>
        <w:r>
          <w:fldChar w:fldCharType="end"/>
        </w:r>
      </w:hyperlink>
    </w:p>
    <w:p>
      <w:pPr>
        <w:pStyle w:val="TOC1"/>
        <w:tabs>
          <w:tab w:val="right" w:leader="dot" w:pos="8306"/>
        </w:tabs>
      </w:pPr>
      <w:hyperlink w:anchor="_Toc13212" w:history="1">
        <w:r>
          <w:rPr>
            <w:rFonts w:ascii="仿宋" w:eastAsia="仿宋" w:hAnsi="仿宋" w:cs="仿宋" w:hint="eastAsia"/>
            <w:lang w:eastAsia="zh-CN"/>
          </w:rPr>
          <w:t>十三、创新驱动与持续发展</w:t>
        </w:r>
        <w:r>
          <w:tab/>
        </w:r>
        <w:r>
          <w:fldChar w:fldCharType="begin"/>
        </w:r>
        <w:r>
          <w:instrText xml:space="preserve"> PAGEREF _Toc13212 \h </w:instrText>
        </w:r>
        <w:r>
          <w:fldChar w:fldCharType="separate"/>
        </w:r>
        <w:r>
          <w:t>63</w:t>
        </w:r>
        <w:r>
          <w:fldChar w:fldCharType="end"/>
        </w:r>
      </w:hyperlink>
    </w:p>
    <w:p>
      <w:pPr>
        <w:pStyle w:val="TOC2"/>
        <w:tabs>
          <w:tab w:val="right" w:leader="dot" w:pos="8306"/>
        </w:tabs>
      </w:pPr>
      <w:hyperlink w:anchor="_Toc22880" w:history="1">
        <w:r>
          <w:rPr>
            <w:rFonts w:ascii="仿宋" w:eastAsia="仿宋" w:hAnsi="仿宋" w:cs="仿宋" w:hint="eastAsia"/>
            <w:lang w:eastAsia="zh-CN"/>
          </w:rPr>
          <w:t>(一)、创新驱动战略实施</w:t>
        </w:r>
        <w:r>
          <w:tab/>
        </w:r>
        <w:r>
          <w:fldChar w:fldCharType="begin"/>
        </w:r>
        <w:r>
          <w:instrText xml:space="preserve"> PAGEREF _Toc22880 \h </w:instrText>
        </w:r>
        <w:r>
          <w:fldChar w:fldCharType="separate"/>
        </w:r>
        <w:r>
          <w:t>63</w:t>
        </w:r>
        <w:r>
          <w:fldChar w:fldCharType="end"/>
        </w:r>
      </w:hyperlink>
    </w:p>
    <w:p>
      <w:pPr>
        <w:pStyle w:val="TOC2"/>
        <w:tabs>
          <w:tab w:val="right" w:leader="dot" w:pos="8306"/>
        </w:tabs>
      </w:pPr>
      <w:hyperlink w:anchor="_Toc13575" w:history="1">
        <w:r>
          <w:rPr>
            <w:rFonts w:ascii="仿宋" w:eastAsia="仿宋" w:hAnsi="仿宋" w:cs="仿宋" w:hint="eastAsia"/>
            <w:lang w:eastAsia="zh-CN"/>
          </w:rPr>
          <w:t>(二)、持续发展路径探索</w:t>
        </w:r>
        <w:r>
          <w:tab/>
        </w:r>
        <w:r>
          <w:fldChar w:fldCharType="begin"/>
        </w:r>
        <w:r>
          <w:instrText xml:space="preserve"> PAGEREF _Toc13575 \h </w:instrText>
        </w:r>
        <w:r>
          <w:fldChar w:fldCharType="separate"/>
        </w:r>
        <w:r>
          <w:t>65</w:t>
        </w:r>
        <w:r>
          <w:fldChar w:fldCharType="end"/>
        </w:r>
      </w:hyperlink>
    </w:p>
    <w:p>
      <w:pPr>
        <w:pStyle w:val="TOC1"/>
        <w:tabs>
          <w:tab w:val="right" w:leader="dot" w:pos="8306"/>
        </w:tabs>
      </w:pPr>
      <w:hyperlink w:anchor="_Toc10859" w:history="1">
        <w:r>
          <w:rPr>
            <w:rFonts w:ascii="仿宋" w:eastAsia="仿宋" w:hAnsi="仿宋" w:cs="仿宋" w:hint="eastAsia"/>
            <w:lang w:eastAsia="zh-CN"/>
          </w:rPr>
          <w:t>十四、法律法规与政策遵循</w:t>
        </w:r>
        <w:r>
          <w:tab/>
        </w:r>
        <w:r>
          <w:fldChar w:fldCharType="begin"/>
        </w:r>
        <w:r>
          <w:instrText xml:space="preserve"> PAGEREF _Toc10859 \h </w:instrText>
        </w:r>
        <w:r>
          <w:fldChar w:fldCharType="separate"/>
        </w:r>
        <w:r>
          <w:t>69</w:t>
        </w:r>
        <w:r>
          <w:fldChar w:fldCharType="end"/>
        </w:r>
      </w:hyperlink>
    </w:p>
    <w:p>
      <w:pPr>
        <w:pStyle w:val="TOC2"/>
        <w:tabs>
          <w:tab w:val="right" w:leader="dot" w:pos="8306"/>
        </w:tabs>
      </w:pPr>
      <w:hyperlink w:anchor="_Toc9121" w:history="1">
        <w:r>
          <w:rPr>
            <w:rFonts w:ascii="仿宋" w:eastAsia="仿宋" w:hAnsi="仿宋" w:cs="仿宋" w:hint="eastAsia"/>
            <w:lang w:eastAsia="zh-CN"/>
          </w:rPr>
          <w:t>(一)、法律法规遵守</w:t>
        </w:r>
        <w:r>
          <w:tab/>
        </w:r>
        <w:r>
          <w:fldChar w:fldCharType="begin"/>
        </w:r>
        <w:r>
          <w:instrText xml:space="preserve"> PAGEREF _Toc9121 \h </w:instrText>
        </w:r>
        <w:r>
          <w:fldChar w:fldCharType="separate"/>
        </w:r>
        <w:r>
          <w:t>69</w:t>
        </w:r>
        <w:r>
          <w:fldChar w:fldCharType="end"/>
        </w:r>
      </w:hyperlink>
    </w:p>
    <w:p>
      <w:pPr>
        <w:pStyle w:val="TOC2"/>
        <w:tabs>
          <w:tab w:val="right" w:leader="dot" w:pos="8306"/>
        </w:tabs>
      </w:pPr>
      <w:hyperlink w:anchor="_Toc5257" w:history="1">
        <w:r>
          <w:rPr>
            <w:rFonts w:ascii="仿宋" w:eastAsia="仿宋" w:hAnsi="仿宋" w:cs="仿宋" w:hint="eastAsia"/>
            <w:lang w:eastAsia="zh-CN"/>
          </w:rPr>
          <w:t>(二)、政策导向与利用</w:t>
        </w:r>
        <w:r>
          <w:tab/>
        </w:r>
        <w:r>
          <w:fldChar w:fldCharType="begin"/>
        </w:r>
        <w:r>
          <w:instrText xml:space="preserve"> PAGEREF _Toc5257 \h </w:instrText>
        </w:r>
        <w:r>
          <w:fldChar w:fldCharType="separate"/>
        </w:r>
        <w:r>
          <w:t>70</w:t>
        </w:r>
        <w:r>
          <w:fldChar w:fldCharType="end"/>
        </w:r>
      </w:hyperlink>
    </w:p>
    <w:p>
      <w:pPr>
        <w:pStyle w:val="TOC1"/>
        <w:tabs>
          <w:tab w:val="right" w:leader="dot" w:pos="8306"/>
        </w:tabs>
      </w:pPr>
      <w:hyperlink w:anchor="_Toc12840" w:history="1">
        <w:r>
          <w:rPr>
            <w:rFonts w:ascii="仿宋" w:eastAsia="仿宋" w:hAnsi="仿宋" w:cs="仿宋" w:hint="eastAsia"/>
            <w:lang w:eastAsia="zh-CN"/>
          </w:rPr>
          <w:t>十五、设施与设备管理</w:t>
        </w:r>
        <w:r>
          <w:tab/>
        </w:r>
        <w:r>
          <w:fldChar w:fldCharType="begin"/>
        </w:r>
        <w:r>
          <w:instrText xml:space="preserve"> PAGEREF _Toc12840 \h </w:instrText>
        </w:r>
        <w:r>
          <w:fldChar w:fldCharType="separate"/>
        </w:r>
        <w:r>
          <w:t>71</w:t>
        </w:r>
        <w:r>
          <w:fldChar w:fldCharType="end"/>
        </w:r>
      </w:hyperlink>
    </w:p>
    <w:p>
      <w:pPr>
        <w:pStyle w:val="TOC2"/>
        <w:tabs>
          <w:tab w:val="right" w:leader="dot" w:pos="8306"/>
        </w:tabs>
      </w:pPr>
      <w:hyperlink w:anchor="_Toc13946" w:history="1">
        <w:r>
          <w:rPr>
            <w:rFonts w:ascii="仿宋" w:eastAsia="仿宋" w:hAnsi="仿宋" w:cs="仿宋" w:hint="eastAsia"/>
            <w:lang w:eastAsia="zh-CN"/>
          </w:rPr>
          <w:t>(一)、设施规划与配置</w:t>
        </w:r>
        <w:r>
          <w:tab/>
        </w:r>
        <w:r>
          <w:fldChar w:fldCharType="begin"/>
        </w:r>
        <w:r>
          <w:instrText xml:space="preserve"> PAGEREF _Toc13946 \h </w:instrText>
        </w:r>
        <w:r>
          <w:fldChar w:fldCharType="separate"/>
        </w:r>
        <w:r>
          <w:t>71</w:t>
        </w:r>
        <w:r>
          <w:fldChar w:fldCharType="end"/>
        </w:r>
      </w:hyperlink>
    </w:p>
    <w:p>
      <w:pPr>
        <w:pStyle w:val="TOC2"/>
        <w:tabs>
          <w:tab w:val="right" w:leader="dot" w:pos="8306"/>
        </w:tabs>
      </w:pPr>
      <w:hyperlink w:anchor="_Toc18280" w:history="1">
        <w:r>
          <w:rPr>
            <w:rFonts w:ascii="仿宋" w:eastAsia="仿宋" w:hAnsi="仿宋" w:cs="仿宋" w:hint="eastAsia"/>
            <w:lang w:eastAsia="zh-CN"/>
          </w:rPr>
          <w:t>(二)、设备采购与维护管理</w:t>
        </w:r>
        <w:r>
          <w:tab/>
        </w:r>
        <w:r>
          <w:fldChar w:fldCharType="begin"/>
        </w:r>
        <w:r>
          <w:instrText xml:space="preserve"> PAGEREF _Toc18280 \h </w:instrText>
        </w:r>
        <w:r>
          <w:fldChar w:fldCharType="separate"/>
        </w:r>
        <w:r>
          <w:t>72</w:t>
        </w:r>
        <w:r>
          <w:fldChar w:fldCharType="end"/>
        </w:r>
      </w:hyperlink>
    </w:p>
    <w:p>
      <w:pPr>
        <w:pStyle w:val="TOC2"/>
        <w:tabs>
          <w:tab w:val="right" w:leader="dot" w:pos="8306"/>
        </w:tabs>
      </w:pPr>
      <w:hyperlink w:anchor="_Toc23200" w:history="1">
        <w:r>
          <w:rPr>
            <w:rFonts w:ascii="仿宋" w:eastAsia="仿宋" w:hAnsi="仿宋" w:cs="仿宋" w:hint="eastAsia"/>
            <w:lang w:eastAsia="zh-CN"/>
          </w:rPr>
          <w:t>(三)、设施设备升级策略</w:t>
        </w:r>
        <w:r>
          <w:tab/>
        </w:r>
        <w:r>
          <w:fldChar w:fldCharType="begin"/>
        </w:r>
        <w:r>
          <w:instrText xml:space="preserve"> PAGEREF _Toc23200 \h </w:instrText>
        </w:r>
        <w:r>
          <w:fldChar w:fldCharType="separate"/>
        </w:r>
        <w:r>
          <w:t>73</w:t>
        </w:r>
        <w:r>
          <w:fldChar w:fldCharType="end"/>
        </w:r>
      </w:hyperlink>
    </w:p>
    <w:p>
      <w:pPr>
        <w:pStyle w:val="TOC1"/>
        <w:tabs>
          <w:tab w:val="right" w:leader="dot" w:pos="8306"/>
        </w:tabs>
      </w:pPr>
      <w:hyperlink w:anchor="_Toc12252" w:history="1">
        <w:r>
          <w:rPr>
            <w:rFonts w:ascii="仿宋" w:eastAsia="仿宋" w:hAnsi="仿宋" w:cs="仿宋" w:hint="eastAsia"/>
            <w:lang w:eastAsia="zh-CN"/>
          </w:rPr>
          <w:t>十六、知识产权管理与保护</w:t>
        </w:r>
        <w:r>
          <w:tab/>
        </w:r>
        <w:r>
          <w:fldChar w:fldCharType="begin"/>
        </w:r>
        <w:r>
          <w:instrText xml:space="preserve"> PAGEREF _Toc12252 \h </w:instrText>
        </w:r>
        <w:r>
          <w:fldChar w:fldCharType="separate"/>
        </w:r>
        <w:r>
          <w:t>73</w:t>
        </w:r>
        <w:r>
          <w:fldChar w:fldCharType="end"/>
        </w:r>
      </w:hyperlink>
    </w:p>
    <w:p>
      <w:pPr>
        <w:pStyle w:val="TOC2"/>
        <w:tabs>
          <w:tab w:val="right" w:leader="dot" w:pos="8306"/>
        </w:tabs>
      </w:pPr>
      <w:hyperlink w:anchor="_Toc8360" w:history="1">
        <w:r>
          <w:rPr>
            <w:rFonts w:ascii="仿宋" w:eastAsia="仿宋" w:hAnsi="仿宋" w:cs="仿宋" w:hint="eastAsia"/>
            <w:lang w:eastAsia="zh-CN"/>
          </w:rPr>
          <w:t>(一)、知识产权管理体系建设</w:t>
        </w:r>
        <w:r>
          <w:tab/>
        </w:r>
        <w:r>
          <w:fldChar w:fldCharType="begin"/>
        </w:r>
        <w:r>
          <w:instrText xml:space="preserve"> PAGEREF _Toc8360 \h </w:instrText>
        </w:r>
        <w:r>
          <w:fldChar w:fldCharType="separate"/>
        </w:r>
        <w:r>
          <w:t>73</w:t>
        </w:r>
        <w:r>
          <w:fldChar w:fldCharType="end"/>
        </w:r>
      </w:hyperlink>
    </w:p>
    <w:p>
      <w:pPr>
        <w:pStyle w:val="TOC2"/>
        <w:tabs>
          <w:tab w:val="right" w:leader="dot" w:pos="8306"/>
        </w:tabs>
      </w:pPr>
      <w:hyperlink w:anchor="_Toc25912" w:history="1">
        <w:r>
          <w:rPr>
            <w:rFonts w:ascii="仿宋" w:eastAsia="仿宋" w:hAnsi="仿宋" w:cs="仿宋" w:hint="eastAsia"/>
            <w:lang w:eastAsia="zh-CN"/>
          </w:rPr>
          <w:t>(二)、知识产权保护措施</w:t>
        </w:r>
        <w:r>
          <w:tab/>
        </w:r>
        <w:r>
          <w:fldChar w:fldCharType="begin"/>
        </w:r>
        <w:r>
          <w:instrText xml:space="preserve"> PAGEREF _Toc25912 \h </w:instrText>
        </w:r>
        <w:r>
          <w:fldChar w:fldCharType="separate"/>
        </w:r>
        <w:r>
          <w:t>74</w:t>
        </w:r>
        <w:r>
          <w:fldChar w:fldCharType="end"/>
        </w:r>
      </w:hyperlink>
    </w:p>
    <w:p>
      <w:pPr>
        <w:pStyle w:val="TOC1"/>
        <w:tabs>
          <w:tab w:val="right" w:leader="dot" w:pos="8306"/>
        </w:tabs>
      </w:pPr>
      <w:hyperlink w:anchor="_Toc22882" w:history="1">
        <w:r>
          <w:rPr>
            <w:rFonts w:ascii="仿宋" w:eastAsia="仿宋" w:hAnsi="仿宋" w:cs="仿宋" w:hint="eastAsia"/>
            <w:lang w:eastAsia="zh-CN"/>
          </w:rPr>
          <w:t>十七、成果转化与推广应用</w:t>
        </w:r>
        <w:r>
          <w:tab/>
        </w:r>
        <w:r>
          <w:fldChar w:fldCharType="begin"/>
        </w:r>
        <w:r>
          <w:instrText xml:space="preserve"> PAGEREF _Toc22882 \h </w:instrText>
        </w:r>
        <w:r>
          <w:fldChar w:fldCharType="separate"/>
        </w:r>
        <w:r>
          <w:t>76</w:t>
        </w:r>
        <w:r>
          <w:fldChar w:fldCharType="end"/>
        </w:r>
      </w:hyperlink>
    </w:p>
    <w:p>
      <w:pPr>
        <w:pStyle w:val="TOC2"/>
        <w:tabs>
          <w:tab w:val="right" w:leader="dot" w:pos="8306"/>
        </w:tabs>
      </w:pPr>
      <w:hyperlink w:anchor="_Toc25412" w:history="1">
        <w:r>
          <w:rPr>
            <w:rFonts w:ascii="仿宋" w:eastAsia="仿宋" w:hAnsi="仿宋" w:cs="仿宋" w:hint="eastAsia"/>
            <w:lang w:eastAsia="zh-CN"/>
          </w:rPr>
          <w:t>(一)、成果转化策略制定</w:t>
        </w:r>
        <w:r>
          <w:tab/>
        </w:r>
        <w:r>
          <w:fldChar w:fldCharType="begin"/>
        </w:r>
        <w:r>
          <w:instrText xml:space="preserve"> PAGEREF _Toc25412 \h </w:instrText>
        </w:r>
        <w:r>
          <w:fldChar w:fldCharType="separate"/>
        </w:r>
        <w:r>
          <w:t>76</w:t>
        </w:r>
        <w:r>
          <w:fldChar w:fldCharType="end"/>
        </w:r>
      </w:hyperlink>
    </w:p>
    <w:p>
      <w:pPr>
        <w:pStyle w:val="TOC2"/>
        <w:tabs>
          <w:tab w:val="right" w:leader="dot" w:pos="8306"/>
        </w:tabs>
      </w:pPr>
      <w:hyperlink w:anchor="_Toc20140" w:history="1">
        <w:r>
          <w:rPr>
            <w:rFonts w:ascii="仿宋" w:eastAsia="仿宋" w:hAnsi="仿宋" w:cs="仿宋" w:hint="eastAsia"/>
            <w:lang w:eastAsia="zh-CN"/>
          </w:rPr>
          <w:t>(二)、成果推广应用方案</w:t>
        </w:r>
        <w:r>
          <w:tab/>
        </w:r>
        <w:r>
          <w:fldChar w:fldCharType="begin"/>
        </w:r>
        <w:r>
          <w:instrText xml:space="preserve"> PAGEREF _Toc20140 \h </w:instrText>
        </w:r>
        <w:r>
          <w:fldChar w:fldCharType="separate"/>
        </w:r>
        <w:r>
          <w:t>77</w:t>
        </w:r>
        <w:r>
          <w:fldChar w:fldCharType="end"/>
        </w:r>
      </w:hyperlink>
    </w:p>
    <w:p>
      <w:pPr>
        <w:pStyle w:val="TOC1"/>
        <w:tabs>
          <w:tab w:val="right" w:leader="dot" w:pos="8306"/>
        </w:tabs>
      </w:pPr>
      <w:hyperlink w:anchor="_Toc31934" w:history="1">
        <w:r>
          <w:rPr>
            <w:rFonts w:ascii="仿宋" w:eastAsia="仿宋" w:hAnsi="仿宋" w:cs="仿宋" w:hint="eastAsia"/>
            <w:lang w:eastAsia="zh-CN"/>
          </w:rPr>
          <w:t>十八、产业协同与集群发展</w:t>
        </w:r>
        <w:r>
          <w:tab/>
        </w:r>
        <w:r>
          <w:fldChar w:fldCharType="begin"/>
        </w:r>
        <w:r>
          <w:instrText xml:space="preserve"> PAGEREF _Toc31934 \h </w:instrText>
        </w:r>
        <w:r>
          <w:fldChar w:fldCharType="separate"/>
        </w:r>
        <w:r>
          <w:t>79</w:t>
        </w:r>
        <w:r>
          <w:fldChar w:fldCharType="end"/>
        </w:r>
      </w:hyperlink>
    </w:p>
    <w:p>
      <w:pPr>
        <w:pStyle w:val="TOC2"/>
        <w:tabs>
          <w:tab w:val="right" w:leader="dot" w:pos="8306"/>
        </w:tabs>
      </w:pPr>
      <w:hyperlink w:anchor="_Toc16212" w:history="1">
        <w:r>
          <w:rPr>
            <w:rFonts w:ascii="仿宋" w:eastAsia="仿宋" w:hAnsi="仿宋" w:cs="仿宋" w:hint="eastAsia"/>
            <w:lang w:eastAsia="zh-CN"/>
          </w:rPr>
          <w:t>(一)、产业协同机制建设</w:t>
        </w:r>
        <w:r>
          <w:tab/>
        </w:r>
        <w:r>
          <w:fldChar w:fldCharType="begin"/>
        </w:r>
        <w:r>
          <w:instrText xml:space="preserve"> PAGEREF _Toc16212 \h </w:instrText>
        </w:r>
        <w:r>
          <w:fldChar w:fldCharType="separate"/>
        </w:r>
        <w:r>
          <w:t>79</w:t>
        </w:r>
        <w:r>
          <w:fldChar w:fldCharType="end"/>
        </w:r>
      </w:hyperlink>
    </w:p>
    <w:p>
      <w:pPr>
        <w:pStyle w:val="TOC2"/>
        <w:tabs>
          <w:tab w:val="right" w:leader="dot" w:pos="8306"/>
        </w:tabs>
      </w:pPr>
      <w:hyperlink w:anchor="_Toc30748" w:history="1">
        <w:r>
          <w:rPr>
            <w:rFonts w:ascii="仿宋" w:eastAsia="仿宋" w:hAnsi="仿宋" w:cs="仿宋" w:hint="eastAsia"/>
            <w:lang w:eastAsia="zh-CN"/>
          </w:rPr>
          <w:t>(二)、产业集群培育与发展</w:t>
        </w:r>
        <w:r>
          <w:tab/>
        </w:r>
        <w:r>
          <w:fldChar w:fldCharType="begin"/>
        </w:r>
        <w:r>
          <w:instrText xml:space="preserve"> PAGEREF _Toc30748 \h </w:instrText>
        </w:r>
        <w:r>
          <w:fldChar w:fldCharType="separate"/>
        </w:r>
        <w:r>
          <w:t>80</w:t>
        </w:r>
        <w:r>
          <w:fldChar w:fldCharType="end"/>
        </w:r>
      </w:hyperlink>
    </w:p>
    <w:p>
      <w:pPr>
        <w:pStyle w:val="TOC1"/>
        <w:tabs>
          <w:tab w:val="right" w:leader="dot" w:pos="8306"/>
        </w:tabs>
      </w:pPr>
      <w:hyperlink w:anchor="_Toc22360" w:history="1">
        <w:r>
          <w:rPr>
            <w:rFonts w:ascii="仿宋" w:eastAsia="仿宋" w:hAnsi="仿宋" w:cs="仿宋" w:hint="eastAsia"/>
            <w:lang w:eastAsia="zh-CN"/>
          </w:rPr>
          <w:t>十九、合作与交流机制建立</w:t>
        </w:r>
        <w:r>
          <w:tab/>
        </w:r>
        <w:r>
          <w:fldChar w:fldCharType="begin"/>
        </w:r>
        <w:r>
          <w:instrText xml:space="preserve"> PAGEREF _Toc22360 \h </w:instrText>
        </w:r>
        <w:r>
          <w:fldChar w:fldCharType="separate"/>
        </w:r>
        <w:r>
          <w:t>81</w:t>
        </w:r>
        <w:r>
          <w:fldChar w:fldCharType="end"/>
        </w:r>
      </w:hyperlink>
    </w:p>
    <w:p>
      <w:pPr>
        <w:pStyle w:val="TOC2"/>
        <w:tabs>
          <w:tab w:val="right" w:leader="dot" w:pos="8306"/>
        </w:tabs>
      </w:pPr>
      <w:hyperlink w:anchor="_Toc15190" w:history="1">
        <w:r>
          <w:rPr>
            <w:rFonts w:ascii="仿宋" w:eastAsia="仿宋" w:hAnsi="仿宋" w:cs="仿宋" w:hint="eastAsia"/>
            <w:lang w:eastAsia="zh-CN"/>
          </w:rPr>
          <w:t>(一)、合作伙伴选择与合作方式</w:t>
        </w:r>
        <w:r>
          <w:tab/>
        </w:r>
        <w:r>
          <w:fldChar w:fldCharType="begin"/>
        </w:r>
        <w:r>
          <w:instrText xml:space="preserve"> PAGEREF _Toc15190 \h </w:instrText>
        </w:r>
        <w:r>
          <w:fldChar w:fldCharType="separate"/>
        </w:r>
        <w:r>
          <w:t>81</w:t>
        </w:r>
        <w:r>
          <w:fldChar w:fldCharType="end"/>
        </w:r>
      </w:hyperlink>
    </w:p>
    <w:p>
      <w:pPr>
        <w:pStyle w:val="TOC2"/>
        <w:tabs>
          <w:tab w:val="right" w:leader="dot" w:pos="8306"/>
        </w:tabs>
      </w:pPr>
      <w:hyperlink w:anchor="_Toc28409" w:history="1">
        <w:r>
          <w:rPr>
            <w:rFonts w:ascii="仿宋" w:eastAsia="仿宋" w:hAnsi="仿宋" w:cs="仿宋" w:hint="eastAsia"/>
            <w:lang w:eastAsia="zh-CN"/>
          </w:rPr>
          <w:t>(二)、交流与合作平台搭建</w:t>
        </w:r>
        <w:r>
          <w:tab/>
        </w:r>
        <w:r>
          <w:fldChar w:fldCharType="begin"/>
        </w:r>
        <w:r>
          <w:instrText xml:space="preserve"> PAGEREF _Toc28409 \h </w:instrText>
        </w:r>
        <w:r>
          <w:fldChar w:fldCharType="separate"/>
        </w:r>
        <w:r>
          <w:t>82</w:t>
        </w:r>
        <w:r>
          <w:fldChar w:fldCharType="end"/>
        </w:r>
      </w:hyperlink>
    </w:p>
    <w:p>
      <w:pPr>
        <w:pStyle w:val="TOC1"/>
        <w:tabs>
          <w:tab w:val="right" w:leader="dot" w:pos="8306"/>
        </w:tabs>
      </w:pPr>
      <w:hyperlink w:anchor="_Toc18219" w:history="1">
        <w:r>
          <w:rPr>
            <w:rFonts w:ascii="仿宋" w:eastAsia="仿宋" w:hAnsi="仿宋" w:cs="仿宋" w:hint="eastAsia"/>
            <w:lang w:eastAsia="zh-CN"/>
          </w:rPr>
          <w:t>二十、质量管理与控制</w:t>
        </w:r>
        <w:r>
          <w:tab/>
        </w:r>
        <w:r>
          <w:fldChar w:fldCharType="begin"/>
        </w:r>
        <w:r>
          <w:instrText xml:space="preserve"> PAGEREF _Toc18219 \h </w:instrText>
        </w:r>
        <w:r>
          <w:fldChar w:fldCharType="separate"/>
        </w:r>
        <w:r>
          <w:t>84</w:t>
        </w:r>
        <w:r>
          <w:fldChar w:fldCharType="end"/>
        </w:r>
      </w:hyperlink>
    </w:p>
    <w:p>
      <w:pPr>
        <w:pStyle w:val="TOC2"/>
        <w:tabs>
          <w:tab w:val="right" w:leader="dot" w:pos="8306"/>
        </w:tabs>
      </w:pPr>
      <w:hyperlink w:anchor="_Toc28527" w:history="1">
        <w:r>
          <w:rPr>
            <w:rFonts w:ascii="仿宋" w:eastAsia="仿宋" w:hAnsi="仿宋" w:cs="仿宋" w:hint="eastAsia"/>
            <w:lang w:eastAsia="zh-CN"/>
          </w:rPr>
          <w:t>(一)、质量管理体系建设</w:t>
        </w:r>
        <w:r>
          <w:tab/>
        </w:r>
        <w:r>
          <w:fldChar w:fldCharType="begin"/>
        </w:r>
        <w:r>
          <w:instrText xml:space="preserve"> PAGEREF _Toc28527 \h </w:instrText>
        </w:r>
        <w:r>
          <w:fldChar w:fldCharType="separate"/>
        </w:r>
        <w:r>
          <w:t>84</w:t>
        </w:r>
        <w:r>
          <w:fldChar w:fldCharType="end"/>
        </w:r>
      </w:hyperlink>
    </w:p>
    <w:p>
      <w:pPr>
        <w:pStyle w:val="TOC2"/>
        <w:tabs>
          <w:tab w:val="right" w:leader="dot" w:pos="8306"/>
        </w:tabs>
      </w:pPr>
      <w:hyperlink w:anchor="_Toc1414" w:history="1">
        <w:r>
          <w:rPr>
            <w:rFonts w:ascii="仿宋" w:eastAsia="仿宋" w:hAnsi="仿宋" w:cs="仿宋" w:hint="eastAsia"/>
            <w:lang w:eastAsia="zh-CN"/>
          </w:rPr>
          <w:t>(二)、质量控制措施</w:t>
        </w:r>
        <w:r>
          <w:tab/>
        </w:r>
        <w:r>
          <w:fldChar w:fldCharType="begin"/>
        </w:r>
        <w:r>
          <w:instrText xml:space="preserve"> PAGEREF _Toc1414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181"/>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4357"/>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578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30006"/>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7413"/>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6136"/>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RN系列低压加氢催化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RN系列低压加氢催化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RN系列低压加氢催化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RN系列低压加氢催化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RN系列低压加氢催化剂项目的社会影响是全面而深远的。从提供就业机会和提升公共服务，到促进社会结构和劳动市场的多元化，再到推动社会责任和伦理标准的提高，项目对于提升社区的经济、文化和社会福祉有着重要作用。通过这些正面影响，RN系列低压加氢催化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9470"/>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为了融入当地社区，RN系列低压加氢催化剂项目需深入理解当地的文化特色和社会习俗。例如，项目在设计广告和市场推广活动时，应考虑使用当地语言和符合地方文化的表达方式。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RN系列低压加氢催化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8188"/>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为了确保RN系列低压加氢催化剂项目的成功并最大限度地减轻潜在的社会风险，详细的风险分析和具体的应对策略至关重要。以下是针对项目可能面临的具体社会风险及相应对策的分析：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风险描述：RN系列低压加氢催化剂项目可能遭遇社区抵制，尤其如果社区成员认为项目会破坏他们的生活环境或忽略他们的意见。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风险描述：RN系列低压加氢催化剂项目的商业实践可能与当地的文化和价值观存在冲突，导致社会紧张和文化冲突。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风险描述：RN系列低压加氢催化剂项目可能会增加对公共资源和基础设施的需求，给当地带来额外压力，例如在水资源、能源供应和交通系统方面。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https://d.book118.com/478132021041006046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0321B9"/>
    <w:rsid w:val="4C0321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8132021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2024-03-03T10:44:00Z</dcterms:created>
  <dcterms:modified xsi:type="dcterms:W3CDTF">2024-03-03T10:45:04Z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B84F3F4FE6274B5EADFC830DDA2116C3_11</vt:lpwstr>
  </property>
  <property fmtid="{D5CDD505-2E9C-101B-9397-08002B2CF9AE}" pid="3" name="KSOProductBuildVer">
    <vt:lpwstr>2052-12.1.0.16250</vt:lpwstr>
  </property>
</Properties>
</file>