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软件产业园行业相关公司筹备报告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02" w:history="1">
        <w:r>
          <w:rPr>
            <w:rFonts w:ascii="仿宋" w:eastAsia="仿宋" w:hAnsi="仿宋" w:cs="仿宋" w:hint="eastAsia"/>
            <w:lang w:eastAsia="zh-CN"/>
          </w:rPr>
          <w:t>概论</w:t>
        </w:r>
        <w:r>
          <w:tab/>
        </w:r>
        <w:r>
          <w:fldChar w:fldCharType="begin"/>
        </w:r>
        <w:r>
          <w:instrText xml:space="preserve"> PAGEREF _Toc19502 \h </w:instrText>
        </w:r>
        <w:r>
          <w:fldChar w:fldCharType="separate"/>
        </w:r>
        <w:r>
          <w:t>3</w:t>
        </w:r>
        <w:r>
          <w:fldChar w:fldCharType="end"/>
        </w:r>
      </w:hyperlink>
    </w:p>
    <w:p>
      <w:pPr>
        <w:pStyle w:val="TOC1"/>
        <w:tabs>
          <w:tab w:val="right" w:leader="dot" w:pos="8306"/>
        </w:tabs>
      </w:pPr>
      <w:hyperlink w:anchor="_Toc25843" w:history="1">
        <w:r>
          <w:rPr>
            <w:rFonts w:ascii="仿宋" w:eastAsia="仿宋" w:hAnsi="仿宋" w:cs="仿宋" w:hint="eastAsia"/>
            <w:lang w:eastAsia="zh-CN"/>
          </w:rPr>
          <w:t>一、选址分析</w:t>
        </w:r>
        <w:r>
          <w:tab/>
        </w:r>
        <w:r>
          <w:fldChar w:fldCharType="begin"/>
        </w:r>
        <w:r>
          <w:instrText xml:space="preserve"> PAGEREF _Toc25843 \h </w:instrText>
        </w:r>
        <w:r>
          <w:fldChar w:fldCharType="separate"/>
        </w:r>
        <w:r>
          <w:t>3</w:t>
        </w:r>
        <w:r>
          <w:fldChar w:fldCharType="end"/>
        </w:r>
      </w:hyperlink>
    </w:p>
    <w:p>
      <w:pPr>
        <w:pStyle w:val="TOC2"/>
        <w:tabs>
          <w:tab w:val="right" w:leader="dot" w:pos="8306"/>
        </w:tabs>
      </w:pPr>
      <w:hyperlink w:anchor="_Toc22265" w:history="1">
        <w:r>
          <w:rPr>
            <w:rFonts w:ascii="仿宋" w:eastAsia="仿宋" w:hAnsi="仿宋" w:cs="仿宋" w:hint="eastAsia"/>
            <w:lang w:eastAsia="zh-CN"/>
          </w:rPr>
          <w:t>(一)、软件产业园项目选址原则</w:t>
        </w:r>
        <w:r>
          <w:tab/>
        </w:r>
        <w:r>
          <w:fldChar w:fldCharType="begin"/>
        </w:r>
        <w:r>
          <w:instrText xml:space="preserve"> PAGEREF _Toc22265 \h </w:instrText>
        </w:r>
        <w:r>
          <w:fldChar w:fldCharType="separate"/>
        </w:r>
        <w:r>
          <w:t>3</w:t>
        </w:r>
        <w:r>
          <w:fldChar w:fldCharType="end"/>
        </w:r>
      </w:hyperlink>
    </w:p>
    <w:p>
      <w:pPr>
        <w:pStyle w:val="TOC2"/>
        <w:tabs>
          <w:tab w:val="right" w:leader="dot" w:pos="8306"/>
        </w:tabs>
      </w:pPr>
      <w:hyperlink w:anchor="_Toc10518" w:history="1">
        <w:r>
          <w:rPr>
            <w:rFonts w:ascii="仿宋" w:eastAsia="仿宋" w:hAnsi="仿宋" w:cs="仿宋" w:hint="eastAsia"/>
            <w:lang w:eastAsia="zh-CN"/>
          </w:rPr>
          <w:t>(二)、建设区基本情况</w:t>
        </w:r>
        <w:r>
          <w:tab/>
        </w:r>
        <w:r>
          <w:fldChar w:fldCharType="begin"/>
        </w:r>
        <w:r>
          <w:instrText xml:space="preserve"> PAGEREF _Toc10518 \h </w:instrText>
        </w:r>
        <w:r>
          <w:fldChar w:fldCharType="separate"/>
        </w:r>
        <w:r>
          <w:t>4</w:t>
        </w:r>
        <w:r>
          <w:fldChar w:fldCharType="end"/>
        </w:r>
      </w:hyperlink>
    </w:p>
    <w:p>
      <w:pPr>
        <w:pStyle w:val="TOC2"/>
        <w:tabs>
          <w:tab w:val="right" w:leader="dot" w:pos="8306"/>
        </w:tabs>
      </w:pPr>
      <w:hyperlink w:anchor="_Toc25249" w:history="1">
        <w:r>
          <w:rPr>
            <w:rFonts w:ascii="仿宋" w:eastAsia="仿宋" w:hAnsi="仿宋" w:cs="仿宋" w:hint="eastAsia"/>
            <w:lang w:eastAsia="zh-CN"/>
          </w:rPr>
          <w:t>(三)、发展目标</w:t>
        </w:r>
        <w:r>
          <w:tab/>
        </w:r>
        <w:r>
          <w:fldChar w:fldCharType="begin"/>
        </w:r>
        <w:r>
          <w:instrText xml:space="preserve"> PAGEREF _Toc25249 \h </w:instrText>
        </w:r>
        <w:r>
          <w:fldChar w:fldCharType="separate"/>
        </w:r>
        <w:r>
          <w:t>5</w:t>
        </w:r>
        <w:r>
          <w:fldChar w:fldCharType="end"/>
        </w:r>
      </w:hyperlink>
    </w:p>
    <w:p>
      <w:pPr>
        <w:pStyle w:val="TOC2"/>
        <w:tabs>
          <w:tab w:val="right" w:leader="dot" w:pos="8306"/>
        </w:tabs>
      </w:pPr>
      <w:hyperlink w:anchor="_Toc27913" w:history="1">
        <w:r>
          <w:rPr>
            <w:rFonts w:ascii="仿宋" w:eastAsia="仿宋" w:hAnsi="仿宋" w:cs="仿宋" w:hint="eastAsia"/>
            <w:lang w:eastAsia="zh-CN"/>
          </w:rPr>
          <w:t>(四)、产业发展方向</w:t>
        </w:r>
        <w:r>
          <w:tab/>
        </w:r>
        <w:r>
          <w:fldChar w:fldCharType="begin"/>
        </w:r>
        <w:r>
          <w:instrText xml:space="preserve"> PAGEREF _Toc27913 \h </w:instrText>
        </w:r>
        <w:r>
          <w:fldChar w:fldCharType="separate"/>
        </w:r>
        <w:r>
          <w:t>7</w:t>
        </w:r>
        <w:r>
          <w:fldChar w:fldCharType="end"/>
        </w:r>
      </w:hyperlink>
    </w:p>
    <w:p>
      <w:pPr>
        <w:pStyle w:val="TOC2"/>
        <w:tabs>
          <w:tab w:val="right" w:leader="dot" w:pos="8306"/>
        </w:tabs>
      </w:pPr>
      <w:hyperlink w:anchor="_Toc5283" w:history="1">
        <w:r>
          <w:rPr>
            <w:rFonts w:ascii="仿宋" w:eastAsia="仿宋" w:hAnsi="仿宋" w:cs="仿宋" w:hint="eastAsia"/>
            <w:lang w:eastAsia="zh-CN"/>
          </w:rPr>
          <w:t>(五)、软件产业园项目选址综合评价</w:t>
        </w:r>
        <w:r>
          <w:tab/>
        </w:r>
        <w:r>
          <w:fldChar w:fldCharType="begin"/>
        </w:r>
        <w:r>
          <w:instrText xml:space="preserve"> PAGEREF _Toc5283 \h </w:instrText>
        </w:r>
        <w:r>
          <w:fldChar w:fldCharType="separate"/>
        </w:r>
        <w:r>
          <w:t>8</w:t>
        </w:r>
        <w:r>
          <w:fldChar w:fldCharType="end"/>
        </w:r>
      </w:hyperlink>
    </w:p>
    <w:p>
      <w:pPr>
        <w:pStyle w:val="TOC1"/>
        <w:tabs>
          <w:tab w:val="right" w:leader="dot" w:pos="8306"/>
        </w:tabs>
      </w:pPr>
      <w:hyperlink w:anchor="_Toc17811" w:history="1">
        <w:r>
          <w:rPr>
            <w:rFonts w:ascii="仿宋" w:eastAsia="仿宋" w:hAnsi="仿宋" w:cs="仿宋" w:hint="eastAsia"/>
            <w:lang w:eastAsia="zh-CN"/>
          </w:rPr>
          <w:t>二、法人治理</w:t>
        </w:r>
        <w:r>
          <w:tab/>
        </w:r>
        <w:r>
          <w:fldChar w:fldCharType="begin"/>
        </w:r>
        <w:r>
          <w:instrText xml:space="preserve"> PAGEREF _Toc17811 \h </w:instrText>
        </w:r>
        <w:r>
          <w:fldChar w:fldCharType="separate"/>
        </w:r>
        <w:r>
          <w:t>8</w:t>
        </w:r>
        <w:r>
          <w:fldChar w:fldCharType="end"/>
        </w:r>
      </w:hyperlink>
    </w:p>
    <w:p>
      <w:pPr>
        <w:pStyle w:val="TOC2"/>
        <w:tabs>
          <w:tab w:val="right" w:leader="dot" w:pos="8306"/>
        </w:tabs>
      </w:pPr>
      <w:hyperlink w:anchor="_Toc1789" w:history="1">
        <w:r>
          <w:rPr>
            <w:rFonts w:ascii="仿宋" w:eastAsia="仿宋" w:hAnsi="仿宋" w:cs="仿宋" w:hint="eastAsia"/>
            <w:lang w:eastAsia="zh-CN"/>
          </w:rPr>
          <w:t>(一)、股东权利及义务</w:t>
        </w:r>
        <w:r>
          <w:tab/>
        </w:r>
        <w:r>
          <w:fldChar w:fldCharType="begin"/>
        </w:r>
        <w:r>
          <w:instrText xml:space="preserve"> PAGEREF _Toc1789 \h </w:instrText>
        </w:r>
        <w:r>
          <w:fldChar w:fldCharType="separate"/>
        </w:r>
        <w:r>
          <w:t>8</w:t>
        </w:r>
        <w:r>
          <w:fldChar w:fldCharType="end"/>
        </w:r>
      </w:hyperlink>
    </w:p>
    <w:p>
      <w:pPr>
        <w:pStyle w:val="TOC2"/>
        <w:tabs>
          <w:tab w:val="right" w:leader="dot" w:pos="8306"/>
        </w:tabs>
      </w:pPr>
      <w:hyperlink w:anchor="_Toc9149" w:history="1">
        <w:r>
          <w:rPr>
            <w:rFonts w:ascii="仿宋" w:eastAsia="仿宋" w:hAnsi="仿宋" w:cs="仿宋" w:hint="eastAsia"/>
            <w:lang w:eastAsia="zh-CN"/>
          </w:rPr>
          <w:t>(二)、董事</w:t>
        </w:r>
        <w:r>
          <w:tab/>
        </w:r>
        <w:r>
          <w:fldChar w:fldCharType="begin"/>
        </w:r>
        <w:r>
          <w:instrText xml:space="preserve"> PAGEREF _Toc9149 \h </w:instrText>
        </w:r>
        <w:r>
          <w:fldChar w:fldCharType="separate"/>
        </w:r>
        <w:r>
          <w:t>11</w:t>
        </w:r>
        <w:r>
          <w:fldChar w:fldCharType="end"/>
        </w:r>
      </w:hyperlink>
    </w:p>
    <w:p>
      <w:pPr>
        <w:pStyle w:val="TOC2"/>
        <w:tabs>
          <w:tab w:val="right" w:leader="dot" w:pos="8306"/>
        </w:tabs>
      </w:pPr>
      <w:hyperlink w:anchor="_Toc20855" w:history="1">
        <w:r>
          <w:rPr>
            <w:rFonts w:ascii="仿宋" w:eastAsia="仿宋" w:hAnsi="仿宋" w:cs="仿宋" w:hint="eastAsia"/>
            <w:lang w:eastAsia="zh-CN"/>
          </w:rPr>
          <w:t>(三)、高级管理人员</w:t>
        </w:r>
        <w:r>
          <w:tab/>
        </w:r>
        <w:r>
          <w:fldChar w:fldCharType="begin"/>
        </w:r>
        <w:r>
          <w:instrText xml:space="preserve"> PAGEREF _Toc20855 \h </w:instrText>
        </w:r>
        <w:r>
          <w:fldChar w:fldCharType="separate"/>
        </w:r>
        <w:r>
          <w:t>15</w:t>
        </w:r>
        <w:r>
          <w:fldChar w:fldCharType="end"/>
        </w:r>
      </w:hyperlink>
    </w:p>
    <w:p>
      <w:pPr>
        <w:pStyle w:val="TOC2"/>
        <w:tabs>
          <w:tab w:val="right" w:leader="dot" w:pos="8306"/>
        </w:tabs>
      </w:pPr>
      <w:hyperlink w:anchor="_Toc1934" w:history="1">
        <w:r>
          <w:rPr>
            <w:rFonts w:ascii="仿宋" w:eastAsia="仿宋" w:hAnsi="仿宋" w:cs="仿宋" w:hint="eastAsia"/>
            <w:lang w:eastAsia="zh-CN"/>
          </w:rPr>
          <w:t>(四)、监事</w:t>
        </w:r>
        <w:r>
          <w:tab/>
        </w:r>
        <w:r>
          <w:fldChar w:fldCharType="begin"/>
        </w:r>
        <w:r>
          <w:instrText xml:space="preserve"> PAGEREF _Toc1934 \h </w:instrText>
        </w:r>
        <w:r>
          <w:fldChar w:fldCharType="separate"/>
        </w:r>
        <w:r>
          <w:t>17</w:t>
        </w:r>
        <w:r>
          <w:fldChar w:fldCharType="end"/>
        </w:r>
      </w:hyperlink>
    </w:p>
    <w:p>
      <w:pPr>
        <w:pStyle w:val="TOC1"/>
        <w:tabs>
          <w:tab w:val="right" w:leader="dot" w:pos="8306"/>
        </w:tabs>
      </w:pPr>
      <w:hyperlink w:anchor="_Toc1514" w:history="1">
        <w:r>
          <w:rPr>
            <w:rFonts w:ascii="仿宋" w:eastAsia="仿宋" w:hAnsi="仿宋" w:cs="仿宋" w:hint="eastAsia"/>
            <w:lang w:eastAsia="zh-CN"/>
          </w:rPr>
          <w:t>三、发展规划</w:t>
        </w:r>
        <w:r>
          <w:tab/>
        </w:r>
        <w:r>
          <w:fldChar w:fldCharType="begin"/>
        </w:r>
        <w:r>
          <w:instrText xml:space="preserve"> PAGEREF _Toc1514 \h </w:instrText>
        </w:r>
        <w:r>
          <w:fldChar w:fldCharType="separate"/>
        </w:r>
        <w:r>
          <w:t>19</w:t>
        </w:r>
        <w:r>
          <w:fldChar w:fldCharType="end"/>
        </w:r>
      </w:hyperlink>
    </w:p>
    <w:p>
      <w:pPr>
        <w:pStyle w:val="TOC2"/>
        <w:tabs>
          <w:tab w:val="right" w:leader="dot" w:pos="8306"/>
        </w:tabs>
      </w:pPr>
      <w:hyperlink w:anchor="_Toc19873" w:history="1">
        <w:r>
          <w:rPr>
            <w:rFonts w:ascii="仿宋" w:eastAsia="仿宋" w:hAnsi="仿宋" w:cs="仿宋" w:hint="eastAsia"/>
            <w:lang w:eastAsia="zh-CN"/>
          </w:rPr>
          <w:t>(一)、公司发展规划</w:t>
        </w:r>
        <w:r>
          <w:tab/>
        </w:r>
        <w:r>
          <w:fldChar w:fldCharType="begin"/>
        </w:r>
        <w:r>
          <w:instrText xml:space="preserve"> PAGEREF _Toc19873 \h </w:instrText>
        </w:r>
        <w:r>
          <w:fldChar w:fldCharType="separate"/>
        </w:r>
        <w:r>
          <w:t>19</w:t>
        </w:r>
        <w:r>
          <w:fldChar w:fldCharType="end"/>
        </w:r>
      </w:hyperlink>
    </w:p>
    <w:p>
      <w:pPr>
        <w:pStyle w:val="TOC2"/>
        <w:tabs>
          <w:tab w:val="right" w:leader="dot" w:pos="8306"/>
        </w:tabs>
      </w:pPr>
      <w:hyperlink w:anchor="_Toc10" w:history="1">
        <w:r>
          <w:rPr>
            <w:rFonts w:ascii="仿宋" w:eastAsia="仿宋" w:hAnsi="仿宋" w:cs="仿宋" w:hint="eastAsia"/>
            <w:lang w:eastAsia="zh-CN"/>
          </w:rPr>
          <w:t>(二)、保障措施</w:t>
        </w:r>
        <w:r>
          <w:tab/>
        </w:r>
        <w:r>
          <w:fldChar w:fldCharType="begin"/>
        </w:r>
        <w:r>
          <w:instrText xml:space="preserve"> PAGEREF _Toc10 \h </w:instrText>
        </w:r>
        <w:r>
          <w:fldChar w:fldCharType="separate"/>
        </w:r>
        <w:r>
          <w:t>20</w:t>
        </w:r>
        <w:r>
          <w:fldChar w:fldCharType="end"/>
        </w:r>
      </w:hyperlink>
    </w:p>
    <w:p>
      <w:pPr>
        <w:pStyle w:val="TOC1"/>
        <w:tabs>
          <w:tab w:val="right" w:leader="dot" w:pos="8306"/>
        </w:tabs>
      </w:pPr>
      <w:hyperlink w:anchor="_Toc5720" w:history="1">
        <w:r>
          <w:rPr>
            <w:rFonts w:ascii="仿宋" w:eastAsia="仿宋" w:hAnsi="仿宋" w:cs="仿宋" w:hint="eastAsia"/>
            <w:lang w:eastAsia="zh-CN"/>
          </w:rPr>
          <w:t>四、软件产业园项目概况</w:t>
        </w:r>
        <w:r>
          <w:tab/>
        </w:r>
        <w:r>
          <w:fldChar w:fldCharType="begin"/>
        </w:r>
        <w:r>
          <w:instrText xml:space="preserve"> PAGEREF _Toc5720 \h </w:instrText>
        </w:r>
        <w:r>
          <w:fldChar w:fldCharType="separate"/>
        </w:r>
        <w:r>
          <w:t>25</w:t>
        </w:r>
        <w:r>
          <w:fldChar w:fldCharType="end"/>
        </w:r>
      </w:hyperlink>
    </w:p>
    <w:p>
      <w:pPr>
        <w:pStyle w:val="TOC2"/>
        <w:tabs>
          <w:tab w:val="right" w:leader="dot" w:pos="8306"/>
        </w:tabs>
      </w:pPr>
      <w:hyperlink w:anchor="_Toc11329" w:history="1">
        <w:r>
          <w:rPr>
            <w:rFonts w:ascii="仿宋" w:eastAsia="仿宋" w:hAnsi="仿宋" w:cs="仿宋" w:hint="eastAsia"/>
            <w:lang w:eastAsia="zh-CN"/>
          </w:rPr>
          <w:t>(一)、投资路径</w:t>
        </w:r>
        <w:r>
          <w:tab/>
        </w:r>
        <w:r>
          <w:fldChar w:fldCharType="begin"/>
        </w:r>
        <w:r>
          <w:instrText xml:space="preserve"> PAGEREF _Toc11329 \h </w:instrText>
        </w:r>
        <w:r>
          <w:fldChar w:fldCharType="separate"/>
        </w:r>
        <w:r>
          <w:t>25</w:t>
        </w:r>
        <w:r>
          <w:fldChar w:fldCharType="end"/>
        </w:r>
      </w:hyperlink>
    </w:p>
    <w:p>
      <w:pPr>
        <w:pStyle w:val="TOC2"/>
        <w:tabs>
          <w:tab w:val="right" w:leader="dot" w:pos="8306"/>
        </w:tabs>
      </w:pPr>
      <w:hyperlink w:anchor="_Toc31675" w:history="1">
        <w:r>
          <w:rPr>
            <w:rFonts w:ascii="仿宋" w:eastAsia="仿宋" w:hAnsi="仿宋" w:cs="仿宋" w:hint="eastAsia"/>
            <w:lang w:eastAsia="zh-CN"/>
          </w:rPr>
          <w:t>(二)、软件产业园项目提出的理由</w:t>
        </w:r>
        <w:r>
          <w:tab/>
        </w:r>
        <w:r>
          <w:fldChar w:fldCharType="begin"/>
        </w:r>
        <w:r>
          <w:instrText xml:space="preserve"> PAGEREF _Toc31675 \h </w:instrText>
        </w:r>
        <w:r>
          <w:fldChar w:fldCharType="separate"/>
        </w:r>
        <w:r>
          <w:t>25</w:t>
        </w:r>
        <w:r>
          <w:fldChar w:fldCharType="end"/>
        </w:r>
      </w:hyperlink>
    </w:p>
    <w:p>
      <w:pPr>
        <w:pStyle w:val="TOC2"/>
        <w:tabs>
          <w:tab w:val="right" w:leader="dot" w:pos="8306"/>
        </w:tabs>
      </w:pPr>
      <w:hyperlink w:anchor="_Toc18074" w:history="1">
        <w:r>
          <w:rPr>
            <w:rFonts w:ascii="仿宋" w:eastAsia="仿宋" w:hAnsi="仿宋" w:cs="仿宋" w:hint="eastAsia"/>
            <w:lang w:eastAsia="zh-CN"/>
          </w:rPr>
          <w:t>(三)、软件产业园项目选址</w:t>
        </w:r>
        <w:r>
          <w:tab/>
        </w:r>
        <w:r>
          <w:fldChar w:fldCharType="begin"/>
        </w:r>
        <w:r>
          <w:instrText xml:space="preserve"> PAGEREF _Toc18074 \h </w:instrText>
        </w:r>
        <w:r>
          <w:fldChar w:fldCharType="separate"/>
        </w:r>
        <w:r>
          <w:t>26</w:t>
        </w:r>
        <w:r>
          <w:fldChar w:fldCharType="end"/>
        </w:r>
      </w:hyperlink>
    </w:p>
    <w:p>
      <w:pPr>
        <w:pStyle w:val="TOC2"/>
        <w:tabs>
          <w:tab w:val="right" w:leader="dot" w:pos="8306"/>
        </w:tabs>
      </w:pPr>
      <w:hyperlink w:anchor="_Toc13128" w:history="1">
        <w:r>
          <w:rPr>
            <w:rFonts w:ascii="仿宋" w:eastAsia="仿宋" w:hAnsi="仿宋" w:cs="仿宋" w:hint="eastAsia"/>
            <w:lang w:eastAsia="zh-CN"/>
          </w:rPr>
          <w:t>(四)、生产规模</w:t>
        </w:r>
        <w:r>
          <w:tab/>
        </w:r>
        <w:r>
          <w:fldChar w:fldCharType="begin"/>
        </w:r>
        <w:r>
          <w:instrText xml:space="preserve"> PAGEREF _Toc13128 \h </w:instrText>
        </w:r>
        <w:r>
          <w:fldChar w:fldCharType="separate"/>
        </w:r>
        <w:r>
          <w:t>26</w:t>
        </w:r>
        <w:r>
          <w:fldChar w:fldCharType="end"/>
        </w:r>
      </w:hyperlink>
    </w:p>
    <w:p>
      <w:pPr>
        <w:pStyle w:val="TOC2"/>
        <w:tabs>
          <w:tab w:val="right" w:leader="dot" w:pos="8306"/>
        </w:tabs>
      </w:pPr>
      <w:hyperlink w:anchor="_Toc22990" w:history="1">
        <w:r>
          <w:rPr>
            <w:rFonts w:ascii="仿宋" w:eastAsia="仿宋" w:hAnsi="仿宋" w:cs="仿宋" w:hint="eastAsia"/>
            <w:lang w:eastAsia="zh-CN"/>
          </w:rPr>
          <w:t>(五)、建设规模</w:t>
        </w:r>
        <w:r>
          <w:tab/>
        </w:r>
        <w:r>
          <w:fldChar w:fldCharType="begin"/>
        </w:r>
        <w:r>
          <w:instrText xml:space="preserve"> PAGEREF _Toc22990 \h </w:instrText>
        </w:r>
        <w:r>
          <w:fldChar w:fldCharType="separate"/>
        </w:r>
        <w:r>
          <w:t>26</w:t>
        </w:r>
        <w:r>
          <w:fldChar w:fldCharType="end"/>
        </w:r>
      </w:hyperlink>
    </w:p>
    <w:p>
      <w:pPr>
        <w:pStyle w:val="TOC2"/>
        <w:tabs>
          <w:tab w:val="right" w:leader="dot" w:pos="8306"/>
        </w:tabs>
      </w:pPr>
      <w:hyperlink w:anchor="_Toc25401" w:history="1">
        <w:r>
          <w:rPr>
            <w:rFonts w:ascii="仿宋" w:eastAsia="仿宋" w:hAnsi="仿宋" w:cs="仿宋" w:hint="eastAsia"/>
            <w:lang w:eastAsia="zh-CN"/>
          </w:rPr>
          <w:t>(六)、软件产业园项目投资</w:t>
        </w:r>
        <w:r>
          <w:tab/>
        </w:r>
        <w:r>
          <w:fldChar w:fldCharType="begin"/>
        </w:r>
        <w:r>
          <w:instrText xml:space="preserve"> PAGEREF _Toc25401 \h </w:instrText>
        </w:r>
        <w:r>
          <w:fldChar w:fldCharType="separate"/>
        </w:r>
        <w:r>
          <w:t>27</w:t>
        </w:r>
        <w:r>
          <w:fldChar w:fldCharType="end"/>
        </w:r>
      </w:hyperlink>
    </w:p>
    <w:p>
      <w:pPr>
        <w:pStyle w:val="TOC2"/>
        <w:tabs>
          <w:tab w:val="right" w:leader="dot" w:pos="8306"/>
        </w:tabs>
      </w:pPr>
      <w:hyperlink w:anchor="_Toc18418" w:history="1">
        <w:r>
          <w:rPr>
            <w:rFonts w:ascii="仿宋" w:eastAsia="仿宋" w:hAnsi="仿宋" w:cs="仿宋" w:hint="eastAsia"/>
            <w:lang w:eastAsia="zh-CN"/>
          </w:rPr>
          <w:t>(七)、软件产业园项目进度规划</w:t>
        </w:r>
        <w:r>
          <w:tab/>
        </w:r>
        <w:r>
          <w:fldChar w:fldCharType="begin"/>
        </w:r>
        <w:r>
          <w:instrText xml:space="preserve"> PAGEREF _Toc18418 \h </w:instrText>
        </w:r>
        <w:r>
          <w:fldChar w:fldCharType="separate"/>
        </w:r>
        <w:r>
          <w:t>27</w:t>
        </w:r>
        <w:r>
          <w:fldChar w:fldCharType="end"/>
        </w:r>
      </w:hyperlink>
    </w:p>
    <w:p>
      <w:pPr>
        <w:pStyle w:val="TOC2"/>
        <w:tabs>
          <w:tab w:val="right" w:leader="dot" w:pos="8306"/>
        </w:tabs>
      </w:pPr>
      <w:hyperlink w:anchor="_Toc28430" w:history="1">
        <w:r>
          <w:rPr>
            <w:rFonts w:ascii="仿宋" w:eastAsia="仿宋" w:hAnsi="仿宋" w:cs="仿宋" w:hint="eastAsia"/>
            <w:lang w:eastAsia="zh-CN"/>
          </w:rPr>
          <w:t>(八)、经济效益(正常经营年份)</w:t>
        </w:r>
        <w:r>
          <w:tab/>
        </w:r>
        <w:r>
          <w:fldChar w:fldCharType="begin"/>
        </w:r>
        <w:r>
          <w:instrText xml:space="preserve"> PAGEREF _Toc28430 \h </w:instrText>
        </w:r>
        <w:r>
          <w:fldChar w:fldCharType="separate"/>
        </w:r>
        <w:r>
          <w:t>27</w:t>
        </w:r>
        <w:r>
          <w:fldChar w:fldCharType="end"/>
        </w:r>
      </w:hyperlink>
    </w:p>
    <w:p>
      <w:pPr>
        <w:pStyle w:val="TOC2"/>
        <w:tabs>
          <w:tab w:val="right" w:leader="dot" w:pos="8306"/>
        </w:tabs>
      </w:pPr>
      <w:hyperlink w:anchor="_Toc12629" w:history="1">
        <w:r>
          <w:rPr>
            <w:rFonts w:ascii="仿宋" w:eastAsia="仿宋" w:hAnsi="仿宋" w:cs="仿宋" w:hint="eastAsia"/>
            <w:lang w:eastAsia="zh-CN"/>
          </w:rPr>
          <w:t>(九)、软件产业园项目综合评价</w:t>
        </w:r>
        <w:r>
          <w:tab/>
        </w:r>
        <w:r>
          <w:fldChar w:fldCharType="begin"/>
        </w:r>
        <w:r>
          <w:instrText xml:space="preserve"> PAGEREF _Toc12629 \h </w:instrText>
        </w:r>
        <w:r>
          <w:fldChar w:fldCharType="separate"/>
        </w:r>
        <w:r>
          <w:t>28</w:t>
        </w:r>
        <w:r>
          <w:fldChar w:fldCharType="end"/>
        </w:r>
      </w:hyperlink>
    </w:p>
    <w:p>
      <w:pPr>
        <w:pStyle w:val="TOC1"/>
        <w:tabs>
          <w:tab w:val="right" w:leader="dot" w:pos="8306"/>
        </w:tabs>
      </w:pPr>
      <w:hyperlink w:anchor="_Toc23904" w:history="1">
        <w:r>
          <w:rPr>
            <w:rFonts w:ascii="仿宋" w:eastAsia="仿宋" w:hAnsi="仿宋" w:cs="仿宋" w:hint="eastAsia"/>
            <w:lang w:eastAsia="zh-CN"/>
          </w:rPr>
          <w:t>五、行业、市场分析</w:t>
        </w:r>
        <w:r>
          <w:tab/>
        </w:r>
        <w:r>
          <w:fldChar w:fldCharType="begin"/>
        </w:r>
        <w:r>
          <w:instrText xml:space="preserve"> PAGEREF _Toc23904 \h </w:instrText>
        </w:r>
        <w:r>
          <w:fldChar w:fldCharType="separate"/>
        </w:r>
        <w:r>
          <w:t>29</w:t>
        </w:r>
        <w:r>
          <w:fldChar w:fldCharType="end"/>
        </w:r>
      </w:hyperlink>
    </w:p>
    <w:p>
      <w:pPr>
        <w:pStyle w:val="TOC2"/>
        <w:tabs>
          <w:tab w:val="right" w:leader="dot" w:pos="8306"/>
        </w:tabs>
      </w:pPr>
      <w:hyperlink w:anchor="_Toc29582" w:history="1">
        <w:r>
          <w:rPr>
            <w:rFonts w:ascii="仿宋" w:eastAsia="仿宋" w:hAnsi="仿宋" w:cs="仿宋" w:hint="eastAsia"/>
            <w:lang w:eastAsia="zh-CN"/>
          </w:rPr>
          <w:t>(一)、行业分析</w:t>
        </w:r>
        <w:r>
          <w:tab/>
        </w:r>
        <w:r>
          <w:fldChar w:fldCharType="begin"/>
        </w:r>
        <w:r>
          <w:instrText xml:space="preserve"> PAGEREF _Toc29582 \h </w:instrText>
        </w:r>
        <w:r>
          <w:fldChar w:fldCharType="separate"/>
        </w:r>
        <w:r>
          <w:t>29</w:t>
        </w:r>
        <w:r>
          <w:fldChar w:fldCharType="end"/>
        </w:r>
      </w:hyperlink>
    </w:p>
    <w:p>
      <w:pPr>
        <w:pStyle w:val="TOC2"/>
        <w:tabs>
          <w:tab w:val="right" w:leader="dot" w:pos="8306"/>
        </w:tabs>
      </w:pPr>
      <w:hyperlink w:anchor="_Toc18756" w:history="1">
        <w:r>
          <w:rPr>
            <w:rFonts w:ascii="仿宋" w:eastAsia="仿宋" w:hAnsi="仿宋" w:cs="仿宋" w:hint="eastAsia"/>
            <w:lang w:eastAsia="zh-CN"/>
          </w:rPr>
          <w:t>(二)、市场分析</w:t>
        </w:r>
        <w:r>
          <w:tab/>
        </w:r>
        <w:r>
          <w:fldChar w:fldCharType="begin"/>
        </w:r>
        <w:r>
          <w:instrText xml:space="preserve"> PAGEREF _Toc18756 \h </w:instrText>
        </w:r>
        <w:r>
          <w:fldChar w:fldCharType="separate"/>
        </w:r>
        <w:r>
          <w:t>30</w:t>
        </w:r>
        <w:r>
          <w:fldChar w:fldCharType="end"/>
        </w:r>
      </w:hyperlink>
    </w:p>
    <w:p>
      <w:pPr>
        <w:pStyle w:val="TOC2"/>
        <w:tabs>
          <w:tab w:val="right" w:leader="dot" w:pos="8306"/>
        </w:tabs>
      </w:pPr>
      <w:hyperlink w:anchor="_Toc2514" w:history="1">
        <w:r>
          <w:rPr>
            <w:rFonts w:ascii="仿宋" w:eastAsia="仿宋" w:hAnsi="仿宋" w:cs="仿宋" w:hint="eastAsia"/>
            <w:lang w:eastAsia="zh-CN"/>
          </w:rPr>
          <w:t>(三)、行业发展及市场前景分析</w:t>
        </w:r>
        <w:r>
          <w:tab/>
        </w:r>
        <w:r>
          <w:fldChar w:fldCharType="begin"/>
        </w:r>
        <w:r>
          <w:instrText xml:space="preserve"> PAGEREF _Toc2514 \h </w:instrText>
        </w:r>
        <w:r>
          <w:fldChar w:fldCharType="separate"/>
        </w:r>
        <w:r>
          <w:t>30</w:t>
        </w:r>
        <w:r>
          <w:fldChar w:fldCharType="end"/>
        </w:r>
      </w:hyperlink>
    </w:p>
    <w:p>
      <w:pPr>
        <w:pStyle w:val="TOC1"/>
        <w:tabs>
          <w:tab w:val="right" w:leader="dot" w:pos="8306"/>
        </w:tabs>
      </w:pPr>
      <w:hyperlink w:anchor="_Toc9158" w:history="1">
        <w:r>
          <w:rPr>
            <w:rFonts w:ascii="仿宋" w:eastAsia="仿宋" w:hAnsi="仿宋" w:cs="仿宋" w:hint="eastAsia"/>
            <w:lang w:eastAsia="zh-CN"/>
          </w:rPr>
          <w:t>六、SWOT分析</w:t>
        </w:r>
        <w:r>
          <w:tab/>
        </w:r>
        <w:r>
          <w:fldChar w:fldCharType="begin"/>
        </w:r>
        <w:r>
          <w:instrText xml:space="preserve"> PAGEREF _Toc9158 \h </w:instrText>
        </w:r>
        <w:r>
          <w:fldChar w:fldCharType="separate"/>
        </w:r>
        <w:r>
          <w:t>32</w:t>
        </w:r>
        <w:r>
          <w:fldChar w:fldCharType="end"/>
        </w:r>
      </w:hyperlink>
    </w:p>
    <w:p>
      <w:pPr>
        <w:pStyle w:val="TOC2"/>
        <w:tabs>
          <w:tab w:val="right" w:leader="dot" w:pos="8306"/>
        </w:tabs>
      </w:pPr>
      <w:hyperlink w:anchor="_Toc8448" w:history="1">
        <w:r>
          <w:rPr>
            <w:rFonts w:ascii="仿宋" w:eastAsia="仿宋" w:hAnsi="仿宋" w:cs="仿宋" w:hint="eastAsia"/>
            <w:lang w:eastAsia="zh-CN"/>
          </w:rPr>
          <w:t>(一)、优势分析(S)</w:t>
        </w:r>
        <w:r>
          <w:tab/>
        </w:r>
        <w:r>
          <w:fldChar w:fldCharType="begin"/>
        </w:r>
        <w:r>
          <w:instrText xml:space="preserve"> PAGEREF _Toc8448 \h </w:instrText>
        </w:r>
        <w:r>
          <w:fldChar w:fldCharType="separate"/>
        </w:r>
        <w:r>
          <w:t>32</w:t>
        </w:r>
        <w:r>
          <w:fldChar w:fldCharType="end"/>
        </w:r>
      </w:hyperlink>
    </w:p>
    <w:p>
      <w:pPr>
        <w:pStyle w:val="TOC2"/>
        <w:tabs>
          <w:tab w:val="right" w:leader="dot" w:pos="8306"/>
        </w:tabs>
      </w:pPr>
      <w:hyperlink w:anchor="_Toc28230" w:history="1">
        <w:r>
          <w:rPr>
            <w:rFonts w:ascii="仿宋" w:eastAsia="仿宋" w:hAnsi="仿宋" w:cs="仿宋" w:hint="eastAsia"/>
            <w:lang w:eastAsia="zh-CN"/>
          </w:rPr>
          <w:t>(二)、劣势分析(W)</w:t>
        </w:r>
        <w:r>
          <w:tab/>
        </w:r>
        <w:r>
          <w:fldChar w:fldCharType="begin"/>
        </w:r>
        <w:r>
          <w:instrText xml:space="preserve"> PAGEREF _Toc28230 \h </w:instrText>
        </w:r>
        <w:r>
          <w:fldChar w:fldCharType="separate"/>
        </w:r>
        <w:r>
          <w:t>32</w:t>
        </w:r>
        <w:r>
          <w:fldChar w:fldCharType="end"/>
        </w:r>
      </w:hyperlink>
    </w:p>
    <w:p>
      <w:pPr>
        <w:pStyle w:val="TOC2"/>
        <w:tabs>
          <w:tab w:val="right" w:leader="dot" w:pos="8306"/>
        </w:tabs>
      </w:pPr>
      <w:hyperlink w:anchor="_Toc1285" w:history="1">
        <w:r>
          <w:rPr>
            <w:rFonts w:ascii="仿宋" w:eastAsia="仿宋" w:hAnsi="仿宋" w:cs="仿宋" w:hint="eastAsia"/>
            <w:lang w:eastAsia="zh-CN"/>
          </w:rPr>
          <w:t>(三)、机会分析()</w:t>
        </w:r>
        <w:r>
          <w:tab/>
        </w:r>
        <w:r>
          <w:fldChar w:fldCharType="begin"/>
        </w:r>
        <w:r>
          <w:instrText xml:space="preserve"> PAGEREF _Toc1285 \h </w:instrText>
        </w:r>
        <w:r>
          <w:fldChar w:fldCharType="separate"/>
        </w:r>
        <w:r>
          <w:t>33</w:t>
        </w:r>
        <w:r>
          <w:fldChar w:fldCharType="end"/>
        </w:r>
      </w:hyperlink>
    </w:p>
    <w:p>
      <w:pPr>
        <w:pStyle w:val="TOC2"/>
        <w:tabs>
          <w:tab w:val="right" w:leader="dot" w:pos="8306"/>
        </w:tabs>
      </w:pPr>
      <w:hyperlink w:anchor="_Toc7361" w:history="1">
        <w:r>
          <w:rPr>
            <w:rFonts w:ascii="仿宋" w:eastAsia="仿宋" w:hAnsi="仿宋" w:cs="仿宋" w:hint="eastAsia"/>
            <w:lang w:eastAsia="zh-CN"/>
          </w:rPr>
          <w:t>(四)、威胁分析(T)</w:t>
        </w:r>
        <w:r>
          <w:tab/>
        </w:r>
        <w:r>
          <w:fldChar w:fldCharType="begin"/>
        </w:r>
        <w:r>
          <w:instrText xml:space="preserve"> PAGEREF _Toc7361 \h </w:instrText>
        </w:r>
        <w:r>
          <w:fldChar w:fldCharType="separate"/>
        </w:r>
        <w:r>
          <w:t>34</w:t>
        </w:r>
        <w:r>
          <w:fldChar w:fldCharType="end"/>
        </w:r>
      </w:hyperlink>
    </w:p>
    <w:p>
      <w:pPr>
        <w:pStyle w:val="TOC1"/>
        <w:tabs>
          <w:tab w:val="right" w:leader="dot" w:pos="8306"/>
        </w:tabs>
      </w:pPr>
      <w:hyperlink w:anchor="_Toc31378" w:history="1">
        <w:r>
          <w:rPr>
            <w:rFonts w:ascii="仿宋" w:eastAsia="仿宋" w:hAnsi="仿宋" w:cs="仿宋" w:hint="eastAsia"/>
            <w:lang w:eastAsia="zh-CN"/>
          </w:rPr>
          <w:t>七、软件产业园项目经济效益</w:t>
        </w:r>
        <w:r>
          <w:tab/>
        </w:r>
        <w:r>
          <w:fldChar w:fldCharType="begin"/>
        </w:r>
        <w:r>
          <w:instrText xml:space="preserve"> PAGEREF _Toc31378 \h </w:instrText>
        </w:r>
        <w:r>
          <w:fldChar w:fldCharType="separate"/>
        </w:r>
        <w:r>
          <w:t>35</w:t>
        </w:r>
        <w:r>
          <w:fldChar w:fldCharType="end"/>
        </w:r>
      </w:hyperlink>
    </w:p>
    <w:p>
      <w:pPr>
        <w:pStyle w:val="TOC2"/>
        <w:tabs>
          <w:tab w:val="right" w:leader="dot" w:pos="8306"/>
        </w:tabs>
      </w:pPr>
      <w:hyperlink w:anchor="_Toc1860" w:history="1">
        <w:r>
          <w:rPr>
            <w:rFonts w:ascii="仿宋" w:eastAsia="仿宋" w:hAnsi="仿宋" w:cs="仿宋" w:hint="eastAsia"/>
            <w:lang w:eastAsia="zh-CN"/>
          </w:rPr>
          <w:t>(一)、基本假设及基础参数选取</w:t>
        </w:r>
        <w:r>
          <w:tab/>
        </w:r>
        <w:r>
          <w:fldChar w:fldCharType="begin"/>
        </w:r>
        <w:r>
          <w:instrText xml:space="preserve"> PAGEREF _Toc1860 \h </w:instrText>
        </w:r>
        <w:r>
          <w:fldChar w:fldCharType="separate"/>
        </w:r>
        <w:r>
          <w:t>35</w:t>
        </w:r>
        <w:r>
          <w:fldChar w:fldCharType="end"/>
        </w:r>
      </w:hyperlink>
    </w:p>
    <w:p>
      <w:pPr>
        <w:pStyle w:val="TOC2"/>
        <w:tabs>
          <w:tab w:val="right" w:leader="dot" w:pos="8306"/>
        </w:tabs>
      </w:pPr>
      <w:hyperlink w:anchor="_Toc28462" w:history="1">
        <w:r>
          <w:rPr>
            <w:rFonts w:ascii="仿宋" w:eastAsia="仿宋" w:hAnsi="仿宋" w:cs="仿宋" w:hint="eastAsia"/>
            <w:lang w:eastAsia="zh-CN"/>
          </w:rPr>
          <w:t>(二)、经济评价财务测算</w:t>
        </w:r>
        <w:r>
          <w:tab/>
        </w:r>
        <w:r>
          <w:fldChar w:fldCharType="begin"/>
        </w:r>
        <w:r>
          <w:instrText xml:space="preserve"> PAGEREF _Toc28462 \h </w:instrText>
        </w:r>
        <w:r>
          <w:fldChar w:fldCharType="separate"/>
        </w:r>
        <w:r>
          <w:t>35</w:t>
        </w:r>
        <w:r>
          <w:fldChar w:fldCharType="end"/>
        </w:r>
      </w:hyperlink>
    </w:p>
    <w:p>
      <w:pPr>
        <w:pStyle w:val="TOC2"/>
        <w:tabs>
          <w:tab w:val="right" w:leader="dot" w:pos="8306"/>
        </w:tabs>
      </w:pPr>
      <w:hyperlink w:anchor="_Toc19487" w:history="1">
        <w:r>
          <w:rPr>
            <w:rFonts w:ascii="仿宋" w:eastAsia="仿宋" w:hAnsi="仿宋" w:cs="仿宋" w:hint="eastAsia"/>
            <w:lang w:eastAsia="zh-CN"/>
          </w:rPr>
          <w:t>(三)、软件产业园项目盈利能力分析</w:t>
        </w:r>
        <w:r>
          <w:tab/>
        </w:r>
        <w:r>
          <w:fldChar w:fldCharType="begin"/>
        </w:r>
        <w:r>
          <w:instrText xml:space="preserve"> PAGEREF _Toc19487 \h </w:instrText>
        </w:r>
        <w:r>
          <w:fldChar w:fldCharType="separate"/>
        </w:r>
        <w:r>
          <w:t>37</w:t>
        </w:r>
        <w:r>
          <w:fldChar w:fldCharType="end"/>
        </w:r>
      </w:hyperlink>
    </w:p>
    <w:p>
      <w:pPr>
        <w:pStyle w:val="TOC2"/>
        <w:tabs>
          <w:tab w:val="right" w:leader="dot" w:pos="8306"/>
        </w:tabs>
      </w:pPr>
      <w:hyperlink w:anchor="_Toc31533" w:history="1">
        <w:r>
          <w:rPr>
            <w:rFonts w:ascii="仿宋" w:eastAsia="仿宋" w:hAnsi="仿宋" w:cs="仿宋" w:hint="eastAsia"/>
            <w:lang w:eastAsia="zh-CN"/>
          </w:rPr>
          <w:t>(四)、财务生存能力分析</w:t>
        </w:r>
        <w:r>
          <w:tab/>
        </w:r>
        <w:r>
          <w:fldChar w:fldCharType="begin"/>
        </w:r>
        <w:r>
          <w:instrText xml:space="preserve"> PAGEREF _Toc31533 \h </w:instrText>
        </w:r>
        <w:r>
          <w:fldChar w:fldCharType="separate"/>
        </w:r>
        <w:r>
          <w:t>38</w:t>
        </w:r>
        <w:r>
          <w:fldChar w:fldCharType="end"/>
        </w:r>
      </w:hyperlink>
    </w:p>
    <w:p>
      <w:pPr>
        <w:pStyle w:val="TOC2"/>
        <w:tabs>
          <w:tab w:val="right" w:leader="dot" w:pos="8306"/>
        </w:tabs>
      </w:pPr>
      <w:hyperlink w:anchor="_Toc20629" w:history="1">
        <w:r>
          <w:rPr>
            <w:rFonts w:ascii="仿宋" w:eastAsia="仿宋" w:hAnsi="仿宋" w:cs="仿宋" w:hint="eastAsia"/>
            <w:lang w:eastAsia="zh-CN"/>
          </w:rPr>
          <w:t>(五)、偿债能力分析</w:t>
        </w:r>
        <w:r>
          <w:tab/>
        </w:r>
        <w:r>
          <w:fldChar w:fldCharType="begin"/>
        </w:r>
        <w:r>
          <w:instrText xml:space="preserve"> PAGEREF _Toc20629 \h </w:instrText>
        </w:r>
        <w:r>
          <w:fldChar w:fldCharType="separate"/>
        </w:r>
        <w:r>
          <w:t>38</w:t>
        </w:r>
        <w:r>
          <w:fldChar w:fldCharType="end"/>
        </w:r>
      </w:hyperlink>
    </w:p>
    <w:p>
      <w:pPr>
        <w:pStyle w:val="TOC2"/>
        <w:tabs>
          <w:tab w:val="right" w:leader="dot" w:pos="8306"/>
        </w:tabs>
      </w:pPr>
      <w:hyperlink w:anchor="_Toc19478" w:history="1">
        <w:r>
          <w:rPr>
            <w:rFonts w:ascii="仿宋" w:eastAsia="仿宋" w:hAnsi="仿宋" w:cs="仿宋" w:hint="eastAsia"/>
            <w:lang w:eastAsia="zh-CN"/>
          </w:rPr>
          <w:t>(六)、经济评价结论</w:t>
        </w:r>
        <w:r>
          <w:tab/>
        </w:r>
        <w:r>
          <w:fldChar w:fldCharType="begin"/>
        </w:r>
        <w:r>
          <w:instrText xml:space="preserve"> PAGEREF _Toc19478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83" w:history="1">
        <w:r>
          <w:rPr>
            <w:rFonts w:ascii="仿宋" w:eastAsia="仿宋" w:hAnsi="仿宋" w:cs="仿宋" w:hint="eastAsia"/>
            <w:lang w:eastAsia="zh-CN"/>
          </w:rPr>
          <w:t>八、环境保护分析</w:t>
        </w:r>
        <w:r>
          <w:tab/>
        </w:r>
        <w:r>
          <w:fldChar w:fldCharType="begin"/>
        </w:r>
        <w:r>
          <w:instrText xml:space="preserve"> PAGEREF _Toc15383 \h </w:instrText>
        </w:r>
        <w:r>
          <w:fldChar w:fldCharType="separate"/>
        </w:r>
        <w:r>
          <w:t>40</w:t>
        </w:r>
        <w:r>
          <w:fldChar w:fldCharType="end"/>
        </w:r>
      </w:hyperlink>
    </w:p>
    <w:p>
      <w:pPr>
        <w:pStyle w:val="TOC2"/>
        <w:tabs>
          <w:tab w:val="right" w:leader="dot" w:pos="8306"/>
        </w:tabs>
      </w:pPr>
      <w:hyperlink w:anchor="_Toc889" w:history="1">
        <w:r>
          <w:rPr>
            <w:rFonts w:ascii="仿宋" w:eastAsia="仿宋" w:hAnsi="仿宋" w:cs="仿宋" w:hint="eastAsia"/>
            <w:lang w:eastAsia="zh-CN"/>
          </w:rPr>
          <w:t>(一)、编制依据</w:t>
        </w:r>
        <w:r>
          <w:tab/>
        </w:r>
        <w:r>
          <w:fldChar w:fldCharType="begin"/>
        </w:r>
        <w:r>
          <w:instrText xml:space="preserve"> PAGEREF _Toc889 \h </w:instrText>
        </w:r>
        <w:r>
          <w:fldChar w:fldCharType="separate"/>
        </w:r>
        <w:r>
          <w:t>40</w:t>
        </w:r>
        <w:r>
          <w:fldChar w:fldCharType="end"/>
        </w:r>
      </w:hyperlink>
    </w:p>
    <w:p>
      <w:pPr>
        <w:pStyle w:val="TOC2"/>
        <w:tabs>
          <w:tab w:val="right" w:leader="dot" w:pos="8306"/>
        </w:tabs>
      </w:pPr>
      <w:hyperlink w:anchor="_Toc27214" w:history="1">
        <w:r>
          <w:rPr>
            <w:rFonts w:ascii="仿宋" w:eastAsia="仿宋" w:hAnsi="仿宋" w:cs="仿宋" w:hint="eastAsia"/>
            <w:lang w:eastAsia="zh-CN"/>
          </w:rPr>
          <w:t>(二)、环境影响合理性分析</w:t>
        </w:r>
        <w:r>
          <w:tab/>
        </w:r>
        <w:r>
          <w:fldChar w:fldCharType="begin"/>
        </w:r>
        <w:r>
          <w:instrText xml:space="preserve"> PAGEREF _Toc27214 \h </w:instrText>
        </w:r>
        <w:r>
          <w:fldChar w:fldCharType="separate"/>
        </w:r>
        <w:r>
          <w:t>41</w:t>
        </w:r>
        <w:r>
          <w:fldChar w:fldCharType="end"/>
        </w:r>
      </w:hyperlink>
    </w:p>
    <w:p>
      <w:pPr>
        <w:pStyle w:val="TOC2"/>
        <w:tabs>
          <w:tab w:val="right" w:leader="dot" w:pos="8306"/>
        </w:tabs>
      </w:pPr>
      <w:hyperlink w:anchor="_Toc13646" w:history="1">
        <w:r>
          <w:rPr>
            <w:rFonts w:ascii="仿宋" w:eastAsia="仿宋" w:hAnsi="仿宋" w:cs="仿宋" w:hint="eastAsia"/>
            <w:lang w:eastAsia="zh-CN"/>
          </w:rPr>
          <w:t>(三)、建设期大气环境影响分析</w:t>
        </w:r>
        <w:r>
          <w:tab/>
        </w:r>
        <w:r>
          <w:fldChar w:fldCharType="begin"/>
        </w:r>
        <w:r>
          <w:instrText xml:space="preserve"> PAGEREF _Toc13646 \h </w:instrText>
        </w:r>
        <w:r>
          <w:fldChar w:fldCharType="separate"/>
        </w:r>
        <w:r>
          <w:t>42</w:t>
        </w:r>
        <w:r>
          <w:fldChar w:fldCharType="end"/>
        </w:r>
      </w:hyperlink>
    </w:p>
    <w:p>
      <w:pPr>
        <w:pStyle w:val="TOC2"/>
        <w:tabs>
          <w:tab w:val="right" w:leader="dot" w:pos="8306"/>
        </w:tabs>
      </w:pPr>
      <w:hyperlink w:anchor="_Toc29312" w:history="1">
        <w:r>
          <w:rPr>
            <w:rFonts w:ascii="仿宋" w:eastAsia="仿宋" w:hAnsi="仿宋" w:cs="仿宋" w:hint="eastAsia"/>
            <w:lang w:eastAsia="zh-CN"/>
          </w:rPr>
          <w:t>(四)、建设期水环境影响分析</w:t>
        </w:r>
        <w:r>
          <w:tab/>
        </w:r>
        <w:r>
          <w:fldChar w:fldCharType="begin"/>
        </w:r>
        <w:r>
          <w:instrText xml:space="preserve"> PAGEREF _Toc29312 \h </w:instrText>
        </w:r>
        <w:r>
          <w:fldChar w:fldCharType="separate"/>
        </w:r>
        <w:r>
          <w:t>43</w:t>
        </w:r>
        <w:r>
          <w:fldChar w:fldCharType="end"/>
        </w:r>
      </w:hyperlink>
    </w:p>
    <w:p>
      <w:pPr>
        <w:pStyle w:val="TOC2"/>
        <w:tabs>
          <w:tab w:val="right" w:leader="dot" w:pos="8306"/>
        </w:tabs>
      </w:pPr>
      <w:hyperlink w:anchor="_Toc19014" w:history="1">
        <w:r>
          <w:rPr>
            <w:rFonts w:ascii="仿宋" w:eastAsia="仿宋" w:hAnsi="仿宋" w:cs="仿宋" w:hint="eastAsia"/>
            <w:lang w:eastAsia="zh-CN"/>
          </w:rPr>
          <w:t>(五)、建设期固体废弃物环境影响分析</w:t>
        </w:r>
        <w:r>
          <w:tab/>
        </w:r>
        <w:r>
          <w:fldChar w:fldCharType="begin"/>
        </w:r>
        <w:r>
          <w:instrText xml:space="preserve"> PAGEREF _Toc19014 \h </w:instrText>
        </w:r>
        <w:r>
          <w:fldChar w:fldCharType="separate"/>
        </w:r>
        <w:r>
          <w:t>44</w:t>
        </w:r>
        <w:r>
          <w:fldChar w:fldCharType="end"/>
        </w:r>
      </w:hyperlink>
    </w:p>
    <w:p>
      <w:pPr>
        <w:pStyle w:val="TOC2"/>
        <w:tabs>
          <w:tab w:val="right" w:leader="dot" w:pos="8306"/>
        </w:tabs>
      </w:pPr>
      <w:hyperlink w:anchor="_Toc5908" w:history="1">
        <w:r>
          <w:rPr>
            <w:rFonts w:ascii="仿宋" w:eastAsia="仿宋" w:hAnsi="仿宋" w:cs="仿宋" w:hint="eastAsia"/>
            <w:lang w:eastAsia="zh-CN"/>
          </w:rPr>
          <w:t>(六)、建设期声环境影响分析</w:t>
        </w:r>
        <w:r>
          <w:tab/>
        </w:r>
        <w:r>
          <w:fldChar w:fldCharType="begin"/>
        </w:r>
        <w:r>
          <w:instrText xml:space="preserve"> PAGEREF _Toc5908 \h </w:instrText>
        </w:r>
        <w:r>
          <w:fldChar w:fldCharType="separate"/>
        </w:r>
        <w:r>
          <w:t>45</w:t>
        </w:r>
        <w:r>
          <w:fldChar w:fldCharType="end"/>
        </w:r>
      </w:hyperlink>
    </w:p>
    <w:p>
      <w:pPr>
        <w:pStyle w:val="TOC2"/>
        <w:tabs>
          <w:tab w:val="right" w:leader="dot" w:pos="8306"/>
        </w:tabs>
      </w:pPr>
      <w:hyperlink w:anchor="_Toc28091" w:history="1">
        <w:r>
          <w:rPr>
            <w:rFonts w:ascii="仿宋" w:eastAsia="仿宋" w:hAnsi="仿宋" w:cs="仿宋" w:hint="eastAsia"/>
            <w:lang w:eastAsia="zh-CN"/>
          </w:rPr>
          <w:t>(七)、营运期大气环境影响分析</w:t>
        </w:r>
        <w:r>
          <w:tab/>
        </w:r>
        <w:r>
          <w:fldChar w:fldCharType="begin"/>
        </w:r>
        <w:r>
          <w:instrText xml:space="preserve"> PAGEREF _Toc28091 \h </w:instrText>
        </w:r>
        <w:r>
          <w:fldChar w:fldCharType="separate"/>
        </w:r>
        <w:r>
          <w:t>47</w:t>
        </w:r>
        <w:r>
          <w:fldChar w:fldCharType="end"/>
        </w:r>
      </w:hyperlink>
    </w:p>
    <w:p>
      <w:pPr>
        <w:pStyle w:val="TOC2"/>
        <w:tabs>
          <w:tab w:val="right" w:leader="dot" w:pos="8306"/>
        </w:tabs>
      </w:pPr>
      <w:hyperlink w:anchor="_Toc17985" w:history="1">
        <w:r>
          <w:rPr>
            <w:rFonts w:ascii="仿宋" w:eastAsia="仿宋" w:hAnsi="仿宋" w:cs="仿宋" w:hint="eastAsia"/>
            <w:lang w:eastAsia="zh-CN"/>
          </w:rPr>
          <w:t>(八)、营运期水环境影响分析</w:t>
        </w:r>
        <w:r>
          <w:tab/>
        </w:r>
        <w:r>
          <w:fldChar w:fldCharType="begin"/>
        </w:r>
        <w:r>
          <w:instrText xml:space="preserve"> PAGEREF _Toc17985 \h </w:instrText>
        </w:r>
        <w:r>
          <w:fldChar w:fldCharType="separate"/>
        </w:r>
        <w:r>
          <w:t>47</w:t>
        </w:r>
        <w:r>
          <w:fldChar w:fldCharType="end"/>
        </w:r>
      </w:hyperlink>
    </w:p>
    <w:p>
      <w:pPr>
        <w:pStyle w:val="TOC2"/>
        <w:tabs>
          <w:tab w:val="right" w:leader="dot" w:pos="8306"/>
        </w:tabs>
      </w:pPr>
      <w:hyperlink w:anchor="_Toc11307" w:history="1">
        <w:r>
          <w:rPr>
            <w:rFonts w:ascii="仿宋" w:eastAsia="仿宋" w:hAnsi="仿宋" w:cs="仿宋" w:hint="eastAsia"/>
            <w:lang w:eastAsia="zh-CN"/>
          </w:rPr>
          <w:t>(九)、营运期固体废弃物环境影响分析</w:t>
        </w:r>
        <w:r>
          <w:tab/>
        </w:r>
        <w:r>
          <w:fldChar w:fldCharType="begin"/>
        </w:r>
        <w:r>
          <w:instrText xml:space="preserve"> PAGEREF _Toc11307 \h </w:instrText>
        </w:r>
        <w:r>
          <w:fldChar w:fldCharType="separate"/>
        </w:r>
        <w:r>
          <w:t>48</w:t>
        </w:r>
        <w:r>
          <w:fldChar w:fldCharType="end"/>
        </w:r>
      </w:hyperlink>
    </w:p>
    <w:p>
      <w:pPr>
        <w:pStyle w:val="TOC2"/>
        <w:tabs>
          <w:tab w:val="right" w:leader="dot" w:pos="8306"/>
        </w:tabs>
      </w:pPr>
      <w:hyperlink w:anchor="_Toc23854" w:history="1">
        <w:r>
          <w:rPr>
            <w:rFonts w:ascii="仿宋" w:eastAsia="仿宋" w:hAnsi="仿宋" w:cs="仿宋" w:hint="eastAsia"/>
            <w:lang w:eastAsia="zh-CN"/>
          </w:rPr>
          <w:t>(十)、营运期声环境影响分析</w:t>
        </w:r>
        <w:r>
          <w:tab/>
        </w:r>
        <w:r>
          <w:fldChar w:fldCharType="begin"/>
        </w:r>
        <w:r>
          <w:instrText xml:space="preserve"> PAGEREF _Toc23854 \h </w:instrText>
        </w:r>
        <w:r>
          <w:fldChar w:fldCharType="separate"/>
        </w:r>
        <w:r>
          <w:t>50</w:t>
        </w:r>
        <w:r>
          <w:fldChar w:fldCharType="end"/>
        </w:r>
      </w:hyperlink>
    </w:p>
    <w:p>
      <w:pPr>
        <w:pStyle w:val="TOC2"/>
        <w:tabs>
          <w:tab w:val="right" w:leader="dot" w:pos="8306"/>
        </w:tabs>
      </w:pPr>
      <w:hyperlink w:anchor="_Toc20051" w:history="1">
        <w:r>
          <w:rPr>
            <w:rFonts w:ascii="仿宋" w:eastAsia="仿宋" w:hAnsi="仿宋" w:cs="仿宋" w:hint="eastAsia"/>
            <w:lang w:eastAsia="zh-CN"/>
          </w:rPr>
          <w:t>(十一)、清洁生产</w:t>
        </w:r>
        <w:r>
          <w:tab/>
        </w:r>
        <w:r>
          <w:fldChar w:fldCharType="begin"/>
        </w:r>
        <w:r>
          <w:instrText xml:space="preserve"> PAGEREF _Toc20051 \h </w:instrText>
        </w:r>
        <w:r>
          <w:fldChar w:fldCharType="separate"/>
        </w:r>
        <w:r>
          <w:t>51</w:t>
        </w:r>
        <w:r>
          <w:fldChar w:fldCharType="end"/>
        </w:r>
      </w:hyperlink>
    </w:p>
    <w:p>
      <w:pPr>
        <w:pStyle w:val="TOC2"/>
        <w:tabs>
          <w:tab w:val="right" w:leader="dot" w:pos="8306"/>
        </w:tabs>
      </w:pPr>
      <w:hyperlink w:anchor="_Toc10505" w:history="1">
        <w:r>
          <w:rPr>
            <w:rFonts w:ascii="仿宋" w:eastAsia="仿宋" w:hAnsi="仿宋" w:cs="仿宋" w:hint="eastAsia"/>
            <w:lang w:eastAsia="zh-CN"/>
          </w:rPr>
          <w:t>(十二)、环境管理分析</w:t>
        </w:r>
        <w:r>
          <w:tab/>
        </w:r>
        <w:r>
          <w:fldChar w:fldCharType="begin"/>
        </w:r>
        <w:r>
          <w:instrText xml:space="preserve"> PAGEREF _Toc10505 \h </w:instrText>
        </w:r>
        <w:r>
          <w:fldChar w:fldCharType="separate"/>
        </w:r>
        <w:r>
          <w:t>52</w:t>
        </w:r>
        <w:r>
          <w:fldChar w:fldCharType="end"/>
        </w:r>
      </w:hyperlink>
    </w:p>
    <w:p>
      <w:pPr>
        <w:pStyle w:val="TOC2"/>
        <w:tabs>
          <w:tab w:val="right" w:leader="dot" w:pos="8306"/>
        </w:tabs>
      </w:pPr>
      <w:hyperlink w:anchor="_Toc7788" w:history="1">
        <w:r>
          <w:rPr>
            <w:rFonts w:ascii="仿宋" w:eastAsia="仿宋" w:hAnsi="仿宋" w:cs="仿宋" w:hint="eastAsia"/>
            <w:lang w:eastAsia="zh-CN"/>
          </w:rPr>
          <w:t>(十三)、结论及建议</w:t>
        </w:r>
        <w:r>
          <w:tab/>
        </w:r>
        <w:r>
          <w:fldChar w:fldCharType="begin"/>
        </w:r>
        <w:r>
          <w:instrText xml:space="preserve"> PAGEREF _Toc7788 \h </w:instrText>
        </w:r>
        <w:r>
          <w:fldChar w:fldCharType="separate"/>
        </w:r>
        <w:r>
          <w:t>53</w:t>
        </w:r>
        <w:r>
          <w:fldChar w:fldCharType="end"/>
        </w:r>
      </w:hyperlink>
    </w:p>
    <w:p>
      <w:pPr>
        <w:pStyle w:val="TOC1"/>
        <w:tabs>
          <w:tab w:val="right" w:leader="dot" w:pos="8306"/>
        </w:tabs>
      </w:pPr>
      <w:hyperlink w:anchor="_Toc15838" w:history="1">
        <w:r>
          <w:rPr>
            <w:rFonts w:ascii="仿宋" w:eastAsia="仿宋" w:hAnsi="仿宋" w:cs="仿宋" w:hint="eastAsia"/>
            <w:lang w:eastAsia="zh-CN"/>
          </w:rPr>
          <w:t>九、建设进度分析</w:t>
        </w:r>
        <w:r>
          <w:tab/>
        </w:r>
        <w:r>
          <w:fldChar w:fldCharType="begin"/>
        </w:r>
        <w:r>
          <w:instrText xml:space="preserve"> PAGEREF _Toc15838 \h </w:instrText>
        </w:r>
        <w:r>
          <w:fldChar w:fldCharType="separate"/>
        </w:r>
        <w:r>
          <w:t>54</w:t>
        </w:r>
        <w:r>
          <w:fldChar w:fldCharType="end"/>
        </w:r>
      </w:hyperlink>
    </w:p>
    <w:p>
      <w:pPr>
        <w:pStyle w:val="TOC2"/>
        <w:tabs>
          <w:tab w:val="right" w:leader="dot" w:pos="8306"/>
        </w:tabs>
      </w:pPr>
      <w:hyperlink w:anchor="_Toc28705" w:history="1">
        <w:r>
          <w:rPr>
            <w:rFonts w:ascii="仿宋" w:eastAsia="仿宋" w:hAnsi="仿宋" w:cs="仿宋" w:hint="eastAsia"/>
            <w:lang w:eastAsia="zh-CN"/>
          </w:rPr>
          <w:t>(一)、软件产业园项目进度安排</w:t>
        </w:r>
        <w:r>
          <w:tab/>
        </w:r>
        <w:r>
          <w:fldChar w:fldCharType="begin"/>
        </w:r>
        <w:r>
          <w:instrText xml:space="preserve"> PAGEREF _Toc28705 \h </w:instrText>
        </w:r>
        <w:r>
          <w:fldChar w:fldCharType="separate"/>
        </w:r>
        <w:r>
          <w:t>54</w:t>
        </w:r>
        <w:r>
          <w:fldChar w:fldCharType="end"/>
        </w:r>
      </w:hyperlink>
    </w:p>
    <w:p>
      <w:pPr>
        <w:pStyle w:val="TOC2"/>
        <w:tabs>
          <w:tab w:val="right" w:leader="dot" w:pos="8306"/>
        </w:tabs>
      </w:pPr>
      <w:hyperlink w:anchor="_Toc14656" w:history="1">
        <w:r>
          <w:rPr>
            <w:rFonts w:ascii="仿宋" w:eastAsia="仿宋" w:hAnsi="仿宋" w:cs="仿宋" w:hint="eastAsia"/>
            <w:lang w:eastAsia="zh-CN"/>
          </w:rPr>
          <w:t>(二)、软件产业园项目实施保障措施</w:t>
        </w:r>
        <w:r>
          <w:tab/>
        </w:r>
        <w:r>
          <w:fldChar w:fldCharType="begin"/>
        </w:r>
        <w:r>
          <w:instrText xml:space="preserve"> PAGEREF _Toc14656 \h </w:instrText>
        </w:r>
        <w:r>
          <w:fldChar w:fldCharType="separate"/>
        </w:r>
        <w:r>
          <w:t>55</w:t>
        </w:r>
        <w:r>
          <w:fldChar w:fldCharType="end"/>
        </w:r>
      </w:hyperlink>
    </w:p>
    <w:p>
      <w:pPr>
        <w:pStyle w:val="TOC1"/>
        <w:tabs>
          <w:tab w:val="right" w:leader="dot" w:pos="8306"/>
        </w:tabs>
      </w:pPr>
      <w:hyperlink w:anchor="_Toc18721" w:history="1">
        <w:r>
          <w:rPr>
            <w:rFonts w:ascii="仿宋" w:eastAsia="仿宋" w:hAnsi="仿宋" w:cs="仿宋" w:hint="eastAsia"/>
            <w:lang w:eastAsia="zh-CN"/>
          </w:rPr>
          <w:t>十、软件产业园项目风险分析</w:t>
        </w:r>
        <w:r>
          <w:tab/>
        </w:r>
        <w:r>
          <w:fldChar w:fldCharType="begin"/>
        </w:r>
        <w:r>
          <w:instrText xml:space="preserve"> PAGEREF _Toc18721 \h </w:instrText>
        </w:r>
        <w:r>
          <w:fldChar w:fldCharType="separate"/>
        </w:r>
        <w:r>
          <w:t>57</w:t>
        </w:r>
        <w:r>
          <w:fldChar w:fldCharType="end"/>
        </w:r>
      </w:hyperlink>
    </w:p>
    <w:p>
      <w:pPr>
        <w:pStyle w:val="TOC2"/>
        <w:tabs>
          <w:tab w:val="right" w:leader="dot" w:pos="8306"/>
        </w:tabs>
      </w:pPr>
      <w:hyperlink w:anchor="_Toc30450" w:history="1">
        <w:r>
          <w:rPr>
            <w:rFonts w:ascii="仿宋" w:eastAsia="仿宋" w:hAnsi="仿宋" w:cs="仿宋" w:hint="eastAsia"/>
            <w:lang w:eastAsia="zh-CN"/>
          </w:rPr>
          <w:t>(一)、软件产业园项目风险分析</w:t>
        </w:r>
        <w:r>
          <w:tab/>
        </w:r>
        <w:r>
          <w:fldChar w:fldCharType="begin"/>
        </w:r>
        <w:r>
          <w:instrText xml:space="preserve"> PAGEREF _Toc30450 \h </w:instrText>
        </w:r>
        <w:r>
          <w:fldChar w:fldCharType="separate"/>
        </w:r>
        <w:r>
          <w:t>57</w:t>
        </w:r>
        <w:r>
          <w:fldChar w:fldCharType="end"/>
        </w:r>
      </w:hyperlink>
    </w:p>
    <w:p>
      <w:pPr>
        <w:pStyle w:val="TOC2"/>
        <w:tabs>
          <w:tab w:val="right" w:leader="dot" w:pos="8306"/>
        </w:tabs>
      </w:pPr>
      <w:hyperlink w:anchor="_Toc14223" w:history="1">
        <w:r>
          <w:rPr>
            <w:rFonts w:ascii="仿宋" w:eastAsia="仿宋" w:hAnsi="仿宋" w:cs="仿宋" w:hint="eastAsia"/>
            <w:lang w:eastAsia="zh-CN"/>
          </w:rPr>
          <w:t>(二)、软件产业园项目风险对策</w:t>
        </w:r>
        <w:r>
          <w:tab/>
        </w:r>
        <w:r>
          <w:fldChar w:fldCharType="begin"/>
        </w:r>
        <w:r>
          <w:instrText xml:space="preserve"> PAGEREF _Toc14223 \h </w:instrText>
        </w:r>
        <w:r>
          <w:fldChar w:fldCharType="separate"/>
        </w:r>
        <w:r>
          <w:t>58</w:t>
        </w:r>
        <w:r>
          <w:fldChar w:fldCharType="end"/>
        </w:r>
      </w:hyperlink>
    </w:p>
    <w:p>
      <w:pPr>
        <w:pStyle w:val="TOC1"/>
        <w:tabs>
          <w:tab w:val="right" w:leader="dot" w:pos="8306"/>
        </w:tabs>
      </w:pPr>
      <w:hyperlink w:anchor="_Toc12349" w:history="1">
        <w:r>
          <w:rPr>
            <w:rFonts w:ascii="仿宋" w:eastAsia="仿宋" w:hAnsi="仿宋" w:cs="仿宋" w:hint="eastAsia"/>
            <w:lang w:eastAsia="zh-CN"/>
          </w:rPr>
          <w:t>十一、推进公司成立的必要性分析</w:t>
        </w:r>
        <w:r>
          <w:tab/>
        </w:r>
        <w:r>
          <w:fldChar w:fldCharType="begin"/>
        </w:r>
        <w:r>
          <w:instrText xml:space="preserve"> PAGEREF _Toc12349 \h </w:instrText>
        </w:r>
        <w:r>
          <w:fldChar w:fldCharType="separate"/>
        </w:r>
        <w:r>
          <w:t>59</w:t>
        </w:r>
        <w:r>
          <w:fldChar w:fldCharType="end"/>
        </w:r>
      </w:hyperlink>
    </w:p>
    <w:p>
      <w:pPr>
        <w:pStyle w:val="TOC2"/>
        <w:tabs>
          <w:tab w:val="right" w:leader="dot" w:pos="8306"/>
        </w:tabs>
      </w:pPr>
      <w:hyperlink w:anchor="_Toc3221" w:history="1">
        <w:r>
          <w:rPr>
            <w:rFonts w:ascii="仿宋" w:eastAsia="仿宋" w:hAnsi="仿宋" w:cs="仿宋" w:hint="eastAsia"/>
            <w:lang w:eastAsia="zh-CN"/>
          </w:rPr>
          <w:t>(一)、市场需求和机会</w:t>
        </w:r>
        <w:r>
          <w:tab/>
        </w:r>
        <w:r>
          <w:fldChar w:fldCharType="begin"/>
        </w:r>
        <w:r>
          <w:instrText xml:space="preserve"> PAGEREF _Toc3221 \h </w:instrText>
        </w:r>
        <w:r>
          <w:fldChar w:fldCharType="separate"/>
        </w:r>
        <w:r>
          <w:t>59</w:t>
        </w:r>
        <w:r>
          <w:fldChar w:fldCharType="end"/>
        </w:r>
      </w:hyperlink>
    </w:p>
    <w:p>
      <w:pPr>
        <w:pStyle w:val="TOC2"/>
        <w:tabs>
          <w:tab w:val="right" w:leader="dot" w:pos="8306"/>
        </w:tabs>
      </w:pPr>
      <w:hyperlink w:anchor="_Toc662" w:history="1">
        <w:r>
          <w:rPr>
            <w:rFonts w:ascii="仿宋" w:eastAsia="仿宋" w:hAnsi="仿宋" w:cs="仿宋" w:hint="eastAsia"/>
            <w:lang w:eastAsia="zh-CN"/>
          </w:rPr>
          <w:t>(二)、公司目标和战略</w:t>
        </w:r>
        <w:r>
          <w:tab/>
        </w:r>
        <w:r>
          <w:fldChar w:fldCharType="begin"/>
        </w:r>
        <w:r>
          <w:instrText xml:space="preserve"> PAGEREF _Toc662 \h </w:instrText>
        </w:r>
        <w:r>
          <w:fldChar w:fldCharType="separate"/>
        </w:r>
        <w:r>
          <w:t>59</w:t>
        </w:r>
        <w:r>
          <w:fldChar w:fldCharType="end"/>
        </w:r>
      </w:hyperlink>
    </w:p>
    <w:p>
      <w:pPr>
        <w:pStyle w:val="TOC2"/>
        <w:tabs>
          <w:tab w:val="right" w:leader="dot" w:pos="8306"/>
        </w:tabs>
      </w:pPr>
      <w:hyperlink w:anchor="_Toc9444" w:history="1">
        <w:r>
          <w:rPr>
            <w:rFonts w:ascii="仿宋" w:eastAsia="仿宋" w:hAnsi="仿宋" w:cs="仿宋" w:hint="eastAsia"/>
            <w:lang w:eastAsia="zh-CN"/>
          </w:rPr>
          <w:t>(三)、公司竞争优势</w:t>
        </w:r>
        <w:r>
          <w:tab/>
        </w:r>
        <w:r>
          <w:fldChar w:fldCharType="begin"/>
        </w:r>
        <w:r>
          <w:instrText xml:space="preserve"> PAGEREF _Toc9444 \h </w:instrText>
        </w:r>
        <w:r>
          <w:fldChar w:fldCharType="separate"/>
        </w:r>
        <w:r>
          <w:t>59</w:t>
        </w:r>
        <w:r>
          <w:fldChar w:fldCharType="end"/>
        </w:r>
      </w:hyperlink>
    </w:p>
    <w:p>
      <w:pPr>
        <w:pStyle w:val="TOC1"/>
        <w:tabs>
          <w:tab w:val="right" w:leader="dot" w:pos="8306"/>
        </w:tabs>
      </w:pPr>
      <w:hyperlink w:anchor="_Toc185" w:history="1">
        <w:r>
          <w:rPr>
            <w:rFonts w:ascii="仿宋" w:eastAsia="仿宋" w:hAnsi="仿宋" w:cs="仿宋" w:hint="eastAsia"/>
            <w:lang w:eastAsia="zh-CN"/>
          </w:rPr>
          <w:t>十二、风险分析</w:t>
        </w:r>
        <w:r>
          <w:tab/>
        </w:r>
        <w:r>
          <w:fldChar w:fldCharType="begin"/>
        </w:r>
        <w:r>
          <w:instrText xml:space="preserve"> PAGEREF _Toc185 \h </w:instrText>
        </w:r>
        <w:r>
          <w:fldChar w:fldCharType="separate"/>
        </w:r>
        <w:r>
          <w:t>60</w:t>
        </w:r>
        <w:r>
          <w:fldChar w:fldCharType="end"/>
        </w:r>
      </w:hyperlink>
    </w:p>
    <w:p>
      <w:pPr>
        <w:pStyle w:val="TOC2"/>
        <w:tabs>
          <w:tab w:val="right" w:leader="dot" w:pos="8306"/>
        </w:tabs>
      </w:pPr>
      <w:hyperlink w:anchor="_Toc30189" w:history="1">
        <w:r>
          <w:rPr>
            <w:rFonts w:ascii="仿宋" w:eastAsia="仿宋" w:hAnsi="仿宋" w:cs="仿宋" w:hint="eastAsia"/>
            <w:lang w:eastAsia="zh-CN"/>
          </w:rPr>
          <w:t>(一)、内部风险</w:t>
        </w:r>
        <w:r>
          <w:tab/>
        </w:r>
        <w:r>
          <w:fldChar w:fldCharType="begin"/>
        </w:r>
        <w:r>
          <w:instrText xml:space="preserve"> PAGEREF _Toc30189 \h </w:instrText>
        </w:r>
        <w:r>
          <w:fldChar w:fldCharType="separate"/>
        </w:r>
        <w:r>
          <w:t>60</w:t>
        </w:r>
        <w:r>
          <w:fldChar w:fldCharType="end"/>
        </w:r>
      </w:hyperlink>
    </w:p>
    <w:p>
      <w:pPr>
        <w:pStyle w:val="TOC2"/>
        <w:tabs>
          <w:tab w:val="right" w:leader="dot" w:pos="8306"/>
        </w:tabs>
      </w:pPr>
      <w:hyperlink w:anchor="_Toc18796" w:history="1">
        <w:r>
          <w:rPr>
            <w:rFonts w:ascii="仿宋" w:eastAsia="仿宋" w:hAnsi="仿宋" w:cs="仿宋" w:hint="eastAsia"/>
            <w:lang w:eastAsia="zh-CN"/>
          </w:rPr>
          <w:t>(二)、外部风险</w:t>
        </w:r>
        <w:r>
          <w:tab/>
        </w:r>
        <w:r>
          <w:fldChar w:fldCharType="begin"/>
        </w:r>
        <w:r>
          <w:instrText xml:space="preserve"> PAGEREF _Toc18796 \h </w:instrText>
        </w:r>
        <w:r>
          <w:fldChar w:fldCharType="separate"/>
        </w:r>
        <w:r>
          <w:t>61</w:t>
        </w:r>
        <w:r>
          <w:fldChar w:fldCharType="end"/>
        </w:r>
      </w:hyperlink>
    </w:p>
    <w:p>
      <w:pPr>
        <w:pStyle w:val="TOC2"/>
        <w:tabs>
          <w:tab w:val="right" w:leader="dot" w:pos="8306"/>
        </w:tabs>
      </w:pPr>
      <w:hyperlink w:anchor="_Toc3596" w:history="1">
        <w:r>
          <w:rPr>
            <w:rFonts w:ascii="仿宋" w:eastAsia="仿宋" w:hAnsi="仿宋" w:cs="仿宋" w:hint="eastAsia"/>
            <w:lang w:eastAsia="zh-CN"/>
          </w:rPr>
          <w:t>(三)、风险管理策略</w:t>
        </w:r>
        <w:r>
          <w:tab/>
        </w:r>
        <w:r>
          <w:fldChar w:fldCharType="begin"/>
        </w:r>
        <w:r>
          <w:instrText xml:space="preserve"> PAGEREF _Toc3596 \h </w:instrText>
        </w:r>
        <w:r>
          <w:fldChar w:fldCharType="separate"/>
        </w:r>
        <w:r>
          <w:t>61</w:t>
        </w:r>
        <w:r>
          <w:fldChar w:fldCharType="end"/>
        </w:r>
      </w:hyperlink>
    </w:p>
    <w:p>
      <w:pPr>
        <w:pStyle w:val="TOC1"/>
        <w:tabs>
          <w:tab w:val="right" w:leader="dot" w:pos="8306"/>
        </w:tabs>
      </w:pPr>
      <w:hyperlink w:anchor="_Toc14723" w:history="1">
        <w:r>
          <w:rPr>
            <w:rFonts w:ascii="仿宋" w:eastAsia="仿宋" w:hAnsi="仿宋" w:cs="仿宋" w:hint="eastAsia"/>
            <w:lang w:eastAsia="zh-CN"/>
          </w:rPr>
          <w:t>十三、软件产业园项目总结分析</w:t>
        </w:r>
        <w:r>
          <w:tab/>
        </w:r>
        <w:r>
          <w:fldChar w:fldCharType="begin"/>
        </w:r>
        <w:r>
          <w:instrText xml:space="preserve"> PAGEREF _Toc14723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84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2265"/>
      <w:r>
        <w:rPr>
          <w:rFonts w:ascii="仿宋" w:eastAsia="仿宋" w:hAnsi="仿宋" w:cs="仿宋" w:hint="eastAsia"/>
          <w:lang w:eastAsia="zh-CN"/>
        </w:rPr>
        <w:t>(一)、软件产业园项目选址原则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选址是决定工业软件产业园项目成败的关键因素之一。根据现行政策，软件产业园项目选址必须符合一系列要求，以确保城乡建设、环境保护和资源利用的协调。以下是一些关于软件产业园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软件产业园项目选址必须与当地城乡建设总体规划相一致。它应该符合工业软件产业园项目占地使用规划的要求，并与大气污染防治、水资源和自然生态保护政策相协调。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软件产业园项目选址应避开自然保护区、风景名胜区、生活饮用水源地和其他特别需要保护的敏感性目标。这有助于维护自然环境的完整性和生态系统的稳定。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软件产业园项目选址应充分考虑土地资源的节约。最好选择空闲地、非耕地或荒地，以减少对良田或耕地的占用。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软件产业园项目选址应提供足够的场地，以满足工艺和辅助生产设施的建设需要。这有助于确保生产流程的高效运行。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软件产业园项目选址应具备良好的生产基础条件，包括充足的水源、电力、运输和可靠的能源供应。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软件产业园项目选址应地势平缓，便于排除雨水和处理生产、生活废水。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软件产业园项目选址应与居民区及环境污染敏感点保持足够的防护距离，以确保生产活动不会对人民健康和环境造成危害。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选址是软件产业园项目成功的第一步，符合政策要求的选址将有助于确保软件产业园项目的可持续发展，并避免对环境和社会造成不利影响。因此，在软件产业园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051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https://d.book118.com/478133046131006036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8133046131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2024-01-26T22:41:00Z</dcterms:created>
  <dcterms:modified xsi:type="dcterms:W3CDTF">2024-01-26T22:41:23Z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126B7C7A7F7E409384024E3FD4CACB6B_11</vt:lpwstr>
  </property>
  <property fmtid="{D5CDD505-2E9C-101B-9397-08002B2CF9AE}" pid="3" name="KSOProductBuildVer">
    <vt:lpwstr>2052-12.1.0.16120</vt:lpwstr>
  </property>
</Properties>
</file>