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汽轮机、燃气轮机项目建设方案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84" w:history="1">
        <w:r>
          <w:rPr>
            <w:rFonts w:ascii="仿宋" w:eastAsia="仿宋" w:hAnsi="仿宋" w:cs="仿宋" w:hint="eastAsia"/>
            <w:lang w:eastAsia="zh-CN"/>
          </w:rPr>
          <w:t>序言</w:t>
        </w:r>
        <w:r>
          <w:tab/>
        </w:r>
        <w:r>
          <w:fldChar w:fldCharType="begin"/>
        </w:r>
        <w:r>
          <w:instrText xml:space="preserve"> PAGEREF _Toc3384 \h </w:instrText>
        </w:r>
        <w:r>
          <w:fldChar w:fldCharType="separate"/>
        </w:r>
        <w:r>
          <w:t>3</w:t>
        </w:r>
        <w:r>
          <w:fldChar w:fldCharType="end"/>
        </w:r>
      </w:hyperlink>
    </w:p>
    <w:p>
      <w:pPr>
        <w:pStyle w:val="TOC1"/>
        <w:tabs>
          <w:tab w:val="right" w:leader="dot" w:pos="8306"/>
        </w:tabs>
      </w:pPr>
      <w:hyperlink w:anchor="_Toc6967" w:history="1">
        <w:r>
          <w:rPr>
            <w:rFonts w:ascii="仿宋" w:eastAsia="仿宋" w:hAnsi="仿宋" w:cs="仿宋" w:hint="eastAsia"/>
            <w:lang w:eastAsia="zh-CN"/>
          </w:rPr>
          <w:t>一、背景、必要性分析</w:t>
        </w:r>
        <w:r>
          <w:tab/>
        </w:r>
        <w:r>
          <w:fldChar w:fldCharType="begin"/>
        </w:r>
        <w:r>
          <w:instrText xml:space="preserve"> PAGEREF _Toc6967 \h </w:instrText>
        </w:r>
        <w:r>
          <w:fldChar w:fldCharType="separate"/>
        </w:r>
        <w:r>
          <w:t>3</w:t>
        </w:r>
        <w:r>
          <w:fldChar w:fldCharType="end"/>
        </w:r>
      </w:hyperlink>
    </w:p>
    <w:p>
      <w:pPr>
        <w:pStyle w:val="TOC2"/>
        <w:tabs>
          <w:tab w:val="right" w:leader="dot" w:pos="8306"/>
        </w:tabs>
      </w:pPr>
      <w:hyperlink w:anchor="_Toc3780" w:history="1">
        <w:r>
          <w:rPr>
            <w:rFonts w:ascii="仿宋" w:eastAsia="仿宋" w:hAnsi="仿宋" w:cs="仿宋" w:hint="eastAsia"/>
            <w:lang w:eastAsia="zh-CN"/>
          </w:rPr>
          <w:t>(一)、项目建设背景</w:t>
        </w:r>
        <w:r>
          <w:tab/>
        </w:r>
        <w:r>
          <w:fldChar w:fldCharType="begin"/>
        </w:r>
        <w:r>
          <w:instrText xml:space="preserve"> PAGEREF _Toc3780 \h </w:instrText>
        </w:r>
        <w:r>
          <w:fldChar w:fldCharType="separate"/>
        </w:r>
        <w:r>
          <w:t>3</w:t>
        </w:r>
        <w:r>
          <w:fldChar w:fldCharType="end"/>
        </w:r>
      </w:hyperlink>
    </w:p>
    <w:p>
      <w:pPr>
        <w:pStyle w:val="TOC2"/>
        <w:tabs>
          <w:tab w:val="right" w:leader="dot" w:pos="8306"/>
        </w:tabs>
      </w:pPr>
      <w:hyperlink w:anchor="_Toc7598" w:history="1">
        <w:r>
          <w:rPr>
            <w:rFonts w:ascii="仿宋" w:eastAsia="仿宋" w:hAnsi="仿宋" w:cs="仿宋" w:hint="eastAsia"/>
            <w:lang w:eastAsia="zh-CN"/>
          </w:rPr>
          <w:t>(二)、必要性分析</w:t>
        </w:r>
        <w:r>
          <w:tab/>
        </w:r>
        <w:r>
          <w:fldChar w:fldCharType="begin"/>
        </w:r>
        <w:r>
          <w:instrText xml:space="preserve"> PAGEREF _Toc7598 \h </w:instrText>
        </w:r>
        <w:r>
          <w:fldChar w:fldCharType="separate"/>
        </w:r>
        <w:r>
          <w:t>4</w:t>
        </w:r>
        <w:r>
          <w:fldChar w:fldCharType="end"/>
        </w:r>
      </w:hyperlink>
    </w:p>
    <w:p>
      <w:pPr>
        <w:pStyle w:val="TOC2"/>
        <w:tabs>
          <w:tab w:val="right" w:leader="dot" w:pos="8306"/>
        </w:tabs>
      </w:pPr>
      <w:hyperlink w:anchor="_Toc11697" w:history="1">
        <w:r>
          <w:rPr>
            <w:rFonts w:ascii="仿宋" w:eastAsia="仿宋" w:hAnsi="仿宋" w:cs="仿宋" w:hint="eastAsia"/>
            <w:lang w:eastAsia="zh-CN"/>
          </w:rPr>
          <w:t>(三)、项目建设有利条件</w:t>
        </w:r>
        <w:r>
          <w:tab/>
        </w:r>
        <w:r>
          <w:fldChar w:fldCharType="begin"/>
        </w:r>
        <w:r>
          <w:instrText xml:space="preserve"> PAGEREF _Toc11697 \h </w:instrText>
        </w:r>
        <w:r>
          <w:fldChar w:fldCharType="separate"/>
        </w:r>
        <w:r>
          <w:t>5</w:t>
        </w:r>
        <w:r>
          <w:fldChar w:fldCharType="end"/>
        </w:r>
      </w:hyperlink>
    </w:p>
    <w:p>
      <w:pPr>
        <w:pStyle w:val="TOC1"/>
        <w:tabs>
          <w:tab w:val="right" w:leader="dot" w:pos="8306"/>
        </w:tabs>
      </w:pPr>
      <w:hyperlink w:anchor="_Toc6932" w:history="1">
        <w:r>
          <w:rPr>
            <w:rFonts w:ascii="仿宋" w:eastAsia="仿宋" w:hAnsi="仿宋" w:cs="仿宋" w:hint="eastAsia"/>
            <w:lang w:eastAsia="zh-CN"/>
          </w:rPr>
          <w:t>二、社会影响分析</w:t>
        </w:r>
        <w:r>
          <w:tab/>
        </w:r>
        <w:r>
          <w:fldChar w:fldCharType="begin"/>
        </w:r>
        <w:r>
          <w:instrText xml:space="preserve"> PAGEREF _Toc6932 \h </w:instrText>
        </w:r>
        <w:r>
          <w:fldChar w:fldCharType="separate"/>
        </w:r>
        <w:r>
          <w:t>7</w:t>
        </w:r>
        <w:r>
          <w:fldChar w:fldCharType="end"/>
        </w:r>
      </w:hyperlink>
    </w:p>
    <w:p>
      <w:pPr>
        <w:pStyle w:val="TOC2"/>
        <w:tabs>
          <w:tab w:val="right" w:leader="dot" w:pos="8306"/>
        </w:tabs>
      </w:pPr>
      <w:hyperlink w:anchor="_Toc16277" w:history="1">
        <w:r>
          <w:rPr>
            <w:rFonts w:ascii="仿宋" w:eastAsia="仿宋" w:hAnsi="仿宋" w:cs="仿宋" w:hint="eastAsia"/>
            <w:lang w:eastAsia="zh-CN"/>
          </w:rPr>
          <w:t>(一)、社会影响效果分析</w:t>
        </w:r>
        <w:r>
          <w:tab/>
        </w:r>
        <w:r>
          <w:fldChar w:fldCharType="begin"/>
        </w:r>
        <w:r>
          <w:instrText xml:space="preserve"> PAGEREF _Toc16277 \h </w:instrText>
        </w:r>
        <w:r>
          <w:fldChar w:fldCharType="separate"/>
        </w:r>
        <w:r>
          <w:t>7</w:t>
        </w:r>
        <w:r>
          <w:fldChar w:fldCharType="end"/>
        </w:r>
      </w:hyperlink>
    </w:p>
    <w:p>
      <w:pPr>
        <w:pStyle w:val="TOC2"/>
        <w:tabs>
          <w:tab w:val="right" w:leader="dot" w:pos="8306"/>
        </w:tabs>
      </w:pPr>
      <w:hyperlink w:anchor="_Toc32067" w:history="1">
        <w:r>
          <w:rPr>
            <w:rFonts w:ascii="仿宋" w:eastAsia="仿宋" w:hAnsi="仿宋" w:cs="仿宋" w:hint="eastAsia"/>
            <w:lang w:eastAsia="zh-CN"/>
          </w:rPr>
          <w:t>(二)、社会适应性分析</w:t>
        </w:r>
        <w:r>
          <w:tab/>
        </w:r>
        <w:r>
          <w:fldChar w:fldCharType="begin"/>
        </w:r>
        <w:r>
          <w:instrText xml:space="preserve"> PAGEREF _Toc32067 \h </w:instrText>
        </w:r>
        <w:r>
          <w:fldChar w:fldCharType="separate"/>
        </w:r>
        <w:r>
          <w:t>10</w:t>
        </w:r>
        <w:r>
          <w:fldChar w:fldCharType="end"/>
        </w:r>
      </w:hyperlink>
    </w:p>
    <w:p>
      <w:pPr>
        <w:pStyle w:val="TOC2"/>
        <w:tabs>
          <w:tab w:val="right" w:leader="dot" w:pos="8306"/>
        </w:tabs>
      </w:pPr>
      <w:hyperlink w:anchor="_Toc12057" w:history="1">
        <w:r>
          <w:rPr>
            <w:rFonts w:ascii="仿宋" w:eastAsia="仿宋" w:hAnsi="仿宋" w:cs="仿宋" w:hint="eastAsia"/>
            <w:lang w:eastAsia="zh-CN"/>
          </w:rPr>
          <w:t>(三)、社会风险及对策分析</w:t>
        </w:r>
        <w:r>
          <w:tab/>
        </w:r>
        <w:r>
          <w:fldChar w:fldCharType="begin"/>
        </w:r>
        <w:r>
          <w:instrText xml:space="preserve"> PAGEREF _Toc12057 \h </w:instrText>
        </w:r>
        <w:r>
          <w:fldChar w:fldCharType="separate"/>
        </w:r>
        <w:r>
          <w:t>11</w:t>
        </w:r>
        <w:r>
          <w:fldChar w:fldCharType="end"/>
        </w:r>
      </w:hyperlink>
    </w:p>
    <w:p>
      <w:pPr>
        <w:pStyle w:val="TOC1"/>
        <w:tabs>
          <w:tab w:val="right" w:leader="dot" w:pos="8306"/>
        </w:tabs>
      </w:pPr>
      <w:hyperlink w:anchor="_Toc21417" w:history="1">
        <w:r>
          <w:rPr>
            <w:rFonts w:ascii="仿宋" w:eastAsia="仿宋" w:hAnsi="仿宋" w:cs="仿宋" w:hint="eastAsia"/>
            <w:lang w:eastAsia="zh-CN"/>
          </w:rPr>
          <w:t>三、财务管理与成本控制</w:t>
        </w:r>
        <w:r>
          <w:tab/>
        </w:r>
        <w:r>
          <w:fldChar w:fldCharType="begin"/>
        </w:r>
        <w:r>
          <w:instrText xml:space="preserve"> PAGEREF _Toc21417 \h </w:instrText>
        </w:r>
        <w:r>
          <w:fldChar w:fldCharType="separate"/>
        </w:r>
        <w:r>
          <w:t>14</w:t>
        </w:r>
        <w:r>
          <w:fldChar w:fldCharType="end"/>
        </w:r>
      </w:hyperlink>
    </w:p>
    <w:p>
      <w:pPr>
        <w:pStyle w:val="TOC2"/>
        <w:tabs>
          <w:tab w:val="right" w:leader="dot" w:pos="8306"/>
        </w:tabs>
      </w:pPr>
      <w:hyperlink w:anchor="_Toc1968" w:history="1">
        <w:r>
          <w:rPr>
            <w:rFonts w:ascii="仿宋" w:eastAsia="仿宋" w:hAnsi="仿宋" w:cs="仿宋" w:hint="eastAsia"/>
            <w:lang w:eastAsia="zh-CN"/>
          </w:rPr>
          <w:t>(一)、财务管理体系建设</w:t>
        </w:r>
        <w:r>
          <w:tab/>
        </w:r>
        <w:r>
          <w:fldChar w:fldCharType="begin"/>
        </w:r>
        <w:r>
          <w:instrText xml:space="preserve"> PAGEREF _Toc1968 \h </w:instrText>
        </w:r>
        <w:r>
          <w:fldChar w:fldCharType="separate"/>
        </w:r>
        <w:r>
          <w:t>14</w:t>
        </w:r>
        <w:r>
          <w:fldChar w:fldCharType="end"/>
        </w:r>
      </w:hyperlink>
    </w:p>
    <w:p>
      <w:pPr>
        <w:pStyle w:val="TOC2"/>
        <w:tabs>
          <w:tab w:val="right" w:leader="dot" w:pos="8306"/>
        </w:tabs>
      </w:pPr>
      <w:hyperlink w:anchor="_Toc22182" w:history="1">
        <w:r>
          <w:rPr>
            <w:rFonts w:ascii="仿宋" w:eastAsia="仿宋" w:hAnsi="仿宋" w:cs="仿宋" w:hint="eastAsia"/>
            <w:lang w:eastAsia="zh-CN"/>
          </w:rPr>
          <w:t>(二)、成本控制措施</w:t>
        </w:r>
        <w:r>
          <w:tab/>
        </w:r>
        <w:r>
          <w:fldChar w:fldCharType="begin"/>
        </w:r>
        <w:r>
          <w:instrText xml:space="preserve"> PAGEREF _Toc22182 \h </w:instrText>
        </w:r>
        <w:r>
          <w:fldChar w:fldCharType="separate"/>
        </w:r>
        <w:r>
          <w:t>16</w:t>
        </w:r>
        <w:r>
          <w:fldChar w:fldCharType="end"/>
        </w:r>
      </w:hyperlink>
    </w:p>
    <w:p>
      <w:pPr>
        <w:pStyle w:val="TOC1"/>
        <w:tabs>
          <w:tab w:val="right" w:leader="dot" w:pos="8306"/>
        </w:tabs>
      </w:pPr>
      <w:hyperlink w:anchor="_Toc30734" w:history="1">
        <w:r>
          <w:rPr>
            <w:rFonts w:ascii="仿宋" w:eastAsia="仿宋" w:hAnsi="仿宋" w:cs="仿宋" w:hint="eastAsia"/>
            <w:lang w:eastAsia="zh-CN"/>
          </w:rPr>
          <w:t>四、项目监理与质量保证</w:t>
        </w:r>
        <w:r>
          <w:tab/>
        </w:r>
        <w:r>
          <w:fldChar w:fldCharType="begin"/>
        </w:r>
        <w:r>
          <w:instrText xml:space="preserve"> PAGEREF _Toc30734 \h </w:instrText>
        </w:r>
        <w:r>
          <w:fldChar w:fldCharType="separate"/>
        </w:r>
        <w:r>
          <w:t>17</w:t>
        </w:r>
        <w:r>
          <w:fldChar w:fldCharType="end"/>
        </w:r>
      </w:hyperlink>
    </w:p>
    <w:p>
      <w:pPr>
        <w:pStyle w:val="TOC2"/>
        <w:tabs>
          <w:tab w:val="right" w:leader="dot" w:pos="8306"/>
        </w:tabs>
      </w:pPr>
      <w:hyperlink w:anchor="_Toc15021" w:history="1">
        <w:r>
          <w:rPr>
            <w:rFonts w:ascii="仿宋" w:eastAsia="仿宋" w:hAnsi="仿宋" w:cs="仿宋" w:hint="eastAsia"/>
            <w:lang w:eastAsia="zh-CN"/>
          </w:rPr>
          <w:t>(一)、监理体系构建</w:t>
        </w:r>
        <w:r>
          <w:tab/>
        </w:r>
        <w:r>
          <w:fldChar w:fldCharType="begin"/>
        </w:r>
        <w:r>
          <w:instrText xml:space="preserve"> PAGEREF _Toc15021 \h </w:instrText>
        </w:r>
        <w:r>
          <w:fldChar w:fldCharType="separate"/>
        </w:r>
        <w:r>
          <w:t>17</w:t>
        </w:r>
        <w:r>
          <w:fldChar w:fldCharType="end"/>
        </w:r>
      </w:hyperlink>
    </w:p>
    <w:p>
      <w:pPr>
        <w:pStyle w:val="TOC2"/>
        <w:tabs>
          <w:tab w:val="right" w:leader="dot" w:pos="8306"/>
        </w:tabs>
      </w:pPr>
      <w:hyperlink w:anchor="_Toc18748" w:history="1">
        <w:r>
          <w:rPr>
            <w:rFonts w:ascii="仿宋" w:eastAsia="仿宋" w:hAnsi="仿宋" w:cs="仿宋" w:hint="eastAsia"/>
            <w:lang w:eastAsia="zh-CN"/>
          </w:rPr>
          <w:t>(二)、质量保证体系实施</w:t>
        </w:r>
        <w:r>
          <w:tab/>
        </w:r>
        <w:r>
          <w:fldChar w:fldCharType="begin"/>
        </w:r>
        <w:r>
          <w:instrText xml:space="preserve"> PAGEREF _Toc18748 \h </w:instrText>
        </w:r>
        <w:r>
          <w:fldChar w:fldCharType="separate"/>
        </w:r>
        <w:r>
          <w:t>18</w:t>
        </w:r>
        <w:r>
          <w:fldChar w:fldCharType="end"/>
        </w:r>
      </w:hyperlink>
    </w:p>
    <w:p>
      <w:pPr>
        <w:pStyle w:val="TOC2"/>
        <w:tabs>
          <w:tab w:val="right" w:leader="dot" w:pos="8306"/>
        </w:tabs>
      </w:pPr>
      <w:hyperlink w:anchor="_Toc31094" w:history="1">
        <w:r>
          <w:rPr>
            <w:rFonts w:ascii="仿宋" w:eastAsia="仿宋" w:hAnsi="仿宋" w:cs="仿宋" w:hint="eastAsia"/>
            <w:lang w:eastAsia="zh-CN"/>
          </w:rPr>
          <w:t>(三)、监理与质量控制流程</w:t>
        </w:r>
        <w:r>
          <w:tab/>
        </w:r>
        <w:r>
          <w:fldChar w:fldCharType="begin"/>
        </w:r>
        <w:r>
          <w:instrText xml:space="preserve"> PAGEREF _Toc31094 \h </w:instrText>
        </w:r>
        <w:r>
          <w:fldChar w:fldCharType="separate"/>
        </w:r>
        <w:r>
          <w:t>18</w:t>
        </w:r>
        <w:r>
          <w:fldChar w:fldCharType="end"/>
        </w:r>
      </w:hyperlink>
    </w:p>
    <w:p>
      <w:pPr>
        <w:pStyle w:val="TOC1"/>
        <w:tabs>
          <w:tab w:val="right" w:leader="dot" w:pos="8306"/>
        </w:tabs>
      </w:pPr>
      <w:hyperlink w:anchor="_Toc30599" w:history="1">
        <w:r>
          <w:rPr>
            <w:rFonts w:ascii="仿宋" w:eastAsia="仿宋" w:hAnsi="仿宋" w:cs="仿宋" w:hint="eastAsia"/>
            <w:lang w:eastAsia="zh-CN"/>
          </w:rPr>
          <w:t>五、资源开发及综合利用分析</w:t>
        </w:r>
        <w:r>
          <w:tab/>
        </w:r>
        <w:r>
          <w:fldChar w:fldCharType="begin"/>
        </w:r>
        <w:r>
          <w:instrText xml:space="preserve"> PAGEREF _Toc30599 \h </w:instrText>
        </w:r>
        <w:r>
          <w:fldChar w:fldCharType="separate"/>
        </w:r>
        <w:r>
          <w:t>19</w:t>
        </w:r>
        <w:r>
          <w:fldChar w:fldCharType="end"/>
        </w:r>
      </w:hyperlink>
    </w:p>
    <w:p>
      <w:pPr>
        <w:pStyle w:val="TOC2"/>
        <w:tabs>
          <w:tab w:val="right" w:leader="dot" w:pos="8306"/>
        </w:tabs>
      </w:pPr>
      <w:hyperlink w:anchor="_Toc10697" w:history="1">
        <w:r>
          <w:rPr>
            <w:rFonts w:ascii="仿宋" w:eastAsia="仿宋" w:hAnsi="仿宋" w:cs="仿宋" w:hint="eastAsia"/>
            <w:lang w:eastAsia="zh-CN"/>
          </w:rPr>
          <w:t>(一)、资源开发方案</w:t>
        </w:r>
        <w:r>
          <w:tab/>
        </w:r>
        <w:r>
          <w:fldChar w:fldCharType="begin"/>
        </w:r>
        <w:r>
          <w:instrText xml:space="preserve"> PAGEREF _Toc10697 \h </w:instrText>
        </w:r>
        <w:r>
          <w:fldChar w:fldCharType="separate"/>
        </w:r>
        <w:r>
          <w:t>19</w:t>
        </w:r>
        <w:r>
          <w:fldChar w:fldCharType="end"/>
        </w:r>
      </w:hyperlink>
    </w:p>
    <w:p>
      <w:pPr>
        <w:pStyle w:val="TOC2"/>
        <w:tabs>
          <w:tab w:val="right" w:leader="dot" w:pos="8306"/>
        </w:tabs>
      </w:pPr>
      <w:hyperlink w:anchor="_Toc17299" w:history="1">
        <w:r>
          <w:rPr>
            <w:rFonts w:ascii="仿宋" w:eastAsia="仿宋" w:hAnsi="仿宋" w:cs="仿宋" w:hint="eastAsia"/>
            <w:lang w:eastAsia="zh-CN"/>
          </w:rPr>
          <w:t>(二)、资源利用方案</w:t>
        </w:r>
        <w:r>
          <w:tab/>
        </w:r>
        <w:r>
          <w:fldChar w:fldCharType="begin"/>
        </w:r>
        <w:r>
          <w:instrText xml:space="preserve"> PAGEREF _Toc17299 \h </w:instrText>
        </w:r>
        <w:r>
          <w:fldChar w:fldCharType="separate"/>
        </w:r>
        <w:r>
          <w:t>20</w:t>
        </w:r>
        <w:r>
          <w:fldChar w:fldCharType="end"/>
        </w:r>
      </w:hyperlink>
    </w:p>
    <w:p>
      <w:pPr>
        <w:pStyle w:val="TOC2"/>
        <w:tabs>
          <w:tab w:val="right" w:leader="dot" w:pos="8306"/>
        </w:tabs>
      </w:pPr>
      <w:hyperlink w:anchor="_Toc687" w:history="1">
        <w:r>
          <w:rPr>
            <w:rFonts w:ascii="仿宋" w:eastAsia="仿宋" w:hAnsi="仿宋" w:cs="仿宋" w:hint="eastAsia"/>
            <w:lang w:eastAsia="zh-CN"/>
          </w:rPr>
          <w:t>(三)、资源节约措施</w:t>
        </w:r>
        <w:r>
          <w:tab/>
        </w:r>
        <w:r>
          <w:fldChar w:fldCharType="begin"/>
        </w:r>
        <w:r>
          <w:instrText xml:space="preserve"> PAGEREF _Toc687 \h </w:instrText>
        </w:r>
        <w:r>
          <w:fldChar w:fldCharType="separate"/>
        </w:r>
        <w:r>
          <w:t>21</w:t>
        </w:r>
        <w:r>
          <w:fldChar w:fldCharType="end"/>
        </w:r>
      </w:hyperlink>
    </w:p>
    <w:p>
      <w:pPr>
        <w:pStyle w:val="TOC1"/>
        <w:tabs>
          <w:tab w:val="right" w:leader="dot" w:pos="8306"/>
        </w:tabs>
      </w:pPr>
      <w:hyperlink w:anchor="_Toc1372" w:history="1">
        <w:r>
          <w:rPr>
            <w:rFonts w:ascii="仿宋" w:eastAsia="仿宋" w:hAnsi="仿宋" w:cs="仿宋" w:hint="eastAsia"/>
            <w:lang w:eastAsia="zh-CN"/>
          </w:rPr>
          <w:t>六、项目选址研究</w:t>
        </w:r>
        <w:r>
          <w:tab/>
        </w:r>
        <w:r>
          <w:fldChar w:fldCharType="begin"/>
        </w:r>
        <w:r>
          <w:instrText xml:space="preserve"> PAGEREF _Toc1372 \h </w:instrText>
        </w:r>
        <w:r>
          <w:fldChar w:fldCharType="separate"/>
        </w:r>
        <w:r>
          <w:t>22</w:t>
        </w:r>
        <w:r>
          <w:fldChar w:fldCharType="end"/>
        </w:r>
      </w:hyperlink>
    </w:p>
    <w:p>
      <w:pPr>
        <w:pStyle w:val="TOC2"/>
        <w:tabs>
          <w:tab w:val="right" w:leader="dot" w:pos="8306"/>
        </w:tabs>
      </w:pPr>
      <w:hyperlink w:anchor="_Toc19717" w:history="1">
        <w:r>
          <w:rPr>
            <w:rFonts w:ascii="仿宋" w:eastAsia="仿宋" w:hAnsi="仿宋" w:cs="仿宋" w:hint="eastAsia"/>
            <w:lang w:eastAsia="zh-CN"/>
          </w:rPr>
          <w:t>(一)、项目选址原则</w:t>
        </w:r>
        <w:r>
          <w:tab/>
        </w:r>
        <w:r>
          <w:fldChar w:fldCharType="begin"/>
        </w:r>
        <w:r>
          <w:instrText xml:space="preserve"> PAGEREF _Toc19717 \h </w:instrText>
        </w:r>
        <w:r>
          <w:fldChar w:fldCharType="separate"/>
        </w:r>
        <w:r>
          <w:t>22</w:t>
        </w:r>
        <w:r>
          <w:fldChar w:fldCharType="end"/>
        </w:r>
      </w:hyperlink>
    </w:p>
    <w:p>
      <w:pPr>
        <w:pStyle w:val="TOC2"/>
        <w:tabs>
          <w:tab w:val="right" w:leader="dot" w:pos="8306"/>
        </w:tabs>
      </w:pPr>
      <w:hyperlink w:anchor="_Toc6123" w:history="1">
        <w:r>
          <w:rPr>
            <w:rFonts w:ascii="仿宋" w:eastAsia="仿宋" w:hAnsi="仿宋" w:cs="仿宋" w:hint="eastAsia"/>
            <w:lang w:eastAsia="zh-CN"/>
          </w:rPr>
          <w:t>(二)、项目选址</w:t>
        </w:r>
        <w:r>
          <w:tab/>
        </w:r>
        <w:r>
          <w:fldChar w:fldCharType="begin"/>
        </w:r>
        <w:r>
          <w:instrText xml:space="preserve"> PAGEREF _Toc6123 \h </w:instrText>
        </w:r>
        <w:r>
          <w:fldChar w:fldCharType="separate"/>
        </w:r>
        <w:r>
          <w:t>26</w:t>
        </w:r>
        <w:r>
          <w:fldChar w:fldCharType="end"/>
        </w:r>
      </w:hyperlink>
    </w:p>
    <w:p>
      <w:pPr>
        <w:pStyle w:val="TOC2"/>
        <w:tabs>
          <w:tab w:val="right" w:leader="dot" w:pos="8306"/>
        </w:tabs>
      </w:pPr>
      <w:hyperlink w:anchor="_Toc24260" w:history="1">
        <w:r>
          <w:rPr>
            <w:rFonts w:ascii="仿宋" w:eastAsia="仿宋" w:hAnsi="仿宋" w:cs="仿宋" w:hint="eastAsia"/>
            <w:lang w:eastAsia="zh-CN"/>
          </w:rPr>
          <w:t>(三)、建设条件分析</w:t>
        </w:r>
        <w:r>
          <w:tab/>
        </w:r>
        <w:r>
          <w:fldChar w:fldCharType="begin"/>
        </w:r>
        <w:r>
          <w:instrText xml:space="preserve"> PAGEREF _Toc24260 \h </w:instrText>
        </w:r>
        <w:r>
          <w:fldChar w:fldCharType="separate"/>
        </w:r>
        <w:r>
          <w:t>28</w:t>
        </w:r>
        <w:r>
          <w:fldChar w:fldCharType="end"/>
        </w:r>
      </w:hyperlink>
    </w:p>
    <w:p>
      <w:pPr>
        <w:pStyle w:val="TOC2"/>
        <w:tabs>
          <w:tab w:val="right" w:leader="dot" w:pos="8306"/>
        </w:tabs>
      </w:pPr>
      <w:hyperlink w:anchor="_Toc11273" w:history="1">
        <w:r>
          <w:rPr>
            <w:rFonts w:ascii="仿宋" w:eastAsia="仿宋" w:hAnsi="仿宋" w:cs="仿宋" w:hint="eastAsia"/>
            <w:lang w:eastAsia="zh-CN"/>
          </w:rPr>
          <w:t>(四)、用地控制指标</w:t>
        </w:r>
        <w:r>
          <w:tab/>
        </w:r>
        <w:r>
          <w:fldChar w:fldCharType="begin"/>
        </w:r>
        <w:r>
          <w:instrText xml:space="preserve"> PAGEREF _Toc11273 \h </w:instrText>
        </w:r>
        <w:r>
          <w:fldChar w:fldCharType="separate"/>
        </w:r>
        <w:r>
          <w:t>29</w:t>
        </w:r>
        <w:r>
          <w:fldChar w:fldCharType="end"/>
        </w:r>
      </w:hyperlink>
    </w:p>
    <w:p>
      <w:pPr>
        <w:pStyle w:val="TOC2"/>
        <w:tabs>
          <w:tab w:val="right" w:leader="dot" w:pos="8306"/>
        </w:tabs>
      </w:pPr>
      <w:hyperlink w:anchor="_Toc21889" w:history="1">
        <w:r>
          <w:rPr>
            <w:rFonts w:ascii="仿宋" w:eastAsia="仿宋" w:hAnsi="仿宋" w:cs="仿宋" w:hint="eastAsia"/>
            <w:lang w:eastAsia="zh-CN"/>
          </w:rPr>
          <w:t>(五)、地总体要求</w:t>
        </w:r>
        <w:r>
          <w:tab/>
        </w:r>
        <w:r>
          <w:fldChar w:fldCharType="begin"/>
        </w:r>
        <w:r>
          <w:instrText xml:space="preserve"> PAGEREF _Toc21889 \h </w:instrText>
        </w:r>
        <w:r>
          <w:fldChar w:fldCharType="separate"/>
        </w:r>
        <w:r>
          <w:t>30</w:t>
        </w:r>
        <w:r>
          <w:fldChar w:fldCharType="end"/>
        </w:r>
      </w:hyperlink>
    </w:p>
    <w:p>
      <w:pPr>
        <w:pStyle w:val="TOC2"/>
        <w:tabs>
          <w:tab w:val="right" w:leader="dot" w:pos="8306"/>
        </w:tabs>
      </w:pPr>
      <w:hyperlink w:anchor="_Toc310" w:history="1">
        <w:r>
          <w:rPr>
            <w:rFonts w:ascii="仿宋" w:eastAsia="仿宋" w:hAnsi="仿宋" w:cs="仿宋" w:hint="eastAsia"/>
            <w:lang w:eastAsia="zh-CN"/>
          </w:rPr>
          <w:t>(六)、节约用地措施</w:t>
        </w:r>
        <w:r>
          <w:tab/>
        </w:r>
        <w:r>
          <w:fldChar w:fldCharType="begin"/>
        </w:r>
        <w:r>
          <w:instrText xml:space="preserve"> PAGEREF _Toc310 \h </w:instrText>
        </w:r>
        <w:r>
          <w:fldChar w:fldCharType="separate"/>
        </w:r>
        <w:r>
          <w:t>32</w:t>
        </w:r>
        <w:r>
          <w:fldChar w:fldCharType="end"/>
        </w:r>
      </w:hyperlink>
    </w:p>
    <w:p>
      <w:pPr>
        <w:pStyle w:val="TOC2"/>
        <w:tabs>
          <w:tab w:val="right" w:leader="dot" w:pos="8306"/>
        </w:tabs>
      </w:pPr>
      <w:hyperlink w:anchor="_Toc12782" w:history="1">
        <w:r>
          <w:rPr>
            <w:rFonts w:ascii="仿宋" w:eastAsia="仿宋" w:hAnsi="仿宋" w:cs="仿宋" w:hint="eastAsia"/>
            <w:lang w:eastAsia="zh-CN"/>
          </w:rPr>
          <w:t>(七)、选址综合评价</w:t>
        </w:r>
        <w:r>
          <w:tab/>
        </w:r>
        <w:r>
          <w:fldChar w:fldCharType="begin"/>
        </w:r>
        <w:r>
          <w:instrText xml:space="preserve"> PAGEREF _Toc12782 \h </w:instrText>
        </w:r>
        <w:r>
          <w:fldChar w:fldCharType="separate"/>
        </w:r>
        <w:r>
          <w:t>33</w:t>
        </w:r>
        <w:r>
          <w:fldChar w:fldCharType="end"/>
        </w:r>
      </w:hyperlink>
    </w:p>
    <w:p>
      <w:pPr>
        <w:pStyle w:val="TOC1"/>
        <w:tabs>
          <w:tab w:val="right" w:leader="dot" w:pos="8306"/>
        </w:tabs>
      </w:pPr>
      <w:hyperlink w:anchor="_Toc16303" w:history="1">
        <w:r>
          <w:rPr>
            <w:rFonts w:ascii="仿宋" w:eastAsia="仿宋" w:hAnsi="仿宋" w:cs="仿宋" w:hint="eastAsia"/>
            <w:lang w:eastAsia="zh-CN"/>
          </w:rPr>
          <w:t>七、安全与应急管理</w:t>
        </w:r>
        <w:r>
          <w:tab/>
        </w:r>
        <w:r>
          <w:fldChar w:fldCharType="begin"/>
        </w:r>
        <w:r>
          <w:instrText xml:space="preserve"> PAGEREF _Toc16303 \h </w:instrText>
        </w:r>
        <w:r>
          <w:fldChar w:fldCharType="separate"/>
        </w:r>
        <w:r>
          <w:t>34</w:t>
        </w:r>
        <w:r>
          <w:fldChar w:fldCharType="end"/>
        </w:r>
      </w:hyperlink>
    </w:p>
    <w:p>
      <w:pPr>
        <w:pStyle w:val="TOC2"/>
        <w:tabs>
          <w:tab w:val="right" w:leader="dot" w:pos="8306"/>
        </w:tabs>
      </w:pPr>
      <w:hyperlink w:anchor="_Toc17509" w:history="1">
        <w:r>
          <w:rPr>
            <w:rFonts w:ascii="仿宋" w:eastAsia="仿宋" w:hAnsi="仿宋" w:cs="仿宋" w:hint="eastAsia"/>
            <w:lang w:eastAsia="zh-CN"/>
          </w:rPr>
          <w:t>(一)、安全生产管理</w:t>
        </w:r>
        <w:r>
          <w:tab/>
        </w:r>
        <w:r>
          <w:fldChar w:fldCharType="begin"/>
        </w:r>
        <w:r>
          <w:instrText xml:space="preserve"> PAGEREF _Toc17509 \h </w:instrText>
        </w:r>
        <w:r>
          <w:fldChar w:fldCharType="separate"/>
        </w:r>
        <w:r>
          <w:t>34</w:t>
        </w:r>
        <w:r>
          <w:fldChar w:fldCharType="end"/>
        </w:r>
      </w:hyperlink>
    </w:p>
    <w:p>
      <w:pPr>
        <w:pStyle w:val="TOC2"/>
        <w:tabs>
          <w:tab w:val="right" w:leader="dot" w:pos="8306"/>
        </w:tabs>
      </w:pPr>
      <w:hyperlink w:anchor="_Toc17223" w:history="1">
        <w:r>
          <w:rPr>
            <w:rFonts w:ascii="仿宋" w:eastAsia="仿宋" w:hAnsi="仿宋" w:cs="仿宋" w:hint="eastAsia"/>
            <w:lang w:eastAsia="zh-CN"/>
          </w:rPr>
          <w:t>(二)、应急预案与响应</w:t>
        </w:r>
        <w:r>
          <w:tab/>
        </w:r>
        <w:r>
          <w:fldChar w:fldCharType="begin"/>
        </w:r>
        <w:r>
          <w:instrText xml:space="preserve"> PAGEREF _Toc17223 \h </w:instrText>
        </w:r>
        <w:r>
          <w:fldChar w:fldCharType="separate"/>
        </w:r>
        <w:r>
          <w:t>36</w:t>
        </w:r>
        <w:r>
          <w:fldChar w:fldCharType="end"/>
        </w:r>
      </w:hyperlink>
    </w:p>
    <w:p>
      <w:pPr>
        <w:pStyle w:val="TOC1"/>
        <w:tabs>
          <w:tab w:val="right" w:leader="dot" w:pos="8306"/>
        </w:tabs>
      </w:pPr>
      <w:hyperlink w:anchor="_Toc6851" w:history="1">
        <w:r>
          <w:rPr>
            <w:rFonts w:ascii="仿宋" w:eastAsia="仿宋" w:hAnsi="仿宋" w:cs="仿宋" w:hint="eastAsia"/>
            <w:lang w:eastAsia="zh-CN"/>
          </w:rPr>
          <w:t>八、资金管理与财务规划</w:t>
        </w:r>
        <w:r>
          <w:tab/>
        </w:r>
        <w:r>
          <w:fldChar w:fldCharType="begin"/>
        </w:r>
        <w:r>
          <w:instrText xml:space="preserve"> PAGEREF _Toc6851 \h </w:instrText>
        </w:r>
        <w:r>
          <w:fldChar w:fldCharType="separate"/>
        </w:r>
        <w:r>
          <w:t>37</w:t>
        </w:r>
        <w:r>
          <w:fldChar w:fldCharType="end"/>
        </w:r>
      </w:hyperlink>
    </w:p>
    <w:p>
      <w:pPr>
        <w:pStyle w:val="TOC2"/>
        <w:tabs>
          <w:tab w:val="right" w:leader="dot" w:pos="8306"/>
        </w:tabs>
      </w:pPr>
      <w:hyperlink w:anchor="_Toc26203" w:history="1">
        <w:r>
          <w:rPr>
            <w:rFonts w:ascii="仿宋" w:eastAsia="仿宋" w:hAnsi="仿宋" w:cs="仿宋" w:hint="eastAsia"/>
            <w:lang w:eastAsia="zh-CN"/>
          </w:rPr>
          <w:t>(一)、项目资金来源与筹措</w:t>
        </w:r>
        <w:r>
          <w:tab/>
        </w:r>
        <w:r>
          <w:fldChar w:fldCharType="begin"/>
        </w:r>
        <w:r>
          <w:instrText xml:space="preserve"> PAGEREF _Toc26203 \h </w:instrText>
        </w:r>
        <w:r>
          <w:fldChar w:fldCharType="separate"/>
        </w:r>
        <w:r>
          <w:t>37</w:t>
        </w:r>
        <w:r>
          <w:fldChar w:fldCharType="end"/>
        </w:r>
      </w:hyperlink>
    </w:p>
    <w:p>
      <w:pPr>
        <w:pStyle w:val="TOC2"/>
        <w:tabs>
          <w:tab w:val="right" w:leader="dot" w:pos="8306"/>
        </w:tabs>
      </w:pPr>
      <w:hyperlink w:anchor="_Toc25114" w:history="1">
        <w:r>
          <w:rPr>
            <w:rFonts w:ascii="仿宋" w:eastAsia="仿宋" w:hAnsi="仿宋" w:cs="仿宋" w:hint="eastAsia"/>
            <w:lang w:eastAsia="zh-CN"/>
          </w:rPr>
          <w:t>(二)、资金使用与监管</w:t>
        </w:r>
        <w:r>
          <w:tab/>
        </w:r>
        <w:r>
          <w:fldChar w:fldCharType="begin"/>
        </w:r>
        <w:r>
          <w:instrText xml:space="preserve"> PAGEREF _Toc25114 \h </w:instrText>
        </w:r>
        <w:r>
          <w:fldChar w:fldCharType="separate"/>
        </w:r>
        <w:r>
          <w:t>39</w:t>
        </w:r>
        <w:r>
          <w:fldChar w:fldCharType="end"/>
        </w:r>
      </w:hyperlink>
    </w:p>
    <w:p>
      <w:pPr>
        <w:pStyle w:val="TOC2"/>
        <w:tabs>
          <w:tab w:val="right" w:leader="dot" w:pos="8306"/>
        </w:tabs>
      </w:pPr>
      <w:hyperlink w:anchor="_Toc5429" w:history="1">
        <w:r>
          <w:rPr>
            <w:rFonts w:ascii="仿宋" w:eastAsia="仿宋" w:hAnsi="仿宋" w:cs="仿宋" w:hint="eastAsia"/>
            <w:lang w:eastAsia="zh-CN"/>
          </w:rPr>
          <w:t>(三)、财务规划与预测</w:t>
        </w:r>
        <w:r>
          <w:tab/>
        </w:r>
        <w:r>
          <w:fldChar w:fldCharType="begin"/>
        </w:r>
        <w:r>
          <w:instrText xml:space="preserve"> PAGEREF _Toc5429 \h </w:instrText>
        </w:r>
        <w:r>
          <w:fldChar w:fldCharType="separate"/>
        </w:r>
        <w:r>
          <w:t>40</w:t>
        </w:r>
        <w:r>
          <w:fldChar w:fldCharType="end"/>
        </w:r>
      </w:hyperlink>
    </w:p>
    <w:p>
      <w:pPr>
        <w:pStyle w:val="TOC1"/>
        <w:tabs>
          <w:tab w:val="right" w:leader="dot" w:pos="8306"/>
        </w:tabs>
      </w:pPr>
      <w:hyperlink w:anchor="_Toc778" w:history="1">
        <w:r>
          <w:rPr>
            <w:rFonts w:ascii="仿宋" w:eastAsia="仿宋" w:hAnsi="仿宋" w:cs="仿宋" w:hint="eastAsia"/>
            <w:lang w:eastAsia="zh-CN"/>
          </w:rPr>
          <w:t>九、客户关系管理与市场拓展</w:t>
        </w:r>
        <w:r>
          <w:tab/>
        </w:r>
        <w:r>
          <w:fldChar w:fldCharType="begin"/>
        </w:r>
        <w:r>
          <w:instrText xml:space="preserve"> PAGEREF _Toc778 \h </w:instrText>
        </w:r>
        <w:r>
          <w:fldChar w:fldCharType="separate"/>
        </w:r>
        <w:r>
          <w:t>41</w:t>
        </w:r>
        <w:r>
          <w:fldChar w:fldCharType="end"/>
        </w:r>
      </w:hyperlink>
    </w:p>
    <w:p>
      <w:pPr>
        <w:pStyle w:val="TOC2"/>
        <w:tabs>
          <w:tab w:val="right" w:leader="dot" w:pos="8306"/>
        </w:tabs>
      </w:pPr>
      <w:hyperlink w:anchor="_Toc30091" w:history="1">
        <w:r>
          <w:rPr>
            <w:rFonts w:ascii="仿宋" w:eastAsia="仿宋" w:hAnsi="仿宋" w:cs="仿宋" w:hint="eastAsia"/>
            <w:lang w:eastAsia="zh-CN"/>
          </w:rPr>
          <w:t>(一)、客户关系管理策略</w:t>
        </w:r>
        <w:r>
          <w:tab/>
        </w:r>
        <w:r>
          <w:fldChar w:fldCharType="begin"/>
        </w:r>
        <w:r>
          <w:instrText xml:space="preserve"> PAGEREF _Toc30091 \h </w:instrText>
        </w:r>
        <w:r>
          <w:fldChar w:fldCharType="separate"/>
        </w:r>
        <w:r>
          <w:t>41</w:t>
        </w:r>
        <w:r>
          <w:fldChar w:fldCharType="end"/>
        </w:r>
      </w:hyperlink>
    </w:p>
    <w:p>
      <w:pPr>
        <w:pStyle w:val="TOC2"/>
        <w:tabs>
          <w:tab w:val="right" w:leader="dot" w:pos="8306"/>
        </w:tabs>
      </w:pPr>
      <w:hyperlink w:anchor="_Toc13755" w:history="1">
        <w:r>
          <w:rPr>
            <w:rFonts w:ascii="仿宋" w:eastAsia="仿宋" w:hAnsi="仿宋" w:cs="仿宋" w:hint="eastAsia"/>
            <w:lang w:eastAsia="zh-CN"/>
          </w:rPr>
          <w:t>(二)、市场拓展方案</w:t>
        </w:r>
        <w:r>
          <w:tab/>
        </w:r>
        <w:r>
          <w:fldChar w:fldCharType="begin"/>
        </w:r>
        <w:r>
          <w:instrText xml:space="preserve"> PAGEREF _Toc13755 \h </w:instrText>
        </w:r>
        <w:r>
          <w:fldChar w:fldCharType="separate"/>
        </w:r>
        <w:r>
          <w:t>42</w:t>
        </w:r>
        <w:r>
          <w:fldChar w:fldCharType="end"/>
        </w:r>
      </w:hyperlink>
    </w:p>
    <w:p>
      <w:pPr>
        <w:pStyle w:val="TOC1"/>
        <w:tabs>
          <w:tab w:val="right" w:leader="dot" w:pos="8306"/>
        </w:tabs>
      </w:pPr>
      <w:hyperlink w:anchor="_Toc2820" w:history="1">
        <w:r>
          <w:rPr>
            <w:rFonts w:ascii="仿宋" w:eastAsia="仿宋" w:hAnsi="仿宋" w:cs="仿宋" w:hint="eastAsia"/>
            <w:lang w:eastAsia="zh-CN"/>
          </w:rPr>
          <w:t>十、项目实施与管理方案</w:t>
        </w:r>
        <w:r>
          <w:tab/>
        </w:r>
        <w:r>
          <w:fldChar w:fldCharType="begin"/>
        </w:r>
        <w:r>
          <w:instrText xml:space="preserve"> PAGEREF _Toc2820 \h </w:instrText>
        </w:r>
        <w:r>
          <w:fldChar w:fldCharType="separate"/>
        </w:r>
        <w:r>
          <w:t>43</w:t>
        </w:r>
        <w:r>
          <w:fldChar w:fldCharType="end"/>
        </w:r>
      </w:hyperlink>
    </w:p>
    <w:p>
      <w:pPr>
        <w:pStyle w:val="TOC2"/>
        <w:tabs>
          <w:tab w:val="right" w:leader="dot" w:pos="8306"/>
        </w:tabs>
      </w:pPr>
      <w:hyperlink w:anchor="_Toc29390" w:history="1">
        <w:r>
          <w:rPr>
            <w:rFonts w:ascii="仿宋" w:eastAsia="仿宋" w:hAnsi="仿宋" w:cs="仿宋" w:hint="eastAsia"/>
            <w:lang w:eastAsia="zh-CN"/>
          </w:rPr>
          <w:t>(一)、项目实施计划</w:t>
        </w:r>
        <w:r>
          <w:tab/>
        </w:r>
        <w:r>
          <w:fldChar w:fldCharType="begin"/>
        </w:r>
        <w:r>
          <w:instrText xml:space="preserve"> PAGEREF _Toc29390 \h </w:instrText>
        </w:r>
        <w:r>
          <w:fldChar w:fldCharType="separate"/>
        </w:r>
        <w:r>
          <w:t>43</w:t>
        </w:r>
        <w:r>
          <w:fldChar w:fldCharType="end"/>
        </w:r>
      </w:hyperlink>
    </w:p>
    <w:p>
      <w:pPr>
        <w:pStyle w:val="TOC2"/>
        <w:tabs>
          <w:tab w:val="right" w:leader="dot" w:pos="8306"/>
        </w:tabs>
      </w:pPr>
      <w:hyperlink w:anchor="_Toc18670" w:history="1">
        <w:r>
          <w:rPr>
            <w:rFonts w:ascii="仿宋" w:eastAsia="仿宋" w:hAnsi="仿宋" w:cs="仿宋" w:hint="eastAsia"/>
            <w:lang w:eastAsia="zh-CN"/>
          </w:rPr>
          <w:t>(二)、项目组织机构与职责</w:t>
        </w:r>
        <w:r>
          <w:tab/>
        </w:r>
        <w:r>
          <w:fldChar w:fldCharType="begin"/>
        </w:r>
        <w:r>
          <w:instrText xml:space="preserve"> PAGEREF _Toc18670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94" w:history="1">
        <w:r>
          <w:rPr>
            <w:rFonts w:ascii="仿宋" w:eastAsia="仿宋" w:hAnsi="仿宋" w:cs="仿宋" w:hint="eastAsia"/>
            <w:lang w:eastAsia="zh-CN"/>
          </w:rPr>
          <w:t>(三)、项目管理与监控体系</w:t>
        </w:r>
        <w:r>
          <w:tab/>
        </w:r>
        <w:r>
          <w:fldChar w:fldCharType="begin"/>
        </w:r>
        <w:r>
          <w:instrText xml:space="preserve"> PAGEREF _Toc4294 \h </w:instrText>
        </w:r>
        <w:r>
          <w:fldChar w:fldCharType="separate"/>
        </w:r>
        <w:r>
          <w:t>47</w:t>
        </w:r>
        <w:r>
          <w:fldChar w:fldCharType="end"/>
        </w:r>
      </w:hyperlink>
    </w:p>
    <w:p>
      <w:pPr>
        <w:pStyle w:val="TOC1"/>
        <w:tabs>
          <w:tab w:val="right" w:leader="dot" w:pos="8306"/>
        </w:tabs>
      </w:pPr>
      <w:hyperlink w:anchor="_Toc17026" w:history="1">
        <w:r>
          <w:rPr>
            <w:rFonts w:ascii="仿宋" w:eastAsia="仿宋" w:hAnsi="仿宋" w:cs="仿宋" w:hint="eastAsia"/>
            <w:lang w:eastAsia="zh-CN"/>
          </w:rPr>
          <w:t>十一、经济效益与社会效益优化</w:t>
        </w:r>
        <w:r>
          <w:tab/>
        </w:r>
        <w:r>
          <w:fldChar w:fldCharType="begin"/>
        </w:r>
        <w:r>
          <w:instrText xml:space="preserve"> PAGEREF _Toc17026 \h </w:instrText>
        </w:r>
        <w:r>
          <w:fldChar w:fldCharType="separate"/>
        </w:r>
        <w:r>
          <w:t>49</w:t>
        </w:r>
        <w:r>
          <w:fldChar w:fldCharType="end"/>
        </w:r>
      </w:hyperlink>
    </w:p>
    <w:p>
      <w:pPr>
        <w:pStyle w:val="TOC2"/>
        <w:tabs>
          <w:tab w:val="right" w:leader="dot" w:pos="8306"/>
        </w:tabs>
      </w:pPr>
      <w:hyperlink w:anchor="_Toc6577" w:history="1">
        <w:r>
          <w:rPr>
            <w:rFonts w:ascii="仿宋" w:eastAsia="仿宋" w:hAnsi="仿宋" w:cs="仿宋" w:hint="eastAsia"/>
            <w:lang w:eastAsia="zh-CN"/>
          </w:rPr>
          <w:t>(一)、经济效益提升策略</w:t>
        </w:r>
        <w:r>
          <w:tab/>
        </w:r>
        <w:r>
          <w:fldChar w:fldCharType="begin"/>
        </w:r>
        <w:r>
          <w:instrText xml:space="preserve"> PAGEREF _Toc6577 \h </w:instrText>
        </w:r>
        <w:r>
          <w:fldChar w:fldCharType="separate"/>
        </w:r>
        <w:r>
          <w:t>49</w:t>
        </w:r>
        <w:r>
          <w:fldChar w:fldCharType="end"/>
        </w:r>
      </w:hyperlink>
    </w:p>
    <w:p>
      <w:pPr>
        <w:pStyle w:val="TOC2"/>
        <w:tabs>
          <w:tab w:val="right" w:leader="dot" w:pos="8306"/>
        </w:tabs>
      </w:pPr>
      <w:hyperlink w:anchor="_Toc30316" w:history="1">
        <w:r>
          <w:rPr>
            <w:rFonts w:ascii="仿宋" w:eastAsia="仿宋" w:hAnsi="仿宋" w:cs="仿宋" w:hint="eastAsia"/>
            <w:lang w:eastAsia="zh-CN"/>
          </w:rPr>
          <w:t>(二)、社会效益增强方案</w:t>
        </w:r>
        <w:r>
          <w:tab/>
        </w:r>
        <w:r>
          <w:fldChar w:fldCharType="begin"/>
        </w:r>
        <w:r>
          <w:instrText xml:space="preserve"> PAGEREF _Toc30316 \h </w:instrText>
        </w:r>
        <w:r>
          <w:fldChar w:fldCharType="separate"/>
        </w:r>
        <w:r>
          <w:t>50</w:t>
        </w:r>
        <w:r>
          <w:fldChar w:fldCharType="end"/>
        </w:r>
      </w:hyperlink>
    </w:p>
    <w:p>
      <w:pPr>
        <w:pStyle w:val="TOC1"/>
        <w:tabs>
          <w:tab w:val="right" w:leader="dot" w:pos="8306"/>
        </w:tabs>
      </w:pPr>
      <w:hyperlink w:anchor="_Toc792" w:history="1">
        <w:r>
          <w:rPr>
            <w:rFonts w:ascii="仿宋" w:eastAsia="仿宋" w:hAnsi="仿宋" w:cs="仿宋" w:hint="eastAsia"/>
            <w:lang w:eastAsia="zh-CN"/>
          </w:rPr>
          <w:t>十二、环境保护与治理方案</w:t>
        </w:r>
        <w:r>
          <w:tab/>
        </w:r>
        <w:r>
          <w:fldChar w:fldCharType="begin"/>
        </w:r>
        <w:r>
          <w:instrText xml:space="preserve"> PAGEREF _Toc792 \h </w:instrText>
        </w:r>
        <w:r>
          <w:fldChar w:fldCharType="separate"/>
        </w:r>
        <w:r>
          <w:t>51</w:t>
        </w:r>
        <w:r>
          <w:fldChar w:fldCharType="end"/>
        </w:r>
      </w:hyperlink>
    </w:p>
    <w:p>
      <w:pPr>
        <w:pStyle w:val="TOC2"/>
        <w:tabs>
          <w:tab w:val="right" w:leader="dot" w:pos="8306"/>
        </w:tabs>
      </w:pPr>
      <w:hyperlink w:anchor="_Toc22384" w:history="1">
        <w:r>
          <w:rPr>
            <w:rFonts w:ascii="仿宋" w:eastAsia="仿宋" w:hAnsi="仿宋" w:cs="仿宋" w:hint="eastAsia"/>
            <w:lang w:eastAsia="zh-CN"/>
          </w:rPr>
          <w:t>(一)、项目环境影响评估</w:t>
        </w:r>
        <w:r>
          <w:tab/>
        </w:r>
        <w:r>
          <w:fldChar w:fldCharType="begin"/>
        </w:r>
        <w:r>
          <w:instrText xml:space="preserve"> PAGEREF _Toc22384 \h </w:instrText>
        </w:r>
        <w:r>
          <w:fldChar w:fldCharType="separate"/>
        </w:r>
        <w:r>
          <w:t>51</w:t>
        </w:r>
        <w:r>
          <w:fldChar w:fldCharType="end"/>
        </w:r>
      </w:hyperlink>
    </w:p>
    <w:p>
      <w:pPr>
        <w:pStyle w:val="TOC2"/>
        <w:tabs>
          <w:tab w:val="right" w:leader="dot" w:pos="8306"/>
        </w:tabs>
      </w:pPr>
      <w:hyperlink w:anchor="_Toc643" w:history="1">
        <w:r>
          <w:rPr>
            <w:rFonts w:ascii="仿宋" w:eastAsia="仿宋" w:hAnsi="仿宋" w:cs="仿宋" w:hint="eastAsia"/>
            <w:lang w:eastAsia="zh-CN"/>
          </w:rPr>
          <w:t>(二)、环境保护措施与治理方案</w:t>
        </w:r>
        <w:r>
          <w:tab/>
        </w:r>
        <w:r>
          <w:fldChar w:fldCharType="begin"/>
        </w:r>
        <w:r>
          <w:instrText xml:space="preserve"> PAGEREF _Toc643 \h </w:instrText>
        </w:r>
        <w:r>
          <w:fldChar w:fldCharType="separate"/>
        </w:r>
        <w:r>
          <w:t>51</w:t>
        </w:r>
        <w:r>
          <w:fldChar w:fldCharType="end"/>
        </w:r>
      </w:hyperlink>
    </w:p>
    <w:p>
      <w:pPr>
        <w:pStyle w:val="TOC1"/>
        <w:tabs>
          <w:tab w:val="right" w:leader="dot" w:pos="8306"/>
        </w:tabs>
      </w:pPr>
      <w:hyperlink w:anchor="_Toc870" w:history="1">
        <w:r>
          <w:rPr>
            <w:rFonts w:ascii="仿宋" w:eastAsia="仿宋" w:hAnsi="仿宋" w:cs="仿宋" w:hint="eastAsia"/>
            <w:lang w:eastAsia="zh-CN"/>
          </w:rPr>
          <w:t>十三、设施与设备管理</w:t>
        </w:r>
        <w:r>
          <w:tab/>
        </w:r>
        <w:r>
          <w:fldChar w:fldCharType="begin"/>
        </w:r>
        <w:r>
          <w:instrText xml:space="preserve"> PAGEREF _Toc870 \h </w:instrText>
        </w:r>
        <w:r>
          <w:fldChar w:fldCharType="separate"/>
        </w:r>
        <w:r>
          <w:t>52</w:t>
        </w:r>
        <w:r>
          <w:fldChar w:fldCharType="end"/>
        </w:r>
      </w:hyperlink>
    </w:p>
    <w:p>
      <w:pPr>
        <w:pStyle w:val="TOC2"/>
        <w:tabs>
          <w:tab w:val="right" w:leader="dot" w:pos="8306"/>
        </w:tabs>
      </w:pPr>
      <w:hyperlink w:anchor="_Toc19224" w:history="1">
        <w:r>
          <w:rPr>
            <w:rFonts w:ascii="仿宋" w:eastAsia="仿宋" w:hAnsi="仿宋" w:cs="仿宋" w:hint="eastAsia"/>
            <w:lang w:eastAsia="zh-CN"/>
          </w:rPr>
          <w:t>(一)、设施规划与配置</w:t>
        </w:r>
        <w:r>
          <w:tab/>
        </w:r>
        <w:r>
          <w:fldChar w:fldCharType="begin"/>
        </w:r>
        <w:r>
          <w:instrText xml:space="preserve"> PAGEREF _Toc19224 \h </w:instrText>
        </w:r>
        <w:r>
          <w:fldChar w:fldCharType="separate"/>
        </w:r>
        <w:r>
          <w:t>52</w:t>
        </w:r>
        <w:r>
          <w:fldChar w:fldCharType="end"/>
        </w:r>
      </w:hyperlink>
    </w:p>
    <w:p>
      <w:pPr>
        <w:pStyle w:val="TOC2"/>
        <w:tabs>
          <w:tab w:val="right" w:leader="dot" w:pos="8306"/>
        </w:tabs>
      </w:pPr>
      <w:hyperlink w:anchor="_Toc25314" w:history="1">
        <w:r>
          <w:rPr>
            <w:rFonts w:ascii="仿宋" w:eastAsia="仿宋" w:hAnsi="仿宋" w:cs="仿宋" w:hint="eastAsia"/>
            <w:lang w:eastAsia="zh-CN"/>
          </w:rPr>
          <w:t>(二)、设备采购与维护管理</w:t>
        </w:r>
        <w:r>
          <w:tab/>
        </w:r>
        <w:r>
          <w:fldChar w:fldCharType="begin"/>
        </w:r>
        <w:r>
          <w:instrText xml:space="preserve"> PAGEREF _Toc25314 \h </w:instrText>
        </w:r>
        <w:r>
          <w:fldChar w:fldCharType="separate"/>
        </w:r>
        <w:r>
          <w:t>53</w:t>
        </w:r>
        <w:r>
          <w:fldChar w:fldCharType="end"/>
        </w:r>
      </w:hyperlink>
    </w:p>
    <w:p>
      <w:pPr>
        <w:pStyle w:val="TOC2"/>
        <w:tabs>
          <w:tab w:val="right" w:leader="dot" w:pos="8306"/>
        </w:tabs>
      </w:pPr>
      <w:hyperlink w:anchor="_Toc9491" w:history="1">
        <w:r>
          <w:rPr>
            <w:rFonts w:ascii="仿宋" w:eastAsia="仿宋" w:hAnsi="仿宋" w:cs="仿宋" w:hint="eastAsia"/>
            <w:lang w:eastAsia="zh-CN"/>
          </w:rPr>
          <w:t>(三)、设施设备升级策略</w:t>
        </w:r>
        <w:r>
          <w:tab/>
        </w:r>
        <w:r>
          <w:fldChar w:fldCharType="begin"/>
        </w:r>
        <w:r>
          <w:instrText xml:space="preserve"> PAGEREF _Toc9491 \h </w:instrText>
        </w:r>
        <w:r>
          <w:fldChar w:fldCharType="separate"/>
        </w:r>
        <w:r>
          <w:t>54</w:t>
        </w:r>
        <w:r>
          <w:fldChar w:fldCharType="end"/>
        </w:r>
      </w:hyperlink>
    </w:p>
    <w:p>
      <w:pPr>
        <w:pStyle w:val="TOC1"/>
        <w:tabs>
          <w:tab w:val="right" w:leader="dot" w:pos="8306"/>
        </w:tabs>
      </w:pPr>
      <w:hyperlink w:anchor="_Toc32575" w:history="1">
        <w:r>
          <w:rPr>
            <w:rFonts w:ascii="仿宋" w:eastAsia="仿宋" w:hAnsi="仿宋" w:cs="仿宋" w:hint="eastAsia"/>
            <w:lang w:eastAsia="zh-CN"/>
          </w:rPr>
          <w:t>十四、人力资源管理与开发</w:t>
        </w:r>
        <w:r>
          <w:tab/>
        </w:r>
        <w:r>
          <w:fldChar w:fldCharType="begin"/>
        </w:r>
        <w:r>
          <w:instrText xml:space="preserve"> PAGEREF _Toc32575 \h </w:instrText>
        </w:r>
        <w:r>
          <w:fldChar w:fldCharType="separate"/>
        </w:r>
        <w:r>
          <w:t>54</w:t>
        </w:r>
        <w:r>
          <w:fldChar w:fldCharType="end"/>
        </w:r>
      </w:hyperlink>
    </w:p>
    <w:p>
      <w:pPr>
        <w:pStyle w:val="TOC2"/>
        <w:tabs>
          <w:tab w:val="right" w:leader="dot" w:pos="8306"/>
        </w:tabs>
      </w:pPr>
      <w:hyperlink w:anchor="_Toc5682" w:history="1">
        <w:r>
          <w:rPr>
            <w:rFonts w:ascii="仿宋" w:eastAsia="仿宋" w:hAnsi="仿宋" w:cs="仿宋" w:hint="eastAsia"/>
            <w:lang w:eastAsia="zh-CN"/>
          </w:rPr>
          <w:t>(一)、人力资源规划</w:t>
        </w:r>
        <w:r>
          <w:tab/>
        </w:r>
        <w:r>
          <w:fldChar w:fldCharType="begin"/>
        </w:r>
        <w:r>
          <w:instrText xml:space="preserve"> PAGEREF _Toc5682 \h </w:instrText>
        </w:r>
        <w:r>
          <w:fldChar w:fldCharType="separate"/>
        </w:r>
        <w:r>
          <w:t>54</w:t>
        </w:r>
        <w:r>
          <w:fldChar w:fldCharType="end"/>
        </w:r>
      </w:hyperlink>
    </w:p>
    <w:p>
      <w:pPr>
        <w:pStyle w:val="TOC2"/>
        <w:tabs>
          <w:tab w:val="right" w:leader="dot" w:pos="8306"/>
        </w:tabs>
      </w:pPr>
      <w:hyperlink w:anchor="_Toc2537" w:history="1">
        <w:r>
          <w:rPr>
            <w:rFonts w:ascii="仿宋" w:eastAsia="仿宋" w:hAnsi="仿宋" w:cs="仿宋" w:hint="eastAsia"/>
            <w:lang w:eastAsia="zh-CN"/>
          </w:rPr>
          <w:t>(二)、人力资源开发与培训</w:t>
        </w:r>
        <w:r>
          <w:tab/>
        </w:r>
        <w:r>
          <w:fldChar w:fldCharType="begin"/>
        </w:r>
        <w:r>
          <w:instrText xml:space="preserve"> PAGEREF _Toc2537 \h </w:instrText>
        </w:r>
        <w:r>
          <w:fldChar w:fldCharType="separate"/>
        </w:r>
        <w:r>
          <w:t>56</w:t>
        </w:r>
        <w:r>
          <w:fldChar w:fldCharType="end"/>
        </w:r>
      </w:hyperlink>
    </w:p>
    <w:p>
      <w:pPr>
        <w:pStyle w:val="TOC1"/>
        <w:tabs>
          <w:tab w:val="right" w:leader="dot" w:pos="8306"/>
        </w:tabs>
      </w:pPr>
      <w:hyperlink w:anchor="_Toc19013" w:history="1">
        <w:r>
          <w:rPr>
            <w:rFonts w:ascii="仿宋" w:eastAsia="仿宋" w:hAnsi="仿宋" w:cs="仿宋" w:hint="eastAsia"/>
            <w:lang w:eastAsia="zh-CN"/>
          </w:rPr>
          <w:t>十五、产业协同与集群发展</w:t>
        </w:r>
        <w:r>
          <w:tab/>
        </w:r>
        <w:r>
          <w:fldChar w:fldCharType="begin"/>
        </w:r>
        <w:r>
          <w:instrText xml:space="preserve"> PAGEREF _Toc19013 \h </w:instrText>
        </w:r>
        <w:r>
          <w:fldChar w:fldCharType="separate"/>
        </w:r>
        <w:r>
          <w:t>59</w:t>
        </w:r>
        <w:r>
          <w:fldChar w:fldCharType="end"/>
        </w:r>
      </w:hyperlink>
    </w:p>
    <w:p>
      <w:pPr>
        <w:pStyle w:val="TOC2"/>
        <w:tabs>
          <w:tab w:val="right" w:leader="dot" w:pos="8306"/>
        </w:tabs>
      </w:pPr>
      <w:hyperlink w:anchor="_Toc10011" w:history="1">
        <w:r>
          <w:rPr>
            <w:rFonts w:ascii="仿宋" w:eastAsia="仿宋" w:hAnsi="仿宋" w:cs="仿宋" w:hint="eastAsia"/>
            <w:lang w:eastAsia="zh-CN"/>
          </w:rPr>
          <w:t>(一)、产业协同机制建设</w:t>
        </w:r>
        <w:r>
          <w:tab/>
        </w:r>
        <w:r>
          <w:fldChar w:fldCharType="begin"/>
        </w:r>
        <w:r>
          <w:instrText xml:space="preserve"> PAGEREF _Toc10011 \h </w:instrText>
        </w:r>
        <w:r>
          <w:fldChar w:fldCharType="separate"/>
        </w:r>
        <w:r>
          <w:t>59</w:t>
        </w:r>
        <w:r>
          <w:fldChar w:fldCharType="end"/>
        </w:r>
      </w:hyperlink>
    </w:p>
    <w:p>
      <w:pPr>
        <w:pStyle w:val="TOC2"/>
        <w:tabs>
          <w:tab w:val="right" w:leader="dot" w:pos="8306"/>
        </w:tabs>
      </w:pPr>
      <w:hyperlink w:anchor="_Toc9607" w:history="1">
        <w:r>
          <w:rPr>
            <w:rFonts w:ascii="仿宋" w:eastAsia="仿宋" w:hAnsi="仿宋" w:cs="仿宋" w:hint="eastAsia"/>
            <w:lang w:eastAsia="zh-CN"/>
          </w:rPr>
          <w:t>(二)、产业集群培育与发展</w:t>
        </w:r>
        <w:r>
          <w:tab/>
        </w:r>
        <w:r>
          <w:fldChar w:fldCharType="begin"/>
        </w:r>
        <w:r>
          <w:instrText xml:space="preserve"> PAGEREF _Toc9607 \h </w:instrText>
        </w:r>
        <w:r>
          <w:fldChar w:fldCharType="separate"/>
        </w:r>
        <w:r>
          <w:t>60</w:t>
        </w:r>
        <w:r>
          <w:fldChar w:fldCharType="end"/>
        </w:r>
      </w:hyperlink>
    </w:p>
    <w:p>
      <w:pPr>
        <w:pStyle w:val="TOC1"/>
        <w:tabs>
          <w:tab w:val="right" w:leader="dot" w:pos="8306"/>
        </w:tabs>
      </w:pPr>
      <w:hyperlink w:anchor="_Toc24430" w:history="1">
        <w:r>
          <w:rPr>
            <w:rFonts w:ascii="仿宋" w:eastAsia="仿宋" w:hAnsi="仿宋" w:cs="仿宋" w:hint="eastAsia"/>
            <w:lang w:eastAsia="zh-CN"/>
          </w:rPr>
          <w:t>十六、成果转化与推广应用</w:t>
        </w:r>
        <w:r>
          <w:tab/>
        </w:r>
        <w:r>
          <w:fldChar w:fldCharType="begin"/>
        </w:r>
        <w:r>
          <w:instrText xml:space="preserve"> PAGEREF _Toc24430 \h </w:instrText>
        </w:r>
        <w:r>
          <w:fldChar w:fldCharType="separate"/>
        </w:r>
        <w:r>
          <w:t>61</w:t>
        </w:r>
        <w:r>
          <w:fldChar w:fldCharType="end"/>
        </w:r>
      </w:hyperlink>
    </w:p>
    <w:p>
      <w:pPr>
        <w:pStyle w:val="TOC2"/>
        <w:tabs>
          <w:tab w:val="right" w:leader="dot" w:pos="8306"/>
        </w:tabs>
      </w:pPr>
      <w:hyperlink w:anchor="_Toc30309" w:history="1">
        <w:r>
          <w:rPr>
            <w:rFonts w:ascii="仿宋" w:eastAsia="仿宋" w:hAnsi="仿宋" w:cs="仿宋" w:hint="eastAsia"/>
            <w:lang w:eastAsia="zh-CN"/>
          </w:rPr>
          <w:t>(一)、成果转化策略制定</w:t>
        </w:r>
        <w:r>
          <w:tab/>
        </w:r>
        <w:r>
          <w:fldChar w:fldCharType="begin"/>
        </w:r>
        <w:r>
          <w:instrText xml:space="preserve"> PAGEREF _Toc30309 \h </w:instrText>
        </w:r>
        <w:r>
          <w:fldChar w:fldCharType="separate"/>
        </w:r>
        <w:r>
          <w:t>61</w:t>
        </w:r>
        <w:r>
          <w:fldChar w:fldCharType="end"/>
        </w:r>
      </w:hyperlink>
    </w:p>
    <w:p>
      <w:pPr>
        <w:pStyle w:val="TOC2"/>
        <w:tabs>
          <w:tab w:val="right" w:leader="dot" w:pos="8306"/>
        </w:tabs>
      </w:pPr>
      <w:hyperlink w:anchor="_Toc30438" w:history="1">
        <w:r>
          <w:rPr>
            <w:rFonts w:ascii="仿宋" w:eastAsia="仿宋" w:hAnsi="仿宋" w:cs="仿宋" w:hint="eastAsia"/>
            <w:lang w:eastAsia="zh-CN"/>
          </w:rPr>
          <w:t>(二)、成果推广应用方案</w:t>
        </w:r>
        <w:r>
          <w:tab/>
        </w:r>
        <w:r>
          <w:fldChar w:fldCharType="begin"/>
        </w:r>
        <w:r>
          <w:instrText xml:space="preserve"> PAGEREF _Toc30438 \h </w:instrText>
        </w:r>
        <w:r>
          <w:fldChar w:fldCharType="separate"/>
        </w:r>
        <w:r>
          <w:t>62</w:t>
        </w:r>
        <w:r>
          <w:fldChar w:fldCharType="end"/>
        </w:r>
      </w:hyperlink>
    </w:p>
    <w:p>
      <w:pPr>
        <w:pStyle w:val="TOC1"/>
        <w:tabs>
          <w:tab w:val="right" w:leader="dot" w:pos="8306"/>
        </w:tabs>
      </w:pPr>
      <w:hyperlink w:anchor="_Toc10978" w:history="1">
        <w:r>
          <w:rPr>
            <w:rFonts w:ascii="仿宋" w:eastAsia="仿宋" w:hAnsi="仿宋" w:cs="仿宋" w:hint="eastAsia"/>
            <w:lang w:eastAsia="zh-CN"/>
          </w:rPr>
          <w:t>十七、知识产权管理与保护</w:t>
        </w:r>
        <w:r>
          <w:tab/>
        </w:r>
        <w:r>
          <w:fldChar w:fldCharType="begin"/>
        </w:r>
        <w:r>
          <w:instrText xml:space="preserve"> PAGEREF _Toc10978 \h </w:instrText>
        </w:r>
        <w:r>
          <w:fldChar w:fldCharType="separate"/>
        </w:r>
        <w:r>
          <w:t>64</w:t>
        </w:r>
        <w:r>
          <w:fldChar w:fldCharType="end"/>
        </w:r>
      </w:hyperlink>
    </w:p>
    <w:p>
      <w:pPr>
        <w:pStyle w:val="TOC2"/>
        <w:tabs>
          <w:tab w:val="right" w:leader="dot" w:pos="8306"/>
        </w:tabs>
      </w:pPr>
      <w:hyperlink w:anchor="_Toc7521" w:history="1">
        <w:r>
          <w:rPr>
            <w:rFonts w:ascii="仿宋" w:eastAsia="仿宋" w:hAnsi="仿宋" w:cs="仿宋" w:hint="eastAsia"/>
            <w:lang w:eastAsia="zh-CN"/>
          </w:rPr>
          <w:t>(一)、知识产权管理体系建设</w:t>
        </w:r>
        <w:r>
          <w:tab/>
        </w:r>
        <w:r>
          <w:fldChar w:fldCharType="begin"/>
        </w:r>
        <w:r>
          <w:instrText xml:space="preserve"> PAGEREF _Toc7521 \h </w:instrText>
        </w:r>
        <w:r>
          <w:fldChar w:fldCharType="separate"/>
        </w:r>
        <w:r>
          <w:t>64</w:t>
        </w:r>
        <w:r>
          <w:fldChar w:fldCharType="end"/>
        </w:r>
      </w:hyperlink>
    </w:p>
    <w:p>
      <w:pPr>
        <w:pStyle w:val="TOC2"/>
        <w:tabs>
          <w:tab w:val="right" w:leader="dot" w:pos="8306"/>
        </w:tabs>
      </w:pPr>
      <w:hyperlink w:anchor="_Toc19899" w:history="1">
        <w:r>
          <w:rPr>
            <w:rFonts w:ascii="仿宋" w:eastAsia="仿宋" w:hAnsi="仿宋" w:cs="仿宋" w:hint="eastAsia"/>
            <w:lang w:eastAsia="zh-CN"/>
          </w:rPr>
          <w:t>(二)、知识产权保护措施</w:t>
        </w:r>
        <w:r>
          <w:tab/>
        </w:r>
        <w:r>
          <w:fldChar w:fldCharType="begin"/>
        </w:r>
        <w:r>
          <w:instrText xml:space="preserve"> PAGEREF _Toc19899 \h </w:instrText>
        </w:r>
        <w:r>
          <w:fldChar w:fldCharType="separate"/>
        </w:r>
        <w:r>
          <w:t>64</w:t>
        </w:r>
        <w:r>
          <w:fldChar w:fldCharType="end"/>
        </w:r>
      </w:hyperlink>
    </w:p>
    <w:p>
      <w:pPr>
        <w:pStyle w:val="TOC1"/>
        <w:tabs>
          <w:tab w:val="right" w:leader="dot" w:pos="8306"/>
        </w:tabs>
      </w:pPr>
      <w:hyperlink w:anchor="_Toc19353" w:history="1">
        <w:r>
          <w:rPr>
            <w:rFonts w:ascii="仿宋" w:eastAsia="仿宋" w:hAnsi="仿宋" w:cs="仿宋" w:hint="eastAsia"/>
            <w:lang w:eastAsia="zh-CN"/>
          </w:rPr>
          <w:t>十八、质量管理与控制</w:t>
        </w:r>
        <w:r>
          <w:tab/>
        </w:r>
        <w:r>
          <w:fldChar w:fldCharType="begin"/>
        </w:r>
        <w:r>
          <w:instrText xml:space="preserve"> PAGEREF _Toc19353 \h </w:instrText>
        </w:r>
        <w:r>
          <w:fldChar w:fldCharType="separate"/>
        </w:r>
        <w:r>
          <w:t>66</w:t>
        </w:r>
        <w:r>
          <w:fldChar w:fldCharType="end"/>
        </w:r>
      </w:hyperlink>
    </w:p>
    <w:p>
      <w:pPr>
        <w:pStyle w:val="TOC2"/>
        <w:tabs>
          <w:tab w:val="right" w:leader="dot" w:pos="8306"/>
        </w:tabs>
      </w:pPr>
      <w:hyperlink w:anchor="_Toc29166" w:history="1">
        <w:r>
          <w:rPr>
            <w:rFonts w:ascii="仿宋" w:eastAsia="仿宋" w:hAnsi="仿宋" w:cs="仿宋" w:hint="eastAsia"/>
            <w:lang w:eastAsia="zh-CN"/>
          </w:rPr>
          <w:t>(一)、质量管理体系建设</w:t>
        </w:r>
        <w:r>
          <w:tab/>
        </w:r>
        <w:r>
          <w:fldChar w:fldCharType="begin"/>
        </w:r>
        <w:r>
          <w:instrText xml:space="preserve"> PAGEREF _Toc29166 \h </w:instrText>
        </w:r>
        <w:r>
          <w:fldChar w:fldCharType="separate"/>
        </w:r>
        <w:r>
          <w:t>66</w:t>
        </w:r>
        <w:r>
          <w:fldChar w:fldCharType="end"/>
        </w:r>
      </w:hyperlink>
    </w:p>
    <w:p>
      <w:pPr>
        <w:pStyle w:val="TOC2"/>
        <w:tabs>
          <w:tab w:val="right" w:leader="dot" w:pos="8306"/>
        </w:tabs>
      </w:pPr>
      <w:hyperlink w:anchor="_Toc30996" w:history="1">
        <w:r>
          <w:rPr>
            <w:rFonts w:ascii="仿宋" w:eastAsia="仿宋" w:hAnsi="仿宋" w:cs="仿宋" w:hint="eastAsia"/>
            <w:lang w:eastAsia="zh-CN"/>
          </w:rPr>
          <w:t>(二)、质量控制措施</w:t>
        </w:r>
        <w:r>
          <w:tab/>
        </w:r>
        <w:r>
          <w:fldChar w:fldCharType="begin"/>
        </w:r>
        <w:r>
          <w:instrText xml:space="preserve"> PAGEREF _Toc30996 \h </w:instrText>
        </w:r>
        <w:r>
          <w:fldChar w:fldCharType="separate"/>
        </w:r>
        <w:r>
          <w:t>68</w:t>
        </w:r>
        <w:r>
          <w:fldChar w:fldCharType="end"/>
        </w:r>
      </w:hyperlink>
    </w:p>
    <w:p>
      <w:pPr>
        <w:pStyle w:val="TOC1"/>
        <w:tabs>
          <w:tab w:val="right" w:leader="dot" w:pos="8306"/>
        </w:tabs>
      </w:pPr>
      <w:hyperlink w:anchor="_Toc10080" w:history="1">
        <w:r>
          <w:rPr>
            <w:rFonts w:ascii="仿宋" w:eastAsia="仿宋" w:hAnsi="仿宋" w:cs="仿宋" w:hint="eastAsia"/>
            <w:lang w:eastAsia="zh-CN"/>
          </w:rPr>
          <w:t>十九、法律法规与政策遵循</w:t>
        </w:r>
        <w:r>
          <w:tab/>
        </w:r>
        <w:r>
          <w:fldChar w:fldCharType="begin"/>
        </w:r>
        <w:r>
          <w:instrText xml:space="preserve"> PAGEREF _Toc10080 \h </w:instrText>
        </w:r>
        <w:r>
          <w:fldChar w:fldCharType="separate"/>
        </w:r>
        <w:r>
          <w:t>69</w:t>
        </w:r>
        <w:r>
          <w:fldChar w:fldCharType="end"/>
        </w:r>
      </w:hyperlink>
    </w:p>
    <w:p>
      <w:pPr>
        <w:pStyle w:val="TOC2"/>
        <w:tabs>
          <w:tab w:val="right" w:leader="dot" w:pos="8306"/>
        </w:tabs>
      </w:pPr>
      <w:hyperlink w:anchor="_Toc31416" w:history="1">
        <w:r>
          <w:rPr>
            <w:rFonts w:ascii="仿宋" w:eastAsia="仿宋" w:hAnsi="仿宋" w:cs="仿宋" w:hint="eastAsia"/>
            <w:lang w:eastAsia="zh-CN"/>
          </w:rPr>
          <w:t>(一)、法律法规遵守</w:t>
        </w:r>
        <w:r>
          <w:tab/>
        </w:r>
        <w:r>
          <w:fldChar w:fldCharType="begin"/>
        </w:r>
        <w:r>
          <w:instrText xml:space="preserve"> PAGEREF _Toc31416 \h </w:instrText>
        </w:r>
        <w:r>
          <w:fldChar w:fldCharType="separate"/>
        </w:r>
        <w:r>
          <w:t>69</w:t>
        </w:r>
        <w:r>
          <w:fldChar w:fldCharType="end"/>
        </w:r>
      </w:hyperlink>
    </w:p>
    <w:p>
      <w:pPr>
        <w:pStyle w:val="TOC2"/>
        <w:tabs>
          <w:tab w:val="right" w:leader="dot" w:pos="8306"/>
        </w:tabs>
      </w:pPr>
      <w:hyperlink w:anchor="_Toc10663" w:history="1">
        <w:r>
          <w:rPr>
            <w:rFonts w:ascii="仿宋" w:eastAsia="仿宋" w:hAnsi="仿宋" w:cs="仿宋" w:hint="eastAsia"/>
            <w:lang w:eastAsia="zh-CN"/>
          </w:rPr>
          <w:t>(二)、政策导向与利用</w:t>
        </w:r>
        <w:r>
          <w:tab/>
        </w:r>
        <w:r>
          <w:fldChar w:fldCharType="begin"/>
        </w:r>
        <w:r>
          <w:instrText xml:space="preserve"> PAGEREF _Toc10663 \h </w:instrText>
        </w:r>
        <w:r>
          <w:fldChar w:fldCharType="separate"/>
        </w:r>
        <w:r>
          <w:t>70</w:t>
        </w:r>
        <w:r>
          <w:fldChar w:fldCharType="end"/>
        </w:r>
      </w:hyperlink>
    </w:p>
    <w:p>
      <w:pPr>
        <w:pStyle w:val="TOC1"/>
        <w:tabs>
          <w:tab w:val="right" w:leader="dot" w:pos="8306"/>
        </w:tabs>
      </w:pPr>
      <w:hyperlink w:anchor="_Toc5857" w:history="1">
        <w:r>
          <w:rPr>
            <w:rFonts w:ascii="仿宋" w:eastAsia="仿宋" w:hAnsi="仿宋" w:cs="仿宋" w:hint="eastAsia"/>
            <w:lang w:eastAsia="zh-CN"/>
          </w:rPr>
          <w:t>二十、项目施工方案</w:t>
        </w:r>
        <w:r>
          <w:tab/>
        </w:r>
        <w:r>
          <w:fldChar w:fldCharType="begin"/>
        </w:r>
        <w:r>
          <w:instrText xml:space="preserve"> PAGEREF _Toc5857 \h </w:instrText>
        </w:r>
        <w:r>
          <w:fldChar w:fldCharType="separate"/>
        </w:r>
        <w:r>
          <w:t>71</w:t>
        </w:r>
        <w:r>
          <w:fldChar w:fldCharType="end"/>
        </w:r>
      </w:hyperlink>
    </w:p>
    <w:p>
      <w:pPr>
        <w:pStyle w:val="TOC2"/>
        <w:tabs>
          <w:tab w:val="right" w:leader="dot" w:pos="8306"/>
        </w:tabs>
      </w:pPr>
      <w:hyperlink w:anchor="_Toc16976" w:history="1">
        <w:r>
          <w:rPr>
            <w:rFonts w:ascii="仿宋" w:eastAsia="仿宋" w:hAnsi="仿宋" w:cs="仿宋" w:hint="eastAsia"/>
            <w:lang w:eastAsia="zh-CN"/>
          </w:rPr>
          <w:t>(一)、施工组织设计</w:t>
        </w:r>
        <w:r>
          <w:tab/>
        </w:r>
        <w:r>
          <w:fldChar w:fldCharType="begin"/>
        </w:r>
        <w:r>
          <w:instrText xml:space="preserve"> PAGEREF _Toc16976 \h </w:instrText>
        </w:r>
        <w:r>
          <w:fldChar w:fldCharType="separate"/>
        </w:r>
        <w:r>
          <w:t>71</w:t>
        </w:r>
        <w:r>
          <w:fldChar w:fldCharType="end"/>
        </w:r>
      </w:hyperlink>
    </w:p>
    <w:p>
      <w:pPr>
        <w:pStyle w:val="TOC2"/>
        <w:tabs>
          <w:tab w:val="right" w:leader="dot" w:pos="8306"/>
        </w:tabs>
      </w:pPr>
      <w:hyperlink w:anchor="_Toc799" w:history="1">
        <w:r>
          <w:rPr>
            <w:rFonts w:ascii="仿宋" w:eastAsia="仿宋" w:hAnsi="仿宋" w:cs="仿宋" w:hint="eastAsia"/>
            <w:lang w:eastAsia="zh-CN"/>
          </w:rPr>
          <w:t>(二)、施工工艺与技术路线</w:t>
        </w:r>
        <w:r>
          <w:tab/>
        </w:r>
        <w:r>
          <w:fldChar w:fldCharType="begin"/>
        </w:r>
        <w:r>
          <w:instrText xml:space="preserve"> PAGEREF _Toc799 \h </w:instrText>
        </w:r>
        <w:r>
          <w:fldChar w:fldCharType="separate"/>
        </w:r>
        <w:r>
          <w:t>72</w:t>
        </w:r>
        <w:r>
          <w:fldChar w:fldCharType="end"/>
        </w:r>
      </w:hyperlink>
    </w:p>
    <w:p>
      <w:pPr>
        <w:pStyle w:val="TOC2"/>
        <w:tabs>
          <w:tab w:val="right" w:leader="dot" w:pos="8306"/>
        </w:tabs>
      </w:pPr>
      <w:hyperlink w:anchor="_Toc25103" w:history="1">
        <w:r>
          <w:rPr>
            <w:rFonts w:ascii="仿宋" w:eastAsia="仿宋" w:hAnsi="仿宋" w:cs="仿宋" w:hint="eastAsia"/>
            <w:lang w:eastAsia="zh-CN"/>
          </w:rPr>
          <w:t>(三)、关键节点施工计划</w:t>
        </w:r>
        <w:r>
          <w:tab/>
        </w:r>
        <w:r>
          <w:fldChar w:fldCharType="begin"/>
        </w:r>
        <w:r>
          <w:instrText xml:space="preserve"> PAGEREF _Toc25103 \h </w:instrText>
        </w:r>
        <w:r>
          <w:fldChar w:fldCharType="separate"/>
        </w:r>
        <w:r>
          <w:t>73</w:t>
        </w:r>
        <w:r>
          <w:fldChar w:fldCharType="end"/>
        </w:r>
      </w:hyperlink>
    </w:p>
    <w:p>
      <w:pPr>
        <w:pStyle w:val="TOC2"/>
        <w:tabs>
          <w:tab w:val="right" w:leader="dot" w:pos="8306"/>
        </w:tabs>
      </w:pPr>
      <w:hyperlink w:anchor="_Toc24851" w:history="1">
        <w:r>
          <w:rPr>
            <w:rFonts w:ascii="仿宋" w:eastAsia="仿宋" w:hAnsi="仿宋" w:cs="仿宋" w:hint="eastAsia"/>
            <w:lang w:eastAsia="zh-CN"/>
          </w:rPr>
          <w:t>(四)、施工现场管理</w:t>
        </w:r>
        <w:r>
          <w:tab/>
        </w:r>
        <w:r>
          <w:fldChar w:fldCharType="begin"/>
        </w:r>
        <w:r>
          <w:instrText xml:space="preserve"> PAGEREF _Toc24851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6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78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轮机、燃气轮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汽轮机、燃气轮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燃气轮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汽轮机、燃气轮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59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汽轮机、燃气轮机项目的必要性在当前经济和社会背景下表现得尤为重要，其对市场需求的满足、技术创新的推动、社会经济发展的促进以及环境可持续性的提高，共同构成了项目建设的核心价值和必要性。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汽轮机、燃气轮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汽轮机、燃气轮机项目在其专注的领域内，特别是在人工智能和数据科学方面，有望推动显著的技术革新。项目的研发活动不仅有望孕育出改变行业运作方式的新技术，还可能在长远中影响整个技术生态系统。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汽轮机、燃气轮机项目还致力于提升当地居民的技能和就业能力，通过与当地教育机构合作提供培训和教育机会，从而提高社区整体的生活水平和社会福祉。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汽轮机、燃气轮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69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汽轮机、燃气轮机项目的建设和发展得益于一系列有利条件，这些条件涵盖了技术优势、市场潜力、政策支持、人力资源、基础设施以及投资和合作伙伴的支持，共同构成了项目成功的坚实基础。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汽轮机、燃气轮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汽轮机、燃气轮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693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627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燃气轮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燃气轮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轮机、燃气轮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燃气轮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汽轮机、燃气轮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汽轮机、燃气轮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轮机、燃气轮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燃气轮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汽轮机、燃气轮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汽轮机、燃气轮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3206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为了融入当地社区，汽轮机、燃气轮机项目需深入理解当地的文化特色和社会习俗。例如，项目在设计广告和市场推广活动时，应考虑使用当地语言和符合地方文化的表达方式。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汽轮机、燃气轮机项目对当地经济结构的影响需谨慎考虑。项目可以通过聘用当地居民，特别是在管理和技术岗位上，来直接促进当地就业。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汽轮机、燃气轮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2057"/>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为了确保汽轮机、燃气轮机项目的成功并最大限度地减轻潜在的社会风险，详细的风险分析和具体的应对策略至关重要。以下是针对项目可能面临的具体社会风险及相应对策的分析：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风险描述：汽轮机、燃气轮机项目可能遭遇社区抵制，尤其如果社区成员认为项目会破坏他们的生活环境或忽略他们的意见。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https://d.book118.com/478136131030006044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07702E"/>
    <w:rsid w:val="560770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136131030006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2024-02-22T19:58:00Z</dcterms:created>
  <dcterms:modified xsi:type="dcterms:W3CDTF">2024-02-22T19:59:06Z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8CD450F11A10450EB79CD3BD1308A379_11</vt:lpwstr>
  </property>
  <property fmtid="{D5CDD505-2E9C-101B-9397-08002B2CF9AE}" pid="3" name="KSOProductBuildVer">
    <vt:lpwstr>2052-12.1.0.16250</vt:lpwstr>
  </property>
</Properties>
</file>