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猎头项目计划设计方案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02" w:history="1">
        <w:r>
          <w:rPr>
            <w:rFonts w:ascii="仿宋" w:eastAsia="仿宋" w:hAnsi="仿宋" w:cs="仿宋" w:hint="eastAsia"/>
            <w:lang w:eastAsia="zh-CN"/>
          </w:rPr>
          <w:t>序言</w:t>
        </w:r>
        <w:r>
          <w:tab/>
        </w:r>
        <w:r>
          <w:fldChar w:fldCharType="begin"/>
        </w:r>
        <w:r>
          <w:instrText xml:space="preserve"> PAGEREF _Toc15202 \h </w:instrText>
        </w:r>
        <w:r>
          <w:fldChar w:fldCharType="separate"/>
        </w:r>
        <w:r>
          <w:t>3</w:t>
        </w:r>
        <w:r>
          <w:fldChar w:fldCharType="end"/>
        </w:r>
      </w:hyperlink>
    </w:p>
    <w:p>
      <w:pPr>
        <w:pStyle w:val="TOC1"/>
        <w:tabs>
          <w:tab w:val="right" w:leader="dot" w:pos="8306"/>
        </w:tabs>
      </w:pPr>
      <w:hyperlink w:anchor="_Toc19181" w:history="1">
        <w:r>
          <w:rPr>
            <w:rFonts w:ascii="仿宋" w:eastAsia="仿宋" w:hAnsi="仿宋" w:cs="仿宋" w:hint="eastAsia"/>
            <w:lang w:eastAsia="zh-CN"/>
          </w:rPr>
          <w:t>一、猎头项目建设背景及必要性分析</w:t>
        </w:r>
        <w:r>
          <w:tab/>
        </w:r>
        <w:r>
          <w:fldChar w:fldCharType="begin"/>
        </w:r>
        <w:r>
          <w:instrText xml:space="preserve"> PAGEREF _Toc19181 \h </w:instrText>
        </w:r>
        <w:r>
          <w:fldChar w:fldCharType="separate"/>
        </w:r>
        <w:r>
          <w:t>3</w:t>
        </w:r>
        <w:r>
          <w:fldChar w:fldCharType="end"/>
        </w:r>
      </w:hyperlink>
    </w:p>
    <w:p>
      <w:pPr>
        <w:pStyle w:val="TOC2"/>
        <w:tabs>
          <w:tab w:val="right" w:leader="dot" w:pos="8306"/>
        </w:tabs>
      </w:pPr>
      <w:hyperlink w:anchor="_Toc18486" w:history="1">
        <w:r>
          <w:rPr>
            <w:rFonts w:ascii="仿宋" w:eastAsia="仿宋" w:hAnsi="仿宋" w:cs="仿宋" w:hint="eastAsia"/>
            <w:lang w:eastAsia="zh-CN"/>
          </w:rPr>
          <w:t>(一)、猎头项目背景分析</w:t>
        </w:r>
        <w:r>
          <w:tab/>
        </w:r>
        <w:r>
          <w:fldChar w:fldCharType="begin"/>
        </w:r>
        <w:r>
          <w:instrText xml:space="preserve"> PAGEREF _Toc18486 \h </w:instrText>
        </w:r>
        <w:r>
          <w:fldChar w:fldCharType="separate"/>
        </w:r>
        <w:r>
          <w:t>3</w:t>
        </w:r>
        <w:r>
          <w:fldChar w:fldCharType="end"/>
        </w:r>
      </w:hyperlink>
    </w:p>
    <w:p>
      <w:pPr>
        <w:pStyle w:val="TOC2"/>
        <w:tabs>
          <w:tab w:val="right" w:leader="dot" w:pos="8306"/>
        </w:tabs>
      </w:pPr>
      <w:hyperlink w:anchor="_Toc29197" w:history="1">
        <w:r>
          <w:rPr>
            <w:rFonts w:ascii="仿宋" w:eastAsia="仿宋" w:hAnsi="仿宋" w:cs="仿宋" w:hint="eastAsia"/>
            <w:lang w:eastAsia="zh-CN"/>
          </w:rPr>
          <w:t>(二)、猎头项目建设必要性分析</w:t>
        </w:r>
        <w:r>
          <w:tab/>
        </w:r>
        <w:r>
          <w:fldChar w:fldCharType="begin"/>
        </w:r>
        <w:r>
          <w:instrText xml:space="preserve"> PAGEREF _Toc29197 \h </w:instrText>
        </w:r>
        <w:r>
          <w:fldChar w:fldCharType="separate"/>
        </w:r>
        <w:r>
          <w:t>5</w:t>
        </w:r>
        <w:r>
          <w:fldChar w:fldCharType="end"/>
        </w:r>
      </w:hyperlink>
    </w:p>
    <w:p>
      <w:pPr>
        <w:pStyle w:val="TOC1"/>
        <w:tabs>
          <w:tab w:val="right" w:leader="dot" w:pos="8306"/>
        </w:tabs>
      </w:pPr>
      <w:hyperlink w:anchor="_Toc24360" w:history="1">
        <w:r>
          <w:rPr>
            <w:rFonts w:ascii="仿宋" w:eastAsia="仿宋" w:hAnsi="仿宋" w:cs="仿宋" w:hint="eastAsia"/>
            <w:lang w:eastAsia="zh-CN"/>
          </w:rPr>
          <w:t>二、工艺说明</w:t>
        </w:r>
        <w:r>
          <w:tab/>
        </w:r>
        <w:r>
          <w:fldChar w:fldCharType="begin"/>
        </w:r>
        <w:r>
          <w:instrText xml:space="preserve"> PAGEREF _Toc24360 \h </w:instrText>
        </w:r>
        <w:r>
          <w:fldChar w:fldCharType="separate"/>
        </w:r>
        <w:r>
          <w:t>6</w:t>
        </w:r>
        <w:r>
          <w:fldChar w:fldCharType="end"/>
        </w:r>
      </w:hyperlink>
    </w:p>
    <w:p>
      <w:pPr>
        <w:pStyle w:val="TOC2"/>
        <w:tabs>
          <w:tab w:val="right" w:leader="dot" w:pos="8306"/>
        </w:tabs>
      </w:pPr>
      <w:hyperlink w:anchor="_Toc10472" w:history="1">
        <w:r>
          <w:rPr>
            <w:rFonts w:ascii="仿宋" w:eastAsia="仿宋" w:hAnsi="仿宋" w:cs="仿宋" w:hint="eastAsia"/>
            <w:lang w:eastAsia="zh-CN"/>
          </w:rPr>
          <w:t>(一)、技术管理特点</w:t>
        </w:r>
        <w:r>
          <w:tab/>
        </w:r>
        <w:r>
          <w:fldChar w:fldCharType="begin"/>
        </w:r>
        <w:r>
          <w:instrText xml:space="preserve"> PAGEREF _Toc10472 \h </w:instrText>
        </w:r>
        <w:r>
          <w:fldChar w:fldCharType="separate"/>
        </w:r>
        <w:r>
          <w:t>6</w:t>
        </w:r>
        <w:r>
          <w:fldChar w:fldCharType="end"/>
        </w:r>
      </w:hyperlink>
    </w:p>
    <w:p>
      <w:pPr>
        <w:pStyle w:val="TOC2"/>
        <w:tabs>
          <w:tab w:val="right" w:leader="dot" w:pos="8306"/>
        </w:tabs>
      </w:pPr>
      <w:hyperlink w:anchor="_Toc26019" w:history="1">
        <w:r>
          <w:rPr>
            <w:rFonts w:ascii="仿宋" w:eastAsia="仿宋" w:hAnsi="仿宋" w:cs="仿宋" w:hint="eastAsia"/>
            <w:lang w:eastAsia="zh-CN"/>
          </w:rPr>
          <w:t>(二)、猎头项目工艺技术设计方案</w:t>
        </w:r>
        <w:r>
          <w:tab/>
        </w:r>
        <w:r>
          <w:fldChar w:fldCharType="begin"/>
        </w:r>
        <w:r>
          <w:instrText xml:space="preserve"> PAGEREF _Toc26019 \h </w:instrText>
        </w:r>
        <w:r>
          <w:fldChar w:fldCharType="separate"/>
        </w:r>
        <w:r>
          <w:t>7</w:t>
        </w:r>
        <w:r>
          <w:fldChar w:fldCharType="end"/>
        </w:r>
      </w:hyperlink>
    </w:p>
    <w:p>
      <w:pPr>
        <w:pStyle w:val="TOC2"/>
        <w:tabs>
          <w:tab w:val="right" w:leader="dot" w:pos="8306"/>
        </w:tabs>
      </w:pPr>
      <w:hyperlink w:anchor="_Toc14832" w:history="1">
        <w:r>
          <w:rPr>
            <w:rFonts w:ascii="仿宋" w:eastAsia="仿宋" w:hAnsi="仿宋" w:cs="仿宋" w:hint="eastAsia"/>
            <w:lang w:eastAsia="zh-CN"/>
          </w:rPr>
          <w:t>(三)、设备选型方案</w:t>
        </w:r>
        <w:r>
          <w:tab/>
        </w:r>
        <w:r>
          <w:fldChar w:fldCharType="begin"/>
        </w:r>
        <w:r>
          <w:instrText xml:space="preserve"> PAGEREF _Toc14832 \h </w:instrText>
        </w:r>
        <w:r>
          <w:fldChar w:fldCharType="separate"/>
        </w:r>
        <w:r>
          <w:t>8</w:t>
        </w:r>
        <w:r>
          <w:fldChar w:fldCharType="end"/>
        </w:r>
      </w:hyperlink>
    </w:p>
    <w:p>
      <w:pPr>
        <w:pStyle w:val="TOC1"/>
        <w:tabs>
          <w:tab w:val="right" w:leader="dot" w:pos="8306"/>
        </w:tabs>
      </w:pPr>
      <w:hyperlink w:anchor="_Toc21566" w:history="1">
        <w:r>
          <w:rPr>
            <w:rFonts w:ascii="仿宋" w:eastAsia="仿宋" w:hAnsi="仿宋" w:cs="仿宋" w:hint="eastAsia"/>
            <w:lang w:eastAsia="zh-CN"/>
          </w:rPr>
          <w:t>三、猎头项目建设单位说明</w:t>
        </w:r>
        <w:r>
          <w:tab/>
        </w:r>
        <w:r>
          <w:fldChar w:fldCharType="begin"/>
        </w:r>
        <w:r>
          <w:instrText xml:space="preserve"> PAGEREF _Toc21566 \h </w:instrText>
        </w:r>
        <w:r>
          <w:fldChar w:fldCharType="separate"/>
        </w:r>
        <w:r>
          <w:t>9</w:t>
        </w:r>
        <w:r>
          <w:fldChar w:fldCharType="end"/>
        </w:r>
      </w:hyperlink>
    </w:p>
    <w:p>
      <w:pPr>
        <w:pStyle w:val="TOC2"/>
        <w:tabs>
          <w:tab w:val="right" w:leader="dot" w:pos="8306"/>
        </w:tabs>
      </w:pPr>
      <w:hyperlink w:anchor="_Toc23458" w:history="1">
        <w:r>
          <w:rPr>
            <w:rFonts w:ascii="仿宋" w:eastAsia="仿宋" w:hAnsi="仿宋" w:cs="仿宋" w:hint="eastAsia"/>
            <w:lang w:eastAsia="zh-CN"/>
          </w:rPr>
          <w:t>(一)、猎头项目承办单位基本情况</w:t>
        </w:r>
        <w:r>
          <w:tab/>
        </w:r>
        <w:r>
          <w:fldChar w:fldCharType="begin"/>
        </w:r>
        <w:r>
          <w:instrText xml:space="preserve"> PAGEREF _Toc23458 \h </w:instrText>
        </w:r>
        <w:r>
          <w:fldChar w:fldCharType="separate"/>
        </w:r>
        <w:r>
          <w:t>9</w:t>
        </w:r>
        <w:r>
          <w:fldChar w:fldCharType="end"/>
        </w:r>
      </w:hyperlink>
    </w:p>
    <w:p>
      <w:pPr>
        <w:pStyle w:val="TOC2"/>
        <w:tabs>
          <w:tab w:val="right" w:leader="dot" w:pos="8306"/>
        </w:tabs>
      </w:pPr>
      <w:hyperlink w:anchor="_Toc11966" w:history="1">
        <w:r>
          <w:rPr>
            <w:rFonts w:ascii="仿宋" w:eastAsia="仿宋" w:hAnsi="仿宋" w:cs="仿宋" w:hint="eastAsia"/>
            <w:lang w:eastAsia="zh-CN"/>
          </w:rPr>
          <w:t>(二)、公司经济效益分析</w:t>
        </w:r>
        <w:r>
          <w:tab/>
        </w:r>
        <w:r>
          <w:fldChar w:fldCharType="begin"/>
        </w:r>
        <w:r>
          <w:instrText xml:space="preserve"> PAGEREF _Toc11966 \h </w:instrText>
        </w:r>
        <w:r>
          <w:fldChar w:fldCharType="separate"/>
        </w:r>
        <w:r>
          <w:t>10</w:t>
        </w:r>
        <w:r>
          <w:fldChar w:fldCharType="end"/>
        </w:r>
      </w:hyperlink>
    </w:p>
    <w:p>
      <w:pPr>
        <w:pStyle w:val="TOC1"/>
        <w:tabs>
          <w:tab w:val="right" w:leader="dot" w:pos="8306"/>
        </w:tabs>
      </w:pPr>
      <w:hyperlink w:anchor="_Toc29954" w:history="1">
        <w:r>
          <w:rPr>
            <w:rFonts w:ascii="仿宋" w:eastAsia="仿宋" w:hAnsi="仿宋" w:cs="仿宋" w:hint="eastAsia"/>
            <w:lang w:eastAsia="zh-CN"/>
          </w:rPr>
          <w:t>四、猎头项目危机管理</w:t>
        </w:r>
        <w:r>
          <w:tab/>
        </w:r>
        <w:r>
          <w:fldChar w:fldCharType="begin"/>
        </w:r>
        <w:r>
          <w:instrText xml:space="preserve"> PAGEREF _Toc29954 \h </w:instrText>
        </w:r>
        <w:r>
          <w:fldChar w:fldCharType="separate"/>
        </w:r>
        <w:r>
          <w:t>11</w:t>
        </w:r>
        <w:r>
          <w:fldChar w:fldCharType="end"/>
        </w:r>
      </w:hyperlink>
    </w:p>
    <w:p>
      <w:pPr>
        <w:pStyle w:val="TOC2"/>
        <w:tabs>
          <w:tab w:val="right" w:leader="dot" w:pos="8306"/>
        </w:tabs>
      </w:pPr>
      <w:hyperlink w:anchor="_Toc12574" w:history="1">
        <w:r>
          <w:rPr>
            <w:rFonts w:ascii="仿宋" w:eastAsia="仿宋" w:hAnsi="仿宋" w:cs="仿宋" w:hint="eastAsia"/>
            <w:lang w:eastAsia="zh-CN"/>
          </w:rPr>
          <w:t>(一)、危机预警与识别</w:t>
        </w:r>
        <w:r>
          <w:tab/>
        </w:r>
        <w:r>
          <w:fldChar w:fldCharType="begin"/>
        </w:r>
        <w:r>
          <w:instrText xml:space="preserve"> PAGEREF _Toc12574 \h </w:instrText>
        </w:r>
        <w:r>
          <w:fldChar w:fldCharType="separate"/>
        </w:r>
        <w:r>
          <w:t>11</w:t>
        </w:r>
        <w:r>
          <w:fldChar w:fldCharType="end"/>
        </w:r>
      </w:hyperlink>
    </w:p>
    <w:p>
      <w:pPr>
        <w:pStyle w:val="TOC2"/>
        <w:tabs>
          <w:tab w:val="right" w:leader="dot" w:pos="8306"/>
        </w:tabs>
      </w:pPr>
      <w:hyperlink w:anchor="_Toc9983" w:history="1">
        <w:r>
          <w:rPr>
            <w:rFonts w:ascii="仿宋" w:eastAsia="仿宋" w:hAnsi="仿宋" w:cs="仿宋" w:hint="eastAsia"/>
            <w:lang w:eastAsia="zh-CN"/>
          </w:rPr>
          <w:t>(二)、危机应对与恢复</w:t>
        </w:r>
        <w:r>
          <w:tab/>
        </w:r>
        <w:r>
          <w:fldChar w:fldCharType="begin"/>
        </w:r>
        <w:r>
          <w:instrText xml:space="preserve"> PAGEREF _Toc9983 \h </w:instrText>
        </w:r>
        <w:r>
          <w:fldChar w:fldCharType="separate"/>
        </w:r>
        <w:r>
          <w:t>12</w:t>
        </w:r>
        <w:r>
          <w:fldChar w:fldCharType="end"/>
        </w:r>
      </w:hyperlink>
    </w:p>
    <w:p>
      <w:pPr>
        <w:pStyle w:val="TOC1"/>
        <w:tabs>
          <w:tab w:val="right" w:leader="dot" w:pos="8306"/>
        </w:tabs>
      </w:pPr>
      <w:hyperlink w:anchor="_Toc493" w:history="1">
        <w:r>
          <w:rPr>
            <w:rFonts w:ascii="仿宋" w:eastAsia="仿宋" w:hAnsi="仿宋" w:cs="仿宋" w:hint="eastAsia"/>
            <w:lang w:eastAsia="zh-CN"/>
          </w:rPr>
          <w:t>五、猎头项目可持续发展</w:t>
        </w:r>
        <w:r>
          <w:tab/>
        </w:r>
        <w:r>
          <w:fldChar w:fldCharType="begin"/>
        </w:r>
        <w:r>
          <w:instrText xml:space="preserve"> PAGEREF _Toc493 \h </w:instrText>
        </w:r>
        <w:r>
          <w:fldChar w:fldCharType="separate"/>
        </w:r>
        <w:r>
          <w:t>13</w:t>
        </w:r>
        <w:r>
          <w:fldChar w:fldCharType="end"/>
        </w:r>
      </w:hyperlink>
    </w:p>
    <w:p>
      <w:pPr>
        <w:pStyle w:val="TOC2"/>
        <w:tabs>
          <w:tab w:val="right" w:leader="dot" w:pos="8306"/>
        </w:tabs>
      </w:pPr>
      <w:hyperlink w:anchor="_Toc18912" w:history="1">
        <w:r>
          <w:rPr>
            <w:rFonts w:ascii="仿宋" w:eastAsia="仿宋" w:hAnsi="仿宋" w:cs="仿宋" w:hint="eastAsia"/>
            <w:lang w:eastAsia="zh-CN"/>
          </w:rPr>
          <w:t>(一)、可持续战略与实践</w:t>
        </w:r>
        <w:r>
          <w:tab/>
        </w:r>
        <w:r>
          <w:fldChar w:fldCharType="begin"/>
        </w:r>
        <w:r>
          <w:instrText xml:space="preserve"> PAGEREF _Toc18912 \h </w:instrText>
        </w:r>
        <w:r>
          <w:fldChar w:fldCharType="separate"/>
        </w:r>
        <w:r>
          <w:t>13</w:t>
        </w:r>
        <w:r>
          <w:fldChar w:fldCharType="end"/>
        </w:r>
      </w:hyperlink>
    </w:p>
    <w:p>
      <w:pPr>
        <w:pStyle w:val="TOC2"/>
        <w:tabs>
          <w:tab w:val="right" w:leader="dot" w:pos="8306"/>
        </w:tabs>
      </w:pPr>
      <w:hyperlink w:anchor="_Toc31872" w:history="1">
        <w:r>
          <w:rPr>
            <w:rFonts w:ascii="仿宋" w:eastAsia="仿宋" w:hAnsi="仿宋" w:cs="仿宋" w:hint="eastAsia"/>
            <w:lang w:eastAsia="zh-CN"/>
          </w:rPr>
          <w:t>(二)、环保与社会责任</w:t>
        </w:r>
        <w:r>
          <w:tab/>
        </w:r>
        <w:r>
          <w:fldChar w:fldCharType="begin"/>
        </w:r>
        <w:r>
          <w:instrText xml:space="preserve"> PAGEREF _Toc31872 \h </w:instrText>
        </w:r>
        <w:r>
          <w:fldChar w:fldCharType="separate"/>
        </w:r>
        <w:r>
          <w:t>14</w:t>
        </w:r>
        <w:r>
          <w:fldChar w:fldCharType="end"/>
        </w:r>
      </w:hyperlink>
    </w:p>
    <w:p>
      <w:pPr>
        <w:pStyle w:val="TOC1"/>
        <w:tabs>
          <w:tab w:val="right" w:leader="dot" w:pos="8306"/>
        </w:tabs>
      </w:pPr>
      <w:hyperlink w:anchor="_Toc18215" w:history="1">
        <w:r>
          <w:rPr>
            <w:rFonts w:ascii="仿宋" w:eastAsia="仿宋" w:hAnsi="仿宋" w:cs="仿宋" w:hint="eastAsia"/>
            <w:lang w:eastAsia="zh-CN"/>
          </w:rPr>
          <w:t>六、猎头项目土建工程</w:t>
        </w:r>
        <w:r>
          <w:tab/>
        </w:r>
        <w:r>
          <w:fldChar w:fldCharType="begin"/>
        </w:r>
        <w:r>
          <w:instrText xml:space="preserve"> PAGEREF _Toc18215 \h </w:instrText>
        </w:r>
        <w:r>
          <w:fldChar w:fldCharType="separate"/>
        </w:r>
        <w:r>
          <w:t>15</w:t>
        </w:r>
        <w:r>
          <w:fldChar w:fldCharType="end"/>
        </w:r>
      </w:hyperlink>
    </w:p>
    <w:p>
      <w:pPr>
        <w:pStyle w:val="TOC2"/>
        <w:tabs>
          <w:tab w:val="right" w:leader="dot" w:pos="8306"/>
        </w:tabs>
      </w:pPr>
      <w:hyperlink w:anchor="_Toc31176" w:history="1">
        <w:r>
          <w:rPr>
            <w:rFonts w:ascii="仿宋" w:eastAsia="仿宋" w:hAnsi="仿宋" w:cs="仿宋" w:hint="eastAsia"/>
            <w:lang w:eastAsia="zh-CN"/>
          </w:rPr>
          <w:t>(一)、建筑工程设计原则</w:t>
        </w:r>
        <w:r>
          <w:tab/>
        </w:r>
        <w:r>
          <w:fldChar w:fldCharType="begin"/>
        </w:r>
        <w:r>
          <w:instrText xml:space="preserve"> PAGEREF _Toc31176 \h </w:instrText>
        </w:r>
        <w:r>
          <w:fldChar w:fldCharType="separate"/>
        </w:r>
        <w:r>
          <w:t>15</w:t>
        </w:r>
        <w:r>
          <w:fldChar w:fldCharType="end"/>
        </w:r>
      </w:hyperlink>
    </w:p>
    <w:p>
      <w:pPr>
        <w:pStyle w:val="TOC2"/>
        <w:tabs>
          <w:tab w:val="right" w:leader="dot" w:pos="8306"/>
        </w:tabs>
      </w:pPr>
      <w:hyperlink w:anchor="_Toc15254" w:history="1">
        <w:r>
          <w:rPr>
            <w:rFonts w:ascii="仿宋" w:eastAsia="仿宋" w:hAnsi="仿宋" w:cs="仿宋" w:hint="eastAsia"/>
            <w:lang w:eastAsia="zh-CN"/>
          </w:rPr>
          <w:t>(二)、土建工程设计年限及安全等级</w:t>
        </w:r>
        <w:r>
          <w:tab/>
        </w:r>
        <w:r>
          <w:fldChar w:fldCharType="begin"/>
        </w:r>
        <w:r>
          <w:instrText xml:space="preserve"> PAGEREF _Toc15254 \h </w:instrText>
        </w:r>
        <w:r>
          <w:fldChar w:fldCharType="separate"/>
        </w:r>
        <w:r>
          <w:t>16</w:t>
        </w:r>
        <w:r>
          <w:fldChar w:fldCharType="end"/>
        </w:r>
      </w:hyperlink>
    </w:p>
    <w:p>
      <w:pPr>
        <w:pStyle w:val="TOC2"/>
        <w:tabs>
          <w:tab w:val="right" w:leader="dot" w:pos="8306"/>
        </w:tabs>
      </w:pPr>
      <w:hyperlink w:anchor="_Toc29902" w:history="1">
        <w:r>
          <w:rPr>
            <w:rFonts w:ascii="仿宋" w:eastAsia="仿宋" w:hAnsi="仿宋" w:cs="仿宋" w:hint="eastAsia"/>
            <w:lang w:eastAsia="zh-CN"/>
          </w:rPr>
          <w:t>(三)、建筑工程设计总体要求</w:t>
        </w:r>
        <w:r>
          <w:tab/>
        </w:r>
        <w:r>
          <w:fldChar w:fldCharType="begin"/>
        </w:r>
        <w:r>
          <w:instrText xml:space="preserve"> PAGEREF _Toc29902 \h </w:instrText>
        </w:r>
        <w:r>
          <w:fldChar w:fldCharType="separate"/>
        </w:r>
        <w:r>
          <w:t>17</w:t>
        </w:r>
        <w:r>
          <w:fldChar w:fldCharType="end"/>
        </w:r>
      </w:hyperlink>
    </w:p>
    <w:p>
      <w:pPr>
        <w:pStyle w:val="TOC2"/>
        <w:tabs>
          <w:tab w:val="right" w:leader="dot" w:pos="8306"/>
        </w:tabs>
      </w:pPr>
      <w:hyperlink w:anchor="_Toc27181" w:history="1">
        <w:r>
          <w:rPr>
            <w:rFonts w:ascii="仿宋" w:eastAsia="仿宋" w:hAnsi="仿宋" w:cs="仿宋" w:hint="eastAsia"/>
            <w:lang w:eastAsia="zh-CN"/>
          </w:rPr>
          <w:t>(四)、土建工程建设指标</w:t>
        </w:r>
        <w:r>
          <w:tab/>
        </w:r>
        <w:r>
          <w:fldChar w:fldCharType="begin"/>
        </w:r>
        <w:r>
          <w:instrText xml:space="preserve"> PAGEREF _Toc27181 \h </w:instrText>
        </w:r>
        <w:r>
          <w:fldChar w:fldCharType="separate"/>
        </w:r>
        <w:r>
          <w:t>18</w:t>
        </w:r>
        <w:r>
          <w:fldChar w:fldCharType="end"/>
        </w:r>
      </w:hyperlink>
    </w:p>
    <w:p>
      <w:pPr>
        <w:pStyle w:val="TOC1"/>
        <w:tabs>
          <w:tab w:val="right" w:leader="dot" w:pos="8306"/>
        </w:tabs>
      </w:pPr>
      <w:hyperlink w:anchor="_Toc4136" w:history="1">
        <w:r>
          <w:rPr>
            <w:rFonts w:ascii="仿宋" w:eastAsia="仿宋" w:hAnsi="仿宋" w:cs="仿宋" w:hint="eastAsia"/>
            <w:lang w:eastAsia="zh-CN"/>
          </w:rPr>
          <w:t>七、猎头项目人力资源管理</w:t>
        </w:r>
        <w:r>
          <w:tab/>
        </w:r>
        <w:r>
          <w:fldChar w:fldCharType="begin"/>
        </w:r>
        <w:r>
          <w:instrText xml:space="preserve"> PAGEREF _Toc4136 \h </w:instrText>
        </w:r>
        <w:r>
          <w:fldChar w:fldCharType="separate"/>
        </w:r>
        <w:r>
          <w:t>18</w:t>
        </w:r>
        <w:r>
          <w:fldChar w:fldCharType="end"/>
        </w:r>
      </w:hyperlink>
    </w:p>
    <w:p>
      <w:pPr>
        <w:pStyle w:val="TOC2"/>
        <w:tabs>
          <w:tab w:val="right" w:leader="dot" w:pos="8306"/>
        </w:tabs>
      </w:pPr>
      <w:hyperlink w:anchor="_Toc4196" w:history="1">
        <w:r>
          <w:rPr>
            <w:rFonts w:ascii="仿宋" w:eastAsia="仿宋" w:hAnsi="仿宋" w:cs="仿宋" w:hint="eastAsia"/>
            <w:lang w:eastAsia="zh-CN"/>
          </w:rPr>
          <w:t>(一)、建立健全的预算管理制度</w:t>
        </w:r>
        <w:r>
          <w:tab/>
        </w:r>
        <w:r>
          <w:fldChar w:fldCharType="begin"/>
        </w:r>
        <w:r>
          <w:instrText xml:space="preserve"> PAGEREF _Toc4196 \h </w:instrText>
        </w:r>
        <w:r>
          <w:fldChar w:fldCharType="separate"/>
        </w:r>
        <w:r>
          <w:t>18</w:t>
        </w:r>
        <w:r>
          <w:fldChar w:fldCharType="end"/>
        </w:r>
      </w:hyperlink>
    </w:p>
    <w:p>
      <w:pPr>
        <w:pStyle w:val="TOC2"/>
        <w:tabs>
          <w:tab w:val="right" w:leader="dot" w:pos="8306"/>
        </w:tabs>
      </w:pPr>
      <w:hyperlink w:anchor="_Toc27609" w:history="1">
        <w:r>
          <w:rPr>
            <w:rFonts w:ascii="仿宋" w:eastAsia="仿宋" w:hAnsi="仿宋" w:cs="仿宋" w:hint="eastAsia"/>
            <w:lang w:eastAsia="zh-CN"/>
          </w:rPr>
          <w:t>(二)、加强资金流动监控</w:t>
        </w:r>
        <w:r>
          <w:tab/>
        </w:r>
        <w:r>
          <w:fldChar w:fldCharType="begin"/>
        </w:r>
        <w:r>
          <w:instrText xml:space="preserve"> PAGEREF _Toc27609 \h </w:instrText>
        </w:r>
        <w:r>
          <w:fldChar w:fldCharType="separate"/>
        </w:r>
        <w:r>
          <w:t>20</w:t>
        </w:r>
        <w:r>
          <w:fldChar w:fldCharType="end"/>
        </w:r>
      </w:hyperlink>
    </w:p>
    <w:p>
      <w:pPr>
        <w:pStyle w:val="TOC2"/>
        <w:tabs>
          <w:tab w:val="right" w:leader="dot" w:pos="8306"/>
        </w:tabs>
      </w:pPr>
      <w:hyperlink w:anchor="_Toc27887" w:history="1">
        <w:r>
          <w:rPr>
            <w:rFonts w:ascii="仿宋" w:eastAsia="仿宋" w:hAnsi="仿宋" w:cs="仿宋" w:hint="eastAsia"/>
            <w:lang w:eastAsia="zh-CN"/>
          </w:rPr>
          <w:t>(三)、制定完善的风险控制机制</w:t>
        </w:r>
        <w:r>
          <w:tab/>
        </w:r>
        <w:r>
          <w:fldChar w:fldCharType="begin"/>
        </w:r>
        <w:r>
          <w:instrText xml:space="preserve"> PAGEREF _Toc27887 \h </w:instrText>
        </w:r>
        <w:r>
          <w:fldChar w:fldCharType="separate"/>
        </w:r>
        <w:r>
          <w:t>21</w:t>
        </w:r>
        <w:r>
          <w:fldChar w:fldCharType="end"/>
        </w:r>
      </w:hyperlink>
    </w:p>
    <w:p>
      <w:pPr>
        <w:pStyle w:val="TOC2"/>
        <w:tabs>
          <w:tab w:val="right" w:leader="dot" w:pos="8306"/>
        </w:tabs>
      </w:pPr>
      <w:hyperlink w:anchor="_Toc30592" w:history="1">
        <w:r>
          <w:rPr>
            <w:rFonts w:ascii="仿宋" w:eastAsia="仿宋" w:hAnsi="仿宋" w:cs="仿宋" w:hint="eastAsia"/>
            <w:lang w:eastAsia="zh-CN"/>
          </w:rPr>
          <w:t>(四)、优化成本管理</w:t>
        </w:r>
        <w:r>
          <w:tab/>
        </w:r>
        <w:r>
          <w:fldChar w:fldCharType="begin"/>
        </w:r>
        <w:r>
          <w:instrText xml:space="preserve"> PAGEREF _Toc30592 \h </w:instrText>
        </w:r>
        <w:r>
          <w:fldChar w:fldCharType="separate"/>
        </w:r>
        <w:r>
          <w:t>22</w:t>
        </w:r>
        <w:r>
          <w:fldChar w:fldCharType="end"/>
        </w:r>
      </w:hyperlink>
    </w:p>
    <w:p>
      <w:pPr>
        <w:pStyle w:val="TOC1"/>
        <w:tabs>
          <w:tab w:val="right" w:leader="dot" w:pos="8306"/>
        </w:tabs>
      </w:pPr>
      <w:hyperlink w:anchor="_Toc5570" w:history="1">
        <w:r>
          <w:rPr>
            <w:rFonts w:ascii="仿宋" w:eastAsia="仿宋" w:hAnsi="仿宋" w:cs="仿宋" w:hint="eastAsia"/>
            <w:lang w:eastAsia="zh-CN"/>
          </w:rPr>
          <w:t>八、猎头项目投资规划</w:t>
        </w:r>
        <w:r>
          <w:tab/>
        </w:r>
        <w:r>
          <w:fldChar w:fldCharType="begin"/>
        </w:r>
        <w:r>
          <w:instrText xml:space="preserve"> PAGEREF _Toc5570 \h </w:instrText>
        </w:r>
        <w:r>
          <w:fldChar w:fldCharType="separate"/>
        </w:r>
        <w:r>
          <w:t>23</w:t>
        </w:r>
        <w:r>
          <w:fldChar w:fldCharType="end"/>
        </w:r>
      </w:hyperlink>
    </w:p>
    <w:p>
      <w:pPr>
        <w:pStyle w:val="TOC2"/>
        <w:tabs>
          <w:tab w:val="right" w:leader="dot" w:pos="8306"/>
        </w:tabs>
      </w:pPr>
      <w:hyperlink w:anchor="_Toc2762" w:history="1">
        <w:r>
          <w:rPr>
            <w:rFonts w:ascii="仿宋" w:eastAsia="仿宋" w:hAnsi="仿宋" w:cs="仿宋" w:hint="eastAsia"/>
            <w:lang w:eastAsia="zh-CN"/>
          </w:rPr>
          <w:t>(一)、猎头项目总投资估算</w:t>
        </w:r>
        <w:r>
          <w:tab/>
        </w:r>
        <w:r>
          <w:fldChar w:fldCharType="begin"/>
        </w:r>
        <w:r>
          <w:instrText xml:space="preserve"> PAGEREF _Toc2762 \h </w:instrText>
        </w:r>
        <w:r>
          <w:fldChar w:fldCharType="separate"/>
        </w:r>
        <w:r>
          <w:t>23</w:t>
        </w:r>
        <w:r>
          <w:fldChar w:fldCharType="end"/>
        </w:r>
      </w:hyperlink>
    </w:p>
    <w:p>
      <w:pPr>
        <w:pStyle w:val="TOC2"/>
        <w:tabs>
          <w:tab w:val="right" w:leader="dot" w:pos="8306"/>
        </w:tabs>
      </w:pPr>
      <w:hyperlink w:anchor="_Toc24381" w:history="1">
        <w:r>
          <w:rPr>
            <w:rFonts w:ascii="仿宋" w:eastAsia="仿宋" w:hAnsi="仿宋" w:cs="仿宋" w:hint="eastAsia"/>
            <w:lang w:eastAsia="zh-CN"/>
          </w:rPr>
          <w:t>(二)、资金筹措</w:t>
        </w:r>
        <w:r>
          <w:tab/>
        </w:r>
        <w:r>
          <w:fldChar w:fldCharType="begin"/>
        </w:r>
        <w:r>
          <w:instrText xml:space="preserve"> PAGEREF _Toc24381 \h </w:instrText>
        </w:r>
        <w:r>
          <w:fldChar w:fldCharType="separate"/>
        </w:r>
        <w:r>
          <w:t>25</w:t>
        </w:r>
        <w:r>
          <w:fldChar w:fldCharType="end"/>
        </w:r>
      </w:hyperlink>
    </w:p>
    <w:p>
      <w:pPr>
        <w:pStyle w:val="TOC1"/>
        <w:tabs>
          <w:tab w:val="right" w:leader="dot" w:pos="8306"/>
        </w:tabs>
      </w:pPr>
      <w:hyperlink w:anchor="_Toc7793" w:history="1">
        <w:r>
          <w:rPr>
            <w:rFonts w:ascii="仿宋" w:eastAsia="仿宋" w:hAnsi="仿宋" w:cs="仿宋" w:hint="eastAsia"/>
            <w:lang w:eastAsia="zh-CN"/>
          </w:rPr>
          <w:t>九、猎头项目财务管理</w:t>
        </w:r>
        <w:r>
          <w:tab/>
        </w:r>
        <w:r>
          <w:fldChar w:fldCharType="begin"/>
        </w:r>
        <w:r>
          <w:instrText xml:space="preserve"> PAGEREF _Toc7793 \h </w:instrText>
        </w:r>
        <w:r>
          <w:fldChar w:fldCharType="separate"/>
        </w:r>
        <w:r>
          <w:t>25</w:t>
        </w:r>
        <w:r>
          <w:fldChar w:fldCharType="end"/>
        </w:r>
      </w:hyperlink>
    </w:p>
    <w:p>
      <w:pPr>
        <w:pStyle w:val="TOC2"/>
        <w:tabs>
          <w:tab w:val="right" w:leader="dot" w:pos="8306"/>
        </w:tabs>
      </w:pPr>
      <w:hyperlink w:anchor="_Toc26017" w:history="1">
        <w:r>
          <w:rPr>
            <w:rFonts w:ascii="仿宋" w:eastAsia="仿宋" w:hAnsi="仿宋" w:cs="仿宋" w:hint="eastAsia"/>
            <w:lang w:eastAsia="zh-CN"/>
          </w:rPr>
          <w:t>(一)、资金需求大</w:t>
        </w:r>
        <w:r>
          <w:tab/>
        </w:r>
        <w:r>
          <w:fldChar w:fldCharType="begin"/>
        </w:r>
        <w:r>
          <w:instrText xml:space="preserve"> PAGEREF _Toc26017 \h </w:instrText>
        </w:r>
        <w:r>
          <w:fldChar w:fldCharType="separate"/>
        </w:r>
        <w:r>
          <w:t>25</w:t>
        </w:r>
        <w:r>
          <w:fldChar w:fldCharType="end"/>
        </w:r>
      </w:hyperlink>
    </w:p>
    <w:p>
      <w:pPr>
        <w:pStyle w:val="TOC2"/>
        <w:tabs>
          <w:tab w:val="right" w:leader="dot" w:pos="8306"/>
        </w:tabs>
      </w:pPr>
      <w:hyperlink w:anchor="_Toc4699" w:history="1">
        <w:r>
          <w:rPr>
            <w:rFonts w:ascii="仿宋" w:eastAsia="仿宋" w:hAnsi="仿宋" w:cs="仿宋" w:hint="eastAsia"/>
            <w:lang w:eastAsia="zh-CN"/>
          </w:rPr>
          <w:t>(二)、研发周期长</w:t>
        </w:r>
        <w:r>
          <w:tab/>
        </w:r>
        <w:r>
          <w:fldChar w:fldCharType="begin"/>
        </w:r>
        <w:r>
          <w:instrText xml:space="preserve"> PAGEREF _Toc4699 \h </w:instrText>
        </w:r>
        <w:r>
          <w:fldChar w:fldCharType="separate"/>
        </w:r>
        <w:r>
          <w:t>26</w:t>
        </w:r>
        <w:r>
          <w:fldChar w:fldCharType="end"/>
        </w:r>
      </w:hyperlink>
    </w:p>
    <w:p>
      <w:pPr>
        <w:pStyle w:val="TOC2"/>
        <w:tabs>
          <w:tab w:val="right" w:leader="dot" w:pos="8306"/>
        </w:tabs>
      </w:pPr>
      <w:hyperlink w:anchor="_Toc4925" w:history="1">
        <w:r>
          <w:rPr>
            <w:rFonts w:ascii="仿宋" w:eastAsia="仿宋" w:hAnsi="仿宋" w:cs="仿宋" w:hint="eastAsia"/>
            <w:lang w:eastAsia="zh-CN"/>
          </w:rPr>
          <w:t>(三)、市场风险大</w:t>
        </w:r>
        <w:r>
          <w:tab/>
        </w:r>
        <w:r>
          <w:fldChar w:fldCharType="begin"/>
        </w:r>
        <w:r>
          <w:instrText xml:space="preserve"> PAGEREF _Toc4925 \h </w:instrText>
        </w:r>
        <w:r>
          <w:fldChar w:fldCharType="separate"/>
        </w:r>
        <w:r>
          <w:t>28</w:t>
        </w:r>
        <w:r>
          <w:fldChar w:fldCharType="end"/>
        </w:r>
      </w:hyperlink>
    </w:p>
    <w:p>
      <w:pPr>
        <w:pStyle w:val="TOC2"/>
        <w:tabs>
          <w:tab w:val="right" w:leader="dot" w:pos="8306"/>
        </w:tabs>
      </w:pPr>
      <w:hyperlink w:anchor="_Toc4504" w:history="1">
        <w:r>
          <w:rPr>
            <w:rFonts w:ascii="仿宋" w:eastAsia="仿宋" w:hAnsi="仿宋" w:cs="仿宋" w:hint="eastAsia"/>
            <w:lang w:eastAsia="zh-CN"/>
          </w:rPr>
          <w:t>(四)、利润率高</w:t>
        </w:r>
        <w:r>
          <w:tab/>
        </w:r>
        <w:r>
          <w:fldChar w:fldCharType="begin"/>
        </w:r>
        <w:r>
          <w:instrText xml:space="preserve"> PAGEREF _Toc4504 \h </w:instrText>
        </w:r>
        <w:r>
          <w:fldChar w:fldCharType="separate"/>
        </w:r>
        <w:r>
          <w:t>30</w:t>
        </w:r>
        <w:r>
          <w:fldChar w:fldCharType="end"/>
        </w:r>
      </w:hyperlink>
    </w:p>
    <w:p>
      <w:pPr>
        <w:pStyle w:val="TOC1"/>
        <w:tabs>
          <w:tab w:val="right" w:leader="dot" w:pos="8306"/>
        </w:tabs>
      </w:pPr>
      <w:hyperlink w:anchor="_Toc4340" w:history="1">
        <w:r>
          <w:rPr>
            <w:rFonts w:ascii="仿宋" w:eastAsia="仿宋" w:hAnsi="仿宋" w:cs="仿宋" w:hint="eastAsia"/>
            <w:lang w:eastAsia="zh-CN"/>
          </w:rPr>
          <w:t>十、生产安全保护</w:t>
        </w:r>
        <w:r>
          <w:tab/>
        </w:r>
        <w:r>
          <w:fldChar w:fldCharType="begin"/>
        </w:r>
        <w:r>
          <w:instrText xml:space="preserve"> PAGEREF _Toc4340 \h </w:instrText>
        </w:r>
        <w:r>
          <w:fldChar w:fldCharType="separate"/>
        </w:r>
        <w:r>
          <w:t>32</w:t>
        </w:r>
        <w:r>
          <w:fldChar w:fldCharType="end"/>
        </w:r>
      </w:hyperlink>
    </w:p>
    <w:p>
      <w:pPr>
        <w:pStyle w:val="TOC2"/>
        <w:tabs>
          <w:tab w:val="right" w:leader="dot" w:pos="8306"/>
        </w:tabs>
      </w:pPr>
      <w:hyperlink w:anchor="_Toc27463" w:history="1">
        <w:r>
          <w:rPr>
            <w:rFonts w:ascii="仿宋" w:eastAsia="仿宋" w:hAnsi="仿宋" w:cs="仿宋" w:hint="eastAsia"/>
            <w:lang w:eastAsia="zh-CN"/>
          </w:rPr>
          <w:t>(一)、消防安全</w:t>
        </w:r>
        <w:r>
          <w:tab/>
        </w:r>
        <w:r>
          <w:fldChar w:fldCharType="begin"/>
        </w:r>
        <w:r>
          <w:instrText xml:space="preserve"> PAGEREF _Toc27463 \h </w:instrText>
        </w:r>
        <w:r>
          <w:fldChar w:fldCharType="separate"/>
        </w:r>
        <w:r>
          <w:t>32</w:t>
        </w:r>
        <w:r>
          <w:fldChar w:fldCharType="end"/>
        </w:r>
      </w:hyperlink>
    </w:p>
    <w:p>
      <w:pPr>
        <w:pStyle w:val="TOC2"/>
        <w:tabs>
          <w:tab w:val="right" w:leader="dot" w:pos="8306"/>
        </w:tabs>
      </w:pPr>
      <w:hyperlink w:anchor="_Toc15373" w:history="1">
        <w:r>
          <w:rPr>
            <w:rFonts w:ascii="仿宋" w:eastAsia="仿宋" w:hAnsi="仿宋" w:cs="仿宋" w:hint="eastAsia"/>
            <w:lang w:eastAsia="zh-CN"/>
          </w:rPr>
          <w:t>(二)、防火防爆总图布置措施</w:t>
        </w:r>
        <w:r>
          <w:tab/>
        </w:r>
        <w:r>
          <w:fldChar w:fldCharType="begin"/>
        </w:r>
        <w:r>
          <w:instrText xml:space="preserve"> PAGEREF _Toc15373 \h </w:instrText>
        </w:r>
        <w:r>
          <w:fldChar w:fldCharType="separate"/>
        </w:r>
        <w:r>
          <w:t>34</w:t>
        </w:r>
        <w:r>
          <w:fldChar w:fldCharType="end"/>
        </w:r>
      </w:hyperlink>
    </w:p>
    <w:p>
      <w:pPr>
        <w:pStyle w:val="TOC2"/>
        <w:tabs>
          <w:tab w:val="right" w:leader="dot" w:pos="8306"/>
        </w:tabs>
      </w:pPr>
      <w:hyperlink w:anchor="_Toc12203" w:history="1">
        <w:r>
          <w:rPr>
            <w:rFonts w:ascii="仿宋" w:eastAsia="仿宋" w:hAnsi="仿宋" w:cs="仿宋" w:hint="eastAsia"/>
            <w:lang w:eastAsia="zh-CN"/>
          </w:rPr>
          <w:t>(三)、自然灾害防范措施</w:t>
        </w:r>
        <w:r>
          <w:tab/>
        </w:r>
        <w:r>
          <w:fldChar w:fldCharType="begin"/>
        </w:r>
        <w:r>
          <w:instrText xml:space="preserve"> PAGEREF _Toc12203 \h </w:instrText>
        </w:r>
        <w:r>
          <w:fldChar w:fldCharType="separate"/>
        </w:r>
        <w:r>
          <w:t>34</w:t>
        </w:r>
        <w:r>
          <w:fldChar w:fldCharType="end"/>
        </w:r>
      </w:hyperlink>
    </w:p>
    <w:p>
      <w:pPr>
        <w:pStyle w:val="TOC2"/>
        <w:tabs>
          <w:tab w:val="right" w:leader="dot" w:pos="8306"/>
        </w:tabs>
      </w:pPr>
      <w:hyperlink w:anchor="_Toc21359" w:history="1">
        <w:r>
          <w:rPr>
            <w:rFonts w:ascii="仿宋" w:eastAsia="仿宋" w:hAnsi="仿宋" w:cs="仿宋" w:hint="eastAsia"/>
            <w:lang w:eastAsia="zh-CN"/>
          </w:rPr>
          <w:t>(四)、安全色及安全标志使用要求</w:t>
        </w:r>
        <w:r>
          <w:tab/>
        </w:r>
        <w:r>
          <w:fldChar w:fldCharType="begin"/>
        </w:r>
        <w:r>
          <w:instrText xml:space="preserve"> PAGEREF _Toc21359 \h </w:instrText>
        </w:r>
        <w:r>
          <w:fldChar w:fldCharType="separate"/>
        </w:r>
        <w:r>
          <w:t>35</w:t>
        </w:r>
        <w:r>
          <w:fldChar w:fldCharType="end"/>
        </w:r>
      </w:hyperlink>
    </w:p>
    <w:p>
      <w:pPr>
        <w:pStyle w:val="TOC2"/>
        <w:tabs>
          <w:tab w:val="right" w:leader="dot" w:pos="8306"/>
        </w:tabs>
      </w:pPr>
      <w:hyperlink w:anchor="_Toc6910" w:history="1">
        <w:r>
          <w:rPr>
            <w:rFonts w:ascii="仿宋" w:eastAsia="仿宋" w:hAnsi="仿宋" w:cs="仿宋" w:hint="eastAsia"/>
            <w:lang w:eastAsia="zh-CN"/>
          </w:rPr>
          <w:t>(五)、防尘防毒措施</w:t>
        </w:r>
        <w:r>
          <w:tab/>
        </w:r>
        <w:r>
          <w:fldChar w:fldCharType="begin"/>
        </w:r>
        <w:r>
          <w:instrText xml:space="preserve"> PAGEREF _Toc6910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91" w:history="1">
        <w:r>
          <w:rPr>
            <w:rFonts w:ascii="仿宋" w:eastAsia="仿宋" w:hAnsi="仿宋" w:cs="仿宋" w:hint="eastAsia"/>
            <w:lang w:eastAsia="zh-CN"/>
          </w:rPr>
          <w:t>(六)、防静电、触电防护及防雷措施</w:t>
        </w:r>
        <w:r>
          <w:tab/>
        </w:r>
        <w:r>
          <w:fldChar w:fldCharType="begin"/>
        </w:r>
        <w:r>
          <w:instrText xml:space="preserve"> PAGEREF _Toc24491 \h </w:instrText>
        </w:r>
        <w:r>
          <w:fldChar w:fldCharType="separate"/>
        </w:r>
        <w:r>
          <w:t>37</w:t>
        </w:r>
        <w:r>
          <w:fldChar w:fldCharType="end"/>
        </w:r>
      </w:hyperlink>
    </w:p>
    <w:p>
      <w:pPr>
        <w:pStyle w:val="TOC2"/>
        <w:tabs>
          <w:tab w:val="right" w:leader="dot" w:pos="8306"/>
        </w:tabs>
      </w:pPr>
      <w:hyperlink w:anchor="_Toc25540" w:history="1">
        <w:r>
          <w:rPr>
            <w:rFonts w:ascii="仿宋" w:eastAsia="仿宋" w:hAnsi="仿宋" w:cs="仿宋" w:hint="eastAsia"/>
            <w:lang w:eastAsia="zh-CN"/>
          </w:rPr>
          <w:t>(七)、机械设备安全保障措施</w:t>
        </w:r>
        <w:r>
          <w:tab/>
        </w:r>
        <w:r>
          <w:fldChar w:fldCharType="begin"/>
        </w:r>
        <w:r>
          <w:instrText xml:space="preserve"> PAGEREF _Toc25540 \h </w:instrText>
        </w:r>
        <w:r>
          <w:fldChar w:fldCharType="separate"/>
        </w:r>
        <w:r>
          <w:t>38</w:t>
        </w:r>
        <w:r>
          <w:fldChar w:fldCharType="end"/>
        </w:r>
      </w:hyperlink>
    </w:p>
    <w:p>
      <w:pPr>
        <w:pStyle w:val="TOC1"/>
        <w:tabs>
          <w:tab w:val="right" w:leader="dot" w:pos="8306"/>
        </w:tabs>
      </w:pPr>
      <w:hyperlink w:anchor="_Toc13454" w:history="1">
        <w:r>
          <w:rPr>
            <w:rFonts w:ascii="仿宋" w:eastAsia="仿宋" w:hAnsi="仿宋" w:cs="仿宋" w:hint="eastAsia"/>
            <w:lang w:eastAsia="zh-CN"/>
          </w:rPr>
          <w:t>十一、猎头项目社会影响</w:t>
        </w:r>
        <w:r>
          <w:tab/>
        </w:r>
        <w:r>
          <w:fldChar w:fldCharType="begin"/>
        </w:r>
        <w:r>
          <w:instrText xml:space="preserve"> PAGEREF _Toc13454 \h </w:instrText>
        </w:r>
        <w:r>
          <w:fldChar w:fldCharType="separate"/>
        </w:r>
        <w:r>
          <w:t>40</w:t>
        </w:r>
        <w:r>
          <w:fldChar w:fldCharType="end"/>
        </w:r>
      </w:hyperlink>
    </w:p>
    <w:p>
      <w:pPr>
        <w:pStyle w:val="TOC2"/>
        <w:tabs>
          <w:tab w:val="right" w:leader="dot" w:pos="8306"/>
        </w:tabs>
      </w:pPr>
      <w:hyperlink w:anchor="_Toc28830" w:history="1">
        <w:r>
          <w:rPr>
            <w:rFonts w:ascii="仿宋" w:eastAsia="仿宋" w:hAnsi="仿宋" w:cs="仿宋" w:hint="eastAsia"/>
            <w:lang w:eastAsia="zh-CN"/>
          </w:rPr>
          <w:t>(一)、社会责任与义务</w:t>
        </w:r>
        <w:r>
          <w:tab/>
        </w:r>
        <w:r>
          <w:fldChar w:fldCharType="begin"/>
        </w:r>
        <w:r>
          <w:instrText xml:space="preserve"> PAGEREF _Toc28830 \h </w:instrText>
        </w:r>
        <w:r>
          <w:fldChar w:fldCharType="separate"/>
        </w:r>
        <w:r>
          <w:t>40</w:t>
        </w:r>
        <w:r>
          <w:fldChar w:fldCharType="end"/>
        </w:r>
      </w:hyperlink>
    </w:p>
    <w:p>
      <w:pPr>
        <w:pStyle w:val="TOC2"/>
        <w:tabs>
          <w:tab w:val="right" w:leader="dot" w:pos="8306"/>
        </w:tabs>
      </w:pPr>
      <w:hyperlink w:anchor="_Toc8210" w:history="1">
        <w:r>
          <w:rPr>
            <w:rFonts w:ascii="仿宋" w:eastAsia="仿宋" w:hAnsi="仿宋" w:cs="仿宋" w:hint="eastAsia"/>
            <w:lang w:eastAsia="zh-CN"/>
          </w:rPr>
          <w:t>(二)、社会参与与沟通</w:t>
        </w:r>
        <w:r>
          <w:tab/>
        </w:r>
        <w:r>
          <w:fldChar w:fldCharType="begin"/>
        </w:r>
        <w:r>
          <w:instrText xml:space="preserve"> PAGEREF _Toc8210 \h </w:instrText>
        </w:r>
        <w:r>
          <w:fldChar w:fldCharType="separate"/>
        </w:r>
        <w:r>
          <w:t>41</w:t>
        </w:r>
        <w:r>
          <w:fldChar w:fldCharType="end"/>
        </w:r>
      </w:hyperlink>
    </w:p>
    <w:p>
      <w:pPr>
        <w:pStyle w:val="TOC1"/>
        <w:tabs>
          <w:tab w:val="right" w:leader="dot" w:pos="8306"/>
        </w:tabs>
      </w:pPr>
      <w:hyperlink w:anchor="_Toc23036" w:history="1">
        <w:r>
          <w:rPr>
            <w:rFonts w:ascii="仿宋" w:eastAsia="仿宋" w:hAnsi="仿宋" w:cs="仿宋" w:hint="eastAsia"/>
            <w:lang w:eastAsia="zh-CN"/>
          </w:rPr>
          <w:t>十二、猎头项目风险管理</w:t>
        </w:r>
        <w:r>
          <w:tab/>
        </w:r>
        <w:r>
          <w:fldChar w:fldCharType="begin"/>
        </w:r>
        <w:r>
          <w:instrText xml:space="preserve"> PAGEREF _Toc23036 \h </w:instrText>
        </w:r>
        <w:r>
          <w:fldChar w:fldCharType="separate"/>
        </w:r>
        <w:r>
          <w:t>41</w:t>
        </w:r>
        <w:r>
          <w:fldChar w:fldCharType="end"/>
        </w:r>
      </w:hyperlink>
    </w:p>
    <w:p>
      <w:pPr>
        <w:pStyle w:val="TOC2"/>
        <w:tabs>
          <w:tab w:val="right" w:leader="dot" w:pos="8306"/>
        </w:tabs>
      </w:pPr>
      <w:hyperlink w:anchor="_Toc14810" w:history="1">
        <w:r>
          <w:rPr>
            <w:rFonts w:ascii="仿宋" w:eastAsia="仿宋" w:hAnsi="仿宋" w:cs="仿宋" w:hint="eastAsia"/>
            <w:lang w:eastAsia="zh-CN"/>
          </w:rPr>
          <w:t>(一)、风险识别与评估</w:t>
        </w:r>
        <w:r>
          <w:tab/>
        </w:r>
        <w:r>
          <w:fldChar w:fldCharType="begin"/>
        </w:r>
        <w:r>
          <w:instrText xml:space="preserve"> PAGEREF _Toc14810 \h </w:instrText>
        </w:r>
        <w:r>
          <w:fldChar w:fldCharType="separate"/>
        </w:r>
        <w:r>
          <w:t>41</w:t>
        </w:r>
        <w:r>
          <w:fldChar w:fldCharType="end"/>
        </w:r>
      </w:hyperlink>
    </w:p>
    <w:p>
      <w:pPr>
        <w:pStyle w:val="TOC2"/>
        <w:tabs>
          <w:tab w:val="right" w:leader="dot" w:pos="8306"/>
        </w:tabs>
      </w:pPr>
      <w:hyperlink w:anchor="_Toc32287" w:history="1">
        <w:r>
          <w:rPr>
            <w:rFonts w:ascii="仿宋" w:eastAsia="仿宋" w:hAnsi="仿宋" w:cs="仿宋" w:hint="eastAsia"/>
            <w:lang w:eastAsia="zh-CN"/>
          </w:rPr>
          <w:t>(二)、风险应对策略</w:t>
        </w:r>
        <w:r>
          <w:tab/>
        </w:r>
        <w:r>
          <w:fldChar w:fldCharType="begin"/>
        </w:r>
        <w:r>
          <w:instrText xml:space="preserve"> PAGEREF _Toc32287 \h </w:instrText>
        </w:r>
        <w:r>
          <w:fldChar w:fldCharType="separate"/>
        </w:r>
        <w:r>
          <w:t>43</w:t>
        </w:r>
        <w:r>
          <w:fldChar w:fldCharType="end"/>
        </w:r>
      </w:hyperlink>
    </w:p>
    <w:p>
      <w:pPr>
        <w:pStyle w:val="TOC2"/>
        <w:tabs>
          <w:tab w:val="right" w:leader="dot" w:pos="8306"/>
        </w:tabs>
      </w:pPr>
      <w:hyperlink w:anchor="_Toc8102" w:history="1">
        <w:r>
          <w:rPr>
            <w:rFonts w:ascii="仿宋" w:eastAsia="仿宋" w:hAnsi="仿宋" w:cs="仿宋" w:hint="eastAsia"/>
            <w:lang w:eastAsia="zh-CN"/>
          </w:rPr>
          <w:t>(三)、风险监控与控制</w:t>
        </w:r>
        <w:r>
          <w:tab/>
        </w:r>
        <w:r>
          <w:fldChar w:fldCharType="begin"/>
        </w:r>
        <w:r>
          <w:instrText xml:space="preserve"> PAGEREF _Toc8102 \h </w:instrText>
        </w:r>
        <w:r>
          <w:fldChar w:fldCharType="separate"/>
        </w:r>
        <w:r>
          <w:t>44</w:t>
        </w:r>
        <w:r>
          <w:fldChar w:fldCharType="end"/>
        </w:r>
      </w:hyperlink>
    </w:p>
    <w:p>
      <w:pPr>
        <w:pStyle w:val="TOC1"/>
        <w:tabs>
          <w:tab w:val="right" w:leader="dot" w:pos="8306"/>
        </w:tabs>
      </w:pPr>
      <w:hyperlink w:anchor="_Toc25148" w:history="1">
        <w:r>
          <w:rPr>
            <w:rFonts w:ascii="仿宋" w:eastAsia="仿宋" w:hAnsi="仿宋" w:cs="仿宋" w:hint="eastAsia"/>
            <w:lang w:eastAsia="zh-CN"/>
          </w:rPr>
          <w:t>十三、猎头项目变更管理</w:t>
        </w:r>
        <w:r>
          <w:tab/>
        </w:r>
        <w:r>
          <w:fldChar w:fldCharType="begin"/>
        </w:r>
        <w:r>
          <w:instrText xml:space="preserve"> PAGEREF _Toc25148 \h </w:instrText>
        </w:r>
        <w:r>
          <w:fldChar w:fldCharType="separate"/>
        </w:r>
        <w:r>
          <w:t>45</w:t>
        </w:r>
        <w:r>
          <w:fldChar w:fldCharType="end"/>
        </w:r>
      </w:hyperlink>
    </w:p>
    <w:p>
      <w:pPr>
        <w:pStyle w:val="TOC2"/>
        <w:tabs>
          <w:tab w:val="right" w:leader="dot" w:pos="8306"/>
        </w:tabs>
      </w:pPr>
      <w:hyperlink w:anchor="_Toc3688" w:history="1">
        <w:r>
          <w:rPr>
            <w:rFonts w:ascii="仿宋" w:eastAsia="仿宋" w:hAnsi="仿宋" w:cs="仿宋" w:hint="eastAsia"/>
            <w:lang w:eastAsia="zh-CN"/>
          </w:rPr>
          <w:t>(一)、变更申请与评估</w:t>
        </w:r>
        <w:r>
          <w:tab/>
        </w:r>
        <w:r>
          <w:fldChar w:fldCharType="begin"/>
        </w:r>
        <w:r>
          <w:instrText xml:space="preserve"> PAGEREF _Toc3688 \h </w:instrText>
        </w:r>
        <w:r>
          <w:fldChar w:fldCharType="separate"/>
        </w:r>
        <w:r>
          <w:t>45</w:t>
        </w:r>
        <w:r>
          <w:fldChar w:fldCharType="end"/>
        </w:r>
      </w:hyperlink>
    </w:p>
    <w:p>
      <w:pPr>
        <w:pStyle w:val="TOC2"/>
        <w:tabs>
          <w:tab w:val="right" w:leader="dot" w:pos="8306"/>
        </w:tabs>
      </w:pPr>
      <w:hyperlink w:anchor="_Toc12749" w:history="1">
        <w:r>
          <w:rPr>
            <w:rFonts w:ascii="仿宋" w:eastAsia="仿宋" w:hAnsi="仿宋" w:cs="仿宋" w:hint="eastAsia"/>
            <w:lang w:eastAsia="zh-CN"/>
          </w:rPr>
          <w:t>(二)、变更实施与控制</w:t>
        </w:r>
        <w:r>
          <w:tab/>
        </w:r>
        <w:r>
          <w:fldChar w:fldCharType="begin"/>
        </w:r>
        <w:r>
          <w:instrText xml:space="preserve"> PAGEREF _Toc12749 \h </w:instrText>
        </w:r>
        <w:r>
          <w:fldChar w:fldCharType="separate"/>
        </w:r>
        <w:r>
          <w:t>46</w:t>
        </w:r>
        <w:r>
          <w:fldChar w:fldCharType="end"/>
        </w:r>
      </w:hyperlink>
    </w:p>
    <w:p>
      <w:pPr>
        <w:pStyle w:val="TOC1"/>
        <w:tabs>
          <w:tab w:val="right" w:leader="dot" w:pos="8306"/>
        </w:tabs>
      </w:pPr>
      <w:hyperlink w:anchor="_Toc1234" w:history="1">
        <w:r>
          <w:rPr>
            <w:rFonts w:ascii="仿宋" w:eastAsia="仿宋" w:hAnsi="仿宋" w:cs="仿宋" w:hint="eastAsia"/>
            <w:lang w:eastAsia="zh-CN"/>
          </w:rPr>
          <w:t>十四、营销与推广策略</w:t>
        </w:r>
        <w:r>
          <w:tab/>
        </w:r>
        <w:r>
          <w:fldChar w:fldCharType="begin"/>
        </w:r>
        <w:r>
          <w:instrText xml:space="preserve"> PAGEREF _Toc1234 \h </w:instrText>
        </w:r>
        <w:r>
          <w:fldChar w:fldCharType="separate"/>
        </w:r>
        <w:r>
          <w:t>46</w:t>
        </w:r>
        <w:r>
          <w:fldChar w:fldCharType="end"/>
        </w:r>
      </w:hyperlink>
    </w:p>
    <w:p>
      <w:pPr>
        <w:pStyle w:val="TOC2"/>
        <w:tabs>
          <w:tab w:val="right" w:leader="dot" w:pos="8306"/>
        </w:tabs>
      </w:pPr>
      <w:hyperlink w:anchor="_Toc30032" w:history="1">
        <w:r>
          <w:rPr>
            <w:rFonts w:ascii="仿宋" w:eastAsia="仿宋" w:hAnsi="仿宋" w:cs="仿宋" w:hint="eastAsia"/>
            <w:lang w:eastAsia="zh-CN"/>
          </w:rPr>
          <w:t>(一)、产品/服务定位与特点</w:t>
        </w:r>
        <w:r>
          <w:tab/>
        </w:r>
        <w:r>
          <w:fldChar w:fldCharType="begin"/>
        </w:r>
        <w:r>
          <w:instrText xml:space="preserve"> PAGEREF _Toc30032 \h </w:instrText>
        </w:r>
        <w:r>
          <w:fldChar w:fldCharType="separate"/>
        </w:r>
        <w:r>
          <w:t>46</w:t>
        </w:r>
        <w:r>
          <w:fldChar w:fldCharType="end"/>
        </w:r>
      </w:hyperlink>
    </w:p>
    <w:p>
      <w:pPr>
        <w:pStyle w:val="TOC2"/>
        <w:tabs>
          <w:tab w:val="right" w:leader="dot" w:pos="8306"/>
        </w:tabs>
      </w:pPr>
      <w:hyperlink w:anchor="_Toc17314" w:history="1">
        <w:r>
          <w:rPr>
            <w:rFonts w:ascii="仿宋" w:eastAsia="仿宋" w:hAnsi="仿宋" w:cs="仿宋" w:hint="eastAsia"/>
            <w:lang w:eastAsia="zh-CN"/>
          </w:rPr>
          <w:t>(二)、市场定位与竞争分析</w:t>
        </w:r>
        <w:r>
          <w:tab/>
        </w:r>
        <w:r>
          <w:fldChar w:fldCharType="begin"/>
        </w:r>
        <w:r>
          <w:instrText xml:space="preserve"> PAGEREF _Toc17314 \h </w:instrText>
        </w:r>
        <w:r>
          <w:fldChar w:fldCharType="separate"/>
        </w:r>
        <w:r>
          <w:t>48</w:t>
        </w:r>
        <w:r>
          <w:fldChar w:fldCharType="end"/>
        </w:r>
      </w:hyperlink>
    </w:p>
    <w:p>
      <w:pPr>
        <w:pStyle w:val="TOC2"/>
        <w:tabs>
          <w:tab w:val="right" w:leader="dot" w:pos="8306"/>
        </w:tabs>
      </w:pPr>
      <w:hyperlink w:anchor="_Toc9212" w:history="1">
        <w:r>
          <w:rPr>
            <w:rFonts w:ascii="仿宋" w:eastAsia="仿宋" w:hAnsi="仿宋" w:cs="仿宋" w:hint="eastAsia"/>
            <w:lang w:eastAsia="zh-CN"/>
          </w:rPr>
          <w:t>(三)、营销渠道与策略</w:t>
        </w:r>
        <w:r>
          <w:tab/>
        </w:r>
        <w:r>
          <w:fldChar w:fldCharType="begin"/>
        </w:r>
        <w:r>
          <w:instrText xml:space="preserve"> PAGEREF _Toc9212 \h </w:instrText>
        </w:r>
        <w:r>
          <w:fldChar w:fldCharType="separate"/>
        </w:r>
        <w:r>
          <w:t>49</w:t>
        </w:r>
        <w:r>
          <w:fldChar w:fldCharType="end"/>
        </w:r>
      </w:hyperlink>
    </w:p>
    <w:p>
      <w:pPr>
        <w:pStyle w:val="TOC2"/>
        <w:tabs>
          <w:tab w:val="right" w:leader="dot" w:pos="8306"/>
        </w:tabs>
      </w:pPr>
      <w:hyperlink w:anchor="_Toc24816" w:history="1">
        <w:r>
          <w:rPr>
            <w:rFonts w:ascii="仿宋" w:eastAsia="仿宋" w:hAnsi="仿宋" w:cs="仿宋" w:hint="eastAsia"/>
            <w:lang w:eastAsia="zh-CN"/>
          </w:rPr>
          <w:t>(四)、推广与宣传活动</w:t>
        </w:r>
        <w:r>
          <w:tab/>
        </w:r>
        <w:r>
          <w:fldChar w:fldCharType="begin"/>
        </w:r>
        <w:r>
          <w:instrText xml:space="preserve"> PAGEREF _Toc24816 \h </w:instrText>
        </w:r>
        <w:r>
          <w:fldChar w:fldCharType="separate"/>
        </w:r>
        <w:r>
          <w:t>50</w:t>
        </w:r>
        <w:r>
          <w:fldChar w:fldCharType="end"/>
        </w:r>
      </w:hyperlink>
    </w:p>
    <w:p>
      <w:pPr>
        <w:pStyle w:val="TOC1"/>
        <w:tabs>
          <w:tab w:val="right" w:leader="dot" w:pos="8306"/>
        </w:tabs>
      </w:pPr>
      <w:hyperlink w:anchor="_Toc4157" w:history="1">
        <w:r>
          <w:rPr>
            <w:rFonts w:ascii="仿宋" w:eastAsia="仿宋" w:hAnsi="仿宋" w:cs="仿宋" w:hint="eastAsia"/>
            <w:lang w:eastAsia="zh-CN"/>
          </w:rPr>
          <w:t>十五、猎头项目工程方案分析</w:t>
        </w:r>
        <w:r>
          <w:tab/>
        </w:r>
        <w:r>
          <w:fldChar w:fldCharType="begin"/>
        </w:r>
        <w:r>
          <w:instrText xml:space="preserve"> PAGEREF _Toc4157 \h </w:instrText>
        </w:r>
        <w:r>
          <w:fldChar w:fldCharType="separate"/>
        </w:r>
        <w:r>
          <w:t>56</w:t>
        </w:r>
        <w:r>
          <w:fldChar w:fldCharType="end"/>
        </w:r>
      </w:hyperlink>
    </w:p>
    <w:p>
      <w:pPr>
        <w:pStyle w:val="TOC2"/>
        <w:tabs>
          <w:tab w:val="right" w:leader="dot" w:pos="8306"/>
        </w:tabs>
      </w:pPr>
      <w:hyperlink w:anchor="_Toc3913" w:history="1">
        <w:r>
          <w:rPr>
            <w:rFonts w:ascii="仿宋" w:eastAsia="仿宋" w:hAnsi="仿宋" w:cs="仿宋" w:hint="eastAsia"/>
            <w:lang w:eastAsia="zh-CN"/>
          </w:rPr>
          <w:t>(一)、建筑工程设计原则</w:t>
        </w:r>
        <w:r>
          <w:tab/>
        </w:r>
        <w:r>
          <w:fldChar w:fldCharType="begin"/>
        </w:r>
        <w:r>
          <w:instrText xml:space="preserve"> PAGEREF _Toc3913 \h </w:instrText>
        </w:r>
        <w:r>
          <w:fldChar w:fldCharType="separate"/>
        </w:r>
        <w:r>
          <w:t>56</w:t>
        </w:r>
        <w:r>
          <w:fldChar w:fldCharType="end"/>
        </w:r>
      </w:hyperlink>
    </w:p>
    <w:p>
      <w:pPr>
        <w:pStyle w:val="TOC2"/>
        <w:tabs>
          <w:tab w:val="right" w:leader="dot" w:pos="8306"/>
        </w:tabs>
      </w:pPr>
      <w:hyperlink w:anchor="_Toc27895" w:history="1">
        <w:r>
          <w:rPr>
            <w:rFonts w:ascii="仿宋" w:eastAsia="仿宋" w:hAnsi="仿宋" w:cs="仿宋" w:hint="eastAsia"/>
            <w:lang w:eastAsia="zh-CN"/>
          </w:rPr>
          <w:t>(二)、土建工程建设指标</w:t>
        </w:r>
        <w:r>
          <w:tab/>
        </w:r>
        <w:r>
          <w:fldChar w:fldCharType="begin"/>
        </w:r>
        <w:r>
          <w:instrText xml:space="preserve"> PAGEREF _Toc27895 \h </w:instrText>
        </w:r>
        <w:r>
          <w:fldChar w:fldCharType="separate"/>
        </w:r>
        <w:r>
          <w:t>59</w:t>
        </w:r>
        <w:r>
          <w:fldChar w:fldCharType="end"/>
        </w:r>
      </w:hyperlink>
    </w:p>
    <w:p>
      <w:pPr>
        <w:pStyle w:val="TOC1"/>
        <w:tabs>
          <w:tab w:val="right" w:leader="dot" w:pos="8306"/>
        </w:tabs>
      </w:pPr>
      <w:hyperlink w:anchor="_Toc32361" w:history="1">
        <w:r>
          <w:rPr>
            <w:rFonts w:ascii="仿宋" w:eastAsia="仿宋" w:hAnsi="仿宋" w:cs="仿宋" w:hint="eastAsia"/>
            <w:lang w:eastAsia="zh-CN"/>
          </w:rPr>
          <w:t>十六、风险识别与分类</w:t>
        </w:r>
        <w:r>
          <w:tab/>
        </w:r>
        <w:r>
          <w:fldChar w:fldCharType="begin"/>
        </w:r>
        <w:r>
          <w:instrText xml:space="preserve"> PAGEREF _Toc32361 \h </w:instrText>
        </w:r>
        <w:r>
          <w:fldChar w:fldCharType="separate"/>
        </w:r>
        <w:r>
          <w:t>61</w:t>
        </w:r>
        <w:r>
          <w:fldChar w:fldCharType="end"/>
        </w:r>
      </w:hyperlink>
    </w:p>
    <w:p>
      <w:pPr>
        <w:pStyle w:val="TOC2"/>
        <w:tabs>
          <w:tab w:val="right" w:leader="dot" w:pos="8306"/>
        </w:tabs>
      </w:pPr>
      <w:hyperlink w:anchor="_Toc22997" w:history="1">
        <w:r>
          <w:rPr>
            <w:rFonts w:ascii="仿宋" w:eastAsia="仿宋" w:hAnsi="仿宋" w:cs="仿宋" w:hint="eastAsia"/>
            <w:lang w:eastAsia="zh-CN"/>
          </w:rPr>
          <w:t>(一)、风险识别</w:t>
        </w:r>
        <w:r>
          <w:tab/>
        </w:r>
        <w:r>
          <w:fldChar w:fldCharType="begin"/>
        </w:r>
        <w:r>
          <w:instrText xml:space="preserve"> PAGEREF _Toc22997 \h </w:instrText>
        </w:r>
        <w:r>
          <w:fldChar w:fldCharType="separate"/>
        </w:r>
        <w:r>
          <w:t>61</w:t>
        </w:r>
        <w:r>
          <w:fldChar w:fldCharType="end"/>
        </w:r>
      </w:hyperlink>
    </w:p>
    <w:p>
      <w:pPr>
        <w:pStyle w:val="TOC2"/>
        <w:tabs>
          <w:tab w:val="right" w:leader="dot" w:pos="8306"/>
        </w:tabs>
      </w:pPr>
      <w:hyperlink w:anchor="_Toc10939" w:history="1">
        <w:r>
          <w:rPr>
            <w:rFonts w:ascii="仿宋" w:eastAsia="仿宋" w:hAnsi="仿宋" w:cs="仿宋" w:hint="eastAsia"/>
            <w:lang w:eastAsia="zh-CN"/>
          </w:rPr>
          <w:t>(二)、风险分类</w:t>
        </w:r>
        <w:r>
          <w:tab/>
        </w:r>
        <w:r>
          <w:fldChar w:fldCharType="begin"/>
        </w:r>
        <w:r>
          <w:instrText xml:space="preserve"> PAGEREF _Toc10939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181"/>
      <w:r>
        <w:rPr>
          <w:rFonts w:ascii="仿宋" w:eastAsia="仿宋" w:hAnsi="仿宋" w:cs="仿宋" w:hint="eastAsia"/>
          <w:sz w:val="28"/>
          <w:lang w:eastAsia="zh-CN"/>
        </w:rPr>
        <w:t>一、猎头项目建设背景及必要性分析</w:t>
      </w:r>
      <w:bookmarkEnd w:id="2"/>
    </w:p>
    <w:p>
      <w:pPr>
        <w:pStyle w:val="Heading2"/>
        <w:rPr>
          <w:rFonts w:ascii="仿宋" w:eastAsia="仿宋" w:hAnsi="仿宋" w:cs="仿宋" w:hint="eastAsia"/>
          <w:lang w:eastAsia="zh-CN"/>
        </w:rPr>
      </w:pPr>
      <w:bookmarkStart w:id="3" w:name="_Toc18486"/>
      <w:r>
        <w:rPr>
          <w:rFonts w:ascii="仿宋" w:eastAsia="仿宋" w:hAnsi="仿宋" w:cs="仿宋" w:hint="eastAsia"/>
          <w:lang w:eastAsia="zh-CN"/>
        </w:rPr>
        <w:t>(一)、猎头项目背景分析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猎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猎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我们的背景分析将深入挖掘当前行业的发展趋势，通过对竞争态势的全面审视，找到猎头项目在这个潮流中的定位。同时，我们将关注行业内涌现的新兴机遇，以便猎头项目更好地融入行业发展的潮流中。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猎头项目提供了强大的发展动力。我们将聚焦于行业内最新的技术发展趋势，包括但不限于人工智能、大数据分析、物联网等领域。通过深度的技术研究，我们将确保猎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猎头项目发展的源泉。我们将投入更多的精力对市场需求进行深入剖析，超越表面的需求，深入挖掘潜在的市场痛点和机遇。通过对市场需求的细致了解，猎头项目将更有针对性地设计解决方案，满足市场的多样化需求，从而更好地促进猎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猎头项目战略至关重要。我们将对竞争态势进行更为深入的分析，包括但不限于市场份额、产品特点、客户满意度等多个维度。通过深度的竞争分析，猎头项目将能够更准确地把握市场脉搏，制定具有竞争力的猎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猎头项目的发展具有直接的影响。我们将进行更为全面的法规和政策分析，了解行业发展中的潜在法律风险和合规挑战。通过充分了解和遵守相关法规，猎头项目将确保在法律框架内合法合规运营，为猎头项目的稳健发展提供有力支持。</w:t>
      </w:r>
    </w:p>
    <w:p>
      <w:pPr>
        <w:pStyle w:val="Heading2"/>
        <w:ind w:firstLine="560" w:firstLineChars="200"/>
        <w:rPr>
          <w:rFonts w:ascii="仿宋" w:eastAsia="仿宋" w:hAnsi="仿宋" w:cs="仿宋" w:hint="eastAsia"/>
          <w:sz w:val="28"/>
          <w:lang w:eastAsia="zh-CN"/>
        </w:rPr>
      </w:pPr>
      <w:bookmarkStart w:id="4" w:name="_Toc29197"/>
      <w:r>
        <w:rPr>
          <w:rFonts w:ascii="仿宋" w:eastAsia="仿宋" w:hAnsi="仿宋" w:cs="仿宋" w:hint="eastAsia"/>
          <w:sz w:val="28"/>
          <w:lang w:eastAsia="zh-CN"/>
        </w:rPr>
        <w:t>(二)、猎头项目建设必要性分析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猎头项目建设的迫切性源于对行业发展趋势的深刻洞察。我们正处于一个行业变革的时代，科技创新、数字化转型成为企业发展的关键动力。猎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猎头项目建设不仅仅是为了跟上潮流，更是为了通过技术创新推动企业的持续发展。通过引入先进的技术和解决方案，猎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猎头项目的建设成为必然选择，通过提高产品质量、拓展服务领域，从而在竞争中获得更多的机会。猎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猎头项目建设的必要性体现在对客户需求更精准的满足。通过猎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猎头项目建设的背后是对企业持续创新的追求。只有通过不断创新，企业才能在竞争中立于不败之地。猎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436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047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猎头项目的技术管理特点体现在其创新导向。通过引入最先进的技术趋势和解决方案，猎头项目致力于提升科技含量、提高质量和效率水平。这意味着我们将采用最新的工具和方法，确保猎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猎头项目技术管理的显著特征。通过整合不同领域的技术资源，我们实现了跨学科的协同工作。这有助于优化技术架构，提高整体效能。此外，整合性策略还促进了不同技术团队之间的紧密沟通和高效合作，确保猎头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猎头项目所采用的技术。通过不断优化技术方案，猎头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猎头项目团队将在猎头项目初期识别可能的技术风险，并采取相应的预防和应对措施。通过建立健全的风险评估机制，猎头项目能够在实施过程中及时发现并解决潜在的技术问题，保障猎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通过这些独特的技术管理特点，我们确信在猎头项目中，技术将成为猎头项目成功的有力支持。这一深度剖析揭示了技术管理在猎头项目实施中的关键作用，为猎头项目的技术基础奠定了坚实的基础。</w:t>
      </w:r>
    </w:p>
    <w:p>
      <w:pPr>
        <w:pStyle w:val="Heading2"/>
        <w:ind w:firstLine="560" w:firstLineChars="200"/>
        <w:rPr>
          <w:rFonts w:ascii="仿宋" w:eastAsia="仿宋" w:hAnsi="仿宋" w:cs="仿宋" w:hint="eastAsia"/>
          <w:sz w:val="28"/>
          <w:lang w:eastAsia="zh-CN"/>
        </w:rPr>
      </w:pPr>
      <w:bookmarkStart w:id="7" w:name="_Toc26019"/>
      <w:r>
        <w:rPr>
          <w:rFonts w:ascii="仿宋" w:eastAsia="仿宋" w:hAnsi="仿宋" w:cs="仿宋" w:hint="eastAsia"/>
          <w:sz w:val="28"/>
          <w:lang w:eastAsia="zh-CN"/>
        </w:rPr>
        <w:t>(二)、猎头项目工艺技术设计方案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猎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猎头项目将严格按照相关行业规范要求进行组织。通过有效控制产品质量，猎头项目将致力于为顾客提供优质的猎头项目产品和良好的服务。这体现了猎头项目对于生产活动合规性和质量标准的高度重视，为猎头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猎头项目注重生态效益和清洁生产原则。猎头项目建设将紧密结合地方特色经济发展，与社会经济发展规划和区域环境保护规划方案相协调一致。通过与当地区域自然生态系统的结合，猎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猎头项目产品具有多样化的客户需求和个性化的特点。因此，猎头项目产品规格品种多样，且单批生产数量较小。为满足这一特点，猎头项目承办单位将建设先进的柔性制造生产线。通过广泛应用柔性制造技术，猎头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总体而言，猎头项目采用的技术具有较高的技术含量和自动化水平，处于国内先进水平。这一技术选用不仅体现了对生产效率、质量和环境友好性的高标准要求，同时为猎头项目的可持续发展奠定了坚实的基础。</w:t>
      </w:r>
    </w:p>
    <w:p>
      <w:pPr>
        <w:pStyle w:val="Heading2"/>
        <w:ind w:firstLine="560" w:firstLineChars="200"/>
        <w:rPr>
          <w:rFonts w:ascii="仿宋" w:eastAsia="仿宋" w:hAnsi="仿宋" w:cs="仿宋" w:hint="eastAsia"/>
          <w:sz w:val="28"/>
          <w:lang w:eastAsia="zh-CN"/>
        </w:rPr>
      </w:pPr>
      <w:bookmarkStart w:id="8" w:name="_Toc1483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为确保猎头项目的高效生产和技术实施，我们制定了一套精心设计的设备选型方案，以满足猎头项目生产、质量和环保的要求。该方案的主要特点如下：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猎头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针对猎头项目产品的多样性和小批量生产的特点，我们将建设柔性制造生产线。通过在设备选型中考虑柔性制造技术，可以灵活应对不同产品规格和生产需求，实现生产线的高度灵活性和适应性。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1566"/>
      <w:r>
        <w:rPr>
          <w:rFonts w:ascii="仿宋" w:eastAsia="仿宋" w:hAnsi="仿宋" w:cs="仿宋" w:hint="eastAsia"/>
          <w:sz w:val="28"/>
          <w:lang w:eastAsia="zh-CN"/>
        </w:rPr>
        <w:t>三、猎头项目建设单位说明</w:t>
      </w:r>
      <w:bookmarkEnd w:id="9"/>
    </w:p>
    <w:p>
      <w:pPr>
        <w:pStyle w:val="Heading2"/>
        <w:rPr>
          <w:rFonts w:ascii="仿宋" w:eastAsia="仿宋" w:hAnsi="仿宋" w:cs="仿宋" w:hint="eastAsia"/>
          <w:lang w:eastAsia="zh-CN"/>
        </w:rPr>
      </w:pPr>
      <w:bookmarkStart w:id="10" w:name="_Toc23458"/>
      <w:r>
        <w:rPr>
          <w:rFonts w:ascii="仿宋" w:eastAsia="仿宋" w:hAnsi="仿宋" w:cs="仿宋" w:hint="eastAsia"/>
          <w:lang w:eastAsia="zh-CN"/>
        </w:rPr>
        <w:t>(一)、猎头项目承办单位基本情况</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1966"/>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猎头项目承办单位的XXXX，我们着眼于实现可持续的经济效益。通过技术创新和解决方案的提供，公司预计在猎头项目执行期间将获得可观的收入增长。这一收入来源主要包括猎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同时，我们注重成本控制和效率提升，以确保猎头项目的可持续盈利。透过精细的管理和资源优化，公司期望实现猎头项目利润最大化。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猎头项目实施进行全面的投资评估，包括猎头项目启动阶段的资金投入和后续运营成本。通过对猎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为确保公司在猎头项目实施过程中具备足够的资金流动性，公司将进行详尽的现金流分析。这包括资金需求的合理预测、猎头项目周期内的资金峰谷分析以及灵活的财务管理策略，以应对各种潜在的经济变动。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9954"/>
      <w:r>
        <w:rPr>
          <w:rFonts w:ascii="仿宋" w:eastAsia="仿宋" w:hAnsi="仿宋" w:cs="仿宋" w:hint="eastAsia"/>
          <w:sz w:val="28"/>
          <w:lang w:eastAsia="zh-CN"/>
        </w:rPr>
        <w:t>四、猎头项目危机管理</w:t>
      </w:r>
      <w:bookmarkEnd w:id="12"/>
    </w:p>
    <w:p>
      <w:pPr>
        <w:pStyle w:val="Heading2"/>
        <w:rPr>
          <w:rFonts w:ascii="仿宋" w:eastAsia="仿宋" w:hAnsi="仿宋" w:cs="仿宋" w:hint="eastAsia"/>
          <w:lang w:eastAsia="zh-CN"/>
        </w:rPr>
      </w:pPr>
      <w:bookmarkStart w:id="13" w:name="_Toc12574"/>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猎头项目危机管理中，危机预警与识别是确保猎头项目稳健运行的核心步骤。通过建立全面的监测机制，猎头项目团队旨在及时发现和理解潜在的风险和危机因素，以便采取及时的预防和应对措施，确保猎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首先，通过深入的风险评估，猎头项目团队全面分析了整个猎头项目和各个阶段可能存在的威胁。这包括准确评估每个潜在风险的发生概率和可能影响的程度，为后续危机预警提供了有力支持。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猎头项目团队着重于明确定义猎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猎头项目进展的持续监控，团队能够及时发现潜在问题并作出迅速反应。猎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在这一阶段，团队的专业素养和反应速度将发挥至关重要的作用，以确保潜在危机能够在初期得到有效的处理，最大程度地减轻负面影响。通过危机预警与识别，猎头项目得以更有序、可控地推进。</w:t>
      </w:r>
    </w:p>
    <w:p>
      <w:pPr>
        <w:pStyle w:val="Heading2"/>
        <w:ind w:firstLine="560" w:firstLineChars="200"/>
        <w:rPr>
          <w:rFonts w:ascii="仿宋" w:eastAsia="仿宋" w:hAnsi="仿宋" w:cs="仿宋" w:hint="eastAsia"/>
          <w:sz w:val="28"/>
          <w:lang w:eastAsia="zh-CN"/>
        </w:rPr>
      </w:pPr>
      <w:bookmarkStart w:id="14" w:name="_Toc9983"/>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在危机发生时，猎头项目团队立即行动，成立了应急小组。该小组的任务是迅速制定并实施紧急应对措施，以最小化潜在损失。以下是采取的主要措施：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暂停猎头项目进度：为遏制危机蔓延，猎头项目暂时停止进行，以便全面评估当前状况。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资源重新分配：重新评估猎头项目资源的分配，确保最大限度地减小损失。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实时沟通：与关键利益相关者建立实时沟通机制，向他们传递猎头项目危机的实际状况，保障猎头项目核心利益。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在紧急应对的同时，猎头项目团队强调了团队协作和有效沟通的重要性。以下是团队协作的关键举措：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信息共享机制：建立了信息共享平台，确保团队成员能够及时获取猎头项目危机的实时信息。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领导者沟通：猎头项目领导者通过定期会议和即时沟通工具，指导团队应对危机，保持团队稳定运行。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随着危机得到初步控制，猎头项目团队转向制定恢复计划，以确保猎头项目能够从中迅速恢复。主要恢复计划包括：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修复受损的进度计划：重新评估猎头项目进度，制定修复计划，确保猎头项目尽快回归正常进程。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重新调整资源分配：优化资源分配，确保猎头项目在有限资源下高效运转。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风险管理机制加强：对猎头项目风险进行全面评估，制定更强化的风险管理策略，以预防未来可能的危机。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493"/>
      <w:r>
        <w:rPr>
          <w:rFonts w:ascii="仿宋" w:eastAsia="仿宋" w:hAnsi="仿宋" w:cs="仿宋" w:hint="eastAsia"/>
          <w:sz w:val="28"/>
          <w:lang w:eastAsia="zh-CN"/>
        </w:rPr>
        <w:t>五、猎头项目可持续发展</w:t>
      </w:r>
      <w:bookmarkEnd w:id="15"/>
    </w:p>
    <w:p>
      <w:pPr>
        <w:pStyle w:val="Heading2"/>
        <w:rPr>
          <w:rFonts w:ascii="仿宋" w:eastAsia="仿宋" w:hAnsi="仿宋" w:cs="仿宋" w:hint="eastAsia"/>
          <w:lang w:eastAsia="zh-CN"/>
        </w:rPr>
      </w:pPr>
      <w:bookmarkStart w:id="16" w:name="_Toc18912"/>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猎头项目中，猎头项目团队着眼于未来，明确了可持续发展的战略方向。制定的具体可持续发展目标包括降低资源使用、采用环保技术、最大化社会效益等。这一步骤不仅有助于猎头项目在环保和社会责任方面达到最高标准，也为未来提供了明确的指引，确保猎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可持续实践的融入猎头项目管理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猎头项目管理周期。从猎头项目规划开始，猎头项目团队就考虑了环境和社会的因素。在执行阶段，猎头项目团队积极推动绿色技术的应用，优化资源利用。此外，关注员工的社会责任，通过培训和沟通活动提高员工对可持续发展的认知，使他们能够在日常工作中践行可持续实践。这些举措不仅为猎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31872"/>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扎根于猎头项目的可持续发展理念，我们深信环保与社会责任是猎头项目成功的关键支柱。在猎头项目的每一步，我们都致力于通过创新和实践，履行对环境和社会的坚定责任。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猎头项目团队通过引入先进的环保技术、建立高效的废物处理系统以及推动能源节约措施，积极履行环保责任。定期的环保监测和评估确保猎头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猎头项目不仅致力于自身可持续发展，还注重对社会的回馈。通过支持社区猎头项目、参与慈善事业、提供培训机会等方式，猎头项目积极履行社会责任。与当地社区建立积极互动，关注员工的工作与生活平衡，以及员工的身心健康，是猎头项目在社会责任层面的关键举措。这样的实践不仅增强了猎头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8215"/>
      <w:r>
        <w:rPr>
          <w:rFonts w:ascii="仿宋" w:eastAsia="仿宋" w:hAnsi="仿宋" w:cs="仿宋" w:hint="eastAsia"/>
          <w:sz w:val="28"/>
          <w:lang w:eastAsia="zh-CN"/>
        </w:rPr>
        <w:t>六、猎头项目土建工程</w:t>
      </w:r>
      <w:bookmarkEnd w:id="18"/>
    </w:p>
    <w:p>
      <w:pPr>
        <w:pStyle w:val="Heading2"/>
        <w:rPr>
          <w:rFonts w:ascii="仿宋" w:eastAsia="仿宋" w:hAnsi="仿宋" w:cs="仿宋" w:hint="eastAsia"/>
          <w:lang w:eastAsia="zh-CN"/>
        </w:rPr>
      </w:pPr>
      <w:bookmarkStart w:id="19" w:name="_Toc31176"/>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在猎头项目的建筑工程设计中，我们将秉承一系列重要的设计原则，以确保猎头项目建筑在功能、美观、可持续性等方面达到最佳效果。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首要原则是确保建筑的功能性得到最大化的发挥。我们将充分理解猎头项目的实际需求，合理布局各个功能区域，保证建筑在满足业务需求的同时，提供高效的工作环境。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在建筑设计中，我们将综合考虑建设和运营成本。通过精细的经济效益分析，确保设计方案在高效利用资源的同时，对猎头项目的长期盈利能力有积极的贡献。</w:t>
      </w:r>
    </w:p>
    <w:p>
      <w:pPr>
        <w:pStyle w:val="Heading2"/>
        <w:ind w:firstLine="560" w:firstLineChars="200"/>
        <w:rPr>
          <w:rFonts w:ascii="仿宋" w:eastAsia="仿宋" w:hAnsi="仿宋" w:cs="仿宋" w:hint="eastAsia"/>
          <w:sz w:val="28"/>
          <w:lang w:eastAsia="zh-CN"/>
        </w:rPr>
      </w:pPr>
      <w:bookmarkStart w:id="20" w:name="_Toc15254"/>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猎头项目的土建工程设计中，我们将精准设定设计年限，结合猎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https://d.book118.com/478143005006006027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F02843"/>
    <w:rsid w:val="55F028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8143005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2024-01-15T21:31:00Z</dcterms:created>
  <dcterms:modified xsi:type="dcterms:W3CDTF">2024-01-15T21:31:42Z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5C8F36DEF4FC4E0E81ECEFBB162D6A0A_11</vt:lpwstr>
  </property>
  <property fmtid="{D5CDD505-2E9C-101B-9397-08002B2CF9AE}" pid="3" name="KSOProductBuildVer">
    <vt:lpwstr>2052-12.1.0.16120</vt:lpwstr>
  </property>
</Properties>
</file>